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EB3BF" w14:textId="469DCF10" w:rsidR="00571260" w:rsidRDefault="003938E6" w:rsidP="00A4789D">
      <w:pPr>
        <w:pStyle w:val="CoverTitle1DSB"/>
        <w:pBdr>
          <w:bottom w:val="none" w:sz="0" w:space="0" w:color="auto"/>
        </w:pBdr>
      </w:pPr>
      <w:r>
        <w:rPr>
          <w:noProof/>
          <w:lang w:eastAsia="en-AU"/>
        </w:rPr>
        <w:drawing>
          <wp:anchor distT="0" distB="0" distL="114300" distR="114300" simplePos="0" relativeHeight="251658240" behindDoc="0" locked="0" layoutInCell="1" allowOverlap="1" wp14:anchorId="44B29F1C" wp14:editId="3DACE0E7">
            <wp:simplePos x="0" y="0"/>
            <wp:positionH relativeFrom="page">
              <wp:align>right</wp:align>
            </wp:positionH>
            <wp:positionV relativeFrom="paragraph">
              <wp:posOffset>-456425</wp:posOffset>
            </wp:positionV>
            <wp:extent cx="7574280" cy="10596880"/>
            <wp:effectExtent l="0" t="0" r="762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over State no phot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4280" cy="10596880"/>
                    </a:xfrm>
                    <a:prstGeom prst="rect">
                      <a:avLst/>
                    </a:prstGeom>
                  </pic:spPr>
                </pic:pic>
              </a:graphicData>
            </a:graphic>
            <wp14:sizeRelH relativeFrom="margin">
              <wp14:pctWidth>0</wp14:pctWidth>
            </wp14:sizeRelH>
            <wp14:sizeRelV relativeFrom="margin">
              <wp14:pctHeight>0</wp14:pctHeight>
            </wp14:sizeRelV>
          </wp:anchor>
        </w:drawing>
      </w:r>
    </w:p>
    <w:p w14:paraId="66E6B6D4" w14:textId="6A246C75" w:rsidR="003938E6" w:rsidRDefault="003938E6" w:rsidP="00A4789D">
      <w:pPr>
        <w:pStyle w:val="CoverTitle1DSB"/>
        <w:pBdr>
          <w:bottom w:val="none" w:sz="0" w:space="0" w:color="auto"/>
        </w:pBdr>
      </w:pPr>
    </w:p>
    <w:p w14:paraId="1261C6A9" w14:textId="42C21DA2" w:rsidR="003938E6" w:rsidRDefault="003938E6" w:rsidP="00A4789D">
      <w:pPr>
        <w:pStyle w:val="CoverTitle1DSB"/>
        <w:pBdr>
          <w:bottom w:val="none" w:sz="0" w:space="0" w:color="auto"/>
        </w:pBdr>
      </w:pPr>
    </w:p>
    <w:p w14:paraId="2BF79CCE" w14:textId="53210323" w:rsidR="003938E6" w:rsidRDefault="003938E6" w:rsidP="00A4789D">
      <w:pPr>
        <w:pStyle w:val="CoverTitle1DSB"/>
        <w:pBdr>
          <w:bottom w:val="none" w:sz="0" w:space="0" w:color="auto"/>
        </w:pBdr>
      </w:pPr>
    </w:p>
    <w:p w14:paraId="43C605CD" w14:textId="2D7F01D9" w:rsidR="003938E6" w:rsidRDefault="003938E6" w:rsidP="00A4789D">
      <w:pPr>
        <w:pStyle w:val="CoverTitle1DSB"/>
        <w:pBdr>
          <w:bottom w:val="none" w:sz="0" w:space="0" w:color="auto"/>
        </w:pBdr>
      </w:pPr>
    </w:p>
    <w:p w14:paraId="7C76B021" w14:textId="108C758E" w:rsidR="003938E6" w:rsidRDefault="003938E6" w:rsidP="00A4789D">
      <w:pPr>
        <w:pStyle w:val="CoverTitle1DSB"/>
        <w:pBdr>
          <w:bottom w:val="none" w:sz="0" w:space="0" w:color="auto"/>
        </w:pBdr>
      </w:pPr>
    </w:p>
    <w:p w14:paraId="494A7282" w14:textId="1C8DEE23" w:rsidR="003938E6" w:rsidRDefault="003938E6" w:rsidP="00A4789D">
      <w:pPr>
        <w:pStyle w:val="CoverTitle1DSB"/>
        <w:pBdr>
          <w:bottom w:val="none" w:sz="0" w:space="0" w:color="auto"/>
        </w:pBdr>
      </w:pPr>
    </w:p>
    <w:p w14:paraId="0BF56F16" w14:textId="2743FF6B" w:rsidR="003938E6" w:rsidRDefault="003938E6" w:rsidP="00A4789D">
      <w:pPr>
        <w:pStyle w:val="CoverTitle1DSB"/>
        <w:pBdr>
          <w:bottom w:val="none" w:sz="0" w:space="0" w:color="auto"/>
        </w:pBdr>
      </w:pPr>
    </w:p>
    <w:p w14:paraId="76AA6B55" w14:textId="49D4F030" w:rsidR="003938E6" w:rsidRDefault="003938E6" w:rsidP="00A4789D">
      <w:pPr>
        <w:pStyle w:val="CoverTitle1DSB"/>
        <w:pBdr>
          <w:bottom w:val="none" w:sz="0" w:space="0" w:color="auto"/>
        </w:pBdr>
      </w:pPr>
    </w:p>
    <w:p w14:paraId="090F44A5" w14:textId="0AB4D124" w:rsidR="003938E6" w:rsidRDefault="003938E6" w:rsidP="00A4789D">
      <w:pPr>
        <w:pStyle w:val="CoverTitle1DSB"/>
        <w:pBdr>
          <w:bottom w:val="none" w:sz="0" w:space="0" w:color="auto"/>
        </w:pBdr>
      </w:pPr>
    </w:p>
    <w:p w14:paraId="24849896" w14:textId="4928FF38" w:rsidR="003938E6" w:rsidRDefault="003938E6" w:rsidP="00A4789D">
      <w:pPr>
        <w:pStyle w:val="CoverTitle1DSB"/>
        <w:pBdr>
          <w:bottom w:val="none" w:sz="0" w:space="0" w:color="auto"/>
        </w:pBdr>
      </w:pPr>
    </w:p>
    <w:p w14:paraId="44D3E707" w14:textId="36C5B20F" w:rsidR="003938E6" w:rsidRDefault="003938E6" w:rsidP="00A4789D">
      <w:pPr>
        <w:pStyle w:val="CoverTitle1DSB"/>
        <w:pBdr>
          <w:bottom w:val="none" w:sz="0" w:space="0" w:color="auto"/>
        </w:pBdr>
      </w:pPr>
    </w:p>
    <w:p w14:paraId="594CB9FF" w14:textId="146EB795" w:rsidR="003938E6" w:rsidRDefault="003938E6" w:rsidP="00A4789D">
      <w:pPr>
        <w:pStyle w:val="CoverTitle1DSB"/>
        <w:pBdr>
          <w:bottom w:val="none" w:sz="0" w:space="0" w:color="auto"/>
        </w:pBdr>
      </w:pPr>
    </w:p>
    <w:p w14:paraId="76858EBD" w14:textId="54602A32" w:rsidR="003938E6" w:rsidRDefault="003938E6" w:rsidP="00A4789D">
      <w:pPr>
        <w:pStyle w:val="CoverTitle1DSB"/>
        <w:pBdr>
          <w:bottom w:val="none" w:sz="0" w:space="0" w:color="auto"/>
        </w:pBdr>
      </w:pPr>
    </w:p>
    <w:p w14:paraId="0B3F59BA" w14:textId="3ABBA9BC" w:rsidR="003938E6" w:rsidRDefault="003938E6" w:rsidP="00A4789D">
      <w:pPr>
        <w:pStyle w:val="CoverTitle1DSB"/>
        <w:pBdr>
          <w:bottom w:val="none" w:sz="0" w:space="0" w:color="auto"/>
        </w:pBdr>
      </w:pPr>
    </w:p>
    <w:p w14:paraId="4C6B6F42" w14:textId="60556AC4" w:rsidR="003938E6" w:rsidRDefault="003938E6" w:rsidP="00A4789D">
      <w:pPr>
        <w:pStyle w:val="CoverTitle1DSB"/>
        <w:pBdr>
          <w:bottom w:val="none" w:sz="0" w:space="0" w:color="auto"/>
        </w:pBdr>
      </w:pPr>
    </w:p>
    <w:p w14:paraId="47EDD9EA" w14:textId="718E4E4F" w:rsidR="003938E6" w:rsidRDefault="003938E6" w:rsidP="00A4789D">
      <w:pPr>
        <w:pStyle w:val="CoverTitle1DSB"/>
        <w:pBdr>
          <w:bottom w:val="none" w:sz="0" w:space="0" w:color="auto"/>
        </w:pBdr>
      </w:pPr>
    </w:p>
    <w:p w14:paraId="6317E9F0" w14:textId="0EFB546C" w:rsidR="003938E6" w:rsidRDefault="003938E6" w:rsidP="00A4789D">
      <w:pPr>
        <w:pStyle w:val="CoverTitle1DSB"/>
        <w:pBdr>
          <w:bottom w:val="none" w:sz="0" w:space="0" w:color="auto"/>
        </w:pBdr>
      </w:pPr>
    </w:p>
    <w:p w14:paraId="5AE27851" w14:textId="17C06B1C" w:rsidR="003938E6" w:rsidRDefault="003938E6" w:rsidP="00A4789D">
      <w:pPr>
        <w:pStyle w:val="CoverTitle1DSB"/>
        <w:pBdr>
          <w:bottom w:val="none" w:sz="0" w:space="0" w:color="auto"/>
        </w:pBdr>
      </w:pPr>
    </w:p>
    <w:p w14:paraId="4BD9D462" w14:textId="7C56A2FE" w:rsidR="003938E6" w:rsidRDefault="003938E6" w:rsidP="00A4789D">
      <w:pPr>
        <w:pStyle w:val="CoverTitle1DSB"/>
        <w:pBdr>
          <w:bottom w:val="none" w:sz="0" w:space="0" w:color="auto"/>
        </w:pBdr>
      </w:pPr>
    </w:p>
    <w:p w14:paraId="22B7ECE0" w14:textId="72DE3A17" w:rsidR="003938E6" w:rsidRDefault="003938E6" w:rsidP="00A4789D">
      <w:pPr>
        <w:pStyle w:val="CoverTitle1DSB"/>
        <w:pBdr>
          <w:bottom w:val="none" w:sz="0" w:space="0" w:color="auto"/>
        </w:pBdr>
      </w:pPr>
    </w:p>
    <w:p w14:paraId="2F943F47" w14:textId="40D23858" w:rsidR="003938E6" w:rsidRDefault="003938E6" w:rsidP="00A4789D">
      <w:pPr>
        <w:pStyle w:val="CoverTitle1DSB"/>
        <w:pBdr>
          <w:bottom w:val="none" w:sz="0" w:space="0" w:color="auto"/>
        </w:pBdr>
      </w:pPr>
    </w:p>
    <w:p w14:paraId="7555BE37" w14:textId="42452665" w:rsidR="003938E6" w:rsidRDefault="003938E6" w:rsidP="00A4789D">
      <w:pPr>
        <w:pStyle w:val="CoverTitle1DSB"/>
        <w:pBdr>
          <w:bottom w:val="none" w:sz="0" w:space="0" w:color="auto"/>
        </w:pBdr>
      </w:pPr>
    </w:p>
    <w:p w14:paraId="126207CE" w14:textId="7C69454C" w:rsidR="003938E6" w:rsidRDefault="003938E6" w:rsidP="00A4789D">
      <w:pPr>
        <w:pStyle w:val="CoverTitle1DSB"/>
        <w:pBdr>
          <w:bottom w:val="none" w:sz="0" w:space="0" w:color="auto"/>
        </w:pBdr>
      </w:pPr>
    </w:p>
    <w:p w14:paraId="6D94600E" w14:textId="0E23F780" w:rsidR="003938E6" w:rsidRDefault="003938E6" w:rsidP="00A4789D">
      <w:pPr>
        <w:pStyle w:val="CoverTitle1DSB"/>
        <w:pBdr>
          <w:bottom w:val="none" w:sz="0" w:space="0" w:color="auto"/>
        </w:pBdr>
      </w:pPr>
    </w:p>
    <w:p w14:paraId="6EB7E805" w14:textId="22D783DE" w:rsidR="003938E6" w:rsidRDefault="003938E6" w:rsidP="00A4789D">
      <w:pPr>
        <w:pStyle w:val="CoverTitle1DSB"/>
        <w:pBdr>
          <w:bottom w:val="none" w:sz="0" w:space="0" w:color="auto"/>
        </w:pBdr>
      </w:pPr>
    </w:p>
    <w:p w14:paraId="778AA6D9" w14:textId="40EAB27E" w:rsidR="003938E6" w:rsidRDefault="00B04533" w:rsidP="00A4789D">
      <w:pPr>
        <w:pStyle w:val="CoverTitle1DSB"/>
        <w:pBdr>
          <w:bottom w:val="none" w:sz="0" w:space="0" w:color="auto"/>
        </w:pBdr>
      </w:pPr>
      <w:r w:rsidRPr="009675BB">
        <w:rPr>
          <w:rFonts w:asciiTheme="majorHAnsi" w:hAnsiTheme="majorHAnsi" w:cstheme="majorHAnsi"/>
          <w:noProof/>
          <w:color w:val="FFFFFF"/>
          <w:sz w:val="88"/>
          <w:szCs w:val="88"/>
          <w:lang w:eastAsia="en-AU"/>
        </w:rPr>
        <mc:AlternateContent>
          <mc:Choice Requires="wps">
            <w:drawing>
              <wp:anchor distT="0" distB="0" distL="114300" distR="114300" simplePos="0" relativeHeight="251730944" behindDoc="0" locked="0" layoutInCell="1" allowOverlap="1" wp14:anchorId="1017028A" wp14:editId="070E007C">
                <wp:simplePos x="0" y="0"/>
                <wp:positionH relativeFrom="margin">
                  <wp:posOffset>-263085</wp:posOffset>
                </wp:positionH>
                <wp:positionV relativeFrom="paragraph">
                  <wp:posOffset>136769</wp:posOffset>
                </wp:positionV>
                <wp:extent cx="7262037" cy="1690577"/>
                <wp:effectExtent l="0" t="0" r="15240" b="5080"/>
                <wp:wrapNone/>
                <wp:docPr id="9" name="Text Box 9"/>
                <wp:cNvGraphicFramePr/>
                <a:graphic xmlns:a="http://schemas.openxmlformats.org/drawingml/2006/main">
                  <a:graphicData uri="http://schemas.microsoft.com/office/word/2010/wordprocessingShape">
                    <wps:wsp>
                      <wps:cNvSpPr txBox="1"/>
                      <wps:spPr>
                        <a:xfrm>
                          <a:off x="0" y="0"/>
                          <a:ext cx="7262037" cy="16905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5A65FC" w14:textId="455FEDDD" w:rsidR="00F93A7A" w:rsidRPr="00AB23D2" w:rsidRDefault="00F93A7A" w:rsidP="000E7178">
                            <w:pPr>
                              <w:rPr>
                                <w:rFonts w:ascii="Segoe UI" w:hAnsi="Segoe UI" w:cs="Segoe UI"/>
                                <w:b/>
                                <w:color w:val="000000" w:themeColor="text1"/>
                                <w:sz w:val="72"/>
                                <w:szCs w:val="72"/>
                              </w:rPr>
                            </w:pPr>
                            <w:r w:rsidRPr="00AB23D2">
                              <w:rPr>
                                <w:rFonts w:ascii="Segoe UI" w:hAnsi="Segoe UI" w:cs="Segoe UI"/>
                                <w:b/>
                                <w:color w:val="000000" w:themeColor="text1"/>
                                <w:sz w:val="72"/>
                                <w:szCs w:val="72"/>
                              </w:rPr>
                              <w:t>Guideline</w:t>
                            </w:r>
                            <w:r>
                              <w:rPr>
                                <w:rFonts w:ascii="Segoe UI" w:hAnsi="Segoe UI" w:cs="Segoe UI"/>
                                <w:b/>
                                <w:color w:val="000000" w:themeColor="text1"/>
                                <w:sz w:val="72"/>
                                <w:szCs w:val="72"/>
                              </w:rPr>
                              <w:t xml:space="preserve"> </w:t>
                            </w:r>
                          </w:p>
                          <w:p w14:paraId="1D076CCF" w14:textId="26EB6481" w:rsidR="00F93A7A" w:rsidRDefault="00F93A7A" w:rsidP="000E7178">
                            <w:pPr>
                              <w:rPr>
                                <w:rFonts w:ascii="Segoe UI" w:hAnsi="Segoe UI" w:cs="Segoe UI"/>
                                <w:b/>
                                <w:color w:val="000000" w:themeColor="text1"/>
                                <w:sz w:val="48"/>
                                <w:szCs w:val="48"/>
                              </w:rPr>
                            </w:pPr>
                            <w:r>
                              <w:rPr>
                                <w:rFonts w:ascii="Segoe UI" w:hAnsi="Segoe UI" w:cs="Segoe UI"/>
                                <w:b/>
                                <w:color w:val="000000" w:themeColor="text1"/>
                                <w:sz w:val="48"/>
                                <w:szCs w:val="48"/>
                              </w:rPr>
                              <w:t>Specification</w:t>
                            </w:r>
                            <w:r w:rsidRPr="00AB23D2">
                              <w:rPr>
                                <w:rFonts w:ascii="Segoe UI" w:hAnsi="Segoe UI" w:cs="Segoe UI"/>
                                <w:b/>
                                <w:color w:val="000000" w:themeColor="text1"/>
                                <w:sz w:val="48"/>
                                <w:szCs w:val="48"/>
                              </w:rPr>
                              <w:t xml:space="preserve"> 203 </w:t>
                            </w:r>
                            <w:r w:rsidR="00E13624">
                              <w:rPr>
                                <w:rFonts w:ascii="Segoe UI" w:hAnsi="Segoe UI" w:cs="Segoe UI"/>
                                <w:b/>
                                <w:color w:val="000000" w:themeColor="text1"/>
                                <w:sz w:val="48"/>
                                <w:szCs w:val="48"/>
                              </w:rPr>
                              <w:t>Health and Safety</w:t>
                            </w:r>
                            <w:r w:rsidRPr="00AB23D2">
                              <w:rPr>
                                <w:rFonts w:ascii="Segoe UI" w:hAnsi="Segoe UI" w:cs="Segoe UI"/>
                                <w:b/>
                                <w:color w:val="000000" w:themeColor="text1"/>
                                <w:sz w:val="48"/>
                                <w:szCs w:val="48"/>
                              </w:rPr>
                              <w:t xml:space="preserve"> Management </w:t>
                            </w:r>
                          </w:p>
                          <w:p w14:paraId="40E60935" w14:textId="1D889DD6" w:rsidR="00F93A7A" w:rsidRDefault="00F93A7A" w:rsidP="000E7178">
                            <w:pPr>
                              <w:spacing w:before="120"/>
                              <w:rPr>
                                <w:rFonts w:ascii="Segoe UI Semilight" w:hAnsi="Segoe UI Semilight" w:cs="Segoe UI Semilight"/>
                                <w:color w:val="000000" w:themeColor="text1"/>
                                <w:sz w:val="28"/>
                                <w:szCs w:val="28"/>
                              </w:rPr>
                            </w:pPr>
                            <w:r>
                              <w:rPr>
                                <w:rFonts w:ascii="Segoe UI Semilight" w:hAnsi="Segoe UI Semilight" w:cs="Segoe UI Semilight"/>
                                <w:color w:val="000000" w:themeColor="text1"/>
                                <w:sz w:val="28"/>
                                <w:szCs w:val="28"/>
                              </w:rPr>
                              <w:t>A Contractor’s guide to</w:t>
                            </w:r>
                            <w:r w:rsidRPr="000E7178">
                              <w:rPr>
                                <w:rFonts w:ascii="Segoe UI Semilight" w:hAnsi="Segoe UI Semilight" w:cs="Segoe UI Semilight"/>
                                <w:color w:val="000000" w:themeColor="text1"/>
                                <w:sz w:val="28"/>
                                <w:szCs w:val="28"/>
                              </w:rPr>
                              <w:t xml:space="preserve"> meet the r</w:t>
                            </w:r>
                            <w:r>
                              <w:rPr>
                                <w:rFonts w:ascii="Segoe UI Semilight" w:hAnsi="Segoe UI Semilight" w:cs="Segoe UI Semilight"/>
                                <w:color w:val="000000" w:themeColor="text1"/>
                                <w:sz w:val="28"/>
                                <w:szCs w:val="28"/>
                              </w:rPr>
                              <w:t xml:space="preserve">equirements of Specification 203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7028A" id="_x0000_t202" coordsize="21600,21600" o:spt="202" path="m,l,21600r21600,l21600,xe">
                <v:stroke joinstyle="miter"/>
                <v:path gradientshapeok="t" o:connecttype="rect"/>
              </v:shapetype>
              <v:shape id="Text Box 9" o:spid="_x0000_s1026" type="#_x0000_t202" style="position:absolute;margin-left:-20.7pt;margin-top:10.75pt;width:571.8pt;height:133.1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" filled="f" stroked="f" strokeweight=".5pt">
                <v:textbox inset="0,0,0,0">
                  <w:txbxContent>
                    <w:p w14:paraId="6E5A65FC" w14:textId="455FEDDD" w:rsidR="00F93A7A" w:rsidRPr="00AB23D2" w:rsidRDefault="00F93A7A" w:rsidP="000E7178">
                      <w:pPr>
                        <w:rPr>
                          <w:rFonts w:ascii="Segoe UI" w:hAnsi="Segoe UI" w:cs="Segoe UI"/>
                          <w:b/>
                          <w:color w:val="000000" w:themeColor="text1"/>
                          <w:sz w:val="72"/>
                          <w:szCs w:val="72"/>
                        </w:rPr>
                      </w:pPr>
                      <w:r w:rsidRPr="00AB23D2">
                        <w:rPr>
                          <w:rFonts w:ascii="Segoe UI" w:hAnsi="Segoe UI" w:cs="Segoe UI"/>
                          <w:b/>
                          <w:color w:val="000000" w:themeColor="text1"/>
                          <w:sz w:val="72"/>
                          <w:szCs w:val="72"/>
                        </w:rPr>
                        <w:t>Guideline</w:t>
                      </w:r>
                      <w:r>
                        <w:rPr>
                          <w:rFonts w:ascii="Segoe UI" w:hAnsi="Segoe UI" w:cs="Segoe UI"/>
                          <w:b/>
                          <w:color w:val="000000" w:themeColor="text1"/>
                          <w:sz w:val="72"/>
                          <w:szCs w:val="72"/>
                        </w:rPr>
                        <w:t xml:space="preserve"> </w:t>
                      </w:r>
                    </w:p>
                    <w:p w14:paraId="1D076CCF" w14:textId="26EB6481" w:rsidR="00F93A7A" w:rsidRDefault="00F93A7A" w:rsidP="000E7178">
                      <w:pPr>
                        <w:rPr>
                          <w:rFonts w:ascii="Segoe UI" w:hAnsi="Segoe UI" w:cs="Segoe UI"/>
                          <w:b/>
                          <w:color w:val="000000" w:themeColor="text1"/>
                          <w:sz w:val="48"/>
                          <w:szCs w:val="48"/>
                        </w:rPr>
                      </w:pPr>
                      <w:r>
                        <w:rPr>
                          <w:rFonts w:ascii="Segoe UI" w:hAnsi="Segoe UI" w:cs="Segoe UI"/>
                          <w:b/>
                          <w:color w:val="000000" w:themeColor="text1"/>
                          <w:sz w:val="48"/>
                          <w:szCs w:val="48"/>
                        </w:rPr>
                        <w:t>Specification</w:t>
                      </w:r>
                      <w:r w:rsidRPr="00AB23D2">
                        <w:rPr>
                          <w:rFonts w:ascii="Segoe UI" w:hAnsi="Segoe UI" w:cs="Segoe UI"/>
                          <w:b/>
                          <w:color w:val="000000" w:themeColor="text1"/>
                          <w:sz w:val="48"/>
                          <w:szCs w:val="48"/>
                        </w:rPr>
                        <w:t xml:space="preserve"> 203 </w:t>
                      </w:r>
                      <w:r w:rsidR="00E13624">
                        <w:rPr>
                          <w:rFonts w:ascii="Segoe UI" w:hAnsi="Segoe UI" w:cs="Segoe UI"/>
                          <w:b/>
                          <w:color w:val="000000" w:themeColor="text1"/>
                          <w:sz w:val="48"/>
                          <w:szCs w:val="48"/>
                        </w:rPr>
                        <w:t>Health and Safety</w:t>
                      </w:r>
                      <w:r w:rsidRPr="00AB23D2">
                        <w:rPr>
                          <w:rFonts w:ascii="Segoe UI" w:hAnsi="Segoe UI" w:cs="Segoe UI"/>
                          <w:b/>
                          <w:color w:val="000000" w:themeColor="text1"/>
                          <w:sz w:val="48"/>
                          <w:szCs w:val="48"/>
                        </w:rPr>
                        <w:t xml:space="preserve"> Management </w:t>
                      </w:r>
                    </w:p>
                    <w:p w14:paraId="40E60935" w14:textId="1D889DD6" w:rsidR="00F93A7A" w:rsidRDefault="00F93A7A" w:rsidP="000E7178">
                      <w:pPr>
                        <w:spacing w:before="120"/>
                        <w:rPr>
                          <w:rFonts w:ascii="Segoe UI Semilight" w:hAnsi="Segoe UI Semilight" w:cs="Segoe UI Semilight"/>
                          <w:color w:val="000000" w:themeColor="text1"/>
                          <w:sz w:val="28"/>
                          <w:szCs w:val="28"/>
                        </w:rPr>
                      </w:pPr>
                      <w:r>
                        <w:rPr>
                          <w:rFonts w:ascii="Segoe UI Semilight" w:hAnsi="Segoe UI Semilight" w:cs="Segoe UI Semilight"/>
                          <w:color w:val="000000" w:themeColor="text1"/>
                          <w:sz w:val="28"/>
                          <w:szCs w:val="28"/>
                        </w:rPr>
                        <w:t>A Contractor’s guide to</w:t>
                      </w:r>
                      <w:r w:rsidRPr="000E7178">
                        <w:rPr>
                          <w:rFonts w:ascii="Segoe UI Semilight" w:hAnsi="Segoe UI Semilight" w:cs="Segoe UI Semilight"/>
                          <w:color w:val="000000" w:themeColor="text1"/>
                          <w:sz w:val="28"/>
                          <w:szCs w:val="28"/>
                        </w:rPr>
                        <w:t xml:space="preserve"> meet the r</w:t>
                      </w:r>
                      <w:r>
                        <w:rPr>
                          <w:rFonts w:ascii="Segoe UI Semilight" w:hAnsi="Segoe UI Semilight" w:cs="Segoe UI Semilight"/>
                          <w:color w:val="000000" w:themeColor="text1"/>
                          <w:sz w:val="28"/>
                          <w:szCs w:val="28"/>
                        </w:rPr>
                        <w:t xml:space="preserve">equirements of Specification 203 </w:t>
                      </w:r>
                    </w:p>
                  </w:txbxContent>
                </v:textbox>
                <w10:wrap anchorx="margin"/>
              </v:shape>
            </w:pict>
          </mc:Fallback>
        </mc:AlternateContent>
      </w:r>
    </w:p>
    <w:p w14:paraId="15C7181B" w14:textId="582F2453" w:rsidR="003938E6" w:rsidRDefault="003938E6" w:rsidP="00A4789D">
      <w:pPr>
        <w:pStyle w:val="CoverTitle1DSB"/>
        <w:pBdr>
          <w:bottom w:val="none" w:sz="0" w:space="0" w:color="auto"/>
        </w:pBdr>
      </w:pPr>
    </w:p>
    <w:p w14:paraId="2F3D0361" w14:textId="4D8975E8" w:rsidR="003938E6" w:rsidRDefault="003938E6" w:rsidP="00A4789D">
      <w:pPr>
        <w:pStyle w:val="CoverTitle1DSB"/>
        <w:pBdr>
          <w:bottom w:val="none" w:sz="0" w:space="0" w:color="auto"/>
        </w:pBdr>
      </w:pPr>
    </w:p>
    <w:p w14:paraId="2D7D30A8" w14:textId="344F8AE9" w:rsidR="003938E6" w:rsidRDefault="003938E6" w:rsidP="00A4789D">
      <w:pPr>
        <w:pStyle w:val="CoverTitle1DSB"/>
        <w:pBdr>
          <w:bottom w:val="none" w:sz="0" w:space="0" w:color="auto"/>
        </w:pBdr>
      </w:pPr>
    </w:p>
    <w:p w14:paraId="6A90C9EF" w14:textId="2DDC0B8A" w:rsidR="003938E6" w:rsidRDefault="003938E6" w:rsidP="00A4789D">
      <w:pPr>
        <w:pStyle w:val="CoverTitle1DSB"/>
        <w:pBdr>
          <w:bottom w:val="none" w:sz="0" w:space="0" w:color="auto"/>
        </w:pBdr>
      </w:pPr>
    </w:p>
    <w:p w14:paraId="6DB37D9A" w14:textId="0CC3D0AC" w:rsidR="003938E6" w:rsidRDefault="003938E6" w:rsidP="00A4789D">
      <w:pPr>
        <w:pStyle w:val="CoverTitle1DSB"/>
        <w:pBdr>
          <w:bottom w:val="none" w:sz="0" w:space="0" w:color="auto"/>
        </w:pBdr>
      </w:pPr>
    </w:p>
    <w:p w14:paraId="38D97708" w14:textId="1B5D1605" w:rsidR="003938E6" w:rsidRDefault="003938E6" w:rsidP="00A4789D">
      <w:pPr>
        <w:pStyle w:val="CoverTitle1DSB"/>
        <w:pBdr>
          <w:bottom w:val="none" w:sz="0" w:space="0" w:color="auto"/>
        </w:pBdr>
      </w:pPr>
    </w:p>
    <w:p w14:paraId="244D6E2D" w14:textId="77777777" w:rsidR="003938E6" w:rsidRPr="00B57E36" w:rsidRDefault="003938E6" w:rsidP="003938E6">
      <w:pPr>
        <w:pStyle w:val="Title"/>
        <w:rPr>
          <w:rFonts w:ascii="Segoe UI Black" w:hAnsi="Segoe UI Black" w:cs="Segoe UI"/>
          <w:color w:val="008072"/>
          <w:sz w:val="44"/>
          <w:szCs w:val="44"/>
        </w:rPr>
      </w:pPr>
      <w:r w:rsidRPr="00B57E36">
        <w:rPr>
          <w:rFonts w:ascii="Segoe UI Black" w:hAnsi="Segoe UI Black" w:cs="Segoe UI"/>
          <w:color w:val="008072"/>
          <w:sz w:val="44"/>
          <w:szCs w:val="44"/>
        </w:rPr>
        <w:lastRenderedPageBreak/>
        <w:t>Document Control</w:t>
      </w:r>
    </w:p>
    <w:p w14:paraId="49887E4D" w14:textId="77777777" w:rsidR="003938E6" w:rsidRPr="00957691" w:rsidRDefault="003938E6" w:rsidP="003938E6"/>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Look w:val="0000" w:firstRow="0" w:lastRow="0" w:firstColumn="0" w:lastColumn="0" w:noHBand="0" w:noVBand="0"/>
      </w:tblPr>
      <w:tblGrid>
        <w:gridCol w:w="2521"/>
        <w:gridCol w:w="7929"/>
      </w:tblGrid>
      <w:tr w:rsidR="003938E6" w:rsidRPr="00174AEE" w14:paraId="2B4B178E" w14:textId="77777777" w:rsidTr="003938E6">
        <w:trPr>
          <w:cantSplit/>
          <w:jc w:val="center"/>
        </w:trPr>
        <w:tc>
          <w:tcPr>
            <w:tcW w:w="1206" w:type="pct"/>
            <w:shd w:val="clear" w:color="auto" w:fill="070F2F" w:themeFill="text2" w:themeFillShade="80"/>
            <w:vAlign w:val="center"/>
          </w:tcPr>
          <w:p w14:paraId="14623488" w14:textId="77777777" w:rsidR="003938E6" w:rsidRPr="00B52083" w:rsidRDefault="003938E6" w:rsidP="003938E6">
            <w:pPr>
              <w:pStyle w:val="BodyText"/>
              <w:spacing w:before="120" w:after="120"/>
              <w:rPr>
                <w:rFonts w:cs="Segoe UI"/>
                <w:b/>
                <w:color w:val="FFFFFF" w:themeColor="background1"/>
                <w:sz w:val="20"/>
                <w:szCs w:val="20"/>
              </w:rPr>
            </w:pPr>
            <w:r w:rsidRPr="00B52083">
              <w:rPr>
                <w:rFonts w:cs="Segoe UI"/>
                <w:b/>
                <w:color w:val="FFFFFF" w:themeColor="background1"/>
                <w:sz w:val="20"/>
                <w:szCs w:val="20"/>
              </w:rPr>
              <w:t>Owner</w:t>
            </w:r>
          </w:p>
        </w:tc>
        <w:tc>
          <w:tcPr>
            <w:tcW w:w="3794" w:type="pct"/>
            <w:shd w:val="clear" w:color="auto" w:fill="auto"/>
            <w:vAlign w:val="center"/>
          </w:tcPr>
          <w:p w14:paraId="1685EFBE" w14:textId="77777777" w:rsidR="003938E6" w:rsidRPr="00954DCB" w:rsidRDefault="003938E6" w:rsidP="003938E6">
            <w:pPr>
              <w:rPr>
                <w:rFonts w:ascii="Segoe UI Semilight" w:hAnsi="Segoe UI Semilight" w:cs="Segoe UI Semilight"/>
                <w:color w:val="000000" w:themeColor="text1"/>
                <w:sz w:val="20"/>
                <w:szCs w:val="20"/>
              </w:rPr>
            </w:pPr>
            <w:r w:rsidRPr="00954DCB">
              <w:rPr>
                <w:rFonts w:ascii="Segoe UI Semilight" w:hAnsi="Segoe UI Semilight" w:cs="Segoe UI Semilight"/>
                <w:color w:val="000000" w:themeColor="text1"/>
                <w:sz w:val="20"/>
                <w:szCs w:val="20"/>
              </w:rPr>
              <w:t>Executive Director of Human Resources</w:t>
            </w:r>
          </w:p>
        </w:tc>
      </w:tr>
      <w:tr w:rsidR="003938E6" w:rsidRPr="00174AEE" w14:paraId="7F70CA56" w14:textId="77777777" w:rsidTr="003938E6">
        <w:trPr>
          <w:cantSplit/>
          <w:jc w:val="center"/>
        </w:trPr>
        <w:tc>
          <w:tcPr>
            <w:tcW w:w="1206" w:type="pct"/>
            <w:shd w:val="clear" w:color="auto" w:fill="070F2F" w:themeFill="text2" w:themeFillShade="80"/>
            <w:vAlign w:val="center"/>
          </w:tcPr>
          <w:p w14:paraId="7AD359A8" w14:textId="77777777" w:rsidR="003938E6" w:rsidRPr="00B52083" w:rsidRDefault="003938E6" w:rsidP="003938E6">
            <w:pPr>
              <w:pStyle w:val="BodyText"/>
              <w:spacing w:before="120" w:after="120"/>
              <w:rPr>
                <w:rFonts w:cs="Segoe UI"/>
                <w:b/>
                <w:color w:val="FFFFFF" w:themeColor="background1"/>
                <w:sz w:val="20"/>
                <w:szCs w:val="20"/>
              </w:rPr>
            </w:pPr>
            <w:r w:rsidRPr="00B52083">
              <w:rPr>
                <w:rFonts w:cs="Segoe UI"/>
                <w:b/>
                <w:color w:val="FFFFFF" w:themeColor="background1"/>
                <w:sz w:val="20"/>
                <w:szCs w:val="20"/>
              </w:rPr>
              <w:t>Custodian</w:t>
            </w:r>
          </w:p>
        </w:tc>
        <w:tc>
          <w:tcPr>
            <w:tcW w:w="3794" w:type="pct"/>
            <w:shd w:val="clear" w:color="auto" w:fill="auto"/>
            <w:vAlign w:val="center"/>
          </w:tcPr>
          <w:p w14:paraId="19236F48" w14:textId="1D80505B" w:rsidR="003938E6" w:rsidRPr="00954DCB" w:rsidRDefault="003938E6" w:rsidP="003938E6">
            <w:pPr>
              <w:rPr>
                <w:rFonts w:ascii="Segoe UI Semilight" w:hAnsi="Segoe UI Semilight" w:cs="Segoe UI Semilight"/>
                <w:color w:val="000000" w:themeColor="text1"/>
                <w:sz w:val="20"/>
                <w:szCs w:val="20"/>
              </w:rPr>
            </w:pPr>
            <w:r w:rsidRPr="00954DCB">
              <w:rPr>
                <w:rFonts w:ascii="Segoe UI Semilight" w:hAnsi="Segoe UI Semilight" w:cs="Segoe UI Semilight"/>
                <w:color w:val="000000" w:themeColor="text1"/>
                <w:sz w:val="20"/>
                <w:szCs w:val="20"/>
              </w:rPr>
              <w:t>Man</w:t>
            </w:r>
            <w:r w:rsidR="007B5851">
              <w:rPr>
                <w:rFonts w:ascii="Segoe UI Semilight" w:hAnsi="Segoe UI Semilight" w:cs="Segoe UI Semilight"/>
                <w:color w:val="000000" w:themeColor="text1"/>
                <w:sz w:val="20"/>
                <w:szCs w:val="20"/>
              </w:rPr>
              <w:t>a</w:t>
            </w:r>
            <w:r w:rsidRPr="00954DCB">
              <w:rPr>
                <w:rFonts w:ascii="Segoe UI Semilight" w:hAnsi="Segoe UI Semilight" w:cs="Segoe UI Semilight"/>
                <w:color w:val="000000" w:themeColor="text1"/>
                <w:sz w:val="20"/>
                <w:szCs w:val="20"/>
              </w:rPr>
              <w:t>ger</w:t>
            </w:r>
            <w:r w:rsidR="00D01525">
              <w:rPr>
                <w:rFonts w:ascii="Segoe UI Semilight" w:hAnsi="Segoe UI Semilight" w:cs="Segoe UI Semilight"/>
                <w:color w:val="000000" w:themeColor="text1"/>
                <w:sz w:val="20"/>
                <w:szCs w:val="20"/>
              </w:rPr>
              <w:t>,</w:t>
            </w:r>
            <w:r w:rsidRPr="00954DCB">
              <w:rPr>
                <w:rFonts w:ascii="Segoe UI Semilight" w:hAnsi="Segoe UI Semilight" w:cs="Segoe UI Semilight"/>
                <w:color w:val="000000" w:themeColor="text1"/>
                <w:sz w:val="20"/>
                <w:szCs w:val="20"/>
              </w:rPr>
              <w:t xml:space="preserve"> Human Resources and Communities of Expertise</w:t>
            </w:r>
          </w:p>
        </w:tc>
      </w:tr>
      <w:tr w:rsidR="003938E6" w:rsidRPr="00174AEE" w14:paraId="6EE14D78" w14:textId="77777777" w:rsidTr="003938E6">
        <w:trPr>
          <w:cantSplit/>
          <w:jc w:val="center"/>
        </w:trPr>
        <w:tc>
          <w:tcPr>
            <w:tcW w:w="1206" w:type="pct"/>
            <w:shd w:val="clear" w:color="auto" w:fill="070F2F" w:themeFill="text2" w:themeFillShade="80"/>
            <w:vAlign w:val="center"/>
          </w:tcPr>
          <w:p w14:paraId="250F3364" w14:textId="77777777" w:rsidR="003938E6" w:rsidRPr="00B52083" w:rsidRDefault="003938E6" w:rsidP="003938E6">
            <w:pPr>
              <w:pStyle w:val="BodyText"/>
              <w:spacing w:before="120" w:after="120"/>
              <w:rPr>
                <w:rFonts w:cs="Segoe UI"/>
                <w:b/>
                <w:color w:val="FFFFFF" w:themeColor="background1"/>
                <w:sz w:val="20"/>
                <w:szCs w:val="20"/>
              </w:rPr>
            </w:pPr>
            <w:r w:rsidRPr="00B52083">
              <w:rPr>
                <w:rFonts w:cs="Segoe UI"/>
                <w:b/>
                <w:color w:val="FFFFFF" w:themeColor="background1"/>
                <w:sz w:val="20"/>
                <w:szCs w:val="20"/>
              </w:rPr>
              <w:t>Document Number</w:t>
            </w:r>
          </w:p>
        </w:tc>
        <w:tc>
          <w:tcPr>
            <w:tcW w:w="3794" w:type="pct"/>
            <w:shd w:val="clear" w:color="auto" w:fill="auto"/>
            <w:vAlign w:val="center"/>
          </w:tcPr>
          <w:p w14:paraId="53333767" w14:textId="25808421" w:rsidR="003938E6" w:rsidRPr="000C190B" w:rsidRDefault="00D515DB" w:rsidP="003938E6">
            <w:pPr>
              <w:rPr>
                <w:rFonts w:ascii="Segoe UI Semilight" w:hAnsi="Segoe UI Semilight" w:cs="Segoe UI Semilight"/>
                <w:color w:val="58595B"/>
                <w:sz w:val="20"/>
                <w:szCs w:val="20"/>
              </w:rPr>
            </w:pPr>
            <w:r w:rsidRPr="00D515DB">
              <w:rPr>
                <w:rFonts w:ascii="Segoe UI Semilight" w:hAnsi="Segoe UI Semilight" w:cs="Segoe UI Semilight"/>
                <w:color w:val="000000" w:themeColor="text1"/>
                <w:sz w:val="20"/>
                <w:szCs w:val="20"/>
              </w:rPr>
              <w:t>D21#177607</w:t>
            </w:r>
          </w:p>
        </w:tc>
      </w:tr>
      <w:tr w:rsidR="003938E6" w:rsidRPr="00174AEE" w14:paraId="6DFA89B3" w14:textId="77777777" w:rsidTr="003938E6">
        <w:trPr>
          <w:cantSplit/>
          <w:trHeight w:val="70"/>
          <w:jc w:val="center"/>
        </w:trPr>
        <w:tc>
          <w:tcPr>
            <w:tcW w:w="1206" w:type="pct"/>
            <w:shd w:val="clear" w:color="auto" w:fill="070F2F" w:themeFill="text2" w:themeFillShade="80"/>
            <w:vAlign w:val="center"/>
          </w:tcPr>
          <w:p w14:paraId="5465F9BE" w14:textId="77777777" w:rsidR="003938E6" w:rsidRPr="00B52083" w:rsidRDefault="003938E6" w:rsidP="003938E6">
            <w:pPr>
              <w:pStyle w:val="BodyText"/>
              <w:spacing w:before="120" w:after="120"/>
              <w:rPr>
                <w:rFonts w:cs="Segoe UI"/>
                <w:b/>
                <w:color w:val="FFFFFF" w:themeColor="background1"/>
                <w:sz w:val="20"/>
                <w:szCs w:val="20"/>
              </w:rPr>
            </w:pPr>
            <w:r w:rsidRPr="00B52083">
              <w:rPr>
                <w:rFonts w:cs="Segoe UI"/>
                <w:b/>
                <w:color w:val="FFFFFF" w:themeColor="background1"/>
                <w:sz w:val="20"/>
                <w:szCs w:val="20"/>
              </w:rPr>
              <w:t>Issue Date</w:t>
            </w:r>
          </w:p>
        </w:tc>
        <w:tc>
          <w:tcPr>
            <w:tcW w:w="3794" w:type="pct"/>
            <w:shd w:val="clear" w:color="auto" w:fill="auto"/>
            <w:vAlign w:val="center"/>
          </w:tcPr>
          <w:p w14:paraId="672ABF52" w14:textId="66E0B298" w:rsidR="003938E6" w:rsidRPr="00B52083" w:rsidRDefault="00036934" w:rsidP="003938E6">
            <w:pPr>
              <w:rPr>
                <w:rFonts w:ascii="Segoe UI Semilight" w:hAnsi="Segoe UI Semilight" w:cs="Segoe UI Semilight"/>
                <w:sz w:val="20"/>
                <w:szCs w:val="20"/>
              </w:rPr>
            </w:pPr>
            <w:r>
              <w:rPr>
                <w:rFonts w:ascii="Segoe UI Semilight" w:hAnsi="Segoe UI Semilight" w:cs="Segoe UI Semilight"/>
                <w:sz w:val="20"/>
                <w:szCs w:val="20"/>
              </w:rPr>
              <w:t>10</w:t>
            </w:r>
            <w:r w:rsidR="008434BB">
              <w:rPr>
                <w:rFonts w:ascii="Segoe UI Semilight" w:hAnsi="Segoe UI Semilight" w:cs="Segoe UI Semilight"/>
                <w:sz w:val="20"/>
                <w:szCs w:val="20"/>
              </w:rPr>
              <w:t>/0</w:t>
            </w:r>
            <w:r>
              <w:rPr>
                <w:rFonts w:ascii="Segoe UI Semilight" w:hAnsi="Segoe UI Semilight" w:cs="Segoe UI Semilight"/>
                <w:sz w:val="20"/>
                <w:szCs w:val="20"/>
              </w:rPr>
              <w:t>2</w:t>
            </w:r>
            <w:r w:rsidR="00B04533">
              <w:rPr>
                <w:rFonts w:ascii="Segoe UI Semilight" w:hAnsi="Segoe UI Semilight" w:cs="Segoe UI Semilight"/>
                <w:sz w:val="20"/>
                <w:szCs w:val="20"/>
              </w:rPr>
              <w:t>/2021</w:t>
            </w:r>
          </w:p>
        </w:tc>
      </w:tr>
      <w:tr w:rsidR="003938E6" w:rsidRPr="00174AEE" w14:paraId="3F2E5CEE" w14:textId="77777777" w:rsidTr="003938E6">
        <w:trPr>
          <w:cantSplit/>
          <w:trHeight w:val="70"/>
          <w:jc w:val="center"/>
        </w:trPr>
        <w:tc>
          <w:tcPr>
            <w:tcW w:w="1206" w:type="pct"/>
            <w:shd w:val="clear" w:color="auto" w:fill="070F2F" w:themeFill="text2" w:themeFillShade="80"/>
            <w:vAlign w:val="center"/>
          </w:tcPr>
          <w:p w14:paraId="3F817ADC" w14:textId="77777777" w:rsidR="003938E6" w:rsidRPr="00B52083" w:rsidRDefault="003938E6" w:rsidP="003938E6">
            <w:pPr>
              <w:pStyle w:val="BodyText"/>
              <w:spacing w:before="120" w:after="120"/>
              <w:rPr>
                <w:rFonts w:cs="Segoe UI"/>
                <w:b/>
                <w:color w:val="FFFFFF" w:themeColor="background1"/>
                <w:sz w:val="20"/>
                <w:szCs w:val="20"/>
              </w:rPr>
            </w:pPr>
            <w:r w:rsidRPr="00B52083">
              <w:rPr>
                <w:rFonts w:cs="Segoe UI"/>
                <w:b/>
                <w:color w:val="FFFFFF" w:themeColor="background1"/>
                <w:sz w:val="20"/>
                <w:szCs w:val="20"/>
              </w:rPr>
              <w:t>Review Frequency</w:t>
            </w:r>
          </w:p>
        </w:tc>
        <w:tc>
          <w:tcPr>
            <w:tcW w:w="3794" w:type="pct"/>
            <w:shd w:val="clear" w:color="auto" w:fill="auto"/>
            <w:vAlign w:val="center"/>
          </w:tcPr>
          <w:p w14:paraId="655313E0" w14:textId="290C8DE9" w:rsidR="003938E6" w:rsidRPr="00B52083" w:rsidRDefault="00E7772B" w:rsidP="003938E6">
            <w:pPr>
              <w:rPr>
                <w:rFonts w:ascii="Segoe UI Semilight" w:hAnsi="Segoe UI Semilight" w:cs="Segoe UI Semilight"/>
                <w:sz w:val="20"/>
                <w:szCs w:val="20"/>
              </w:rPr>
            </w:pPr>
            <w:r>
              <w:rPr>
                <w:rFonts w:ascii="Segoe UI Semilight" w:hAnsi="Segoe UI Semilight" w:cs="Segoe UI Semilight"/>
                <w:sz w:val="20"/>
                <w:szCs w:val="20"/>
              </w:rPr>
              <w:t xml:space="preserve">Annual / Based on changes to </w:t>
            </w:r>
            <w:r w:rsidR="00036934">
              <w:rPr>
                <w:rFonts w:ascii="Segoe UI Semilight" w:hAnsi="Segoe UI Semilight" w:cs="Segoe UI Semilight"/>
                <w:sz w:val="20"/>
                <w:szCs w:val="20"/>
              </w:rPr>
              <w:t>Specification</w:t>
            </w:r>
            <w:r>
              <w:rPr>
                <w:rFonts w:ascii="Segoe UI Semilight" w:hAnsi="Segoe UI Semilight" w:cs="Segoe UI Semilight"/>
                <w:sz w:val="20"/>
                <w:szCs w:val="20"/>
              </w:rPr>
              <w:t xml:space="preserve"> 203 – </w:t>
            </w:r>
            <w:r w:rsidR="00E13624">
              <w:rPr>
                <w:rFonts w:ascii="Segoe UI Semilight" w:hAnsi="Segoe UI Semilight" w:cs="Segoe UI Semilight"/>
                <w:sz w:val="20"/>
                <w:szCs w:val="20"/>
              </w:rPr>
              <w:t>Health and Safety</w:t>
            </w:r>
            <w:r>
              <w:rPr>
                <w:rFonts w:ascii="Segoe UI Semilight" w:hAnsi="Segoe UI Semilight" w:cs="Segoe UI Semilight"/>
                <w:sz w:val="20"/>
                <w:szCs w:val="20"/>
              </w:rPr>
              <w:t xml:space="preserve"> Management.</w:t>
            </w:r>
          </w:p>
        </w:tc>
      </w:tr>
    </w:tbl>
    <w:p w14:paraId="70AFE728" w14:textId="77777777" w:rsidR="003938E6" w:rsidRPr="009675BB" w:rsidRDefault="003938E6" w:rsidP="003938E6">
      <w:pPr>
        <w:jc w:val="both"/>
        <w:rPr>
          <w:rFonts w:asciiTheme="majorHAnsi" w:hAnsiTheme="majorHAnsi" w:cstheme="minorHAnsi"/>
        </w:rPr>
      </w:pPr>
    </w:p>
    <w:p w14:paraId="2743DB6D" w14:textId="3B8DA672" w:rsidR="003938E6" w:rsidRPr="00B57E36" w:rsidRDefault="003938E6" w:rsidP="003938E6">
      <w:pPr>
        <w:pStyle w:val="Title"/>
        <w:rPr>
          <w:rFonts w:ascii="Segoe UI Black" w:hAnsi="Segoe UI Black" w:cs="Segoe UI"/>
          <w:sz w:val="44"/>
          <w:szCs w:val="44"/>
        </w:rPr>
      </w:pPr>
      <w:bookmarkStart w:id="0" w:name="_Toc433277935"/>
      <w:bookmarkStart w:id="1" w:name="_Toc170270924"/>
      <w:r w:rsidRPr="00B57E36">
        <w:rPr>
          <w:rFonts w:ascii="Segoe UI Black" w:hAnsi="Segoe UI Black" w:cs="Segoe UI"/>
          <w:color w:val="008072"/>
          <w:sz w:val="44"/>
          <w:szCs w:val="44"/>
        </w:rPr>
        <w:t>Amendment</w:t>
      </w:r>
      <w:bookmarkEnd w:id="0"/>
      <w:bookmarkEnd w:id="1"/>
      <w:r w:rsidR="00395BE0">
        <w:rPr>
          <w:rFonts w:ascii="Segoe UI Black" w:hAnsi="Segoe UI Black" w:cs="Segoe UI"/>
          <w:color w:val="008072"/>
          <w:sz w:val="44"/>
          <w:szCs w:val="44"/>
        </w:rPr>
        <w:t>s</w:t>
      </w:r>
    </w:p>
    <w:p w14:paraId="71459BAB" w14:textId="77777777" w:rsidR="003938E6" w:rsidRPr="00957691" w:rsidRDefault="003938E6" w:rsidP="003938E6"/>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CellMar>
          <w:top w:w="85" w:type="dxa"/>
          <w:bottom w:w="85" w:type="dxa"/>
        </w:tblCellMar>
        <w:tblLook w:val="0000" w:firstRow="0" w:lastRow="0" w:firstColumn="0" w:lastColumn="0" w:noHBand="0" w:noVBand="0"/>
      </w:tblPr>
      <w:tblGrid>
        <w:gridCol w:w="1202"/>
        <w:gridCol w:w="1919"/>
        <w:gridCol w:w="6019"/>
        <w:gridCol w:w="1310"/>
      </w:tblGrid>
      <w:tr w:rsidR="003938E6" w:rsidRPr="00174AEE" w14:paraId="2026DE83" w14:textId="77777777" w:rsidTr="003938E6">
        <w:trPr>
          <w:cantSplit/>
          <w:jc w:val="center"/>
        </w:trPr>
        <w:tc>
          <w:tcPr>
            <w:tcW w:w="575" w:type="pct"/>
            <w:shd w:val="clear" w:color="auto" w:fill="070F2F" w:themeFill="text2" w:themeFillShade="80"/>
            <w:vAlign w:val="center"/>
          </w:tcPr>
          <w:p w14:paraId="1671DC5F" w14:textId="77777777" w:rsidR="003938E6" w:rsidRPr="00DB396A" w:rsidRDefault="003938E6" w:rsidP="00DB396A">
            <w:pPr>
              <w:pStyle w:val="StyleBodyTextBoldLeft0cmBefore8pt"/>
            </w:pPr>
            <w:r w:rsidRPr="00DB396A">
              <w:t>Revision Number</w:t>
            </w:r>
          </w:p>
        </w:tc>
        <w:tc>
          <w:tcPr>
            <w:tcW w:w="918" w:type="pct"/>
            <w:shd w:val="clear" w:color="auto" w:fill="070F2F" w:themeFill="text2" w:themeFillShade="80"/>
            <w:vAlign w:val="center"/>
          </w:tcPr>
          <w:p w14:paraId="291FD5B2" w14:textId="77777777" w:rsidR="003938E6" w:rsidRPr="00DB396A" w:rsidRDefault="003938E6" w:rsidP="00DB396A">
            <w:pPr>
              <w:pStyle w:val="StyleBodyTextBoldLeft0cmBefore8pt"/>
            </w:pPr>
            <w:r w:rsidRPr="00DB396A">
              <w:t>Revision Date</w:t>
            </w:r>
          </w:p>
        </w:tc>
        <w:tc>
          <w:tcPr>
            <w:tcW w:w="2880" w:type="pct"/>
            <w:shd w:val="clear" w:color="auto" w:fill="070F2F" w:themeFill="text2" w:themeFillShade="80"/>
            <w:vAlign w:val="center"/>
          </w:tcPr>
          <w:p w14:paraId="4555D572" w14:textId="77777777" w:rsidR="003938E6" w:rsidRPr="00DB396A" w:rsidRDefault="003938E6" w:rsidP="00DB396A">
            <w:pPr>
              <w:pStyle w:val="StyleBodyTextBoldLeft0cmBefore8pt"/>
            </w:pPr>
            <w:r w:rsidRPr="00DB396A">
              <w:t>Description of Key Changes</w:t>
            </w:r>
          </w:p>
        </w:tc>
        <w:tc>
          <w:tcPr>
            <w:tcW w:w="627" w:type="pct"/>
            <w:shd w:val="clear" w:color="auto" w:fill="070F2F" w:themeFill="text2" w:themeFillShade="80"/>
            <w:vAlign w:val="center"/>
          </w:tcPr>
          <w:p w14:paraId="08EA50B5" w14:textId="77777777" w:rsidR="003938E6" w:rsidRPr="00B52083" w:rsidRDefault="003938E6" w:rsidP="00DB396A">
            <w:pPr>
              <w:pStyle w:val="StyleBodyTextBoldLeft0cmBefore8pt"/>
            </w:pPr>
            <w:r w:rsidRPr="00B52083">
              <w:t>Section / Page No.</w:t>
            </w:r>
          </w:p>
        </w:tc>
      </w:tr>
      <w:tr w:rsidR="003938E6" w:rsidRPr="00174AEE" w14:paraId="4C2B2F85" w14:textId="77777777" w:rsidTr="003938E6">
        <w:trPr>
          <w:cantSplit/>
          <w:jc w:val="center"/>
        </w:trPr>
        <w:tc>
          <w:tcPr>
            <w:tcW w:w="575" w:type="pct"/>
            <w:vAlign w:val="center"/>
          </w:tcPr>
          <w:p w14:paraId="0E330842" w14:textId="77777777" w:rsidR="003938E6" w:rsidRPr="00B52083" w:rsidRDefault="003938E6" w:rsidP="003938E6">
            <w:pPr>
              <w:pStyle w:val="BodyText"/>
              <w:jc w:val="center"/>
              <w:rPr>
                <w:rFonts w:ascii="Segoe UI Semilight" w:hAnsi="Segoe UI Semilight" w:cs="Segoe UI Semilight"/>
                <w:sz w:val="20"/>
                <w:szCs w:val="20"/>
              </w:rPr>
            </w:pPr>
            <w:r>
              <w:rPr>
                <w:rFonts w:ascii="Segoe UI Semilight" w:hAnsi="Segoe UI Semilight" w:cs="Segoe UI Semilight"/>
                <w:sz w:val="20"/>
                <w:szCs w:val="20"/>
              </w:rPr>
              <w:t>A</w:t>
            </w:r>
          </w:p>
        </w:tc>
        <w:tc>
          <w:tcPr>
            <w:tcW w:w="918" w:type="pct"/>
            <w:vAlign w:val="center"/>
          </w:tcPr>
          <w:p w14:paraId="56D07616" w14:textId="3F710E7B" w:rsidR="003938E6" w:rsidRPr="00B52083" w:rsidRDefault="006D7230" w:rsidP="003938E6">
            <w:pPr>
              <w:pStyle w:val="BodyText"/>
              <w:jc w:val="center"/>
              <w:rPr>
                <w:rFonts w:ascii="Segoe UI Semilight" w:hAnsi="Segoe UI Semilight" w:cs="Segoe UI Semilight"/>
                <w:sz w:val="20"/>
                <w:szCs w:val="20"/>
              </w:rPr>
            </w:pPr>
            <w:r>
              <w:rPr>
                <w:rFonts w:ascii="Segoe UI Semilight" w:hAnsi="Segoe UI Semilight" w:cs="Segoe UI Semilight"/>
                <w:sz w:val="20"/>
                <w:szCs w:val="20"/>
              </w:rPr>
              <w:t>10</w:t>
            </w:r>
            <w:r w:rsidR="006C27AD">
              <w:rPr>
                <w:rFonts w:ascii="Segoe UI Semilight" w:hAnsi="Segoe UI Semilight" w:cs="Segoe UI Semilight"/>
                <w:sz w:val="20"/>
                <w:szCs w:val="20"/>
              </w:rPr>
              <w:t>/02/2021</w:t>
            </w:r>
          </w:p>
        </w:tc>
        <w:tc>
          <w:tcPr>
            <w:tcW w:w="2880" w:type="pct"/>
            <w:shd w:val="clear" w:color="auto" w:fill="auto"/>
            <w:vAlign w:val="center"/>
          </w:tcPr>
          <w:p w14:paraId="164F06FB" w14:textId="54589850" w:rsidR="003938E6" w:rsidRPr="00B52083" w:rsidRDefault="005229E8" w:rsidP="003938E6">
            <w:pPr>
              <w:rPr>
                <w:rFonts w:ascii="Segoe UI Semilight" w:hAnsi="Segoe UI Semilight" w:cs="Segoe UI Semilight"/>
                <w:sz w:val="20"/>
                <w:szCs w:val="20"/>
              </w:rPr>
            </w:pPr>
            <w:r>
              <w:rPr>
                <w:rFonts w:ascii="Segoe UI Semilight" w:hAnsi="Segoe UI Semilight" w:cs="Segoe UI Semilight"/>
                <w:sz w:val="20"/>
                <w:szCs w:val="20"/>
              </w:rPr>
              <w:t>Document c</w:t>
            </w:r>
            <w:r w:rsidR="003938E6">
              <w:rPr>
                <w:rFonts w:ascii="Segoe UI Semilight" w:hAnsi="Segoe UI Semilight" w:cs="Segoe UI Semilight"/>
                <w:sz w:val="20"/>
                <w:szCs w:val="20"/>
              </w:rPr>
              <w:t>reation</w:t>
            </w:r>
          </w:p>
        </w:tc>
        <w:tc>
          <w:tcPr>
            <w:tcW w:w="627" w:type="pct"/>
            <w:shd w:val="clear" w:color="auto" w:fill="auto"/>
            <w:vAlign w:val="center"/>
          </w:tcPr>
          <w:p w14:paraId="70CB8E9E" w14:textId="77777777" w:rsidR="003938E6" w:rsidRPr="00B52083" w:rsidRDefault="003938E6" w:rsidP="003938E6">
            <w:pPr>
              <w:jc w:val="center"/>
              <w:rPr>
                <w:rFonts w:ascii="Segoe UI Semilight" w:hAnsi="Segoe UI Semilight" w:cs="Segoe UI Semilight"/>
                <w:sz w:val="20"/>
                <w:szCs w:val="20"/>
              </w:rPr>
            </w:pPr>
            <w:r w:rsidRPr="00B52083">
              <w:rPr>
                <w:rFonts w:ascii="Segoe UI Semilight" w:hAnsi="Segoe UI Semilight" w:cs="Segoe UI Semilight"/>
                <w:sz w:val="20"/>
                <w:szCs w:val="20"/>
              </w:rPr>
              <w:t>All</w:t>
            </w:r>
          </w:p>
        </w:tc>
      </w:tr>
      <w:tr w:rsidR="003938E6" w:rsidRPr="00174AEE" w14:paraId="6F4D6F04" w14:textId="77777777" w:rsidTr="003938E6">
        <w:trPr>
          <w:cantSplit/>
          <w:jc w:val="center"/>
        </w:trPr>
        <w:tc>
          <w:tcPr>
            <w:tcW w:w="575" w:type="pct"/>
            <w:vAlign w:val="center"/>
          </w:tcPr>
          <w:p w14:paraId="2FCADF5A" w14:textId="77777777" w:rsidR="003938E6" w:rsidRPr="00B52083" w:rsidRDefault="003938E6" w:rsidP="003938E6">
            <w:pPr>
              <w:pStyle w:val="BodyText"/>
              <w:jc w:val="center"/>
              <w:rPr>
                <w:rFonts w:ascii="Segoe UI Semilight" w:hAnsi="Segoe UI Semilight" w:cs="Segoe UI Semilight"/>
                <w:sz w:val="20"/>
                <w:szCs w:val="20"/>
              </w:rPr>
            </w:pPr>
            <w:r>
              <w:rPr>
                <w:rFonts w:ascii="Segoe UI Semilight" w:hAnsi="Segoe UI Semilight" w:cs="Segoe UI Semilight"/>
                <w:sz w:val="20"/>
                <w:szCs w:val="20"/>
              </w:rPr>
              <w:t>1</w:t>
            </w:r>
          </w:p>
        </w:tc>
        <w:tc>
          <w:tcPr>
            <w:tcW w:w="918" w:type="pct"/>
            <w:vAlign w:val="center"/>
          </w:tcPr>
          <w:p w14:paraId="14E757F7" w14:textId="6858D45F" w:rsidR="003938E6" w:rsidRPr="00B52083" w:rsidRDefault="005C4536" w:rsidP="008434BB">
            <w:pPr>
              <w:pStyle w:val="BodyText"/>
              <w:jc w:val="center"/>
              <w:rPr>
                <w:rFonts w:ascii="Segoe UI Semilight" w:hAnsi="Segoe UI Semilight" w:cs="Segoe UI Semilight"/>
                <w:sz w:val="20"/>
                <w:szCs w:val="20"/>
              </w:rPr>
            </w:pPr>
            <w:r>
              <w:rPr>
                <w:rFonts w:ascii="Segoe UI Semilight" w:hAnsi="Segoe UI Semilight" w:cs="Segoe UI Semilight"/>
                <w:sz w:val="20"/>
                <w:szCs w:val="20"/>
              </w:rPr>
              <w:t>22</w:t>
            </w:r>
            <w:r w:rsidR="00B04533">
              <w:rPr>
                <w:rFonts w:ascii="Segoe UI Semilight" w:hAnsi="Segoe UI Semilight" w:cs="Segoe UI Semilight"/>
                <w:sz w:val="20"/>
                <w:szCs w:val="20"/>
              </w:rPr>
              <w:t>/0</w:t>
            </w:r>
            <w:r w:rsidR="008434BB">
              <w:rPr>
                <w:rFonts w:ascii="Segoe UI Semilight" w:hAnsi="Segoe UI Semilight" w:cs="Segoe UI Semilight"/>
                <w:sz w:val="20"/>
                <w:szCs w:val="20"/>
              </w:rPr>
              <w:t>3</w:t>
            </w:r>
            <w:r w:rsidR="00B04533">
              <w:rPr>
                <w:rFonts w:ascii="Segoe UI Semilight" w:hAnsi="Segoe UI Semilight" w:cs="Segoe UI Semilight"/>
                <w:sz w:val="20"/>
                <w:szCs w:val="20"/>
              </w:rPr>
              <w:t>/2021</w:t>
            </w:r>
          </w:p>
        </w:tc>
        <w:tc>
          <w:tcPr>
            <w:tcW w:w="2880" w:type="pct"/>
            <w:shd w:val="clear" w:color="auto" w:fill="auto"/>
            <w:vAlign w:val="center"/>
          </w:tcPr>
          <w:p w14:paraId="0A265129" w14:textId="77777777" w:rsidR="003938E6" w:rsidRPr="00B52083" w:rsidRDefault="003938E6" w:rsidP="003938E6">
            <w:pPr>
              <w:rPr>
                <w:rFonts w:ascii="Segoe UI Semilight" w:hAnsi="Segoe UI Semilight" w:cs="Segoe UI Semilight"/>
                <w:sz w:val="20"/>
                <w:szCs w:val="20"/>
              </w:rPr>
            </w:pPr>
            <w:r>
              <w:rPr>
                <w:rFonts w:ascii="Segoe UI Semilight" w:hAnsi="Segoe UI Semilight" w:cs="Segoe UI Semilight"/>
                <w:sz w:val="20"/>
                <w:szCs w:val="20"/>
              </w:rPr>
              <w:t>Reviewed and published</w:t>
            </w:r>
          </w:p>
        </w:tc>
        <w:tc>
          <w:tcPr>
            <w:tcW w:w="627" w:type="pct"/>
            <w:shd w:val="clear" w:color="auto" w:fill="auto"/>
            <w:vAlign w:val="center"/>
          </w:tcPr>
          <w:p w14:paraId="7B044EBC" w14:textId="30599773" w:rsidR="003938E6" w:rsidRPr="00B52083" w:rsidRDefault="001A782E" w:rsidP="003938E6">
            <w:pPr>
              <w:jc w:val="center"/>
              <w:rPr>
                <w:rFonts w:ascii="Segoe UI Semilight" w:hAnsi="Segoe UI Semilight" w:cs="Segoe UI Semilight"/>
                <w:sz w:val="20"/>
                <w:szCs w:val="20"/>
              </w:rPr>
            </w:pPr>
            <w:r>
              <w:rPr>
                <w:rFonts w:ascii="Segoe UI Semilight" w:hAnsi="Segoe UI Semilight" w:cs="Segoe UI Semilight"/>
                <w:sz w:val="20"/>
                <w:szCs w:val="20"/>
              </w:rPr>
              <w:t>All</w:t>
            </w:r>
          </w:p>
        </w:tc>
      </w:tr>
      <w:tr w:rsidR="003938E6" w:rsidRPr="00174AEE" w14:paraId="0904F968" w14:textId="77777777" w:rsidTr="003938E6">
        <w:trPr>
          <w:cantSplit/>
          <w:jc w:val="center"/>
        </w:trPr>
        <w:tc>
          <w:tcPr>
            <w:tcW w:w="575" w:type="pct"/>
            <w:vAlign w:val="center"/>
          </w:tcPr>
          <w:p w14:paraId="08A8DBE0" w14:textId="1CD79BBE" w:rsidR="003938E6" w:rsidRPr="00B52083" w:rsidRDefault="00013658" w:rsidP="003938E6">
            <w:pPr>
              <w:pStyle w:val="BodyText"/>
              <w:jc w:val="center"/>
              <w:rPr>
                <w:rFonts w:ascii="Segoe UI Semilight" w:hAnsi="Segoe UI Semilight" w:cs="Segoe UI Semilight"/>
                <w:sz w:val="20"/>
                <w:szCs w:val="20"/>
              </w:rPr>
            </w:pPr>
            <w:r>
              <w:rPr>
                <w:rFonts w:ascii="Segoe UI Semilight" w:hAnsi="Segoe UI Semilight" w:cs="Segoe UI Semilight"/>
                <w:sz w:val="20"/>
                <w:szCs w:val="20"/>
              </w:rPr>
              <w:t>2</w:t>
            </w:r>
          </w:p>
        </w:tc>
        <w:tc>
          <w:tcPr>
            <w:tcW w:w="918" w:type="pct"/>
            <w:vAlign w:val="center"/>
          </w:tcPr>
          <w:p w14:paraId="5107D7BF" w14:textId="7EE09BAE" w:rsidR="003938E6" w:rsidRPr="00B52083" w:rsidRDefault="00013658" w:rsidP="00013658">
            <w:pPr>
              <w:pStyle w:val="BodyText"/>
              <w:jc w:val="center"/>
              <w:rPr>
                <w:rFonts w:ascii="Segoe UI Semilight" w:hAnsi="Segoe UI Semilight" w:cs="Segoe UI Semilight"/>
                <w:sz w:val="20"/>
                <w:szCs w:val="20"/>
              </w:rPr>
            </w:pPr>
            <w:r>
              <w:rPr>
                <w:rFonts w:ascii="Segoe UI Semilight" w:hAnsi="Segoe UI Semilight" w:cs="Segoe UI Semilight"/>
                <w:sz w:val="20"/>
                <w:szCs w:val="20"/>
              </w:rPr>
              <w:t>07/07/2021</w:t>
            </w:r>
          </w:p>
        </w:tc>
        <w:tc>
          <w:tcPr>
            <w:tcW w:w="2880" w:type="pct"/>
            <w:shd w:val="clear" w:color="auto" w:fill="auto"/>
            <w:vAlign w:val="center"/>
          </w:tcPr>
          <w:p w14:paraId="34EC9D25" w14:textId="187E2E17" w:rsidR="003938E6" w:rsidRPr="00B52083" w:rsidRDefault="00013658" w:rsidP="003938E6">
            <w:pPr>
              <w:rPr>
                <w:rFonts w:ascii="Segoe UI Semilight" w:hAnsi="Segoe UI Semilight" w:cs="Segoe UI Semilight"/>
                <w:sz w:val="20"/>
                <w:szCs w:val="20"/>
              </w:rPr>
            </w:pPr>
            <w:r>
              <w:rPr>
                <w:rFonts w:ascii="Segoe UI Semilight" w:hAnsi="Segoe UI Semilight" w:cs="Segoe UI Semilight"/>
                <w:sz w:val="20"/>
                <w:szCs w:val="20"/>
              </w:rPr>
              <w:t xml:space="preserve">Update based on </w:t>
            </w:r>
            <w:r w:rsidR="00036934">
              <w:rPr>
                <w:rFonts w:ascii="Segoe UI Semilight" w:hAnsi="Segoe UI Semilight" w:cs="Segoe UI Semilight"/>
                <w:sz w:val="20"/>
                <w:szCs w:val="20"/>
              </w:rPr>
              <w:t>Specification</w:t>
            </w:r>
            <w:r>
              <w:rPr>
                <w:rFonts w:ascii="Segoe UI Semilight" w:hAnsi="Segoe UI Semilight" w:cs="Segoe UI Semilight"/>
                <w:sz w:val="20"/>
                <w:szCs w:val="20"/>
              </w:rPr>
              <w:t xml:space="preserve"> </w:t>
            </w:r>
            <w:r w:rsidR="00B50AF8">
              <w:rPr>
                <w:rFonts w:ascii="Segoe UI Semilight" w:hAnsi="Segoe UI Semilight" w:cs="Segoe UI Semilight"/>
                <w:sz w:val="20"/>
                <w:szCs w:val="20"/>
              </w:rPr>
              <w:t>revision</w:t>
            </w:r>
          </w:p>
        </w:tc>
        <w:tc>
          <w:tcPr>
            <w:tcW w:w="627" w:type="pct"/>
            <w:shd w:val="clear" w:color="auto" w:fill="auto"/>
            <w:vAlign w:val="center"/>
          </w:tcPr>
          <w:p w14:paraId="74555759" w14:textId="05E9A2FA" w:rsidR="003938E6" w:rsidRPr="00B52083" w:rsidRDefault="00013658" w:rsidP="003938E6">
            <w:pPr>
              <w:jc w:val="center"/>
              <w:rPr>
                <w:rFonts w:ascii="Segoe UI Semilight" w:hAnsi="Segoe UI Semilight" w:cs="Segoe UI Semilight"/>
                <w:sz w:val="20"/>
                <w:szCs w:val="20"/>
              </w:rPr>
            </w:pPr>
            <w:r>
              <w:rPr>
                <w:rFonts w:ascii="Segoe UI Semilight" w:hAnsi="Segoe UI Semilight" w:cs="Segoe UI Semilight"/>
                <w:sz w:val="20"/>
                <w:szCs w:val="20"/>
              </w:rPr>
              <w:t>Select</w:t>
            </w:r>
          </w:p>
        </w:tc>
      </w:tr>
      <w:tr w:rsidR="003938E6" w:rsidRPr="00174AEE" w14:paraId="7E5F9E02" w14:textId="77777777" w:rsidTr="003938E6">
        <w:trPr>
          <w:cantSplit/>
          <w:jc w:val="center"/>
        </w:trPr>
        <w:tc>
          <w:tcPr>
            <w:tcW w:w="575" w:type="pct"/>
            <w:vAlign w:val="center"/>
          </w:tcPr>
          <w:p w14:paraId="1EE0B8DD" w14:textId="0B6CCCFF" w:rsidR="003938E6" w:rsidRPr="00B52083" w:rsidRDefault="00284702" w:rsidP="003938E6">
            <w:pPr>
              <w:pStyle w:val="BodyText"/>
              <w:jc w:val="center"/>
              <w:rPr>
                <w:rFonts w:ascii="Segoe UI Semilight" w:hAnsi="Segoe UI Semilight" w:cs="Segoe UI Semilight"/>
                <w:sz w:val="20"/>
                <w:szCs w:val="20"/>
              </w:rPr>
            </w:pPr>
            <w:r>
              <w:rPr>
                <w:rFonts w:ascii="Segoe UI Semilight" w:hAnsi="Segoe UI Semilight" w:cs="Segoe UI Semilight"/>
                <w:sz w:val="20"/>
                <w:szCs w:val="20"/>
              </w:rPr>
              <w:t>3</w:t>
            </w:r>
          </w:p>
        </w:tc>
        <w:tc>
          <w:tcPr>
            <w:tcW w:w="918" w:type="pct"/>
            <w:vAlign w:val="center"/>
          </w:tcPr>
          <w:p w14:paraId="2E20C4F6" w14:textId="318AE1AF" w:rsidR="003938E6" w:rsidRPr="00B52083" w:rsidRDefault="00284702" w:rsidP="00284702">
            <w:pPr>
              <w:pStyle w:val="BodyText"/>
              <w:jc w:val="center"/>
              <w:rPr>
                <w:rFonts w:ascii="Segoe UI Semilight" w:hAnsi="Segoe UI Semilight" w:cs="Segoe UI Semilight"/>
                <w:sz w:val="20"/>
                <w:szCs w:val="20"/>
              </w:rPr>
            </w:pPr>
            <w:r>
              <w:rPr>
                <w:rFonts w:ascii="Segoe UI Semilight" w:hAnsi="Segoe UI Semilight" w:cs="Segoe UI Semilight"/>
                <w:sz w:val="20"/>
                <w:szCs w:val="20"/>
              </w:rPr>
              <w:t>13/12/2021</w:t>
            </w:r>
          </w:p>
        </w:tc>
        <w:tc>
          <w:tcPr>
            <w:tcW w:w="2880" w:type="pct"/>
            <w:shd w:val="clear" w:color="auto" w:fill="auto"/>
            <w:vAlign w:val="center"/>
          </w:tcPr>
          <w:p w14:paraId="3A30E091" w14:textId="1021D6E0" w:rsidR="003938E6" w:rsidRPr="00B52083" w:rsidRDefault="00284702" w:rsidP="003938E6">
            <w:pPr>
              <w:rPr>
                <w:rFonts w:ascii="Segoe UI Semilight" w:hAnsi="Segoe UI Semilight" w:cs="Segoe UI Semilight"/>
                <w:sz w:val="20"/>
                <w:szCs w:val="20"/>
              </w:rPr>
            </w:pPr>
            <w:r>
              <w:rPr>
                <w:rFonts w:ascii="Segoe UI Semilight" w:hAnsi="Segoe UI Semilight" w:cs="Segoe UI Semilight"/>
                <w:sz w:val="20"/>
                <w:szCs w:val="20"/>
              </w:rPr>
              <w:t xml:space="preserve">Updates based on </w:t>
            </w:r>
            <w:r w:rsidR="00036934">
              <w:rPr>
                <w:rFonts w:ascii="Segoe UI Semilight" w:hAnsi="Segoe UI Semilight" w:cs="Segoe UI Semilight"/>
                <w:sz w:val="20"/>
                <w:szCs w:val="20"/>
              </w:rPr>
              <w:t>Specification</w:t>
            </w:r>
            <w:r>
              <w:rPr>
                <w:rFonts w:ascii="Segoe UI Semilight" w:hAnsi="Segoe UI Semilight" w:cs="Segoe UI Semilight"/>
                <w:sz w:val="20"/>
                <w:szCs w:val="20"/>
              </w:rPr>
              <w:t xml:space="preserve"> upgrade</w:t>
            </w:r>
          </w:p>
        </w:tc>
        <w:tc>
          <w:tcPr>
            <w:tcW w:w="627" w:type="pct"/>
            <w:shd w:val="clear" w:color="auto" w:fill="auto"/>
            <w:vAlign w:val="center"/>
          </w:tcPr>
          <w:p w14:paraId="0023F44B" w14:textId="4DAA1E71" w:rsidR="003938E6" w:rsidRPr="00B52083" w:rsidRDefault="00284702" w:rsidP="003938E6">
            <w:pPr>
              <w:jc w:val="center"/>
              <w:rPr>
                <w:rFonts w:ascii="Segoe UI Semilight" w:hAnsi="Segoe UI Semilight" w:cs="Segoe UI Semilight"/>
                <w:sz w:val="20"/>
                <w:szCs w:val="20"/>
              </w:rPr>
            </w:pPr>
            <w:r>
              <w:rPr>
                <w:rFonts w:ascii="Segoe UI Semilight" w:hAnsi="Segoe UI Semilight" w:cs="Segoe UI Semilight"/>
                <w:sz w:val="20"/>
                <w:szCs w:val="20"/>
              </w:rPr>
              <w:t>Select</w:t>
            </w:r>
          </w:p>
        </w:tc>
      </w:tr>
      <w:tr w:rsidR="00284702" w:rsidRPr="00174AEE" w14:paraId="15117870" w14:textId="77777777" w:rsidTr="003938E6">
        <w:trPr>
          <w:cantSplit/>
          <w:jc w:val="center"/>
        </w:trPr>
        <w:tc>
          <w:tcPr>
            <w:tcW w:w="575" w:type="pct"/>
            <w:vAlign w:val="center"/>
          </w:tcPr>
          <w:p w14:paraId="7B8FC621" w14:textId="2CE3EFDC" w:rsidR="00284702" w:rsidRDefault="009234E9" w:rsidP="003938E6">
            <w:pPr>
              <w:pStyle w:val="BodyText"/>
              <w:jc w:val="center"/>
              <w:rPr>
                <w:rFonts w:ascii="Segoe UI Semilight" w:hAnsi="Segoe UI Semilight" w:cs="Segoe UI Semilight"/>
                <w:sz w:val="20"/>
                <w:szCs w:val="20"/>
              </w:rPr>
            </w:pPr>
            <w:r>
              <w:rPr>
                <w:rFonts w:ascii="Segoe UI Semilight" w:hAnsi="Segoe UI Semilight" w:cs="Segoe UI Semilight"/>
                <w:sz w:val="20"/>
                <w:szCs w:val="20"/>
              </w:rPr>
              <w:t>4</w:t>
            </w:r>
          </w:p>
        </w:tc>
        <w:tc>
          <w:tcPr>
            <w:tcW w:w="918" w:type="pct"/>
            <w:vAlign w:val="center"/>
          </w:tcPr>
          <w:p w14:paraId="55B0CE6E" w14:textId="07D586CD" w:rsidR="00284702" w:rsidRDefault="001C6FFC" w:rsidP="00284702">
            <w:pPr>
              <w:pStyle w:val="BodyText"/>
              <w:jc w:val="center"/>
              <w:rPr>
                <w:rFonts w:ascii="Segoe UI Semilight" w:hAnsi="Segoe UI Semilight" w:cs="Segoe UI Semilight"/>
                <w:sz w:val="20"/>
                <w:szCs w:val="20"/>
              </w:rPr>
            </w:pPr>
            <w:r>
              <w:rPr>
                <w:rFonts w:ascii="Segoe UI Semilight" w:hAnsi="Segoe UI Semilight" w:cs="Segoe UI Semilight"/>
                <w:sz w:val="20"/>
                <w:szCs w:val="20"/>
              </w:rPr>
              <w:t>30</w:t>
            </w:r>
            <w:r w:rsidR="009234E9">
              <w:rPr>
                <w:rFonts w:ascii="Segoe UI Semilight" w:hAnsi="Segoe UI Semilight" w:cs="Segoe UI Semilight"/>
                <w:sz w:val="20"/>
                <w:szCs w:val="20"/>
              </w:rPr>
              <w:t>/03/202</w:t>
            </w:r>
            <w:r w:rsidR="00760150">
              <w:rPr>
                <w:rFonts w:ascii="Segoe UI Semilight" w:hAnsi="Segoe UI Semilight" w:cs="Segoe UI Semilight"/>
                <w:sz w:val="20"/>
                <w:szCs w:val="20"/>
              </w:rPr>
              <w:t>2</w:t>
            </w:r>
          </w:p>
        </w:tc>
        <w:tc>
          <w:tcPr>
            <w:tcW w:w="2880" w:type="pct"/>
            <w:shd w:val="clear" w:color="auto" w:fill="auto"/>
            <w:vAlign w:val="center"/>
          </w:tcPr>
          <w:p w14:paraId="7AEC4845" w14:textId="1136A729" w:rsidR="00284702" w:rsidRDefault="009234E9" w:rsidP="003938E6">
            <w:pPr>
              <w:rPr>
                <w:rFonts w:ascii="Segoe UI Semilight" w:hAnsi="Segoe UI Semilight" w:cs="Segoe UI Semilight"/>
                <w:sz w:val="20"/>
                <w:szCs w:val="20"/>
              </w:rPr>
            </w:pPr>
            <w:r>
              <w:rPr>
                <w:rFonts w:ascii="Segoe UI Semilight" w:hAnsi="Segoe UI Semilight" w:cs="Segoe UI Semilight"/>
                <w:sz w:val="20"/>
                <w:szCs w:val="20"/>
              </w:rPr>
              <w:t>Updates based on WHS legislation</w:t>
            </w:r>
          </w:p>
        </w:tc>
        <w:tc>
          <w:tcPr>
            <w:tcW w:w="627" w:type="pct"/>
            <w:shd w:val="clear" w:color="auto" w:fill="auto"/>
            <w:vAlign w:val="center"/>
          </w:tcPr>
          <w:p w14:paraId="559D7800" w14:textId="0822D2BF" w:rsidR="00284702" w:rsidRDefault="009234E9" w:rsidP="003938E6">
            <w:pPr>
              <w:jc w:val="center"/>
              <w:rPr>
                <w:rFonts w:ascii="Segoe UI Semilight" w:hAnsi="Segoe UI Semilight" w:cs="Segoe UI Semilight"/>
                <w:sz w:val="20"/>
                <w:szCs w:val="20"/>
              </w:rPr>
            </w:pPr>
            <w:r>
              <w:rPr>
                <w:rFonts w:ascii="Segoe UI Semilight" w:hAnsi="Segoe UI Semilight" w:cs="Segoe UI Semilight"/>
                <w:sz w:val="20"/>
                <w:szCs w:val="20"/>
              </w:rPr>
              <w:t>Select</w:t>
            </w:r>
          </w:p>
        </w:tc>
      </w:tr>
    </w:tbl>
    <w:p w14:paraId="5D22885E" w14:textId="18A6C398" w:rsidR="003938E6" w:rsidRDefault="003938E6" w:rsidP="00A4789D">
      <w:pPr>
        <w:pStyle w:val="CoverTitle1DSB"/>
        <w:pBdr>
          <w:bottom w:val="none" w:sz="0" w:space="0" w:color="auto"/>
        </w:pBdr>
      </w:pPr>
    </w:p>
    <w:p w14:paraId="50AA4E66" w14:textId="1F924564" w:rsidR="003938E6" w:rsidRDefault="003938E6" w:rsidP="00A4789D">
      <w:pPr>
        <w:pStyle w:val="CoverTitle1DSB"/>
        <w:pBdr>
          <w:bottom w:val="none" w:sz="0" w:space="0" w:color="auto"/>
        </w:pBdr>
      </w:pPr>
    </w:p>
    <w:p w14:paraId="497CC7FF" w14:textId="6F24E63E" w:rsidR="003938E6" w:rsidRDefault="003938E6" w:rsidP="00A4789D">
      <w:pPr>
        <w:pStyle w:val="CoverTitle1DSB"/>
        <w:pBdr>
          <w:bottom w:val="none" w:sz="0" w:space="0" w:color="auto"/>
        </w:pBdr>
      </w:pPr>
    </w:p>
    <w:p w14:paraId="75A1D07B" w14:textId="77777777" w:rsidR="003938E6" w:rsidRDefault="003938E6" w:rsidP="00A4789D">
      <w:pPr>
        <w:pStyle w:val="CoverTitle1DSB"/>
        <w:pBdr>
          <w:bottom w:val="none" w:sz="0" w:space="0" w:color="auto"/>
        </w:pBdr>
      </w:pPr>
    </w:p>
    <w:p w14:paraId="596A0312" w14:textId="0DDCDDE6" w:rsidR="00A4789D" w:rsidRDefault="00A4789D" w:rsidP="00A4789D">
      <w:pPr>
        <w:pStyle w:val="CoverTitle1DSB"/>
        <w:pBdr>
          <w:bottom w:val="none" w:sz="0" w:space="0" w:color="auto"/>
        </w:pBdr>
      </w:pPr>
    </w:p>
    <w:p w14:paraId="6D39899B" w14:textId="77777777" w:rsidR="00A4789D" w:rsidRDefault="00A4789D" w:rsidP="00A4789D">
      <w:pPr>
        <w:pStyle w:val="CoverTitle1DSB"/>
        <w:pBdr>
          <w:bottom w:val="none" w:sz="0" w:space="0" w:color="auto"/>
        </w:pBdr>
      </w:pPr>
    </w:p>
    <w:p w14:paraId="50218342" w14:textId="61A242B0" w:rsidR="00571260" w:rsidRDefault="00571260" w:rsidP="00A4789D">
      <w:pPr>
        <w:pStyle w:val="CoverTitle1DSB"/>
        <w:pBdr>
          <w:bottom w:val="none" w:sz="0" w:space="0" w:color="auto"/>
        </w:pBdr>
      </w:pPr>
    </w:p>
    <w:p w14:paraId="57404F7C" w14:textId="3C79AB7C" w:rsidR="00EF1A9D" w:rsidRDefault="00EF1A9D">
      <w:pPr>
        <w:rPr>
          <w:rFonts w:asciiTheme="majorHAnsi" w:hAnsiTheme="majorHAnsi"/>
        </w:rPr>
      </w:pPr>
    </w:p>
    <w:p w14:paraId="22B47845" w14:textId="6AD4AFD6" w:rsidR="00EE0F30" w:rsidRDefault="00EE0F30">
      <w:pPr>
        <w:rPr>
          <w:rFonts w:asciiTheme="majorHAnsi" w:hAnsiTheme="majorHAnsi"/>
        </w:rPr>
      </w:pPr>
    </w:p>
    <w:p w14:paraId="7C6A9582" w14:textId="27764452" w:rsidR="00B478A5" w:rsidRDefault="00B478A5">
      <w:pPr>
        <w:rPr>
          <w:rFonts w:asciiTheme="majorHAnsi" w:hAnsiTheme="majorHAnsi"/>
        </w:rPr>
      </w:pPr>
    </w:p>
    <w:p w14:paraId="46503E7C" w14:textId="45CF742C" w:rsidR="00B478A5" w:rsidRDefault="00B478A5">
      <w:pPr>
        <w:rPr>
          <w:rFonts w:asciiTheme="majorHAnsi" w:hAnsiTheme="majorHAnsi"/>
        </w:rPr>
      </w:pPr>
    </w:p>
    <w:p w14:paraId="42A89573" w14:textId="2DF3901D" w:rsidR="000E7178" w:rsidRDefault="000E7178">
      <w:pPr>
        <w:rPr>
          <w:rFonts w:asciiTheme="majorHAnsi" w:hAnsiTheme="majorHAnsi"/>
        </w:rPr>
      </w:pPr>
    </w:p>
    <w:p w14:paraId="73EC76E8" w14:textId="4F7FB8E6" w:rsidR="000E7178" w:rsidRDefault="000E7178">
      <w:pPr>
        <w:rPr>
          <w:rFonts w:asciiTheme="majorHAnsi" w:hAnsiTheme="majorHAnsi"/>
        </w:rPr>
      </w:pPr>
    </w:p>
    <w:p w14:paraId="71E527BE" w14:textId="1EEF9B54" w:rsidR="000E7178" w:rsidRDefault="000E7178">
      <w:pPr>
        <w:rPr>
          <w:rFonts w:asciiTheme="majorHAnsi" w:hAnsiTheme="majorHAnsi"/>
        </w:rPr>
      </w:pPr>
    </w:p>
    <w:p w14:paraId="6926ADF8" w14:textId="3AD64618" w:rsidR="000E7178" w:rsidRDefault="000E7178">
      <w:pPr>
        <w:rPr>
          <w:rFonts w:asciiTheme="majorHAnsi" w:hAnsiTheme="majorHAnsi"/>
        </w:rPr>
      </w:pPr>
    </w:p>
    <w:p w14:paraId="494BCB21" w14:textId="302D91F3" w:rsidR="000E7178" w:rsidRDefault="000E7178">
      <w:pPr>
        <w:rPr>
          <w:rFonts w:asciiTheme="majorHAnsi" w:hAnsiTheme="majorHAnsi"/>
        </w:rPr>
      </w:pPr>
    </w:p>
    <w:p w14:paraId="5F44DFE2" w14:textId="24F59102" w:rsidR="000E7178" w:rsidRDefault="000E7178">
      <w:pPr>
        <w:rPr>
          <w:rFonts w:asciiTheme="majorHAnsi" w:hAnsiTheme="majorHAnsi"/>
        </w:rPr>
      </w:pPr>
    </w:p>
    <w:p w14:paraId="7BC8BE35" w14:textId="69654D40" w:rsidR="000E7178" w:rsidRDefault="000E7178">
      <w:pPr>
        <w:rPr>
          <w:rFonts w:asciiTheme="majorHAnsi" w:hAnsiTheme="majorHAnsi"/>
        </w:rPr>
      </w:pPr>
    </w:p>
    <w:p w14:paraId="6E5173FA" w14:textId="5E507472" w:rsidR="000E7178" w:rsidRDefault="000E7178">
      <w:pPr>
        <w:rPr>
          <w:rFonts w:asciiTheme="majorHAnsi" w:hAnsiTheme="majorHAnsi"/>
        </w:rPr>
      </w:pPr>
    </w:p>
    <w:p w14:paraId="4F902576" w14:textId="77777777" w:rsidR="000E7178" w:rsidRDefault="000E7178">
      <w:pPr>
        <w:rPr>
          <w:rFonts w:asciiTheme="majorHAnsi" w:hAnsiTheme="majorHAnsi"/>
        </w:rPr>
      </w:pPr>
    </w:p>
    <w:p w14:paraId="565B0720" w14:textId="7785FC52" w:rsidR="00B478A5" w:rsidRDefault="00B478A5">
      <w:pPr>
        <w:rPr>
          <w:rFonts w:asciiTheme="majorHAnsi" w:hAnsiTheme="majorHAnsi"/>
        </w:rPr>
      </w:pPr>
    </w:p>
    <w:p w14:paraId="6A2DDA2F" w14:textId="78490493" w:rsidR="0062028F" w:rsidRDefault="0062028F">
      <w:pPr>
        <w:rPr>
          <w:rFonts w:asciiTheme="majorHAnsi" w:hAnsiTheme="majorHAnsi"/>
        </w:rPr>
      </w:pPr>
    </w:p>
    <w:p w14:paraId="24417157" w14:textId="164D66D4" w:rsidR="0062028F" w:rsidRDefault="0062028F">
      <w:pPr>
        <w:rPr>
          <w:rFonts w:asciiTheme="majorHAnsi" w:hAnsiTheme="majorHAnsi"/>
        </w:rPr>
      </w:pPr>
    </w:p>
    <w:p w14:paraId="326E964D" w14:textId="77777777" w:rsidR="0062028F" w:rsidRDefault="0062028F">
      <w:pPr>
        <w:rPr>
          <w:rFonts w:asciiTheme="majorHAnsi" w:hAnsiTheme="majorHAnsi"/>
        </w:rPr>
      </w:pPr>
    </w:p>
    <w:p w14:paraId="0E2A3677" w14:textId="167FA586" w:rsidR="000E7178" w:rsidRPr="007D7DE5" w:rsidRDefault="00DD15EB" w:rsidP="00284702">
      <w:pPr>
        <w:pStyle w:val="Title"/>
        <w:spacing w:before="240"/>
        <w:rPr>
          <w:rFonts w:ascii="Segoe UI Black" w:hAnsi="Segoe UI Black" w:cs="Segoe UI"/>
          <w:color w:val="006666"/>
          <w:sz w:val="32"/>
          <w:szCs w:val="32"/>
        </w:rPr>
      </w:pPr>
      <w:r w:rsidRPr="007D7DE5">
        <w:rPr>
          <w:rFonts w:ascii="Segoe UI Black" w:hAnsi="Segoe UI Black" w:cs="Segoe UI"/>
          <w:color w:val="006666"/>
          <w:sz w:val="32"/>
          <w:szCs w:val="32"/>
        </w:rPr>
        <w:t>Table of Contents</w:t>
      </w:r>
    </w:p>
    <w:p w14:paraId="20AF760C" w14:textId="12C9EC1F" w:rsidR="002C786B" w:rsidRPr="007D7DE5" w:rsidRDefault="002C786B" w:rsidP="002C786B">
      <w:pPr>
        <w:rPr>
          <w:rFonts w:ascii="Segoe UI" w:hAnsi="Segoe UI" w:cs="Segoe UI"/>
          <w:sz w:val="16"/>
          <w:szCs w:val="16"/>
        </w:rPr>
      </w:pPr>
    </w:p>
    <w:p w14:paraId="0E7F7EED" w14:textId="635A26CF" w:rsidR="0052652F" w:rsidRPr="0052652F" w:rsidRDefault="00085863">
      <w:pPr>
        <w:pStyle w:val="TOC1"/>
        <w:rPr>
          <w:rFonts w:ascii="Segoe UI" w:eastAsiaTheme="minorEastAsia" w:hAnsi="Segoe UI" w:cs="Segoe UI"/>
          <w:b w:val="0"/>
          <w:caps w:val="0"/>
          <w:noProof/>
          <w:lang w:eastAsia="en-AU"/>
        </w:rPr>
      </w:pPr>
      <w:r w:rsidRPr="0052652F">
        <w:rPr>
          <w:rFonts w:ascii="Segoe UI" w:hAnsi="Segoe UI" w:cs="Segoe UI"/>
        </w:rPr>
        <w:fldChar w:fldCharType="begin"/>
      </w:r>
      <w:r w:rsidRPr="0052652F">
        <w:rPr>
          <w:rFonts w:ascii="Segoe UI" w:hAnsi="Segoe UI" w:cs="Segoe UI"/>
        </w:rPr>
        <w:instrText xml:space="preserve"> TOC \o "1-1" \h \z \t "Heading 2,2,Heading 3,3,Appendix Heading,3" </w:instrText>
      </w:r>
      <w:r w:rsidRPr="0052652F">
        <w:rPr>
          <w:rFonts w:ascii="Segoe UI" w:hAnsi="Segoe UI" w:cs="Segoe UI"/>
        </w:rPr>
        <w:fldChar w:fldCharType="separate"/>
      </w:r>
      <w:hyperlink w:anchor="_Toc66446418" w:history="1">
        <w:r w:rsidR="0052652F" w:rsidRPr="0052652F">
          <w:rPr>
            <w:rStyle w:val="Hyperlink"/>
            <w:rFonts w:ascii="Segoe UI" w:hAnsi="Segoe UI" w:cs="Segoe UI"/>
            <w:noProof/>
            <w:color w:val="000000" w:themeColor="text1"/>
          </w:rPr>
          <w:t>1</w:t>
        </w:r>
        <w:r w:rsidR="0052652F" w:rsidRPr="0052652F">
          <w:rPr>
            <w:rFonts w:ascii="Segoe UI" w:eastAsiaTheme="minorEastAsia" w:hAnsi="Segoe UI" w:cs="Segoe UI"/>
            <w:b w:val="0"/>
            <w:caps w:val="0"/>
            <w:noProof/>
            <w:lang w:eastAsia="en-AU"/>
          </w:rPr>
          <w:tab/>
        </w:r>
        <w:r w:rsidR="0052652F" w:rsidRPr="0052652F">
          <w:rPr>
            <w:rStyle w:val="Hyperlink"/>
            <w:rFonts w:ascii="Segoe UI" w:hAnsi="Segoe UI" w:cs="Segoe UI"/>
            <w:noProof/>
            <w:color w:val="000000" w:themeColor="text1"/>
          </w:rPr>
          <w:t>PURPOSE</w:t>
        </w:r>
        <w:r w:rsidR="0052652F" w:rsidRPr="0052652F">
          <w:rPr>
            <w:rFonts w:ascii="Segoe UI" w:hAnsi="Segoe UI" w:cs="Segoe UI"/>
            <w:noProof/>
            <w:webHidden/>
          </w:rPr>
          <w:tab/>
        </w:r>
        <w:r w:rsidR="0052652F" w:rsidRPr="0052652F">
          <w:rPr>
            <w:rFonts w:ascii="Segoe UI" w:hAnsi="Segoe UI" w:cs="Segoe UI"/>
            <w:noProof/>
            <w:webHidden/>
          </w:rPr>
          <w:fldChar w:fldCharType="begin"/>
        </w:r>
        <w:r w:rsidR="0052652F" w:rsidRPr="0052652F">
          <w:rPr>
            <w:rFonts w:ascii="Segoe UI" w:hAnsi="Segoe UI" w:cs="Segoe UI"/>
            <w:noProof/>
            <w:webHidden/>
          </w:rPr>
          <w:instrText xml:space="preserve"> PAGEREF _Toc66446418 \h </w:instrText>
        </w:r>
        <w:r w:rsidR="0052652F" w:rsidRPr="0052652F">
          <w:rPr>
            <w:rFonts w:ascii="Segoe UI" w:hAnsi="Segoe UI" w:cs="Segoe UI"/>
            <w:noProof/>
            <w:webHidden/>
          </w:rPr>
        </w:r>
        <w:r w:rsidR="0052652F" w:rsidRPr="0052652F">
          <w:rPr>
            <w:rFonts w:ascii="Segoe UI" w:hAnsi="Segoe UI" w:cs="Segoe UI"/>
            <w:noProof/>
            <w:webHidden/>
          </w:rPr>
          <w:fldChar w:fldCharType="separate"/>
        </w:r>
        <w:r w:rsidR="00213471">
          <w:rPr>
            <w:rFonts w:ascii="Segoe UI" w:hAnsi="Segoe UI" w:cs="Segoe UI"/>
            <w:noProof/>
            <w:webHidden/>
          </w:rPr>
          <w:t>4</w:t>
        </w:r>
        <w:r w:rsidR="0052652F" w:rsidRPr="0052652F">
          <w:rPr>
            <w:rFonts w:ascii="Segoe UI" w:hAnsi="Segoe UI" w:cs="Segoe UI"/>
            <w:noProof/>
            <w:webHidden/>
          </w:rPr>
          <w:fldChar w:fldCharType="end"/>
        </w:r>
      </w:hyperlink>
    </w:p>
    <w:p w14:paraId="4C35104E" w14:textId="07C20D64" w:rsidR="0052652F" w:rsidRPr="0052652F" w:rsidRDefault="00213471">
      <w:pPr>
        <w:pStyle w:val="TOC1"/>
        <w:rPr>
          <w:rFonts w:ascii="Segoe UI" w:eastAsiaTheme="minorEastAsia" w:hAnsi="Segoe UI" w:cs="Segoe UI"/>
          <w:b w:val="0"/>
          <w:caps w:val="0"/>
          <w:noProof/>
          <w:lang w:eastAsia="en-AU"/>
        </w:rPr>
      </w:pPr>
      <w:hyperlink w:anchor="_Toc66446419" w:history="1">
        <w:r w:rsidR="0052652F" w:rsidRPr="0052652F">
          <w:rPr>
            <w:rStyle w:val="Hyperlink"/>
            <w:rFonts w:ascii="Segoe UI" w:hAnsi="Segoe UI" w:cs="Segoe UI"/>
            <w:noProof/>
            <w:color w:val="000000" w:themeColor="text1"/>
          </w:rPr>
          <w:t>2</w:t>
        </w:r>
        <w:r w:rsidR="0052652F" w:rsidRPr="0052652F">
          <w:rPr>
            <w:rFonts w:ascii="Segoe UI" w:eastAsiaTheme="minorEastAsia" w:hAnsi="Segoe UI" w:cs="Segoe UI"/>
            <w:b w:val="0"/>
            <w:caps w:val="0"/>
            <w:noProof/>
            <w:lang w:eastAsia="en-AU"/>
          </w:rPr>
          <w:tab/>
        </w:r>
        <w:r w:rsidR="0052652F" w:rsidRPr="0052652F">
          <w:rPr>
            <w:rStyle w:val="Hyperlink"/>
            <w:rFonts w:ascii="Segoe UI" w:hAnsi="Segoe UI" w:cs="Segoe UI"/>
            <w:noProof/>
            <w:color w:val="000000" w:themeColor="text1"/>
          </w:rPr>
          <w:t>SCOPE</w:t>
        </w:r>
        <w:r w:rsidR="0052652F" w:rsidRPr="0052652F">
          <w:rPr>
            <w:rFonts w:ascii="Segoe UI" w:hAnsi="Segoe UI" w:cs="Segoe UI"/>
            <w:noProof/>
            <w:webHidden/>
          </w:rPr>
          <w:tab/>
        </w:r>
        <w:r w:rsidR="0052652F" w:rsidRPr="0052652F">
          <w:rPr>
            <w:rFonts w:ascii="Segoe UI" w:hAnsi="Segoe UI" w:cs="Segoe UI"/>
            <w:noProof/>
            <w:webHidden/>
          </w:rPr>
          <w:fldChar w:fldCharType="begin"/>
        </w:r>
        <w:r w:rsidR="0052652F" w:rsidRPr="0052652F">
          <w:rPr>
            <w:rFonts w:ascii="Segoe UI" w:hAnsi="Segoe UI" w:cs="Segoe UI"/>
            <w:noProof/>
            <w:webHidden/>
          </w:rPr>
          <w:instrText xml:space="preserve"> PAGEREF _Toc66446419 \h </w:instrText>
        </w:r>
        <w:r w:rsidR="0052652F" w:rsidRPr="0052652F">
          <w:rPr>
            <w:rFonts w:ascii="Segoe UI" w:hAnsi="Segoe UI" w:cs="Segoe UI"/>
            <w:noProof/>
            <w:webHidden/>
          </w:rPr>
        </w:r>
        <w:r w:rsidR="0052652F" w:rsidRPr="0052652F">
          <w:rPr>
            <w:rFonts w:ascii="Segoe UI" w:hAnsi="Segoe UI" w:cs="Segoe UI"/>
            <w:noProof/>
            <w:webHidden/>
          </w:rPr>
          <w:fldChar w:fldCharType="separate"/>
        </w:r>
        <w:r>
          <w:rPr>
            <w:rFonts w:ascii="Segoe UI" w:hAnsi="Segoe UI" w:cs="Segoe UI"/>
            <w:noProof/>
            <w:webHidden/>
          </w:rPr>
          <w:t>4</w:t>
        </w:r>
        <w:r w:rsidR="0052652F" w:rsidRPr="0052652F">
          <w:rPr>
            <w:rFonts w:ascii="Segoe UI" w:hAnsi="Segoe UI" w:cs="Segoe UI"/>
            <w:noProof/>
            <w:webHidden/>
          </w:rPr>
          <w:fldChar w:fldCharType="end"/>
        </w:r>
      </w:hyperlink>
    </w:p>
    <w:p w14:paraId="2ABF61BF" w14:textId="1DDEBBDF" w:rsidR="0052652F" w:rsidRPr="0052652F" w:rsidRDefault="00213471">
      <w:pPr>
        <w:pStyle w:val="TOC1"/>
        <w:rPr>
          <w:rFonts w:ascii="Segoe UI" w:eastAsiaTheme="minorEastAsia" w:hAnsi="Segoe UI" w:cs="Segoe UI"/>
          <w:b w:val="0"/>
          <w:caps w:val="0"/>
          <w:noProof/>
          <w:lang w:eastAsia="en-AU"/>
        </w:rPr>
      </w:pPr>
      <w:hyperlink w:anchor="_Toc66446420" w:history="1">
        <w:r w:rsidR="0052652F" w:rsidRPr="0052652F">
          <w:rPr>
            <w:rStyle w:val="Hyperlink"/>
            <w:rFonts w:ascii="Segoe UI" w:hAnsi="Segoe UI" w:cs="Segoe UI"/>
            <w:noProof/>
            <w:color w:val="000000" w:themeColor="text1"/>
          </w:rPr>
          <w:t>3</w:t>
        </w:r>
        <w:r w:rsidR="0052652F" w:rsidRPr="0052652F">
          <w:rPr>
            <w:rFonts w:ascii="Segoe UI" w:eastAsiaTheme="minorEastAsia" w:hAnsi="Segoe UI" w:cs="Segoe UI"/>
            <w:b w:val="0"/>
            <w:caps w:val="0"/>
            <w:noProof/>
            <w:lang w:eastAsia="en-AU"/>
          </w:rPr>
          <w:tab/>
        </w:r>
        <w:r w:rsidR="0052652F" w:rsidRPr="0052652F">
          <w:rPr>
            <w:rStyle w:val="Hyperlink"/>
            <w:rFonts w:ascii="Segoe UI" w:hAnsi="Segoe UI" w:cs="Segoe UI"/>
            <w:noProof/>
            <w:color w:val="000000" w:themeColor="text1"/>
          </w:rPr>
          <w:t>Terms and Definitions</w:t>
        </w:r>
        <w:r w:rsidR="0052652F" w:rsidRPr="0052652F">
          <w:rPr>
            <w:rFonts w:ascii="Segoe UI" w:hAnsi="Segoe UI" w:cs="Segoe UI"/>
            <w:noProof/>
            <w:webHidden/>
          </w:rPr>
          <w:tab/>
        </w:r>
        <w:r w:rsidR="0052652F" w:rsidRPr="0052652F">
          <w:rPr>
            <w:rFonts w:ascii="Segoe UI" w:hAnsi="Segoe UI" w:cs="Segoe UI"/>
            <w:noProof/>
            <w:webHidden/>
          </w:rPr>
          <w:fldChar w:fldCharType="begin"/>
        </w:r>
        <w:r w:rsidR="0052652F" w:rsidRPr="0052652F">
          <w:rPr>
            <w:rFonts w:ascii="Segoe UI" w:hAnsi="Segoe UI" w:cs="Segoe UI"/>
            <w:noProof/>
            <w:webHidden/>
          </w:rPr>
          <w:instrText xml:space="preserve"> PAGEREF _Toc66446420 \h </w:instrText>
        </w:r>
        <w:r w:rsidR="0052652F" w:rsidRPr="0052652F">
          <w:rPr>
            <w:rFonts w:ascii="Segoe UI" w:hAnsi="Segoe UI" w:cs="Segoe UI"/>
            <w:noProof/>
            <w:webHidden/>
          </w:rPr>
        </w:r>
        <w:r w:rsidR="0052652F" w:rsidRPr="0052652F">
          <w:rPr>
            <w:rFonts w:ascii="Segoe UI" w:hAnsi="Segoe UI" w:cs="Segoe UI"/>
            <w:noProof/>
            <w:webHidden/>
          </w:rPr>
          <w:fldChar w:fldCharType="separate"/>
        </w:r>
        <w:r>
          <w:rPr>
            <w:rFonts w:ascii="Segoe UI" w:hAnsi="Segoe UI" w:cs="Segoe UI"/>
            <w:noProof/>
            <w:webHidden/>
          </w:rPr>
          <w:t>4</w:t>
        </w:r>
        <w:r w:rsidR="0052652F" w:rsidRPr="0052652F">
          <w:rPr>
            <w:rFonts w:ascii="Segoe UI" w:hAnsi="Segoe UI" w:cs="Segoe UI"/>
            <w:noProof/>
            <w:webHidden/>
          </w:rPr>
          <w:fldChar w:fldCharType="end"/>
        </w:r>
      </w:hyperlink>
    </w:p>
    <w:p w14:paraId="0B1594F6" w14:textId="40C2125A" w:rsidR="0052652F" w:rsidRPr="0052652F" w:rsidRDefault="00213471">
      <w:pPr>
        <w:pStyle w:val="TOC1"/>
        <w:rPr>
          <w:rFonts w:ascii="Segoe UI" w:eastAsiaTheme="minorEastAsia" w:hAnsi="Segoe UI" w:cs="Segoe UI"/>
          <w:b w:val="0"/>
          <w:caps w:val="0"/>
          <w:noProof/>
          <w:lang w:eastAsia="en-AU"/>
        </w:rPr>
      </w:pPr>
      <w:hyperlink w:anchor="_Toc66446421" w:history="1">
        <w:r w:rsidR="0052652F" w:rsidRPr="0052652F">
          <w:rPr>
            <w:rStyle w:val="Hyperlink"/>
            <w:rFonts w:ascii="Segoe UI" w:hAnsi="Segoe UI" w:cs="Segoe UI"/>
            <w:noProof/>
            <w:color w:val="000000" w:themeColor="text1"/>
          </w:rPr>
          <w:t>4</w:t>
        </w:r>
        <w:r w:rsidR="0052652F" w:rsidRPr="0052652F">
          <w:rPr>
            <w:rFonts w:ascii="Segoe UI" w:eastAsiaTheme="minorEastAsia" w:hAnsi="Segoe UI" w:cs="Segoe UI"/>
            <w:b w:val="0"/>
            <w:caps w:val="0"/>
            <w:noProof/>
            <w:lang w:eastAsia="en-AU"/>
          </w:rPr>
          <w:tab/>
        </w:r>
        <w:r w:rsidR="0052652F" w:rsidRPr="0052652F">
          <w:rPr>
            <w:rStyle w:val="Hyperlink"/>
            <w:rFonts w:ascii="Segoe UI" w:hAnsi="Segoe UI" w:cs="Segoe UI"/>
            <w:noProof/>
            <w:color w:val="000000" w:themeColor="text1"/>
          </w:rPr>
          <w:t>Structure of this Guideline</w:t>
        </w:r>
        <w:r w:rsidR="0052652F" w:rsidRPr="0052652F">
          <w:rPr>
            <w:rFonts w:ascii="Segoe UI" w:hAnsi="Segoe UI" w:cs="Segoe UI"/>
            <w:noProof/>
            <w:webHidden/>
          </w:rPr>
          <w:tab/>
        </w:r>
        <w:r w:rsidR="0052652F" w:rsidRPr="0052652F">
          <w:rPr>
            <w:rFonts w:ascii="Segoe UI" w:hAnsi="Segoe UI" w:cs="Segoe UI"/>
            <w:noProof/>
            <w:webHidden/>
          </w:rPr>
          <w:fldChar w:fldCharType="begin"/>
        </w:r>
        <w:r w:rsidR="0052652F" w:rsidRPr="0052652F">
          <w:rPr>
            <w:rFonts w:ascii="Segoe UI" w:hAnsi="Segoe UI" w:cs="Segoe UI"/>
            <w:noProof/>
            <w:webHidden/>
          </w:rPr>
          <w:instrText xml:space="preserve"> PAGEREF _Toc66446421 \h </w:instrText>
        </w:r>
        <w:r w:rsidR="0052652F" w:rsidRPr="0052652F">
          <w:rPr>
            <w:rFonts w:ascii="Segoe UI" w:hAnsi="Segoe UI" w:cs="Segoe UI"/>
            <w:noProof/>
            <w:webHidden/>
          </w:rPr>
        </w:r>
        <w:r w:rsidR="0052652F" w:rsidRPr="0052652F">
          <w:rPr>
            <w:rFonts w:ascii="Segoe UI" w:hAnsi="Segoe UI" w:cs="Segoe UI"/>
            <w:noProof/>
            <w:webHidden/>
          </w:rPr>
          <w:fldChar w:fldCharType="separate"/>
        </w:r>
        <w:r>
          <w:rPr>
            <w:rFonts w:ascii="Segoe UI" w:hAnsi="Segoe UI" w:cs="Segoe UI"/>
            <w:noProof/>
            <w:webHidden/>
          </w:rPr>
          <w:t>4</w:t>
        </w:r>
        <w:r w:rsidR="0052652F" w:rsidRPr="0052652F">
          <w:rPr>
            <w:rFonts w:ascii="Segoe UI" w:hAnsi="Segoe UI" w:cs="Segoe UI"/>
            <w:noProof/>
            <w:webHidden/>
          </w:rPr>
          <w:fldChar w:fldCharType="end"/>
        </w:r>
      </w:hyperlink>
    </w:p>
    <w:p w14:paraId="56005A29" w14:textId="6A3D7825" w:rsidR="0052652F" w:rsidRPr="0052652F" w:rsidRDefault="00213471">
      <w:pPr>
        <w:pStyle w:val="TOC1"/>
        <w:rPr>
          <w:rFonts w:ascii="Segoe UI" w:eastAsiaTheme="minorEastAsia" w:hAnsi="Segoe UI" w:cs="Segoe UI"/>
          <w:b w:val="0"/>
          <w:caps w:val="0"/>
          <w:noProof/>
          <w:lang w:eastAsia="en-AU"/>
        </w:rPr>
      </w:pPr>
      <w:hyperlink w:anchor="_Toc66446422" w:history="1">
        <w:r w:rsidR="0052652F" w:rsidRPr="0052652F">
          <w:rPr>
            <w:rStyle w:val="Hyperlink"/>
            <w:rFonts w:ascii="Segoe UI" w:hAnsi="Segoe UI" w:cs="Segoe UI"/>
            <w:noProof/>
            <w:color w:val="000000" w:themeColor="text1"/>
          </w:rPr>
          <w:t>5</w:t>
        </w:r>
        <w:r w:rsidR="0052652F" w:rsidRPr="0052652F">
          <w:rPr>
            <w:rFonts w:ascii="Segoe UI" w:eastAsiaTheme="minorEastAsia" w:hAnsi="Segoe UI" w:cs="Segoe UI"/>
            <w:b w:val="0"/>
            <w:caps w:val="0"/>
            <w:noProof/>
            <w:lang w:eastAsia="en-AU"/>
          </w:rPr>
          <w:tab/>
        </w:r>
        <w:r w:rsidR="0052652F" w:rsidRPr="0052652F">
          <w:rPr>
            <w:rStyle w:val="Hyperlink"/>
            <w:rFonts w:ascii="Segoe UI" w:hAnsi="Segoe UI" w:cs="Segoe UI"/>
            <w:noProof/>
            <w:color w:val="000000" w:themeColor="text1"/>
          </w:rPr>
          <w:t xml:space="preserve">Application of </w:t>
        </w:r>
        <w:r w:rsidR="00036934">
          <w:rPr>
            <w:rStyle w:val="Hyperlink"/>
            <w:rFonts w:ascii="Segoe UI" w:hAnsi="Segoe UI" w:cs="Segoe UI"/>
            <w:noProof/>
            <w:color w:val="000000" w:themeColor="text1"/>
          </w:rPr>
          <w:t>Specification</w:t>
        </w:r>
        <w:r w:rsidR="0052652F" w:rsidRPr="0052652F">
          <w:rPr>
            <w:rStyle w:val="Hyperlink"/>
            <w:rFonts w:ascii="Segoe UI" w:hAnsi="Segoe UI" w:cs="Segoe UI"/>
            <w:noProof/>
            <w:color w:val="000000" w:themeColor="text1"/>
          </w:rPr>
          <w:t xml:space="preserve"> 203 - Process FlowcharT</w:t>
        </w:r>
        <w:r w:rsidR="0052652F" w:rsidRPr="0052652F">
          <w:rPr>
            <w:rFonts w:ascii="Segoe UI" w:hAnsi="Segoe UI" w:cs="Segoe UI"/>
            <w:noProof/>
            <w:webHidden/>
          </w:rPr>
          <w:tab/>
        </w:r>
        <w:r w:rsidR="0052652F" w:rsidRPr="0052652F">
          <w:rPr>
            <w:rFonts w:ascii="Segoe UI" w:hAnsi="Segoe UI" w:cs="Segoe UI"/>
            <w:noProof/>
            <w:webHidden/>
          </w:rPr>
          <w:fldChar w:fldCharType="begin"/>
        </w:r>
        <w:r w:rsidR="0052652F" w:rsidRPr="0052652F">
          <w:rPr>
            <w:rFonts w:ascii="Segoe UI" w:hAnsi="Segoe UI" w:cs="Segoe UI"/>
            <w:noProof/>
            <w:webHidden/>
          </w:rPr>
          <w:instrText xml:space="preserve"> PAGEREF _Toc66446422 \h </w:instrText>
        </w:r>
        <w:r w:rsidR="0052652F" w:rsidRPr="0052652F">
          <w:rPr>
            <w:rFonts w:ascii="Segoe UI" w:hAnsi="Segoe UI" w:cs="Segoe UI"/>
            <w:noProof/>
            <w:webHidden/>
          </w:rPr>
        </w:r>
        <w:r w:rsidR="0052652F" w:rsidRPr="0052652F">
          <w:rPr>
            <w:rFonts w:ascii="Segoe UI" w:hAnsi="Segoe UI" w:cs="Segoe UI"/>
            <w:noProof/>
            <w:webHidden/>
          </w:rPr>
          <w:fldChar w:fldCharType="separate"/>
        </w:r>
        <w:r>
          <w:rPr>
            <w:rFonts w:ascii="Segoe UI" w:hAnsi="Segoe UI" w:cs="Segoe UI"/>
            <w:noProof/>
            <w:webHidden/>
          </w:rPr>
          <w:t>5</w:t>
        </w:r>
        <w:r w:rsidR="0052652F" w:rsidRPr="0052652F">
          <w:rPr>
            <w:rFonts w:ascii="Segoe UI" w:hAnsi="Segoe UI" w:cs="Segoe UI"/>
            <w:noProof/>
            <w:webHidden/>
          </w:rPr>
          <w:fldChar w:fldCharType="end"/>
        </w:r>
      </w:hyperlink>
    </w:p>
    <w:p w14:paraId="668FCAF5" w14:textId="04E0C84F" w:rsidR="0052652F" w:rsidRPr="0052652F" w:rsidRDefault="00213471">
      <w:pPr>
        <w:pStyle w:val="TOC1"/>
        <w:rPr>
          <w:rFonts w:ascii="Segoe UI" w:eastAsiaTheme="minorEastAsia" w:hAnsi="Segoe UI" w:cs="Segoe UI"/>
          <w:b w:val="0"/>
          <w:caps w:val="0"/>
          <w:noProof/>
          <w:lang w:eastAsia="en-AU"/>
        </w:rPr>
      </w:pPr>
      <w:hyperlink w:anchor="_Toc66446423" w:history="1">
        <w:r w:rsidR="0052652F" w:rsidRPr="0052652F">
          <w:rPr>
            <w:rStyle w:val="Hyperlink"/>
            <w:rFonts w:ascii="Segoe UI" w:hAnsi="Segoe UI" w:cs="Segoe UI"/>
            <w:noProof/>
            <w:color w:val="000000" w:themeColor="text1"/>
          </w:rPr>
          <w:t>6</w:t>
        </w:r>
        <w:r w:rsidR="0052652F" w:rsidRPr="0052652F">
          <w:rPr>
            <w:rFonts w:ascii="Segoe UI" w:eastAsiaTheme="minorEastAsia" w:hAnsi="Segoe UI" w:cs="Segoe UI"/>
            <w:b w:val="0"/>
            <w:caps w:val="0"/>
            <w:noProof/>
            <w:lang w:eastAsia="en-AU"/>
          </w:rPr>
          <w:tab/>
        </w:r>
        <w:r w:rsidR="0052652F" w:rsidRPr="0052652F">
          <w:rPr>
            <w:rStyle w:val="Hyperlink"/>
            <w:rFonts w:ascii="Segoe UI" w:hAnsi="Segoe UI" w:cs="Segoe UI"/>
            <w:noProof/>
            <w:color w:val="000000" w:themeColor="text1"/>
          </w:rPr>
          <w:t>Pre-Construction Requirements</w:t>
        </w:r>
        <w:r w:rsidR="0052652F" w:rsidRPr="0052652F">
          <w:rPr>
            <w:rFonts w:ascii="Segoe UI" w:hAnsi="Segoe UI" w:cs="Segoe UI"/>
            <w:noProof/>
            <w:webHidden/>
          </w:rPr>
          <w:tab/>
        </w:r>
        <w:r w:rsidR="0052652F" w:rsidRPr="0052652F">
          <w:rPr>
            <w:rFonts w:ascii="Segoe UI" w:hAnsi="Segoe UI" w:cs="Segoe UI"/>
            <w:noProof/>
            <w:webHidden/>
          </w:rPr>
          <w:fldChar w:fldCharType="begin"/>
        </w:r>
        <w:r w:rsidR="0052652F" w:rsidRPr="0052652F">
          <w:rPr>
            <w:rFonts w:ascii="Segoe UI" w:hAnsi="Segoe UI" w:cs="Segoe UI"/>
            <w:noProof/>
            <w:webHidden/>
          </w:rPr>
          <w:instrText xml:space="preserve"> PAGEREF _Toc66446423 \h </w:instrText>
        </w:r>
        <w:r w:rsidR="0052652F" w:rsidRPr="0052652F">
          <w:rPr>
            <w:rFonts w:ascii="Segoe UI" w:hAnsi="Segoe UI" w:cs="Segoe UI"/>
            <w:noProof/>
            <w:webHidden/>
          </w:rPr>
        </w:r>
        <w:r w:rsidR="0052652F" w:rsidRPr="0052652F">
          <w:rPr>
            <w:rFonts w:ascii="Segoe UI" w:hAnsi="Segoe UI" w:cs="Segoe UI"/>
            <w:noProof/>
            <w:webHidden/>
          </w:rPr>
          <w:fldChar w:fldCharType="separate"/>
        </w:r>
        <w:r>
          <w:rPr>
            <w:rFonts w:ascii="Segoe UI" w:hAnsi="Segoe UI" w:cs="Segoe UI"/>
            <w:noProof/>
            <w:webHidden/>
          </w:rPr>
          <w:t>6</w:t>
        </w:r>
        <w:r w:rsidR="0052652F" w:rsidRPr="0052652F">
          <w:rPr>
            <w:rFonts w:ascii="Segoe UI" w:hAnsi="Segoe UI" w:cs="Segoe UI"/>
            <w:noProof/>
            <w:webHidden/>
          </w:rPr>
          <w:fldChar w:fldCharType="end"/>
        </w:r>
      </w:hyperlink>
    </w:p>
    <w:p w14:paraId="356A00B5" w14:textId="15FB0CE7" w:rsidR="0052652F" w:rsidRPr="0052652F" w:rsidRDefault="00213471">
      <w:pPr>
        <w:pStyle w:val="TOC2"/>
        <w:tabs>
          <w:tab w:val="left" w:pos="907"/>
        </w:tabs>
        <w:rPr>
          <w:rFonts w:ascii="Segoe UI" w:eastAsiaTheme="minorEastAsia" w:hAnsi="Segoe UI" w:cs="Segoe UI"/>
          <w:noProof/>
          <w:color w:val="000000" w:themeColor="text1"/>
          <w:sz w:val="20"/>
          <w:szCs w:val="20"/>
          <w:lang w:eastAsia="en-AU"/>
        </w:rPr>
      </w:pPr>
      <w:hyperlink w:anchor="_Toc66446424" w:history="1">
        <w:r w:rsidR="0052652F" w:rsidRPr="0052652F">
          <w:rPr>
            <w:rStyle w:val="Hyperlink"/>
            <w:rFonts w:ascii="Segoe UI" w:hAnsi="Segoe UI" w:cs="Segoe UI"/>
            <w:noProof/>
            <w:color w:val="000000" w:themeColor="text1"/>
            <w:sz w:val="20"/>
            <w:szCs w:val="20"/>
          </w:rPr>
          <w:t>6.1</w:t>
        </w:r>
        <w:r w:rsidR="0052652F" w:rsidRPr="0052652F">
          <w:rPr>
            <w:rFonts w:ascii="Segoe UI" w:eastAsiaTheme="minorEastAsia" w:hAnsi="Segoe UI" w:cs="Segoe UI"/>
            <w:noProof/>
            <w:color w:val="000000" w:themeColor="text1"/>
            <w:sz w:val="20"/>
            <w:szCs w:val="20"/>
            <w:lang w:eastAsia="en-AU"/>
          </w:rPr>
          <w:tab/>
        </w:r>
        <w:r w:rsidR="0052652F" w:rsidRPr="0052652F">
          <w:rPr>
            <w:rStyle w:val="Hyperlink"/>
            <w:rFonts w:ascii="Segoe UI" w:hAnsi="Segoe UI" w:cs="Segoe UI"/>
            <w:noProof/>
            <w:color w:val="000000" w:themeColor="text1"/>
            <w:sz w:val="20"/>
            <w:szCs w:val="20"/>
          </w:rPr>
          <w:t xml:space="preserve">Facilitate Works </w:t>
        </w:r>
        <w:r w:rsidR="00E9643B">
          <w:rPr>
            <w:rStyle w:val="Hyperlink"/>
            <w:rFonts w:ascii="Segoe UI" w:hAnsi="Segoe UI" w:cs="Segoe UI"/>
            <w:noProof/>
            <w:color w:val="000000" w:themeColor="text1"/>
            <w:sz w:val="20"/>
            <w:szCs w:val="20"/>
          </w:rPr>
          <w:t>WHS</w:t>
        </w:r>
        <w:r w:rsidR="0052652F" w:rsidRPr="0052652F">
          <w:rPr>
            <w:rStyle w:val="Hyperlink"/>
            <w:rFonts w:ascii="Segoe UI" w:hAnsi="Segoe UI" w:cs="Segoe UI"/>
            <w:noProof/>
            <w:color w:val="000000" w:themeColor="text1"/>
            <w:sz w:val="20"/>
            <w:szCs w:val="20"/>
          </w:rPr>
          <w:t xml:space="preserve"> Risk Assessment</w:t>
        </w:r>
        <w:r w:rsidR="0052652F" w:rsidRPr="0052652F">
          <w:rPr>
            <w:rFonts w:ascii="Segoe UI" w:hAnsi="Segoe UI" w:cs="Segoe UI"/>
            <w:noProof/>
            <w:webHidden/>
            <w:color w:val="000000" w:themeColor="text1"/>
            <w:sz w:val="20"/>
            <w:szCs w:val="20"/>
          </w:rPr>
          <w:tab/>
        </w:r>
        <w:r w:rsidR="0052652F" w:rsidRPr="0052652F">
          <w:rPr>
            <w:rFonts w:ascii="Segoe UI" w:hAnsi="Segoe UI" w:cs="Segoe UI"/>
            <w:noProof/>
            <w:webHidden/>
            <w:color w:val="000000" w:themeColor="text1"/>
            <w:sz w:val="20"/>
            <w:szCs w:val="20"/>
          </w:rPr>
          <w:fldChar w:fldCharType="begin"/>
        </w:r>
        <w:r w:rsidR="0052652F" w:rsidRPr="0052652F">
          <w:rPr>
            <w:rFonts w:ascii="Segoe UI" w:hAnsi="Segoe UI" w:cs="Segoe UI"/>
            <w:noProof/>
            <w:webHidden/>
            <w:color w:val="000000" w:themeColor="text1"/>
            <w:sz w:val="20"/>
            <w:szCs w:val="20"/>
          </w:rPr>
          <w:instrText xml:space="preserve"> PAGEREF _Toc66446424 \h </w:instrText>
        </w:r>
        <w:r w:rsidR="0052652F" w:rsidRPr="0052652F">
          <w:rPr>
            <w:rFonts w:ascii="Segoe UI" w:hAnsi="Segoe UI" w:cs="Segoe UI"/>
            <w:noProof/>
            <w:webHidden/>
            <w:color w:val="000000" w:themeColor="text1"/>
            <w:sz w:val="20"/>
            <w:szCs w:val="20"/>
          </w:rPr>
        </w:r>
        <w:r w:rsidR="0052652F" w:rsidRPr="0052652F">
          <w:rPr>
            <w:rFonts w:ascii="Segoe UI" w:hAnsi="Segoe UI" w:cs="Segoe UI"/>
            <w:noProof/>
            <w:webHidden/>
            <w:color w:val="000000" w:themeColor="text1"/>
            <w:sz w:val="20"/>
            <w:szCs w:val="20"/>
          </w:rPr>
          <w:fldChar w:fldCharType="separate"/>
        </w:r>
        <w:r>
          <w:rPr>
            <w:rFonts w:ascii="Segoe UI" w:hAnsi="Segoe UI" w:cs="Segoe UI"/>
            <w:noProof/>
            <w:webHidden/>
            <w:color w:val="000000" w:themeColor="text1"/>
            <w:sz w:val="20"/>
            <w:szCs w:val="20"/>
          </w:rPr>
          <w:t>6</w:t>
        </w:r>
        <w:r w:rsidR="0052652F" w:rsidRPr="0052652F">
          <w:rPr>
            <w:rFonts w:ascii="Segoe UI" w:hAnsi="Segoe UI" w:cs="Segoe UI"/>
            <w:noProof/>
            <w:webHidden/>
            <w:color w:val="000000" w:themeColor="text1"/>
            <w:sz w:val="20"/>
            <w:szCs w:val="20"/>
          </w:rPr>
          <w:fldChar w:fldCharType="end"/>
        </w:r>
      </w:hyperlink>
    </w:p>
    <w:p w14:paraId="3EA9E237" w14:textId="1327A0E1" w:rsidR="0052652F" w:rsidRPr="0052652F" w:rsidRDefault="00213471">
      <w:pPr>
        <w:pStyle w:val="TOC2"/>
        <w:tabs>
          <w:tab w:val="left" w:pos="907"/>
        </w:tabs>
        <w:rPr>
          <w:rFonts w:ascii="Segoe UI" w:eastAsiaTheme="minorEastAsia" w:hAnsi="Segoe UI" w:cs="Segoe UI"/>
          <w:noProof/>
          <w:color w:val="000000" w:themeColor="text1"/>
          <w:sz w:val="20"/>
          <w:szCs w:val="20"/>
          <w:lang w:eastAsia="en-AU"/>
        </w:rPr>
      </w:pPr>
      <w:hyperlink w:anchor="_Toc66446425" w:history="1">
        <w:r w:rsidR="0052652F" w:rsidRPr="0052652F">
          <w:rPr>
            <w:rStyle w:val="Hyperlink"/>
            <w:rFonts w:ascii="Segoe UI" w:hAnsi="Segoe UI" w:cs="Segoe UI"/>
            <w:noProof/>
            <w:color w:val="000000" w:themeColor="text1"/>
            <w:sz w:val="20"/>
            <w:szCs w:val="20"/>
          </w:rPr>
          <w:t>6.2</w:t>
        </w:r>
        <w:r w:rsidR="0052652F" w:rsidRPr="0052652F">
          <w:rPr>
            <w:rFonts w:ascii="Segoe UI" w:eastAsiaTheme="minorEastAsia" w:hAnsi="Segoe UI" w:cs="Segoe UI"/>
            <w:noProof/>
            <w:color w:val="000000" w:themeColor="text1"/>
            <w:sz w:val="20"/>
            <w:szCs w:val="20"/>
            <w:lang w:eastAsia="en-AU"/>
          </w:rPr>
          <w:tab/>
        </w:r>
        <w:r w:rsidR="0052652F" w:rsidRPr="0052652F">
          <w:rPr>
            <w:rStyle w:val="Hyperlink"/>
            <w:rFonts w:ascii="Segoe UI" w:hAnsi="Segoe UI" w:cs="Segoe UI"/>
            <w:noProof/>
            <w:color w:val="000000" w:themeColor="text1"/>
            <w:sz w:val="20"/>
            <w:szCs w:val="20"/>
          </w:rPr>
          <w:t>Development of the Plan</w:t>
        </w:r>
        <w:r w:rsidR="0052652F" w:rsidRPr="0052652F">
          <w:rPr>
            <w:rFonts w:ascii="Segoe UI" w:hAnsi="Segoe UI" w:cs="Segoe UI"/>
            <w:noProof/>
            <w:webHidden/>
            <w:color w:val="000000" w:themeColor="text1"/>
            <w:sz w:val="20"/>
            <w:szCs w:val="20"/>
          </w:rPr>
          <w:tab/>
        </w:r>
        <w:r w:rsidR="0052652F" w:rsidRPr="0052652F">
          <w:rPr>
            <w:rFonts w:ascii="Segoe UI" w:hAnsi="Segoe UI" w:cs="Segoe UI"/>
            <w:noProof/>
            <w:webHidden/>
            <w:color w:val="000000" w:themeColor="text1"/>
            <w:sz w:val="20"/>
            <w:szCs w:val="20"/>
          </w:rPr>
          <w:fldChar w:fldCharType="begin"/>
        </w:r>
        <w:r w:rsidR="0052652F" w:rsidRPr="0052652F">
          <w:rPr>
            <w:rFonts w:ascii="Segoe UI" w:hAnsi="Segoe UI" w:cs="Segoe UI"/>
            <w:noProof/>
            <w:webHidden/>
            <w:color w:val="000000" w:themeColor="text1"/>
            <w:sz w:val="20"/>
            <w:szCs w:val="20"/>
          </w:rPr>
          <w:instrText xml:space="preserve"> PAGEREF _Toc66446425 \h </w:instrText>
        </w:r>
        <w:r w:rsidR="0052652F" w:rsidRPr="0052652F">
          <w:rPr>
            <w:rFonts w:ascii="Segoe UI" w:hAnsi="Segoe UI" w:cs="Segoe UI"/>
            <w:noProof/>
            <w:webHidden/>
            <w:color w:val="000000" w:themeColor="text1"/>
            <w:sz w:val="20"/>
            <w:szCs w:val="20"/>
          </w:rPr>
        </w:r>
        <w:r w:rsidR="0052652F" w:rsidRPr="0052652F">
          <w:rPr>
            <w:rFonts w:ascii="Segoe UI" w:hAnsi="Segoe UI" w:cs="Segoe UI"/>
            <w:noProof/>
            <w:webHidden/>
            <w:color w:val="000000" w:themeColor="text1"/>
            <w:sz w:val="20"/>
            <w:szCs w:val="20"/>
          </w:rPr>
          <w:fldChar w:fldCharType="separate"/>
        </w:r>
        <w:r>
          <w:rPr>
            <w:rFonts w:ascii="Segoe UI" w:hAnsi="Segoe UI" w:cs="Segoe UI"/>
            <w:noProof/>
            <w:webHidden/>
            <w:color w:val="000000" w:themeColor="text1"/>
            <w:sz w:val="20"/>
            <w:szCs w:val="20"/>
          </w:rPr>
          <w:t>6</w:t>
        </w:r>
        <w:r w:rsidR="0052652F" w:rsidRPr="0052652F">
          <w:rPr>
            <w:rFonts w:ascii="Segoe UI" w:hAnsi="Segoe UI" w:cs="Segoe UI"/>
            <w:noProof/>
            <w:webHidden/>
            <w:color w:val="000000" w:themeColor="text1"/>
            <w:sz w:val="20"/>
            <w:szCs w:val="20"/>
          </w:rPr>
          <w:fldChar w:fldCharType="end"/>
        </w:r>
      </w:hyperlink>
    </w:p>
    <w:p w14:paraId="1658363E" w14:textId="0A444C54" w:rsidR="0052652F" w:rsidRPr="0052652F" w:rsidRDefault="00213471">
      <w:pPr>
        <w:pStyle w:val="TOC2"/>
        <w:tabs>
          <w:tab w:val="left" w:pos="907"/>
        </w:tabs>
        <w:rPr>
          <w:rFonts w:ascii="Segoe UI" w:eastAsiaTheme="minorEastAsia" w:hAnsi="Segoe UI" w:cs="Segoe UI"/>
          <w:noProof/>
          <w:color w:val="000000" w:themeColor="text1"/>
          <w:sz w:val="20"/>
          <w:szCs w:val="20"/>
          <w:lang w:eastAsia="en-AU"/>
        </w:rPr>
      </w:pPr>
      <w:hyperlink w:anchor="_Toc66446426" w:history="1">
        <w:r w:rsidR="0052652F" w:rsidRPr="0052652F">
          <w:rPr>
            <w:rStyle w:val="Hyperlink"/>
            <w:rFonts w:ascii="Segoe UI" w:hAnsi="Segoe UI" w:cs="Segoe UI"/>
            <w:noProof/>
            <w:color w:val="000000" w:themeColor="text1"/>
            <w:sz w:val="20"/>
            <w:szCs w:val="20"/>
          </w:rPr>
          <w:t>6.3</w:t>
        </w:r>
        <w:r w:rsidR="0052652F" w:rsidRPr="0052652F">
          <w:rPr>
            <w:rFonts w:ascii="Segoe UI" w:eastAsiaTheme="minorEastAsia" w:hAnsi="Segoe UI" w:cs="Segoe UI"/>
            <w:noProof/>
            <w:color w:val="000000" w:themeColor="text1"/>
            <w:sz w:val="20"/>
            <w:szCs w:val="20"/>
            <w:lang w:eastAsia="en-AU"/>
          </w:rPr>
          <w:tab/>
        </w:r>
        <w:r w:rsidR="0052652F" w:rsidRPr="0052652F">
          <w:rPr>
            <w:rStyle w:val="Hyperlink"/>
            <w:rFonts w:ascii="Segoe UI" w:hAnsi="Segoe UI" w:cs="Segoe UI"/>
            <w:noProof/>
            <w:color w:val="000000" w:themeColor="text1"/>
            <w:sz w:val="20"/>
            <w:szCs w:val="20"/>
          </w:rPr>
          <w:t>Submission of the Plan(s) and Suitability Audit Assessment</w:t>
        </w:r>
        <w:r w:rsidR="0052652F" w:rsidRPr="0052652F">
          <w:rPr>
            <w:rFonts w:ascii="Segoe UI" w:hAnsi="Segoe UI" w:cs="Segoe UI"/>
            <w:noProof/>
            <w:webHidden/>
            <w:color w:val="000000" w:themeColor="text1"/>
            <w:sz w:val="20"/>
            <w:szCs w:val="20"/>
          </w:rPr>
          <w:tab/>
        </w:r>
        <w:r w:rsidR="0052652F" w:rsidRPr="0052652F">
          <w:rPr>
            <w:rFonts w:ascii="Segoe UI" w:hAnsi="Segoe UI" w:cs="Segoe UI"/>
            <w:noProof/>
            <w:webHidden/>
            <w:color w:val="000000" w:themeColor="text1"/>
            <w:sz w:val="20"/>
            <w:szCs w:val="20"/>
          </w:rPr>
          <w:fldChar w:fldCharType="begin"/>
        </w:r>
        <w:r w:rsidR="0052652F" w:rsidRPr="0052652F">
          <w:rPr>
            <w:rFonts w:ascii="Segoe UI" w:hAnsi="Segoe UI" w:cs="Segoe UI"/>
            <w:noProof/>
            <w:webHidden/>
            <w:color w:val="000000" w:themeColor="text1"/>
            <w:sz w:val="20"/>
            <w:szCs w:val="20"/>
          </w:rPr>
          <w:instrText xml:space="preserve"> PAGEREF _Toc66446426 \h </w:instrText>
        </w:r>
        <w:r w:rsidR="0052652F" w:rsidRPr="0052652F">
          <w:rPr>
            <w:rFonts w:ascii="Segoe UI" w:hAnsi="Segoe UI" w:cs="Segoe UI"/>
            <w:noProof/>
            <w:webHidden/>
            <w:color w:val="000000" w:themeColor="text1"/>
            <w:sz w:val="20"/>
            <w:szCs w:val="20"/>
          </w:rPr>
        </w:r>
        <w:r w:rsidR="0052652F" w:rsidRPr="0052652F">
          <w:rPr>
            <w:rFonts w:ascii="Segoe UI" w:hAnsi="Segoe UI" w:cs="Segoe UI"/>
            <w:noProof/>
            <w:webHidden/>
            <w:color w:val="000000" w:themeColor="text1"/>
            <w:sz w:val="20"/>
            <w:szCs w:val="20"/>
          </w:rPr>
          <w:fldChar w:fldCharType="separate"/>
        </w:r>
        <w:r>
          <w:rPr>
            <w:rFonts w:ascii="Segoe UI" w:hAnsi="Segoe UI" w:cs="Segoe UI"/>
            <w:noProof/>
            <w:webHidden/>
            <w:color w:val="000000" w:themeColor="text1"/>
            <w:sz w:val="20"/>
            <w:szCs w:val="20"/>
          </w:rPr>
          <w:t>6</w:t>
        </w:r>
        <w:r w:rsidR="0052652F" w:rsidRPr="0052652F">
          <w:rPr>
            <w:rFonts w:ascii="Segoe UI" w:hAnsi="Segoe UI" w:cs="Segoe UI"/>
            <w:noProof/>
            <w:webHidden/>
            <w:color w:val="000000" w:themeColor="text1"/>
            <w:sz w:val="20"/>
            <w:szCs w:val="20"/>
          </w:rPr>
          <w:fldChar w:fldCharType="end"/>
        </w:r>
      </w:hyperlink>
    </w:p>
    <w:p w14:paraId="5125AF54" w14:textId="64448F53" w:rsidR="0052652F" w:rsidRPr="0052652F" w:rsidRDefault="00213471">
      <w:pPr>
        <w:pStyle w:val="TOC1"/>
        <w:rPr>
          <w:rFonts w:ascii="Segoe UI" w:eastAsiaTheme="minorEastAsia" w:hAnsi="Segoe UI" w:cs="Segoe UI"/>
          <w:b w:val="0"/>
          <w:caps w:val="0"/>
          <w:noProof/>
          <w:lang w:eastAsia="en-AU"/>
        </w:rPr>
      </w:pPr>
      <w:hyperlink w:anchor="_Toc66446427" w:history="1">
        <w:r w:rsidR="0052652F" w:rsidRPr="0052652F">
          <w:rPr>
            <w:rStyle w:val="Hyperlink"/>
            <w:rFonts w:ascii="Segoe UI" w:hAnsi="Segoe UI" w:cs="Segoe UI"/>
            <w:noProof/>
            <w:color w:val="000000" w:themeColor="text1"/>
          </w:rPr>
          <w:t>7</w:t>
        </w:r>
        <w:r w:rsidR="0052652F" w:rsidRPr="0052652F">
          <w:rPr>
            <w:rFonts w:ascii="Segoe UI" w:eastAsiaTheme="minorEastAsia" w:hAnsi="Segoe UI" w:cs="Segoe UI"/>
            <w:b w:val="0"/>
            <w:caps w:val="0"/>
            <w:noProof/>
            <w:lang w:eastAsia="en-AU"/>
          </w:rPr>
          <w:tab/>
        </w:r>
        <w:r w:rsidR="0052652F" w:rsidRPr="0052652F">
          <w:rPr>
            <w:rStyle w:val="Hyperlink"/>
            <w:rFonts w:ascii="Segoe UI" w:hAnsi="Segoe UI" w:cs="Segoe UI"/>
            <w:noProof/>
            <w:color w:val="000000" w:themeColor="text1"/>
          </w:rPr>
          <w:t>Construction</w:t>
        </w:r>
        <w:r w:rsidR="0052652F" w:rsidRPr="0052652F">
          <w:rPr>
            <w:rFonts w:ascii="Segoe UI" w:hAnsi="Segoe UI" w:cs="Segoe UI"/>
            <w:noProof/>
            <w:webHidden/>
          </w:rPr>
          <w:tab/>
        </w:r>
        <w:r w:rsidR="0052652F" w:rsidRPr="0052652F">
          <w:rPr>
            <w:rFonts w:ascii="Segoe UI" w:hAnsi="Segoe UI" w:cs="Segoe UI"/>
            <w:noProof/>
            <w:webHidden/>
          </w:rPr>
          <w:fldChar w:fldCharType="begin"/>
        </w:r>
        <w:r w:rsidR="0052652F" w:rsidRPr="0052652F">
          <w:rPr>
            <w:rFonts w:ascii="Segoe UI" w:hAnsi="Segoe UI" w:cs="Segoe UI"/>
            <w:noProof/>
            <w:webHidden/>
          </w:rPr>
          <w:instrText xml:space="preserve"> PAGEREF _Toc66446427 \h </w:instrText>
        </w:r>
        <w:r w:rsidR="0052652F" w:rsidRPr="0052652F">
          <w:rPr>
            <w:rFonts w:ascii="Segoe UI" w:hAnsi="Segoe UI" w:cs="Segoe UI"/>
            <w:noProof/>
            <w:webHidden/>
          </w:rPr>
        </w:r>
        <w:r w:rsidR="0052652F" w:rsidRPr="0052652F">
          <w:rPr>
            <w:rFonts w:ascii="Segoe UI" w:hAnsi="Segoe UI" w:cs="Segoe UI"/>
            <w:noProof/>
            <w:webHidden/>
          </w:rPr>
          <w:fldChar w:fldCharType="separate"/>
        </w:r>
        <w:r>
          <w:rPr>
            <w:rFonts w:ascii="Segoe UI" w:hAnsi="Segoe UI" w:cs="Segoe UI"/>
            <w:noProof/>
            <w:webHidden/>
          </w:rPr>
          <w:t>7</w:t>
        </w:r>
        <w:r w:rsidR="0052652F" w:rsidRPr="0052652F">
          <w:rPr>
            <w:rFonts w:ascii="Segoe UI" w:hAnsi="Segoe UI" w:cs="Segoe UI"/>
            <w:noProof/>
            <w:webHidden/>
          </w:rPr>
          <w:fldChar w:fldCharType="end"/>
        </w:r>
      </w:hyperlink>
    </w:p>
    <w:p w14:paraId="2DC41C4F" w14:textId="3C88AEFB" w:rsidR="0052652F" w:rsidRPr="0052652F" w:rsidRDefault="00213471">
      <w:pPr>
        <w:pStyle w:val="TOC2"/>
        <w:tabs>
          <w:tab w:val="left" w:pos="907"/>
        </w:tabs>
        <w:rPr>
          <w:rFonts w:ascii="Segoe UI" w:eastAsiaTheme="minorEastAsia" w:hAnsi="Segoe UI" w:cs="Segoe UI"/>
          <w:noProof/>
          <w:color w:val="000000" w:themeColor="text1"/>
          <w:sz w:val="20"/>
          <w:szCs w:val="20"/>
          <w:lang w:eastAsia="en-AU"/>
        </w:rPr>
      </w:pPr>
      <w:hyperlink w:anchor="_Toc66446428" w:history="1">
        <w:r w:rsidR="0052652F" w:rsidRPr="0052652F">
          <w:rPr>
            <w:rStyle w:val="Hyperlink"/>
            <w:rFonts w:ascii="Segoe UI" w:hAnsi="Segoe UI" w:cs="Segoe UI"/>
            <w:noProof/>
            <w:color w:val="000000" w:themeColor="text1"/>
            <w:sz w:val="20"/>
            <w:szCs w:val="20"/>
          </w:rPr>
          <w:t>7.1</w:t>
        </w:r>
        <w:r w:rsidR="0052652F" w:rsidRPr="0052652F">
          <w:rPr>
            <w:rFonts w:ascii="Segoe UI" w:eastAsiaTheme="minorEastAsia" w:hAnsi="Segoe UI" w:cs="Segoe UI"/>
            <w:noProof/>
            <w:color w:val="000000" w:themeColor="text1"/>
            <w:sz w:val="20"/>
            <w:szCs w:val="20"/>
            <w:lang w:eastAsia="en-AU"/>
          </w:rPr>
          <w:tab/>
        </w:r>
        <w:r w:rsidR="0052652F" w:rsidRPr="0052652F">
          <w:rPr>
            <w:rStyle w:val="Hyperlink"/>
            <w:rFonts w:ascii="Segoe UI" w:hAnsi="Segoe UI" w:cs="Segoe UI"/>
            <w:noProof/>
            <w:color w:val="000000" w:themeColor="text1"/>
            <w:sz w:val="20"/>
            <w:szCs w:val="20"/>
          </w:rPr>
          <w:t>Main Roads Compliance Auditing</w:t>
        </w:r>
        <w:r w:rsidR="0052652F" w:rsidRPr="0052652F">
          <w:rPr>
            <w:rFonts w:ascii="Segoe UI" w:hAnsi="Segoe UI" w:cs="Segoe UI"/>
            <w:noProof/>
            <w:webHidden/>
            <w:color w:val="000000" w:themeColor="text1"/>
            <w:sz w:val="20"/>
            <w:szCs w:val="20"/>
          </w:rPr>
          <w:tab/>
        </w:r>
        <w:r w:rsidR="0052652F" w:rsidRPr="0052652F">
          <w:rPr>
            <w:rFonts w:ascii="Segoe UI" w:hAnsi="Segoe UI" w:cs="Segoe UI"/>
            <w:noProof/>
            <w:webHidden/>
            <w:color w:val="000000" w:themeColor="text1"/>
            <w:sz w:val="20"/>
            <w:szCs w:val="20"/>
          </w:rPr>
          <w:fldChar w:fldCharType="begin"/>
        </w:r>
        <w:r w:rsidR="0052652F" w:rsidRPr="0052652F">
          <w:rPr>
            <w:rFonts w:ascii="Segoe UI" w:hAnsi="Segoe UI" w:cs="Segoe UI"/>
            <w:noProof/>
            <w:webHidden/>
            <w:color w:val="000000" w:themeColor="text1"/>
            <w:sz w:val="20"/>
            <w:szCs w:val="20"/>
          </w:rPr>
          <w:instrText xml:space="preserve"> PAGEREF _Toc66446428 \h </w:instrText>
        </w:r>
        <w:r w:rsidR="0052652F" w:rsidRPr="0052652F">
          <w:rPr>
            <w:rFonts w:ascii="Segoe UI" w:hAnsi="Segoe UI" w:cs="Segoe UI"/>
            <w:noProof/>
            <w:webHidden/>
            <w:color w:val="000000" w:themeColor="text1"/>
            <w:sz w:val="20"/>
            <w:szCs w:val="20"/>
          </w:rPr>
        </w:r>
        <w:r w:rsidR="0052652F" w:rsidRPr="0052652F">
          <w:rPr>
            <w:rFonts w:ascii="Segoe UI" w:hAnsi="Segoe UI" w:cs="Segoe UI"/>
            <w:noProof/>
            <w:webHidden/>
            <w:color w:val="000000" w:themeColor="text1"/>
            <w:sz w:val="20"/>
            <w:szCs w:val="20"/>
          </w:rPr>
          <w:fldChar w:fldCharType="separate"/>
        </w:r>
        <w:r>
          <w:rPr>
            <w:rFonts w:ascii="Segoe UI" w:hAnsi="Segoe UI" w:cs="Segoe UI"/>
            <w:noProof/>
            <w:webHidden/>
            <w:color w:val="000000" w:themeColor="text1"/>
            <w:sz w:val="20"/>
            <w:szCs w:val="20"/>
          </w:rPr>
          <w:t>7</w:t>
        </w:r>
        <w:r w:rsidR="0052652F" w:rsidRPr="0052652F">
          <w:rPr>
            <w:rFonts w:ascii="Segoe UI" w:hAnsi="Segoe UI" w:cs="Segoe UI"/>
            <w:noProof/>
            <w:webHidden/>
            <w:color w:val="000000" w:themeColor="text1"/>
            <w:sz w:val="20"/>
            <w:szCs w:val="20"/>
          </w:rPr>
          <w:fldChar w:fldCharType="end"/>
        </w:r>
      </w:hyperlink>
    </w:p>
    <w:p w14:paraId="577EC0AA" w14:textId="3AF35AF1" w:rsidR="0052652F" w:rsidRPr="0052652F" w:rsidRDefault="00213471">
      <w:pPr>
        <w:pStyle w:val="TOC2"/>
        <w:tabs>
          <w:tab w:val="left" w:pos="907"/>
        </w:tabs>
        <w:rPr>
          <w:rFonts w:ascii="Segoe UI" w:eastAsiaTheme="minorEastAsia" w:hAnsi="Segoe UI" w:cs="Segoe UI"/>
          <w:noProof/>
          <w:color w:val="000000" w:themeColor="text1"/>
          <w:sz w:val="20"/>
          <w:szCs w:val="20"/>
          <w:lang w:eastAsia="en-AU"/>
        </w:rPr>
      </w:pPr>
      <w:hyperlink w:anchor="_Toc66446429" w:history="1">
        <w:r w:rsidR="0052652F" w:rsidRPr="0052652F">
          <w:rPr>
            <w:rStyle w:val="Hyperlink"/>
            <w:rFonts w:ascii="Segoe UI" w:hAnsi="Segoe UI" w:cs="Segoe UI"/>
            <w:noProof/>
            <w:color w:val="000000" w:themeColor="text1"/>
            <w:sz w:val="20"/>
            <w:szCs w:val="20"/>
          </w:rPr>
          <w:t>7.2</w:t>
        </w:r>
        <w:r w:rsidR="0052652F" w:rsidRPr="0052652F">
          <w:rPr>
            <w:rFonts w:ascii="Segoe UI" w:eastAsiaTheme="minorEastAsia" w:hAnsi="Segoe UI" w:cs="Segoe UI"/>
            <w:noProof/>
            <w:color w:val="000000" w:themeColor="text1"/>
            <w:sz w:val="20"/>
            <w:szCs w:val="20"/>
            <w:lang w:eastAsia="en-AU"/>
          </w:rPr>
          <w:tab/>
        </w:r>
        <w:r w:rsidR="0052652F" w:rsidRPr="0052652F">
          <w:rPr>
            <w:rStyle w:val="Hyperlink"/>
            <w:rFonts w:ascii="Segoe UI" w:hAnsi="Segoe UI" w:cs="Segoe UI"/>
            <w:noProof/>
            <w:color w:val="000000" w:themeColor="text1"/>
            <w:sz w:val="20"/>
            <w:szCs w:val="20"/>
          </w:rPr>
          <w:t>Compliance Audit Assessment Criteria</w:t>
        </w:r>
        <w:r w:rsidR="0052652F" w:rsidRPr="0052652F">
          <w:rPr>
            <w:rFonts w:ascii="Segoe UI" w:hAnsi="Segoe UI" w:cs="Segoe UI"/>
            <w:noProof/>
            <w:webHidden/>
            <w:color w:val="000000" w:themeColor="text1"/>
            <w:sz w:val="20"/>
            <w:szCs w:val="20"/>
          </w:rPr>
          <w:tab/>
        </w:r>
        <w:r w:rsidR="0052652F" w:rsidRPr="0052652F">
          <w:rPr>
            <w:rFonts w:ascii="Segoe UI" w:hAnsi="Segoe UI" w:cs="Segoe UI"/>
            <w:noProof/>
            <w:webHidden/>
            <w:color w:val="000000" w:themeColor="text1"/>
            <w:sz w:val="20"/>
            <w:szCs w:val="20"/>
          </w:rPr>
          <w:fldChar w:fldCharType="begin"/>
        </w:r>
        <w:r w:rsidR="0052652F" w:rsidRPr="0052652F">
          <w:rPr>
            <w:rFonts w:ascii="Segoe UI" w:hAnsi="Segoe UI" w:cs="Segoe UI"/>
            <w:noProof/>
            <w:webHidden/>
            <w:color w:val="000000" w:themeColor="text1"/>
            <w:sz w:val="20"/>
            <w:szCs w:val="20"/>
          </w:rPr>
          <w:instrText xml:space="preserve"> PAGEREF _Toc66446429 \h </w:instrText>
        </w:r>
        <w:r w:rsidR="0052652F" w:rsidRPr="0052652F">
          <w:rPr>
            <w:rFonts w:ascii="Segoe UI" w:hAnsi="Segoe UI" w:cs="Segoe UI"/>
            <w:noProof/>
            <w:webHidden/>
            <w:color w:val="000000" w:themeColor="text1"/>
            <w:sz w:val="20"/>
            <w:szCs w:val="20"/>
          </w:rPr>
        </w:r>
        <w:r w:rsidR="0052652F" w:rsidRPr="0052652F">
          <w:rPr>
            <w:rFonts w:ascii="Segoe UI" w:hAnsi="Segoe UI" w:cs="Segoe UI"/>
            <w:noProof/>
            <w:webHidden/>
            <w:color w:val="000000" w:themeColor="text1"/>
            <w:sz w:val="20"/>
            <w:szCs w:val="20"/>
          </w:rPr>
          <w:fldChar w:fldCharType="separate"/>
        </w:r>
        <w:r>
          <w:rPr>
            <w:rFonts w:ascii="Segoe UI" w:hAnsi="Segoe UI" w:cs="Segoe UI"/>
            <w:noProof/>
            <w:webHidden/>
            <w:color w:val="000000" w:themeColor="text1"/>
            <w:sz w:val="20"/>
            <w:szCs w:val="20"/>
          </w:rPr>
          <w:t>8</w:t>
        </w:r>
        <w:r w:rsidR="0052652F" w:rsidRPr="0052652F">
          <w:rPr>
            <w:rFonts w:ascii="Segoe UI" w:hAnsi="Segoe UI" w:cs="Segoe UI"/>
            <w:noProof/>
            <w:webHidden/>
            <w:color w:val="000000" w:themeColor="text1"/>
            <w:sz w:val="20"/>
            <w:szCs w:val="20"/>
          </w:rPr>
          <w:fldChar w:fldCharType="end"/>
        </w:r>
      </w:hyperlink>
    </w:p>
    <w:p w14:paraId="34B21BEA" w14:textId="556FDCE7" w:rsidR="0052652F" w:rsidRPr="0052652F" w:rsidRDefault="00213471">
      <w:pPr>
        <w:pStyle w:val="TOC2"/>
        <w:tabs>
          <w:tab w:val="left" w:pos="907"/>
        </w:tabs>
        <w:rPr>
          <w:rFonts w:ascii="Segoe UI" w:eastAsiaTheme="minorEastAsia" w:hAnsi="Segoe UI" w:cs="Segoe UI"/>
          <w:noProof/>
          <w:color w:val="000000" w:themeColor="text1"/>
          <w:sz w:val="20"/>
          <w:szCs w:val="20"/>
          <w:lang w:eastAsia="en-AU"/>
        </w:rPr>
      </w:pPr>
      <w:hyperlink w:anchor="_Toc66446430" w:history="1">
        <w:r w:rsidR="0052652F" w:rsidRPr="0052652F">
          <w:rPr>
            <w:rStyle w:val="Hyperlink"/>
            <w:rFonts w:ascii="Segoe UI" w:hAnsi="Segoe UI" w:cs="Segoe UI"/>
            <w:noProof/>
            <w:color w:val="000000" w:themeColor="text1"/>
            <w:sz w:val="20"/>
            <w:szCs w:val="20"/>
          </w:rPr>
          <w:t>7.3</w:t>
        </w:r>
        <w:r w:rsidR="0052652F" w:rsidRPr="0052652F">
          <w:rPr>
            <w:rFonts w:ascii="Segoe UI" w:eastAsiaTheme="minorEastAsia" w:hAnsi="Segoe UI" w:cs="Segoe UI"/>
            <w:noProof/>
            <w:color w:val="000000" w:themeColor="text1"/>
            <w:sz w:val="20"/>
            <w:szCs w:val="20"/>
            <w:lang w:eastAsia="en-AU"/>
          </w:rPr>
          <w:tab/>
        </w:r>
        <w:r w:rsidR="0052652F" w:rsidRPr="0052652F">
          <w:rPr>
            <w:rStyle w:val="Hyperlink"/>
            <w:rFonts w:ascii="Segoe UI" w:hAnsi="Segoe UI" w:cs="Segoe UI"/>
            <w:noProof/>
            <w:color w:val="000000" w:themeColor="text1"/>
            <w:sz w:val="20"/>
            <w:szCs w:val="20"/>
          </w:rPr>
          <w:t>Communication of Compliance Audit Findings (Superintendent)</w:t>
        </w:r>
        <w:r w:rsidR="0052652F" w:rsidRPr="0052652F">
          <w:rPr>
            <w:rFonts w:ascii="Segoe UI" w:hAnsi="Segoe UI" w:cs="Segoe UI"/>
            <w:noProof/>
            <w:webHidden/>
            <w:color w:val="000000" w:themeColor="text1"/>
            <w:sz w:val="20"/>
            <w:szCs w:val="20"/>
          </w:rPr>
          <w:tab/>
        </w:r>
        <w:r w:rsidR="0052652F" w:rsidRPr="0052652F">
          <w:rPr>
            <w:rFonts w:ascii="Segoe UI" w:hAnsi="Segoe UI" w:cs="Segoe UI"/>
            <w:noProof/>
            <w:webHidden/>
            <w:color w:val="000000" w:themeColor="text1"/>
            <w:sz w:val="20"/>
            <w:szCs w:val="20"/>
          </w:rPr>
          <w:fldChar w:fldCharType="begin"/>
        </w:r>
        <w:r w:rsidR="0052652F" w:rsidRPr="0052652F">
          <w:rPr>
            <w:rFonts w:ascii="Segoe UI" w:hAnsi="Segoe UI" w:cs="Segoe UI"/>
            <w:noProof/>
            <w:webHidden/>
            <w:color w:val="000000" w:themeColor="text1"/>
            <w:sz w:val="20"/>
            <w:szCs w:val="20"/>
          </w:rPr>
          <w:instrText xml:space="preserve"> PAGEREF _Toc66446430 \h </w:instrText>
        </w:r>
        <w:r w:rsidR="0052652F" w:rsidRPr="0052652F">
          <w:rPr>
            <w:rFonts w:ascii="Segoe UI" w:hAnsi="Segoe UI" w:cs="Segoe UI"/>
            <w:noProof/>
            <w:webHidden/>
            <w:color w:val="000000" w:themeColor="text1"/>
            <w:sz w:val="20"/>
            <w:szCs w:val="20"/>
          </w:rPr>
        </w:r>
        <w:r w:rsidR="0052652F" w:rsidRPr="0052652F">
          <w:rPr>
            <w:rFonts w:ascii="Segoe UI" w:hAnsi="Segoe UI" w:cs="Segoe UI"/>
            <w:noProof/>
            <w:webHidden/>
            <w:color w:val="000000" w:themeColor="text1"/>
            <w:sz w:val="20"/>
            <w:szCs w:val="20"/>
          </w:rPr>
          <w:fldChar w:fldCharType="separate"/>
        </w:r>
        <w:r>
          <w:rPr>
            <w:rFonts w:ascii="Segoe UI" w:hAnsi="Segoe UI" w:cs="Segoe UI"/>
            <w:noProof/>
            <w:webHidden/>
            <w:color w:val="000000" w:themeColor="text1"/>
            <w:sz w:val="20"/>
            <w:szCs w:val="20"/>
          </w:rPr>
          <w:t>8</w:t>
        </w:r>
        <w:r w:rsidR="0052652F" w:rsidRPr="0052652F">
          <w:rPr>
            <w:rFonts w:ascii="Segoe UI" w:hAnsi="Segoe UI" w:cs="Segoe UI"/>
            <w:noProof/>
            <w:webHidden/>
            <w:color w:val="000000" w:themeColor="text1"/>
            <w:sz w:val="20"/>
            <w:szCs w:val="20"/>
          </w:rPr>
          <w:fldChar w:fldCharType="end"/>
        </w:r>
      </w:hyperlink>
    </w:p>
    <w:p w14:paraId="2FE5B7E6" w14:textId="542128DB" w:rsidR="0052652F" w:rsidRPr="0052652F" w:rsidRDefault="00213471">
      <w:pPr>
        <w:pStyle w:val="TOC2"/>
        <w:tabs>
          <w:tab w:val="left" w:pos="907"/>
        </w:tabs>
        <w:rPr>
          <w:rFonts w:ascii="Segoe UI" w:eastAsiaTheme="minorEastAsia" w:hAnsi="Segoe UI" w:cs="Segoe UI"/>
          <w:noProof/>
          <w:color w:val="000000" w:themeColor="text1"/>
          <w:sz w:val="20"/>
          <w:szCs w:val="20"/>
          <w:lang w:eastAsia="en-AU"/>
        </w:rPr>
      </w:pPr>
      <w:hyperlink w:anchor="_Toc66446431" w:history="1">
        <w:r w:rsidR="0052652F" w:rsidRPr="0052652F">
          <w:rPr>
            <w:rStyle w:val="Hyperlink"/>
            <w:rFonts w:ascii="Segoe UI" w:hAnsi="Segoe UI" w:cs="Segoe UI"/>
            <w:noProof/>
            <w:color w:val="000000" w:themeColor="text1"/>
            <w:sz w:val="20"/>
            <w:szCs w:val="20"/>
          </w:rPr>
          <w:t>7.4</w:t>
        </w:r>
        <w:r w:rsidR="0052652F" w:rsidRPr="0052652F">
          <w:rPr>
            <w:rFonts w:ascii="Segoe UI" w:eastAsiaTheme="minorEastAsia" w:hAnsi="Segoe UI" w:cs="Segoe UI"/>
            <w:noProof/>
            <w:color w:val="000000" w:themeColor="text1"/>
            <w:sz w:val="20"/>
            <w:szCs w:val="20"/>
            <w:lang w:eastAsia="en-AU"/>
          </w:rPr>
          <w:tab/>
        </w:r>
        <w:r w:rsidR="0052652F" w:rsidRPr="0052652F">
          <w:rPr>
            <w:rStyle w:val="Hyperlink"/>
            <w:rFonts w:ascii="Segoe UI" w:hAnsi="Segoe UI" w:cs="Segoe UI"/>
            <w:noProof/>
            <w:color w:val="000000" w:themeColor="text1"/>
            <w:sz w:val="20"/>
            <w:szCs w:val="20"/>
          </w:rPr>
          <w:t>Frequency of Compliance Audits</w:t>
        </w:r>
        <w:r w:rsidR="0052652F" w:rsidRPr="0052652F">
          <w:rPr>
            <w:rFonts w:ascii="Segoe UI" w:hAnsi="Segoe UI" w:cs="Segoe UI"/>
            <w:noProof/>
            <w:webHidden/>
            <w:color w:val="000000" w:themeColor="text1"/>
            <w:sz w:val="20"/>
            <w:szCs w:val="20"/>
          </w:rPr>
          <w:tab/>
        </w:r>
        <w:r w:rsidR="0052652F" w:rsidRPr="0052652F">
          <w:rPr>
            <w:rFonts w:ascii="Segoe UI" w:hAnsi="Segoe UI" w:cs="Segoe UI"/>
            <w:noProof/>
            <w:webHidden/>
            <w:color w:val="000000" w:themeColor="text1"/>
            <w:sz w:val="20"/>
            <w:szCs w:val="20"/>
          </w:rPr>
          <w:fldChar w:fldCharType="begin"/>
        </w:r>
        <w:r w:rsidR="0052652F" w:rsidRPr="0052652F">
          <w:rPr>
            <w:rFonts w:ascii="Segoe UI" w:hAnsi="Segoe UI" w:cs="Segoe UI"/>
            <w:noProof/>
            <w:webHidden/>
            <w:color w:val="000000" w:themeColor="text1"/>
            <w:sz w:val="20"/>
            <w:szCs w:val="20"/>
          </w:rPr>
          <w:instrText xml:space="preserve"> PAGEREF _Toc66446431 \h </w:instrText>
        </w:r>
        <w:r w:rsidR="0052652F" w:rsidRPr="0052652F">
          <w:rPr>
            <w:rFonts w:ascii="Segoe UI" w:hAnsi="Segoe UI" w:cs="Segoe UI"/>
            <w:noProof/>
            <w:webHidden/>
            <w:color w:val="000000" w:themeColor="text1"/>
            <w:sz w:val="20"/>
            <w:szCs w:val="20"/>
          </w:rPr>
        </w:r>
        <w:r w:rsidR="0052652F" w:rsidRPr="0052652F">
          <w:rPr>
            <w:rFonts w:ascii="Segoe UI" w:hAnsi="Segoe UI" w:cs="Segoe UI"/>
            <w:noProof/>
            <w:webHidden/>
            <w:color w:val="000000" w:themeColor="text1"/>
            <w:sz w:val="20"/>
            <w:szCs w:val="20"/>
          </w:rPr>
          <w:fldChar w:fldCharType="separate"/>
        </w:r>
        <w:r>
          <w:rPr>
            <w:rFonts w:ascii="Segoe UI" w:hAnsi="Segoe UI" w:cs="Segoe UI"/>
            <w:noProof/>
            <w:webHidden/>
            <w:color w:val="000000" w:themeColor="text1"/>
            <w:sz w:val="20"/>
            <w:szCs w:val="20"/>
          </w:rPr>
          <w:t>8</w:t>
        </w:r>
        <w:r w:rsidR="0052652F" w:rsidRPr="0052652F">
          <w:rPr>
            <w:rFonts w:ascii="Segoe UI" w:hAnsi="Segoe UI" w:cs="Segoe UI"/>
            <w:noProof/>
            <w:webHidden/>
            <w:color w:val="000000" w:themeColor="text1"/>
            <w:sz w:val="20"/>
            <w:szCs w:val="20"/>
          </w:rPr>
          <w:fldChar w:fldCharType="end"/>
        </w:r>
      </w:hyperlink>
    </w:p>
    <w:p w14:paraId="1ACCCEDE" w14:textId="24CD88E6" w:rsidR="0052652F" w:rsidRPr="0052652F" w:rsidRDefault="00213471">
      <w:pPr>
        <w:pStyle w:val="TOC2"/>
        <w:tabs>
          <w:tab w:val="left" w:pos="907"/>
        </w:tabs>
        <w:rPr>
          <w:rFonts w:ascii="Segoe UI" w:eastAsiaTheme="minorEastAsia" w:hAnsi="Segoe UI" w:cs="Segoe UI"/>
          <w:noProof/>
          <w:color w:val="000000" w:themeColor="text1"/>
          <w:sz w:val="20"/>
          <w:szCs w:val="20"/>
          <w:lang w:eastAsia="en-AU"/>
        </w:rPr>
      </w:pPr>
      <w:hyperlink w:anchor="_Toc66446432" w:history="1">
        <w:r w:rsidR="0052652F" w:rsidRPr="0052652F">
          <w:rPr>
            <w:rStyle w:val="Hyperlink"/>
            <w:rFonts w:ascii="Segoe UI" w:hAnsi="Segoe UI" w:cs="Segoe UI"/>
            <w:noProof/>
            <w:color w:val="000000" w:themeColor="text1"/>
            <w:sz w:val="20"/>
            <w:szCs w:val="20"/>
          </w:rPr>
          <w:t>7.5</w:t>
        </w:r>
        <w:r w:rsidR="0052652F" w:rsidRPr="0052652F">
          <w:rPr>
            <w:rFonts w:ascii="Segoe UI" w:eastAsiaTheme="minorEastAsia" w:hAnsi="Segoe UI" w:cs="Segoe UI"/>
            <w:noProof/>
            <w:color w:val="000000" w:themeColor="text1"/>
            <w:sz w:val="20"/>
            <w:szCs w:val="20"/>
            <w:lang w:eastAsia="en-AU"/>
          </w:rPr>
          <w:tab/>
        </w:r>
        <w:r w:rsidR="0052652F" w:rsidRPr="0052652F">
          <w:rPr>
            <w:rStyle w:val="Hyperlink"/>
            <w:rFonts w:ascii="Segoe UI" w:hAnsi="Segoe UI" w:cs="Segoe UI"/>
            <w:noProof/>
            <w:color w:val="000000" w:themeColor="text1"/>
            <w:sz w:val="20"/>
            <w:szCs w:val="20"/>
          </w:rPr>
          <w:t>Revisions and Update of the Plan</w:t>
        </w:r>
        <w:r w:rsidR="0052652F" w:rsidRPr="0052652F">
          <w:rPr>
            <w:rFonts w:ascii="Segoe UI" w:hAnsi="Segoe UI" w:cs="Segoe UI"/>
            <w:noProof/>
            <w:webHidden/>
            <w:color w:val="000000" w:themeColor="text1"/>
            <w:sz w:val="20"/>
            <w:szCs w:val="20"/>
          </w:rPr>
          <w:tab/>
        </w:r>
        <w:r w:rsidR="0052652F" w:rsidRPr="0052652F">
          <w:rPr>
            <w:rFonts w:ascii="Segoe UI" w:hAnsi="Segoe UI" w:cs="Segoe UI"/>
            <w:noProof/>
            <w:webHidden/>
            <w:color w:val="000000" w:themeColor="text1"/>
            <w:sz w:val="20"/>
            <w:szCs w:val="20"/>
          </w:rPr>
          <w:fldChar w:fldCharType="begin"/>
        </w:r>
        <w:r w:rsidR="0052652F" w:rsidRPr="0052652F">
          <w:rPr>
            <w:rFonts w:ascii="Segoe UI" w:hAnsi="Segoe UI" w:cs="Segoe UI"/>
            <w:noProof/>
            <w:webHidden/>
            <w:color w:val="000000" w:themeColor="text1"/>
            <w:sz w:val="20"/>
            <w:szCs w:val="20"/>
          </w:rPr>
          <w:instrText xml:space="preserve"> PAGEREF _Toc66446432 \h </w:instrText>
        </w:r>
        <w:r w:rsidR="0052652F" w:rsidRPr="0052652F">
          <w:rPr>
            <w:rFonts w:ascii="Segoe UI" w:hAnsi="Segoe UI" w:cs="Segoe UI"/>
            <w:noProof/>
            <w:webHidden/>
            <w:color w:val="000000" w:themeColor="text1"/>
            <w:sz w:val="20"/>
            <w:szCs w:val="20"/>
          </w:rPr>
        </w:r>
        <w:r w:rsidR="0052652F" w:rsidRPr="0052652F">
          <w:rPr>
            <w:rFonts w:ascii="Segoe UI" w:hAnsi="Segoe UI" w:cs="Segoe UI"/>
            <w:noProof/>
            <w:webHidden/>
            <w:color w:val="000000" w:themeColor="text1"/>
            <w:sz w:val="20"/>
            <w:szCs w:val="20"/>
          </w:rPr>
          <w:fldChar w:fldCharType="separate"/>
        </w:r>
        <w:r>
          <w:rPr>
            <w:rFonts w:ascii="Segoe UI" w:hAnsi="Segoe UI" w:cs="Segoe UI"/>
            <w:noProof/>
            <w:webHidden/>
            <w:color w:val="000000" w:themeColor="text1"/>
            <w:sz w:val="20"/>
            <w:szCs w:val="20"/>
          </w:rPr>
          <w:t>9</w:t>
        </w:r>
        <w:r w:rsidR="0052652F" w:rsidRPr="0052652F">
          <w:rPr>
            <w:rFonts w:ascii="Segoe UI" w:hAnsi="Segoe UI" w:cs="Segoe UI"/>
            <w:noProof/>
            <w:webHidden/>
            <w:color w:val="000000" w:themeColor="text1"/>
            <w:sz w:val="20"/>
            <w:szCs w:val="20"/>
          </w:rPr>
          <w:fldChar w:fldCharType="end"/>
        </w:r>
      </w:hyperlink>
    </w:p>
    <w:p w14:paraId="3E28EC19" w14:textId="18711387" w:rsidR="0052652F" w:rsidRPr="0052652F" w:rsidRDefault="00213471">
      <w:pPr>
        <w:pStyle w:val="TOC1"/>
        <w:rPr>
          <w:rFonts w:ascii="Segoe UI" w:eastAsiaTheme="minorEastAsia" w:hAnsi="Segoe UI" w:cs="Segoe UI"/>
          <w:b w:val="0"/>
          <w:caps w:val="0"/>
          <w:noProof/>
          <w:lang w:eastAsia="en-AU"/>
        </w:rPr>
      </w:pPr>
      <w:hyperlink w:anchor="_Toc66446433" w:history="1">
        <w:r w:rsidR="0052652F" w:rsidRPr="0052652F">
          <w:rPr>
            <w:rStyle w:val="Hyperlink"/>
            <w:rFonts w:ascii="Segoe UI" w:hAnsi="Segoe UI" w:cs="Segoe UI"/>
            <w:noProof/>
            <w:color w:val="000000" w:themeColor="text1"/>
          </w:rPr>
          <w:t>8</w:t>
        </w:r>
        <w:r w:rsidR="0052652F" w:rsidRPr="0052652F">
          <w:rPr>
            <w:rFonts w:ascii="Segoe UI" w:eastAsiaTheme="minorEastAsia" w:hAnsi="Segoe UI" w:cs="Segoe UI"/>
            <w:b w:val="0"/>
            <w:caps w:val="0"/>
            <w:noProof/>
            <w:lang w:eastAsia="en-AU"/>
          </w:rPr>
          <w:tab/>
        </w:r>
        <w:r w:rsidR="0052652F" w:rsidRPr="0052652F">
          <w:rPr>
            <w:rStyle w:val="Hyperlink"/>
            <w:rFonts w:ascii="Segoe UI" w:hAnsi="Segoe UI" w:cs="Segoe UI"/>
            <w:noProof/>
            <w:color w:val="000000" w:themeColor="text1"/>
          </w:rPr>
          <w:t>Post Construction</w:t>
        </w:r>
        <w:r w:rsidR="0052652F" w:rsidRPr="0052652F">
          <w:rPr>
            <w:rFonts w:ascii="Segoe UI" w:hAnsi="Segoe UI" w:cs="Segoe UI"/>
            <w:noProof/>
            <w:webHidden/>
          </w:rPr>
          <w:tab/>
        </w:r>
        <w:r w:rsidR="0052652F" w:rsidRPr="0052652F">
          <w:rPr>
            <w:rFonts w:ascii="Segoe UI" w:hAnsi="Segoe UI" w:cs="Segoe UI"/>
            <w:noProof/>
            <w:webHidden/>
          </w:rPr>
          <w:fldChar w:fldCharType="begin"/>
        </w:r>
        <w:r w:rsidR="0052652F" w:rsidRPr="0052652F">
          <w:rPr>
            <w:rFonts w:ascii="Segoe UI" w:hAnsi="Segoe UI" w:cs="Segoe UI"/>
            <w:noProof/>
            <w:webHidden/>
          </w:rPr>
          <w:instrText xml:space="preserve"> PAGEREF _Toc66446433 \h </w:instrText>
        </w:r>
        <w:r w:rsidR="0052652F" w:rsidRPr="0052652F">
          <w:rPr>
            <w:rFonts w:ascii="Segoe UI" w:hAnsi="Segoe UI" w:cs="Segoe UI"/>
            <w:noProof/>
            <w:webHidden/>
          </w:rPr>
        </w:r>
        <w:r w:rsidR="0052652F" w:rsidRPr="0052652F">
          <w:rPr>
            <w:rFonts w:ascii="Segoe UI" w:hAnsi="Segoe UI" w:cs="Segoe UI"/>
            <w:noProof/>
            <w:webHidden/>
          </w:rPr>
          <w:fldChar w:fldCharType="separate"/>
        </w:r>
        <w:r>
          <w:rPr>
            <w:rFonts w:ascii="Segoe UI" w:hAnsi="Segoe UI" w:cs="Segoe UI"/>
            <w:noProof/>
            <w:webHidden/>
          </w:rPr>
          <w:t>9</w:t>
        </w:r>
        <w:r w:rsidR="0052652F" w:rsidRPr="0052652F">
          <w:rPr>
            <w:rFonts w:ascii="Segoe UI" w:hAnsi="Segoe UI" w:cs="Segoe UI"/>
            <w:noProof/>
            <w:webHidden/>
          </w:rPr>
          <w:fldChar w:fldCharType="end"/>
        </w:r>
      </w:hyperlink>
    </w:p>
    <w:p w14:paraId="42F63F91" w14:textId="3245A079" w:rsidR="0052652F" w:rsidRPr="0052652F" w:rsidRDefault="00213471">
      <w:pPr>
        <w:pStyle w:val="TOC2"/>
        <w:tabs>
          <w:tab w:val="left" w:pos="907"/>
        </w:tabs>
        <w:rPr>
          <w:rFonts w:ascii="Segoe UI" w:eastAsiaTheme="minorEastAsia" w:hAnsi="Segoe UI" w:cs="Segoe UI"/>
          <w:noProof/>
          <w:color w:val="000000" w:themeColor="text1"/>
          <w:sz w:val="20"/>
          <w:szCs w:val="20"/>
          <w:lang w:eastAsia="en-AU"/>
        </w:rPr>
      </w:pPr>
      <w:hyperlink w:anchor="_Toc66446434" w:history="1">
        <w:r w:rsidR="0052652F" w:rsidRPr="0052652F">
          <w:rPr>
            <w:rStyle w:val="Hyperlink"/>
            <w:rFonts w:ascii="Segoe UI" w:hAnsi="Segoe UI" w:cs="Segoe UI"/>
            <w:noProof/>
            <w:color w:val="000000" w:themeColor="text1"/>
            <w:sz w:val="20"/>
            <w:szCs w:val="20"/>
          </w:rPr>
          <w:t>8.1</w:t>
        </w:r>
        <w:r w:rsidR="0052652F" w:rsidRPr="0052652F">
          <w:rPr>
            <w:rFonts w:ascii="Segoe UI" w:eastAsiaTheme="minorEastAsia" w:hAnsi="Segoe UI" w:cs="Segoe UI"/>
            <w:noProof/>
            <w:color w:val="000000" w:themeColor="text1"/>
            <w:sz w:val="20"/>
            <w:szCs w:val="20"/>
            <w:lang w:eastAsia="en-AU"/>
          </w:rPr>
          <w:tab/>
        </w:r>
        <w:r w:rsidR="0052652F" w:rsidRPr="0052652F">
          <w:rPr>
            <w:rStyle w:val="Hyperlink"/>
            <w:rFonts w:ascii="Segoe UI" w:hAnsi="Segoe UI" w:cs="Segoe UI"/>
            <w:noProof/>
            <w:color w:val="000000" w:themeColor="text1"/>
            <w:sz w:val="20"/>
            <w:szCs w:val="20"/>
          </w:rPr>
          <w:t>Project Close Out Evaluation</w:t>
        </w:r>
        <w:r w:rsidR="0052652F" w:rsidRPr="0052652F">
          <w:rPr>
            <w:rFonts w:ascii="Segoe UI" w:hAnsi="Segoe UI" w:cs="Segoe UI"/>
            <w:noProof/>
            <w:webHidden/>
            <w:color w:val="000000" w:themeColor="text1"/>
            <w:sz w:val="20"/>
            <w:szCs w:val="20"/>
          </w:rPr>
          <w:tab/>
        </w:r>
        <w:r w:rsidR="0052652F" w:rsidRPr="0052652F">
          <w:rPr>
            <w:rFonts w:ascii="Segoe UI" w:hAnsi="Segoe UI" w:cs="Segoe UI"/>
            <w:noProof/>
            <w:webHidden/>
            <w:color w:val="000000" w:themeColor="text1"/>
            <w:sz w:val="20"/>
            <w:szCs w:val="20"/>
          </w:rPr>
          <w:fldChar w:fldCharType="begin"/>
        </w:r>
        <w:r w:rsidR="0052652F" w:rsidRPr="0052652F">
          <w:rPr>
            <w:rFonts w:ascii="Segoe UI" w:hAnsi="Segoe UI" w:cs="Segoe UI"/>
            <w:noProof/>
            <w:webHidden/>
            <w:color w:val="000000" w:themeColor="text1"/>
            <w:sz w:val="20"/>
            <w:szCs w:val="20"/>
          </w:rPr>
          <w:instrText xml:space="preserve"> PAGEREF _Toc66446434 \h </w:instrText>
        </w:r>
        <w:r w:rsidR="0052652F" w:rsidRPr="0052652F">
          <w:rPr>
            <w:rFonts w:ascii="Segoe UI" w:hAnsi="Segoe UI" w:cs="Segoe UI"/>
            <w:noProof/>
            <w:webHidden/>
            <w:color w:val="000000" w:themeColor="text1"/>
            <w:sz w:val="20"/>
            <w:szCs w:val="20"/>
          </w:rPr>
        </w:r>
        <w:r w:rsidR="0052652F" w:rsidRPr="0052652F">
          <w:rPr>
            <w:rFonts w:ascii="Segoe UI" w:hAnsi="Segoe UI" w:cs="Segoe UI"/>
            <w:noProof/>
            <w:webHidden/>
            <w:color w:val="000000" w:themeColor="text1"/>
            <w:sz w:val="20"/>
            <w:szCs w:val="20"/>
          </w:rPr>
          <w:fldChar w:fldCharType="separate"/>
        </w:r>
        <w:r>
          <w:rPr>
            <w:rFonts w:ascii="Segoe UI" w:hAnsi="Segoe UI" w:cs="Segoe UI"/>
            <w:noProof/>
            <w:webHidden/>
            <w:color w:val="000000" w:themeColor="text1"/>
            <w:sz w:val="20"/>
            <w:szCs w:val="20"/>
          </w:rPr>
          <w:t>9</w:t>
        </w:r>
        <w:r w:rsidR="0052652F" w:rsidRPr="0052652F">
          <w:rPr>
            <w:rFonts w:ascii="Segoe UI" w:hAnsi="Segoe UI" w:cs="Segoe UI"/>
            <w:noProof/>
            <w:webHidden/>
            <w:color w:val="000000" w:themeColor="text1"/>
            <w:sz w:val="20"/>
            <w:szCs w:val="20"/>
          </w:rPr>
          <w:fldChar w:fldCharType="end"/>
        </w:r>
      </w:hyperlink>
    </w:p>
    <w:p w14:paraId="7BF17843" w14:textId="4BEF9002" w:rsidR="0052652F" w:rsidRPr="0052652F" w:rsidRDefault="00213471">
      <w:pPr>
        <w:pStyle w:val="TOC2"/>
        <w:tabs>
          <w:tab w:val="left" w:pos="907"/>
        </w:tabs>
        <w:rPr>
          <w:rFonts w:ascii="Segoe UI" w:eastAsiaTheme="minorEastAsia" w:hAnsi="Segoe UI" w:cs="Segoe UI"/>
          <w:noProof/>
          <w:color w:val="000000" w:themeColor="text1"/>
          <w:sz w:val="20"/>
          <w:szCs w:val="20"/>
          <w:lang w:eastAsia="en-AU"/>
        </w:rPr>
      </w:pPr>
      <w:hyperlink w:anchor="_Toc66446435" w:history="1">
        <w:r w:rsidR="0052652F" w:rsidRPr="0052652F">
          <w:rPr>
            <w:rStyle w:val="Hyperlink"/>
            <w:rFonts w:ascii="Segoe UI" w:hAnsi="Segoe UI" w:cs="Segoe UI"/>
            <w:noProof/>
            <w:color w:val="000000" w:themeColor="text1"/>
            <w:sz w:val="20"/>
            <w:szCs w:val="20"/>
          </w:rPr>
          <w:t>8.2</w:t>
        </w:r>
        <w:r w:rsidR="0052652F" w:rsidRPr="0052652F">
          <w:rPr>
            <w:rFonts w:ascii="Segoe UI" w:eastAsiaTheme="minorEastAsia" w:hAnsi="Segoe UI" w:cs="Segoe UI"/>
            <w:noProof/>
            <w:color w:val="000000" w:themeColor="text1"/>
            <w:sz w:val="20"/>
            <w:szCs w:val="20"/>
            <w:lang w:eastAsia="en-AU"/>
          </w:rPr>
          <w:tab/>
        </w:r>
        <w:r w:rsidR="0052652F" w:rsidRPr="0052652F">
          <w:rPr>
            <w:rStyle w:val="Hyperlink"/>
            <w:rFonts w:ascii="Segoe UI" w:hAnsi="Segoe UI" w:cs="Segoe UI"/>
            <w:noProof/>
            <w:color w:val="000000" w:themeColor="text1"/>
            <w:sz w:val="20"/>
            <w:szCs w:val="20"/>
          </w:rPr>
          <w:t>Handover Requirements</w:t>
        </w:r>
        <w:r w:rsidR="0052652F" w:rsidRPr="0052652F">
          <w:rPr>
            <w:rFonts w:ascii="Segoe UI" w:hAnsi="Segoe UI" w:cs="Segoe UI"/>
            <w:noProof/>
            <w:webHidden/>
            <w:color w:val="000000" w:themeColor="text1"/>
            <w:sz w:val="20"/>
            <w:szCs w:val="20"/>
          </w:rPr>
          <w:tab/>
        </w:r>
        <w:r w:rsidR="0052652F" w:rsidRPr="0052652F">
          <w:rPr>
            <w:rFonts w:ascii="Segoe UI" w:hAnsi="Segoe UI" w:cs="Segoe UI"/>
            <w:noProof/>
            <w:webHidden/>
            <w:color w:val="000000" w:themeColor="text1"/>
            <w:sz w:val="20"/>
            <w:szCs w:val="20"/>
          </w:rPr>
          <w:fldChar w:fldCharType="begin"/>
        </w:r>
        <w:r w:rsidR="0052652F" w:rsidRPr="0052652F">
          <w:rPr>
            <w:rFonts w:ascii="Segoe UI" w:hAnsi="Segoe UI" w:cs="Segoe UI"/>
            <w:noProof/>
            <w:webHidden/>
            <w:color w:val="000000" w:themeColor="text1"/>
            <w:sz w:val="20"/>
            <w:szCs w:val="20"/>
          </w:rPr>
          <w:instrText xml:space="preserve"> PAGEREF _Toc66446435 \h </w:instrText>
        </w:r>
        <w:r w:rsidR="0052652F" w:rsidRPr="0052652F">
          <w:rPr>
            <w:rFonts w:ascii="Segoe UI" w:hAnsi="Segoe UI" w:cs="Segoe UI"/>
            <w:noProof/>
            <w:webHidden/>
            <w:color w:val="000000" w:themeColor="text1"/>
            <w:sz w:val="20"/>
            <w:szCs w:val="20"/>
          </w:rPr>
        </w:r>
        <w:r w:rsidR="0052652F" w:rsidRPr="0052652F">
          <w:rPr>
            <w:rFonts w:ascii="Segoe UI" w:hAnsi="Segoe UI" w:cs="Segoe UI"/>
            <w:noProof/>
            <w:webHidden/>
            <w:color w:val="000000" w:themeColor="text1"/>
            <w:sz w:val="20"/>
            <w:szCs w:val="20"/>
          </w:rPr>
          <w:fldChar w:fldCharType="separate"/>
        </w:r>
        <w:r>
          <w:rPr>
            <w:rFonts w:ascii="Segoe UI" w:hAnsi="Segoe UI" w:cs="Segoe UI"/>
            <w:noProof/>
            <w:webHidden/>
            <w:color w:val="000000" w:themeColor="text1"/>
            <w:sz w:val="20"/>
            <w:szCs w:val="20"/>
          </w:rPr>
          <w:t>9</w:t>
        </w:r>
        <w:r w:rsidR="0052652F" w:rsidRPr="0052652F">
          <w:rPr>
            <w:rFonts w:ascii="Segoe UI" w:hAnsi="Segoe UI" w:cs="Segoe UI"/>
            <w:noProof/>
            <w:webHidden/>
            <w:color w:val="000000" w:themeColor="text1"/>
            <w:sz w:val="20"/>
            <w:szCs w:val="20"/>
          </w:rPr>
          <w:fldChar w:fldCharType="end"/>
        </w:r>
      </w:hyperlink>
    </w:p>
    <w:p w14:paraId="799F9354" w14:textId="507C58C2" w:rsidR="0052652F" w:rsidRPr="0052652F" w:rsidRDefault="00213471">
      <w:pPr>
        <w:pStyle w:val="TOC1"/>
        <w:rPr>
          <w:rFonts w:ascii="Segoe UI" w:eastAsiaTheme="minorEastAsia" w:hAnsi="Segoe UI" w:cs="Segoe UI"/>
          <w:b w:val="0"/>
          <w:caps w:val="0"/>
          <w:noProof/>
          <w:lang w:eastAsia="en-AU"/>
        </w:rPr>
      </w:pPr>
      <w:hyperlink w:anchor="_Toc66446436" w:history="1">
        <w:r w:rsidR="0052652F" w:rsidRPr="0052652F">
          <w:rPr>
            <w:rStyle w:val="Hyperlink"/>
            <w:rFonts w:ascii="Segoe UI" w:hAnsi="Segoe UI" w:cs="Segoe UI"/>
            <w:noProof/>
            <w:color w:val="000000" w:themeColor="text1"/>
          </w:rPr>
          <w:t>9</w:t>
        </w:r>
        <w:r w:rsidR="0052652F" w:rsidRPr="0052652F">
          <w:rPr>
            <w:rFonts w:ascii="Segoe UI" w:eastAsiaTheme="minorEastAsia" w:hAnsi="Segoe UI" w:cs="Segoe UI"/>
            <w:b w:val="0"/>
            <w:caps w:val="0"/>
            <w:noProof/>
            <w:lang w:eastAsia="en-AU"/>
          </w:rPr>
          <w:tab/>
        </w:r>
        <w:r w:rsidR="0052652F" w:rsidRPr="0052652F">
          <w:rPr>
            <w:rStyle w:val="Hyperlink"/>
            <w:rFonts w:ascii="Segoe UI" w:hAnsi="Segoe UI" w:cs="Segoe UI"/>
            <w:noProof/>
            <w:color w:val="000000" w:themeColor="text1"/>
          </w:rPr>
          <w:t>Sample Plan for Contractor’s</w:t>
        </w:r>
        <w:r w:rsidR="0052652F" w:rsidRPr="0052652F">
          <w:rPr>
            <w:rFonts w:ascii="Segoe UI" w:hAnsi="Segoe UI" w:cs="Segoe UI"/>
            <w:noProof/>
            <w:webHidden/>
          </w:rPr>
          <w:tab/>
        </w:r>
        <w:r w:rsidR="0052652F" w:rsidRPr="0052652F">
          <w:rPr>
            <w:rFonts w:ascii="Segoe UI" w:hAnsi="Segoe UI" w:cs="Segoe UI"/>
            <w:noProof/>
            <w:webHidden/>
          </w:rPr>
          <w:fldChar w:fldCharType="begin"/>
        </w:r>
        <w:r w:rsidR="0052652F" w:rsidRPr="0052652F">
          <w:rPr>
            <w:rFonts w:ascii="Segoe UI" w:hAnsi="Segoe UI" w:cs="Segoe UI"/>
            <w:noProof/>
            <w:webHidden/>
          </w:rPr>
          <w:instrText xml:space="preserve"> PAGEREF _Toc66446436 \h </w:instrText>
        </w:r>
        <w:r w:rsidR="0052652F" w:rsidRPr="0052652F">
          <w:rPr>
            <w:rFonts w:ascii="Segoe UI" w:hAnsi="Segoe UI" w:cs="Segoe UI"/>
            <w:noProof/>
            <w:webHidden/>
          </w:rPr>
        </w:r>
        <w:r w:rsidR="0052652F" w:rsidRPr="0052652F">
          <w:rPr>
            <w:rFonts w:ascii="Segoe UI" w:hAnsi="Segoe UI" w:cs="Segoe UI"/>
            <w:noProof/>
            <w:webHidden/>
          </w:rPr>
          <w:fldChar w:fldCharType="separate"/>
        </w:r>
        <w:r>
          <w:rPr>
            <w:rFonts w:ascii="Segoe UI" w:hAnsi="Segoe UI" w:cs="Segoe UI"/>
            <w:noProof/>
            <w:webHidden/>
          </w:rPr>
          <w:t>9</w:t>
        </w:r>
        <w:r w:rsidR="0052652F" w:rsidRPr="0052652F">
          <w:rPr>
            <w:rFonts w:ascii="Segoe UI" w:hAnsi="Segoe UI" w:cs="Segoe UI"/>
            <w:noProof/>
            <w:webHidden/>
          </w:rPr>
          <w:fldChar w:fldCharType="end"/>
        </w:r>
      </w:hyperlink>
    </w:p>
    <w:p w14:paraId="79E3FA6B" w14:textId="5B227002" w:rsidR="0052652F" w:rsidRPr="0052652F" w:rsidRDefault="00213471">
      <w:pPr>
        <w:pStyle w:val="TOC2"/>
        <w:tabs>
          <w:tab w:val="left" w:pos="907"/>
        </w:tabs>
        <w:rPr>
          <w:rFonts w:ascii="Segoe UI" w:eastAsiaTheme="minorEastAsia" w:hAnsi="Segoe UI" w:cs="Segoe UI"/>
          <w:noProof/>
          <w:color w:val="000000" w:themeColor="text1"/>
          <w:sz w:val="20"/>
          <w:szCs w:val="20"/>
          <w:lang w:eastAsia="en-AU"/>
        </w:rPr>
      </w:pPr>
      <w:hyperlink w:anchor="_Toc66446437" w:history="1">
        <w:r w:rsidR="0052652F" w:rsidRPr="0052652F">
          <w:rPr>
            <w:rStyle w:val="Hyperlink"/>
            <w:rFonts w:ascii="Segoe UI" w:hAnsi="Segoe UI" w:cs="Segoe UI"/>
            <w:noProof/>
            <w:color w:val="000000" w:themeColor="text1"/>
            <w:sz w:val="20"/>
            <w:szCs w:val="20"/>
          </w:rPr>
          <w:t>9.1</w:t>
        </w:r>
        <w:r w:rsidR="0052652F" w:rsidRPr="0052652F">
          <w:rPr>
            <w:rFonts w:ascii="Segoe UI" w:eastAsiaTheme="minorEastAsia" w:hAnsi="Segoe UI" w:cs="Segoe UI"/>
            <w:noProof/>
            <w:color w:val="000000" w:themeColor="text1"/>
            <w:sz w:val="20"/>
            <w:szCs w:val="20"/>
            <w:lang w:eastAsia="en-AU"/>
          </w:rPr>
          <w:tab/>
        </w:r>
        <w:r w:rsidR="0052652F" w:rsidRPr="0052652F">
          <w:rPr>
            <w:rStyle w:val="Hyperlink"/>
            <w:rFonts w:ascii="Segoe UI" w:hAnsi="Segoe UI" w:cs="Segoe UI"/>
            <w:noProof/>
            <w:color w:val="000000" w:themeColor="text1"/>
            <w:sz w:val="20"/>
            <w:szCs w:val="20"/>
          </w:rPr>
          <w:t>Information Inserts</w:t>
        </w:r>
        <w:r w:rsidR="0052652F" w:rsidRPr="0052652F">
          <w:rPr>
            <w:rFonts w:ascii="Segoe UI" w:hAnsi="Segoe UI" w:cs="Segoe UI"/>
            <w:noProof/>
            <w:webHidden/>
            <w:color w:val="000000" w:themeColor="text1"/>
            <w:sz w:val="20"/>
            <w:szCs w:val="20"/>
          </w:rPr>
          <w:tab/>
        </w:r>
        <w:r w:rsidR="0052652F" w:rsidRPr="0052652F">
          <w:rPr>
            <w:rFonts w:ascii="Segoe UI" w:hAnsi="Segoe UI" w:cs="Segoe UI"/>
            <w:noProof/>
            <w:webHidden/>
            <w:color w:val="000000" w:themeColor="text1"/>
            <w:sz w:val="20"/>
            <w:szCs w:val="20"/>
          </w:rPr>
          <w:fldChar w:fldCharType="begin"/>
        </w:r>
        <w:r w:rsidR="0052652F" w:rsidRPr="0052652F">
          <w:rPr>
            <w:rFonts w:ascii="Segoe UI" w:hAnsi="Segoe UI" w:cs="Segoe UI"/>
            <w:noProof/>
            <w:webHidden/>
            <w:color w:val="000000" w:themeColor="text1"/>
            <w:sz w:val="20"/>
            <w:szCs w:val="20"/>
          </w:rPr>
          <w:instrText xml:space="preserve"> PAGEREF _Toc66446437 \h </w:instrText>
        </w:r>
        <w:r w:rsidR="0052652F" w:rsidRPr="0052652F">
          <w:rPr>
            <w:rFonts w:ascii="Segoe UI" w:hAnsi="Segoe UI" w:cs="Segoe UI"/>
            <w:noProof/>
            <w:webHidden/>
            <w:color w:val="000000" w:themeColor="text1"/>
            <w:sz w:val="20"/>
            <w:szCs w:val="20"/>
          </w:rPr>
        </w:r>
        <w:r w:rsidR="0052652F" w:rsidRPr="0052652F">
          <w:rPr>
            <w:rFonts w:ascii="Segoe UI" w:hAnsi="Segoe UI" w:cs="Segoe UI"/>
            <w:noProof/>
            <w:webHidden/>
            <w:color w:val="000000" w:themeColor="text1"/>
            <w:sz w:val="20"/>
            <w:szCs w:val="20"/>
          </w:rPr>
          <w:fldChar w:fldCharType="separate"/>
        </w:r>
        <w:r>
          <w:rPr>
            <w:rFonts w:ascii="Segoe UI" w:hAnsi="Segoe UI" w:cs="Segoe UI"/>
            <w:noProof/>
            <w:webHidden/>
            <w:color w:val="000000" w:themeColor="text1"/>
            <w:sz w:val="20"/>
            <w:szCs w:val="20"/>
          </w:rPr>
          <w:t>9</w:t>
        </w:r>
        <w:r w:rsidR="0052652F" w:rsidRPr="0052652F">
          <w:rPr>
            <w:rFonts w:ascii="Segoe UI" w:hAnsi="Segoe UI" w:cs="Segoe UI"/>
            <w:noProof/>
            <w:webHidden/>
            <w:color w:val="000000" w:themeColor="text1"/>
            <w:sz w:val="20"/>
            <w:szCs w:val="20"/>
          </w:rPr>
          <w:fldChar w:fldCharType="end"/>
        </w:r>
      </w:hyperlink>
    </w:p>
    <w:p w14:paraId="3A0AD348" w14:textId="6E21C084" w:rsidR="0052652F" w:rsidRPr="0052652F" w:rsidRDefault="00213471">
      <w:pPr>
        <w:pStyle w:val="TOC2"/>
        <w:tabs>
          <w:tab w:val="left" w:pos="907"/>
        </w:tabs>
        <w:rPr>
          <w:rFonts w:ascii="Segoe UI" w:eastAsiaTheme="minorEastAsia" w:hAnsi="Segoe UI" w:cs="Segoe UI"/>
          <w:noProof/>
          <w:color w:val="000000" w:themeColor="text1"/>
          <w:sz w:val="20"/>
          <w:szCs w:val="20"/>
          <w:lang w:eastAsia="en-AU"/>
        </w:rPr>
      </w:pPr>
      <w:hyperlink w:anchor="_Toc66446438" w:history="1">
        <w:r w:rsidR="0052652F" w:rsidRPr="0052652F">
          <w:rPr>
            <w:rStyle w:val="Hyperlink"/>
            <w:rFonts w:ascii="Segoe UI" w:hAnsi="Segoe UI" w:cs="Segoe UI"/>
            <w:noProof/>
            <w:color w:val="000000" w:themeColor="text1"/>
            <w:sz w:val="20"/>
            <w:szCs w:val="20"/>
          </w:rPr>
          <w:t>9.2</w:t>
        </w:r>
        <w:r w:rsidR="0052652F" w:rsidRPr="0052652F">
          <w:rPr>
            <w:rFonts w:ascii="Segoe UI" w:eastAsiaTheme="minorEastAsia" w:hAnsi="Segoe UI" w:cs="Segoe UI"/>
            <w:noProof/>
            <w:color w:val="000000" w:themeColor="text1"/>
            <w:sz w:val="20"/>
            <w:szCs w:val="20"/>
            <w:lang w:eastAsia="en-AU"/>
          </w:rPr>
          <w:tab/>
        </w:r>
        <w:r w:rsidR="0052652F" w:rsidRPr="0052652F">
          <w:rPr>
            <w:rStyle w:val="Hyperlink"/>
            <w:rFonts w:ascii="Segoe UI" w:hAnsi="Segoe UI" w:cs="Segoe UI"/>
            <w:noProof/>
            <w:color w:val="000000" w:themeColor="text1"/>
            <w:sz w:val="20"/>
            <w:szCs w:val="20"/>
          </w:rPr>
          <w:t>Author’s Notes</w:t>
        </w:r>
        <w:r w:rsidR="0052652F" w:rsidRPr="0052652F">
          <w:rPr>
            <w:rFonts w:ascii="Segoe UI" w:hAnsi="Segoe UI" w:cs="Segoe UI"/>
            <w:noProof/>
            <w:webHidden/>
            <w:color w:val="000000" w:themeColor="text1"/>
            <w:sz w:val="20"/>
            <w:szCs w:val="20"/>
          </w:rPr>
          <w:tab/>
        </w:r>
        <w:r w:rsidR="0052652F" w:rsidRPr="0052652F">
          <w:rPr>
            <w:rFonts w:ascii="Segoe UI" w:hAnsi="Segoe UI" w:cs="Segoe UI"/>
            <w:noProof/>
            <w:webHidden/>
            <w:color w:val="000000" w:themeColor="text1"/>
            <w:sz w:val="20"/>
            <w:szCs w:val="20"/>
          </w:rPr>
          <w:fldChar w:fldCharType="begin"/>
        </w:r>
        <w:r w:rsidR="0052652F" w:rsidRPr="0052652F">
          <w:rPr>
            <w:rFonts w:ascii="Segoe UI" w:hAnsi="Segoe UI" w:cs="Segoe UI"/>
            <w:noProof/>
            <w:webHidden/>
            <w:color w:val="000000" w:themeColor="text1"/>
            <w:sz w:val="20"/>
            <w:szCs w:val="20"/>
          </w:rPr>
          <w:instrText xml:space="preserve"> PAGEREF _Toc66446438 \h </w:instrText>
        </w:r>
        <w:r w:rsidR="0052652F" w:rsidRPr="0052652F">
          <w:rPr>
            <w:rFonts w:ascii="Segoe UI" w:hAnsi="Segoe UI" w:cs="Segoe UI"/>
            <w:noProof/>
            <w:webHidden/>
            <w:color w:val="000000" w:themeColor="text1"/>
            <w:sz w:val="20"/>
            <w:szCs w:val="20"/>
          </w:rPr>
        </w:r>
        <w:r w:rsidR="0052652F" w:rsidRPr="0052652F">
          <w:rPr>
            <w:rFonts w:ascii="Segoe UI" w:hAnsi="Segoe UI" w:cs="Segoe UI"/>
            <w:noProof/>
            <w:webHidden/>
            <w:color w:val="000000" w:themeColor="text1"/>
            <w:sz w:val="20"/>
            <w:szCs w:val="20"/>
          </w:rPr>
          <w:fldChar w:fldCharType="separate"/>
        </w:r>
        <w:r>
          <w:rPr>
            <w:rFonts w:ascii="Segoe UI" w:hAnsi="Segoe UI" w:cs="Segoe UI"/>
            <w:noProof/>
            <w:webHidden/>
            <w:color w:val="000000" w:themeColor="text1"/>
            <w:sz w:val="20"/>
            <w:szCs w:val="20"/>
          </w:rPr>
          <w:t>9</w:t>
        </w:r>
        <w:r w:rsidR="0052652F" w:rsidRPr="0052652F">
          <w:rPr>
            <w:rFonts w:ascii="Segoe UI" w:hAnsi="Segoe UI" w:cs="Segoe UI"/>
            <w:noProof/>
            <w:webHidden/>
            <w:color w:val="000000" w:themeColor="text1"/>
            <w:sz w:val="20"/>
            <w:szCs w:val="20"/>
          </w:rPr>
          <w:fldChar w:fldCharType="end"/>
        </w:r>
      </w:hyperlink>
    </w:p>
    <w:p w14:paraId="4C584719" w14:textId="75E883EA" w:rsidR="0052652F" w:rsidRPr="0052652F" w:rsidRDefault="00213471">
      <w:pPr>
        <w:pStyle w:val="TOC2"/>
        <w:tabs>
          <w:tab w:val="left" w:pos="907"/>
        </w:tabs>
        <w:rPr>
          <w:rFonts w:ascii="Segoe UI" w:eastAsiaTheme="minorEastAsia" w:hAnsi="Segoe UI" w:cs="Segoe UI"/>
          <w:noProof/>
          <w:color w:val="000000" w:themeColor="text1"/>
          <w:sz w:val="20"/>
          <w:szCs w:val="20"/>
          <w:lang w:eastAsia="en-AU"/>
        </w:rPr>
      </w:pPr>
      <w:hyperlink w:anchor="_Toc66446439" w:history="1">
        <w:r w:rsidR="0052652F" w:rsidRPr="0052652F">
          <w:rPr>
            <w:rStyle w:val="Hyperlink"/>
            <w:rFonts w:ascii="Segoe UI" w:hAnsi="Segoe UI" w:cs="Segoe UI"/>
            <w:noProof/>
            <w:color w:val="000000" w:themeColor="text1"/>
            <w:sz w:val="20"/>
            <w:szCs w:val="20"/>
          </w:rPr>
          <w:t>9.3</w:t>
        </w:r>
        <w:r w:rsidR="0052652F" w:rsidRPr="0052652F">
          <w:rPr>
            <w:rFonts w:ascii="Segoe UI" w:eastAsiaTheme="minorEastAsia" w:hAnsi="Segoe UI" w:cs="Segoe UI"/>
            <w:noProof/>
            <w:color w:val="000000" w:themeColor="text1"/>
            <w:sz w:val="20"/>
            <w:szCs w:val="20"/>
            <w:lang w:eastAsia="en-AU"/>
          </w:rPr>
          <w:tab/>
        </w:r>
        <w:r w:rsidR="0052652F" w:rsidRPr="0052652F">
          <w:rPr>
            <w:rStyle w:val="Hyperlink"/>
            <w:rFonts w:ascii="Segoe UI" w:hAnsi="Segoe UI" w:cs="Segoe UI"/>
            <w:noProof/>
            <w:color w:val="000000" w:themeColor="text1"/>
            <w:sz w:val="20"/>
            <w:szCs w:val="20"/>
          </w:rPr>
          <w:t>Supporting Documentation</w:t>
        </w:r>
        <w:r w:rsidR="0052652F" w:rsidRPr="0052652F">
          <w:rPr>
            <w:rFonts w:ascii="Segoe UI" w:hAnsi="Segoe UI" w:cs="Segoe UI"/>
            <w:noProof/>
            <w:webHidden/>
            <w:color w:val="000000" w:themeColor="text1"/>
            <w:sz w:val="20"/>
            <w:szCs w:val="20"/>
          </w:rPr>
          <w:tab/>
        </w:r>
        <w:r w:rsidR="0052652F" w:rsidRPr="0052652F">
          <w:rPr>
            <w:rFonts w:ascii="Segoe UI" w:hAnsi="Segoe UI" w:cs="Segoe UI"/>
            <w:noProof/>
            <w:webHidden/>
            <w:color w:val="000000" w:themeColor="text1"/>
            <w:sz w:val="20"/>
            <w:szCs w:val="20"/>
          </w:rPr>
          <w:fldChar w:fldCharType="begin"/>
        </w:r>
        <w:r w:rsidR="0052652F" w:rsidRPr="0052652F">
          <w:rPr>
            <w:rFonts w:ascii="Segoe UI" w:hAnsi="Segoe UI" w:cs="Segoe UI"/>
            <w:noProof/>
            <w:webHidden/>
            <w:color w:val="000000" w:themeColor="text1"/>
            <w:sz w:val="20"/>
            <w:szCs w:val="20"/>
          </w:rPr>
          <w:instrText xml:space="preserve"> PAGEREF _Toc66446439 \h </w:instrText>
        </w:r>
        <w:r w:rsidR="0052652F" w:rsidRPr="0052652F">
          <w:rPr>
            <w:rFonts w:ascii="Segoe UI" w:hAnsi="Segoe UI" w:cs="Segoe UI"/>
            <w:noProof/>
            <w:webHidden/>
            <w:color w:val="000000" w:themeColor="text1"/>
            <w:sz w:val="20"/>
            <w:szCs w:val="20"/>
          </w:rPr>
        </w:r>
        <w:r w:rsidR="0052652F" w:rsidRPr="0052652F">
          <w:rPr>
            <w:rFonts w:ascii="Segoe UI" w:hAnsi="Segoe UI" w:cs="Segoe UI"/>
            <w:noProof/>
            <w:webHidden/>
            <w:color w:val="000000" w:themeColor="text1"/>
            <w:sz w:val="20"/>
            <w:szCs w:val="20"/>
          </w:rPr>
          <w:fldChar w:fldCharType="separate"/>
        </w:r>
        <w:r>
          <w:rPr>
            <w:rFonts w:ascii="Segoe UI" w:hAnsi="Segoe UI" w:cs="Segoe UI"/>
            <w:noProof/>
            <w:webHidden/>
            <w:color w:val="000000" w:themeColor="text1"/>
            <w:sz w:val="20"/>
            <w:szCs w:val="20"/>
          </w:rPr>
          <w:t>10</w:t>
        </w:r>
        <w:r w:rsidR="0052652F" w:rsidRPr="0052652F">
          <w:rPr>
            <w:rFonts w:ascii="Segoe UI" w:hAnsi="Segoe UI" w:cs="Segoe UI"/>
            <w:noProof/>
            <w:webHidden/>
            <w:color w:val="000000" w:themeColor="text1"/>
            <w:sz w:val="20"/>
            <w:szCs w:val="20"/>
          </w:rPr>
          <w:fldChar w:fldCharType="end"/>
        </w:r>
      </w:hyperlink>
    </w:p>
    <w:p w14:paraId="71AC7108" w14:textId="16685C07" w:rsidR="0052652F" w:rsidRPr="0052652F" w:rsidRDefault="00213471">
      <w:pPr>
        <w:pStyle w:val="TOC1"/>
        <w:rPr>
          <w:rFonts w:ascii="Segoe UI" w:eastAsiaTheme="minorEastAsia" w:hAnsi="Segoe UI" w:cs="Segoe UI"/>
          <w:b w:val="0"/>
          <w:caps w:val="0"/>
          <w:noProof/>
          <w:lang w:eastAsia="en-AU"/>
        </w:rPr>
      </w:pPr>
      <w:hyperlink w:anchor="_Toc66446440" w:history="1">
        <w:r w:rsidR="0052652F" w:rsidRPr="0052652F">
          <w:rPr>
            <w:rStyle w:val="Hyperlink"/>
            <w:rFonts w:ascii="Segoe UI" w:hAnsi="Segoe UI" w:cs="Segoe UI"/>
            <w:noProof/>
            <w:color w:val="000000" w:themeColor="text1"/>
          </w:rPr>
          <w:t>10</w:t>
        </w:r>
        <w:r w:rsidR="0052652F" w:rsidRPr="0052652F">
          <w:rPr>
            <w:rFonts w:ascii="Segoe UI" w:eastAsiaTheme="minorEastAsia" w:hAnsi="Segoe UI" w:cs="Segoe UI"/>
            <w:b w:val="0"/>
            <w:caps w:val="0"/>
            <w:noProof/>
            <w:lang w:eastAsia="en-AU"/>
          </w:rPr>
          <w:tab/>
        </w:r>
        <w:r w:rsidR="0052652F" w:rsidRPr="0052652F">
          <w:rPr>
            <w:rStyle w:val="Hyperlink"/>
            <w:rFonts w:ascii="Segoe UI" w:hAnsi="Segoe UI" w:cs="Segoe UI"/>
            <w:noProof/>
            <w:color w:val="000000" w:themeColor="text1"/>
          </w:rPr>
          <w:t>Appendices</w:t>
        </w:r>
        <w:r w:rsidR="0052652F" w:rsidRPr="0052652F">
          <w:rPr>
            <w:rFonts w:ascii="Segoe UI" w:hAnsi="Segoe UI" w:cs="Segoe UI"/>
            <w:noProof/>
            <w:webHidden/>
          </w:rPr>
          <w:tab/>
        </w:r>
        <w:r w:rsidR="0052652F" w:rsidRPr="0052652F">
          <w:rPr>
            <w:rFonts w:ascii="Segoe UI" w:hAnsi="Segoe UI" w:cs="Segoe UI"/>
            <w:noProof/>
            <w:webHidden/>
          </w:rPr>
          <w:fldChar w:fldCharType="begin"/>
        </w:r>
        <w:r w:rsidR="0052652F" w:rsidRPr="0052652F">
          <w:rPr>
            <w:rFonts w:ascii="Segoe UI" w:hAnsi="Segoe UI" w:cs="Segoe UI"/>
            <w:noProof/>
            <w:webHidden/>
          </w:rPr>
          <w:instrText xml:space="preserve"> PAGEREF _Toc66446440 \h </w:instrText>
        </w:r>
        <w:r w:rsidR="0052652F" w:rsidRPr="0052652F">
          <w:rPr>
            <w:rFonts w:ascii="Segoe UI" w:hAnsi="Segoe UI" w:cs="Segoe UI"/>
            <w:noProof/>
            <w:webHidden/>
          </w:rPr>
        </w:r>
        <w:r w:rsidR="0052652F" w:rsidRPr="0052652F">
          <w:rPr>
            <w:rFonts w:ascii="Segoe UI" w:hAnsi="Segoe UI" w:cs="Segoe UI"/>
            <w:noProof/>
            <w:webHidden/>
          </w:rPr>
          <w:fldChar w:fldCharType="separate"/>
        </w:r>
        <w:r>
          <w:rPr>
            <w:rFonts w:ascii="Segoe UI" w:hAnsi="Segoe UI" w:cs="Segoe UI"/>
            <w:noProof/>
            <w:webHidden/>
          </w:rPr>
          <w:t>11</w:t>
        </w:r>
        <w:r w:rsidR="0052652F" w:rsidRPr="0052652F">
          <w:rPr>
            <w:rFonts w:ascii="Segoe UI" w:hAnsi="Segoe UI" w:cs="Segoe UI"/>
            <w:noProof/>
            <w:webHidden/>
          </w:rPr>
          <w:fldChar w:fldCharType="end"/>
        </w:r>
      </w:hyperlink>
    </w:p>
    <w:p w14:paraId="7F792FC5" w14:textId="40DE93B2" w:rsidR="0052652F" w:rsidRPr="0052652F" w:rsidRDefault="00213471">
      <w:pPr>
        <w:pStyle w:val="TOC2"/>
        <w:tabs>
          <w:tab w:val="left" w:pos="1276"/>
        </w:tabs>
        <w:rPr>
          <w:rFonts w:ascii="Segoe UI" w:eastAsiaTheme="minorEastAsia" w:hAnsi="Segoe UI" w:cs="Segoe UI"/>
          <w:noProof/>
          <w:color w:val="000000" w:themeColor="text1"/>
          <w:sz w:val="20"/>
          <w:szCs w:val="20"/>
          <w:lang w:eastAsia="en-AU"/>
        </w:rPr>
      </w:pPr>
      <w:hyperlink w:anchor="_Toc66446441" w:history="1">
        <w:r w:rsidR="0052652F" w:rsidRPr="0052652F">
          <w:rPr>
            <w:rStyle w:val="Hyperlink"/>
            <w:rFonts w:ascii="Segoe UI" w:hAnsi="Segoe UI" w:cs="Segoe UI"/>
            <w:noProof/>
            <w:color w:val="000000" w:themeColor="text1"/>
            <w:sz w:val="20"/>
            <w:szCs w:val="20"/>
          </w:rPr>
          <w:t>10.1</w:t>
        </w:r>
        <w:r w:rsidR="0052652F" w:rsidRPr="0052652F">
          <w:rPr>
            <w:rFonts w:ascii="Segoe UI" w:eastAsiaTheme="minorEastAsia" w:hAnsi="Segoe UI" w:cs="Segoe UI"/>
            <w:noProof/>
            <w:color w:val="000000" w:themeColor="text1"/>
            <w:sz w:val="20"/>
            <w:szCs w:val="20"/>
            <w:lang w:eastAsia="en-AU"/>
          </w:rPr>
          <w:tab/>
        </w:r>
        <w:r w:rsidR="0052652F" w:rsidRPr="0052652F">
          <w:rPr>
            <w:rStyle w:val="Hyperlink"/>
            <w:rFonts w:ascii="Segoe UI" w:hAnsi="Segoe UI" w:cs="Segoe UI"/>
            <w:noProof/>
            <w:color w:val="000000" w:themeColor="text1"/>
            <w:sz w:val="20"/>
            <w:szCs w:val="20"/>
          </w:rPr>
          <w:t xml:space="preserve">Appendix 1 – Sample </w:t>
        </w:r>
        <w:r w:rsidR="00E13624">
          <w:rPr>
            <w:rStyle w:val="Hyperlink"/>
            <w:rFonts w:ascii="Segoe UI" w:hAnsi="Segoe UI" w:cs="Segoe UI"/>
            <w:noProof/>
            <w:color w:val="000000" w:themeColor="text1"/>
            <w:sz w:val="20"/>
            <w:szCs w:val="20"/>
          </w:rPr>
          <w:t>Health and Safety</w:t>
        </w:r>
        <w:r w:rsidR="0052652F" w:rsidRPr="0052652F">
          <w:rPr>
            <w:rStyle w:val="Hyperlink"/>
            <w:rFonts w:ascii="Segoe UI" w:hAnsi="Segoe UI" w:cs="Segoe UI"/>
            <w:noProof/>
            <w:color w:val="000000" w:themeColor="text1"/>
            <w:sz w:val="20"/>
            <w:szCs w:val="20"/>
          </w:rPr>
          <w:t xml:space="preserve"> Management Plan</w:t>
        </w:r>
        <w:r w:rsidR="0052652F" w:rsidRPr="0052652F">
          <w:rPr>
            <w:rFonts w:ascii="Segoe UI" w:hAnsi="Segoe UI" w:cs="Segoe UI"/>
            <w:noProof/>
            <w:webHidden/>
            <w:color w:val="000000" w:themeColor="text1"/>
            <w:sz w:val="20"/>
            <w:szCs w:val="20"/>
          </w:rPr>
          <w:tab/>
        </w:r>
        <w:r w:rsidR="0052652F" w:rsidRPr="0052652F">
          <w:rPr>
            <w:rFonts w:ascii="Segoe UI" w:hAnsi="Segoe UI" w:cs="Segoe UI"/>
            <w:noProof/>
            <w:webHidden/>
            <w:color w:val="000000" w:themeColor="text1"/>
            <w:sz w:val="20"/>
            <w:szCs w:val="20"/>
          </w:rPr>
          <w:fldChar w:fldCharType="begin"/>
        </w:r>
        <w:r w:rsidR="0052652F" w:rsidRPr="0052652F">
          <w:rPr>
            <w:rFonts w:ascii="Segoe UI" w:hAnsi="Segoe UI" w:cs="Segoe UI"/>
            <w:noProof/>
            <w:webHidden/>
            <w:color w:val="000000" w:themeColor="text1"/>
            <w:sz w:val="20"/>
            <w:szCs w:val="20"/>
          </w:rPr>
          <w:instrText xml:space="preserve"> PAGEREF _Toc66446441 \h </w:instrText>
        </w:r>
        <w:r w:rsidR="0052652F" w:rsidRPr="0052652F">
          <w:rPr>
            <w:rFonts w:ascii="Segoe UI" w:hAnsi="Segoe UI" w:cs="Segoe UI"/>
            <w:noProof/>
            <w:webHidden/>
            <w:color w:val="000000" w:themeColor="text1"/>
            <w:sz w:val="20"/>
            <w:szCs w:val="20"/>
          </w:rPr>
        </w:r>
        <w:r w:rsidR="0052652F" w:rsidRPr="0052652F">
          <w:rPr>
            <w:rFonts w:ascii="Segoe UI" w:hAnsi="Segoe UI" w:cs="Segoe UI"/>
            <w:noProof/>
            <w:webHidden/>
            <w:color w:val="000000" w:themeColor="text1"/>
            <w:sz w:val="20"/>
            <w:szCs w:val="20"/>
          </w:rPr>
          <w:fldChar w:fldCharType="separate"/>
        </w:r>
        <w:r>
          <w:rPr>
            <w:rFonts w:ascii="Segoe UI" w:hAnsi="Segoe UI" w:cs="Segoe UI"/>
            <w:noProof/>
            <w:webHidden/>
            <w:color w:val="000000" w:themeColor="text1"/>
            <w:sz w:val="20"/>
            <w:szCs w:val="20"/>
          </w:rPr>
          <w:t>11</w:t>
        </w:r>
        <w:r w:rsidR="0052652F" w:rsidRPr="0052652F">
          <w:rPr>
            <w:rFonts w:ascii="Segoe UI" w:hAnsi="Segoe UI" w:cs="Segoe UI"/>
            <w:noProof/>
            <w:webHidden/>
            <w:color w:val="000000" w:themeColor="text1"/>
            <w:sz w:val="20"/>
            <w:szCs w:val="20"/>
          </w:rPr>
          <w:fldChar w:fldCharType="end"/>
        </w:r>
      </w:hyperlink>
    </w:p>
    <w:p w14:paraId="672AA01C" w14:textId="457CF5F7" w:rsidR="0052652F" w:rsidRPr="0052652F" w:rsidRDefault="00213471">
      <w:pPr>
        <w:pStyle w:val="TOC2"/>
        <w:tabs>
          <w:tab w:val="left" w:pos="1276"/>
        </w:tabs>
        <w:rPr>
          <w:rFonts w:ascii="Segoe UI" w:eastAsiaTheme="minorEastAsia" w:hAnsi="Segoe UI" w:cs="Segoe UI"/>
          <w:noProof/>
          <w:color w:val="000000" w:themeColor="text1"/>
          <w:sz w:val="20"/>
          <w:szCs w:val="20"/>
          <w:lang w:eastAsia="en-AU"/>
        </w:rPr>
      </w:pPr>
      <w:hyperlink w:anchor="_Toc66446442" w:history="1">
        <w:r w:rsidR="0052652F" w:rsidRPr="0052652F">
          <w:rPr>
            <w:rStyle w:val="Hyperlink"/>
            <w:rFonts w:ascii="Segoe UI" w:hAnsi="Segoe UI" w:cs="Segoe UI"/>
            <w:noProof/>
            <w:color w:val="000000" w:themeColor="text1"/>
            <w:sz w:val="20"/>
            <w:szCs w:val="20"/>
          </w:rPr>
          <w:t>10.2</w:t>
        </w:r>
        <w:r w:rsidR="0052652F" w:rsidRPr="0052652F">
          <w:rPr>
            <w:rFonts w:ascii="Segoe UI" w:eastAsiaTheme="minorEastAsia" w:hAnsi="Segoe UI" w:cs="Segoe UI"/>
            <w:noProof/>
            <w:color w:val="000000" w:themeColor="text1"/>
            <w:sz w:val="20"/>
            <w:szCs w:val="20"/>
            <w:lang w:eastAsia="en-AU"/>
          </w:rPr>
          <w:tab/>
        </w:r>
        <w:r w:rsidR="0052652F" w:rsidRPr="0052652F">
          <w:rPr>
            <w:rStyle w:val="Hyperlink"/>
            <w:rFonts w:ascii="Segoe UI" w:hAnsi="Segoe UI" w:cs="Segoe UI"/>
            <w:noProof/>
            <w:color w:val="000000" w:themeColor="text1"/>
            <w:sz w:val="20"/>
            <w:szCs w:val="20"/>
          </w:rPr>
          <w:t>Appendix 2 – Sample Emergency Management Plan</w:t>
        </w:r>
        <w:r w:rsidR="0052652F" w:rsidRPr="0052652F">
          <w:rPr>
            <w:rFonts w:ascii="Segoe UI" w:hAnsi="Segoe UI" w:cs="Segoe UI"/>
            <w:noProof/>
            <w:webHidden/>
            <w:color w:val="000000" w:themeColor="text1"/>
            <w:sz w:val="20"/>
            <w:szCs w:val="20"/>
          </w:rPr>
          <w:tab/>
        </w:r>
        <w:r w:rsidR="0052652F" w:rsidRPr="0052652F">
          <w:rPr>
            <w:rFonts w:ascii="Segoe UI" w:hAnsi="Segoe UI" w:cs="Segoe UI"/>
            <w:noProof/>
            <w:webHidden/>
            <w:color w:val="000000" w:themeColor="text1"/>
            <w:sz w:val="20"/>
            <w:szCs w:val="20"/>
          </w:rPr>
          <w:fldChar w:fldCharType="begin"/>
        </w:r>
        <w:r w:rsidR="0052652F" w:rsidRPr="0052652F">
          <w:rPr>
            <w:rFonts w:ascii="Segoe UI" w:hAnsi="Segoe UI" w:cs="Segoe UI"/>
            <w:noProof/>
            <w:webHidden/>
            <w:color w:val="000000" w:themeColor="text1"/>
            <w:sz w:val="20"/>
            <w:szCs w:val="20"/>
          </w:rPr>
          <w:instrText xml:space="preserve"> PAGEREF _Toc66446442 \h </w:instrText>
        </w:r>
        <w:r w:rsidR="0052652F" w:rsidRPr="0052652F">
          <w:rPr>
            <w:rFonts w:ascii="Segoe UI" w:hAnsi="Segoe UI" w:cs="Segoe UI"/>
            <w:noProof/>
            <w:webHidden/>
            <w:color w:val="000000" w:themeColor="text1"/>
            <w:sz w:val="20"/>
            <w:szCs w:val="20"/>
          </w:rPr>
        </w:r>
        <w:r w:rsidR="0052652F" w:rsidRPr="0052652F">
          <w:rPr>
            <w:rFonts w:ascii="Segoe UI" w:hAnsi="Segoe UI" w:cs="Segoe UI"/>
            <w:noProof/>
            <w:webHidden/>
            <w:color w:val="000000" w:themeColor="text1"/>
            <w:sz w:val="20"/>
            <w:szCs w:val="20"/>
          </w:rPr>
          <w:fldChar w:fldCharType="separate"/>
        </w:r>
        <w:r>
          <w:rPr>
            <w:rFonts w:ascii="Segoe UI" w:hAnsi="Segoe UI" w:cs="Segoe UI"/>
            <w:noProof/>
            <w:webHidden/>
            <w:color w:val="000000" w:themeColor="text1"/>
            <w:sz w:val="20"/>
            <w:szCs w:val="20"/>
          </w:rPr>
          <w:t>40</w:t>
        </w:r>
        <w:r w:rsidR="0052652F" w:rsidRPr="0052652F">
          <w:rPr>
            <w:rFonts w:ascii="Segoe UI" w:hAnsi="Segoe UI" w:cs="Segoe UI"/>
            <w:noProof/>
            <w:webHidden/>
            <w:color w:val="000000" w:themeColor="text1"/>
            <w:sz w:val="20"/>
            <w:szCs w:val="20"/>
          </w:rPr>
          <w:fldChar w:fldCharType="end"/>
        </w:r>
      </w:hyperlink>
    </w:p>
    <w:p w14:paraId="694D42A3" w14:textId="7E44D61F" w:rsidR="0052652F" w:rsidRPr="0052652F" w:rsidRDefault="00213471">
      <w:pPr>
        <w:pStyle w:val="TOC1"/>
        <w:rPr>
          <w:rFonts w:ascii="Segoe UI" w:eastAsiaTheme="minorEastAsia" w:hAnsi="Segoe UI" w:cs="Segoe UI"/>
          <w:b w:val="0"/>
          <w:caps w:val="0"/>
          <w:noProof/>
          <w:lang w:eastAsia="en-AU"/>
        </w:rPr>
      </w:pPr>
      <w:hyperlink w:anchor="_Toc66446443" w:history="1">
        <w:r w:rsidR="0052652F" w:rsidRPr="0052652F">
          <w:rPr>
            <w:rStyle w:val="Hyperlink"/>
            <w:rFonts w:ascii="Segoe UI" w:hAnsi="Segoe UI" w:cs="Segoe UI"/>
            <w:noProof/>
            <w:color w:val="000000" w:themeColor="text1"/>
          </w:rPr>
          <w:t>11</w:t>
        </w:r>
        <w:r w:rsidR="0052652F" w:rsidRPr="0052652F">
          <w:rPr>
            <w:rFonts w:ascii="Segoe UI" w:eastAsiaTheme="minorEastAsia" w:hAnsi="Segoe UI" w:cs="Segoe UI"/>
            <w:b w:val="0"/>
            <w:caps w:val="0"/>
            <w:noProof/>
            <w:lang w:eastAsia="en-AU"/>
          </w:rPr>
          <w:tab/>
        </w:r>
        <w:r w:rsidR="0052652F" w:rsidRPr="0052652F">
          <w:rPr>
            <w:rStyle w:val="Hyperlink"/>
            <w:rFonts w:ascii="Segoe UI" w:hAnsi="Segoe UI" w:cs="Segoe UI"/>
            <w:noProof/>
            <w:color w:val="000000" w:themeColor="text1"/>
          </w:rPr>
          <w:t>References and related documents</w:t>
        </w:r>
        <w:r w:rsidR="0052652F" w:rsidRPr="0052652F">
          <w:rPr>
            <w:rFonts w:ascii="Segoe UI" w:hAnsi="Segoe UI" w:cs="Segoe UI"/>
            <w:noProof/>
            <w:webHidden/>
          </w:rPr>
          <w:tab/>
        </w:r>
        <w:r w:rsidR="0052652F" w:rsidRPr="0052652F">
          <w:rPr>
            <w:rFonts w:ascii="Segoe UI" w:hAnsi="Segoe UI" w:cs="Segoe UI"/>
            <w:noProof/>
            <w:webHidden/>
          </w:rPr>
          <w:fldChar w:fldCharType="begin"/>
        </w:r>
        <w:r w:rsidR="0052652F" w:rsidRPr="0052652F">
          <w:rPr>
            <w:rFonts w:ascii="Segoe UI" w:hAnsi="Segoe UI" w:cs="Segoe UI"/>
            <w:noProof/>
            <w:webHidden/>
          </w:rPr>
          <w:instrText xml:space="preserve"> PAGEREF _Toc66446443 \h </w:instrText>
        </w:r>
        <w:r w:rsidR="0052652F" w:rsidRPr="0052652F">
          <w:rPr>
            <w:rFonts w:ascii="Segoe UI" w:hAnsi="Segoe UI" w:cs="Segoe UI"/>
            <w:noProof/>
            <w:webHidden/>
          </w:rPr>
        </w:r>
        <w:r w:rsidR="0052652F" w:rsidRPr="0052652F">
          <w:rPr>
            <w:rFonts w:ascii="Segoe UI" w:hAnsi="Segoe UI" w:cs="Segoe UI"/>
            <w:noProof/>
            <w:webHidden/>
          </w:rPr>
          <w:fldChar w:fldCharType="separate"/>
        </w:r>
        <w:r>
          <w:rPr>
            <w:rFonts w:ascii="Segoe UI" w:hAnsi="Segoe UI" w:cs="Segoe UI"/>
            <w:noProof/>
            <w:webHidden/>
          </w:rPr>
          <w:t>52</w:t>
        </w:r>
        <w:r w:rsidR="0052652F" w:rsidRPr="0052652F">
          <w:rPr>
            <w:rFonts w:ascii="Segoe UI" w:hAnsi="Segoe UI" w:cs="Segoe UI"/>
            <w:noProof/>
            <w:webHidden/>
          </w:rPr>
          <w:fldChar w:fldCharType="end"/>
        </w:r>
      </w:hyperlink>
    </w:p>
    <w:p w14:paraId="346A238F" w14:textId="5EA643B9" w:rsidR="002C786B" w:rsidRPr="002C786B" w:rsidRDefault="00085863" w:rsidP="000D09B3">
      <w:pPr>
        <w:ind w:right="113"/>
      </w:pPr>
      <w:r w:rsidRPr="0052652F">
        <w:rPr>
          <w:rFonts w:ascii="Segoe UI" w:hAnsi="Segoe UI" w:cs="Segoe UI"/>
          <w:color w:val="000000" w:themeColor="text1"/>
          <w:sz w:val="20"/>
          <w:szCs w:val="20"/>
        </w:rPr>
        <w:fldChar w:fldCharType="end"/>
      </w:r>
    </w:p>
    <w:p w14:paraId="40B0AB70" w14:textId="77777777" w:rsidR="001A782E" w:rsidRDefault="001A782E" w:rsidP="00DD15EB">
      <w:pPr>
        <w:rPr>
          <w:color w:val="FF0000"/>
        </w:rPr>
      </w:pPr>
    </w:p>
    <w:p w14:paraId="25626C06" w14:textId="77777777" w:rsidR="001A782E" w:rsidRDefault="001A782E" w:rsidP="00DD15EB">
      <w:pPr>
        <w:rPr>
          <w:color w:val="FF0000"/>
        </w:rPr>
      </w:pPr>
    </w:p>
    <w:p w14:paraId="53025FB7" w14:textId="77777777" w:rsidR="001A782E" w:rsidRDefault="001A782E" w:rsidP="00DD15EB">
      <w:pPr>
        <w:rPr>
          <w:color w:val="FF0000"/>
        </w:rPr>
      </w:pPr>
    </w:p>
    <w:p w14:paraId="683E31C1" w14:textId="77777777" w:rsidR="001A782E" w:rsidRDefault="001A782E" w:rsidP="00DD15EB">
      <w:pPr>
        <w:rPr>
          <w:color w:val="FF0000"/>
        </w:rPr>
      </w:pPr>
    </w:p>
    <w:p w14:paraId="63676412" w14:textId="77777777" w:rsidR="001A782E" w:rsidRDefault="001A782E" w:rsidP="00DD15EB">
      <w:pPr>
        <w:rPr>
          <w:color w:val="FF0000"/>
        </w:rPr>
      </w:pPr>
    </w:p>
    <w:p w14:paraId="3C9F2BD2" w14:textId="77777777" w:rsidR="001A782E" w:rsidRDefault="001A782E" w:rsidP="00DD15EB">
      <w:pPr>
        <w:rPr>
          <w:color w:val="FF0000"/>
        </w:rPr>
      </w:pPr>
    </w:p>
    <w:p w14:paraId="5CE2FC4A" w14:textId="77777777" w:rsidR="001A782E" w:rsidRDefault="001A782E" w:rsidP="00DD15EB">
      <w:pPr>
        <w:rPr>
          <w:color w:val="FF0000"/>
        </w:rPr>
      </w:pPr>
    </w:p>
    <w:p w14:paraId="25ADC475" w14:textId="77777777" w:rsidR="001A782E" w:rsidRDefault="001A782E" w:rsidP="00DD15EB">
      <w:pPr>
        <w:rPr>
          <w:color w:val="FF0000"/>
        </w:rPr>
      </w:pPr>
    </w:p>
    <w:p w14:paraId="3819E27E" w14:textId="77777777" w:rsidR="001A782E" w:rsidRDefault="001A782E" w:rsidP="00DD15EB">
      <w:pPr>
        <w:rPr>
          <w:color w:val="FF0000"/>
        </w:rPr>
      </w:pPr>
    </w:p>
    <w:p w14:paraId="4DFF605B" w14:textId="77777777" w:rsidR="001A782E" w:rsidRDefault="001A782E" w:rsidP="00DD15EB">
      <w:pPr>
        <w:rPr>
          <w:color w:val="FF0000"/>
        </w:rPr>
      </w:pPr>
    </w:p>
    <w:p w14:paraId="7D5D120F" w14:textId="5A460B65" w:rsidR="001A782E" w:rsidRDefault="001A782E" w:rsidP="00DD15EB">
      <w:pPr>
        <w:rPr>
          <w:color w:val="FF0000"/>
        </w:rPr>
      </w:pPr>
    </w:p>
    <w:p w14:paraId="4C30100F" w14:textId="6AE4FEA4" w:rsidR="00284702" w:rsidRDefault="00284702" w:rsidP="00DD15EB">
      <w:pPr>
        <w:rPr>
          <w:color w:val="FF0000"/>
        </w:rPr>
      </w:pPr>
    </w:p>
    <w:p w14:paraId="6E09C8B2" w14:textId="08653CE5" w:rsidR="00284702" w:rsidRDefault="00284702" w:rsidP="00DD15EB">
      <w:pPr>
        <w:rPr>
          <w:color w:val="FF0000"/>
        </w:rPr>
      </w:pPr>
    </w:p>
    <w:p w14:paraId="2EDDC3C8" w14:textId="77777777" w:rsidR="00284702" w:rsidRDefault="00284702" w:rsidP="00DD15EB">
      <w:pPr>
        <w:rPr>
          <w:color w:val="FF0000"/>
        </w:rPr>
      </w:pPr>
    </w:p>
    <w:p w14:paraId="53F8A84E" w14:textId="77777777" w:rsidR="001A782E" w:rsidRDefault="001A782E" w:rsidP="00DD15EB">
      <w:pPr>
        <w:rPr>
          <w:color w:val="FF0000"/>
        </w:rPr>
      </w:pPr>
    </w:p>
    <w:p w14:paraId="3C73E9AC" w14:textId="77777777" w:rsidR="001A782E" w:rsidRDefault="001A782E" w:rsidP="00DD15EB">
      <w:pPr>
        <w:rPr>
          <w:color w:val="FF0000"/>
        </w:rPr>
      </w:pPr>
    </w:p>
    <w:p w14:paraId="73ECF1B5" w14:textId="77777777" w:rsidR="001A782E" w:rsidRDefault="001A782E" w:rsidP="00DD15EB">
      <w:pPr>
        <w:rPr>
          <w:color w:val="FF0000"/>
        </w:rPr>
      </w:pPr>
    </w:p>
    <w:p w14:paraId="2AD5F546" w14:textId="07FCF406" w:rsidR="0062028F" w:rsidRPr="0062028F" w:rsidRDefault="0062028F" w:rsidP="00284702">
      <w:pPr>
        <w:pStyle w:val="Heading1"/>
        <w:spacing w:before="0"/>
      </w:pPr>
      <w:bookmarkStart w:id="2" w:name="_Toc66446418"/>
      <w:r w:rsidRPr="0062028F">
        <w:t>P</w:t>
      </w:r>
      <w:r>
        <w:t>URPOSE</w:t>
      </w:r>
      <w:bookmarkEnd w:id="2"/>
    </w:p>
    <w:p w14:paraId="7132B8C8" w14:textId="61407372" w:rsidR="003938E6" w:rsidRDefault="003938E6" w:rsidP="008E35EA">
      <w:pPr>
        <w:spacing w:line="276" w:lineRule="auto"/>
        <w:jc w:val="both"/>
        <w:rPr>
          <w:rFonts w:ascii="Segoe UI Semilight" w:hAnsi="Segoe UI Semilight" w:cs="Segoe UI Semilight"/>
          <w:color w:val="000000" w:themeColor="text1"/>
          <w:sz w:val="20"/>
          <w:szCs w:val="20"/>
          <w:lang w:val="en-GB"/>
        </w:rPr>
      </w:pPr>
      <w:r w:rsidRPr="008D11AE">
        <w:rPr>
          <w:rFonts w:ascii="Segoe UI Semilight" w:hAnsi="Segoe UI Semilight" w:cs="Segoe UI Semilight"/>
          <w:color w:val="000000" w:themeColor="text1"/>
          <w:sz w:val="20"/>
          <w:szCs w:val="20"/>
          <w:lang w:val="en-GB"/>
        </w:rPr>
        <w:t>Main Roads is committed to ensuring the safety, health an</w:t>
      </w:r>
      <w:r w:rsidR="00D92236" w:rsidRPr="008D11AE">
        <w:rPr>
          <w:rFonts w:ascii="Segoe UI Semilight" w:hAnsi="Segoe UI Semilight" w:cs="Segoe UI Semilight"/>
          <w:color w:val="000000" w:themeColor="text1"/>
          <w:sz w:val="20"/>
          <w:szCs w:val="20"/>
          <w:lang w:val="en-GB"/>
        </w:rPr>
        <w:t xml:space="preserve">d wellbeing of its </w:t>
      </w:r>
      <w:r w:rsidR="005C0D56">
        <w:rPr>
          <w:rFonts w:ascii="Segoe UI Semilight" w:hAnsi="Segoe UI Semilight" w:cs="Segoe UI Semilight"/>
          <w:color w:val="000000" w:themeColor="text1"/>
          <w:sz w:val="20"/>
          <w:szCs w:val="20"/>
          <w:lang w:val="en-GB"/>
        </w:rPr>
        <w:t>personnel</w:t>
      </w:r>
      <w:r w:rsidR="00D92236" w:rsidRPr="008D11AE">
        <w:rPr>
          <w:rFonts w:ascii="Segoe UI Semilight" w:hAnsi="Segoe UI Semilight" w:cs="Segoe UI Semilight"/>
          <w:color w:val="000000" w:themeColor="text1"/>
          <w:sz w:val="20"/>
          <w:szCs w:val="20"/>
          <w:lang w:val="en-GB"/>
        </w:rPr>
        <w:t xml:space="preserve"> and </w:t>
      </w:r>
      <w:r w:rsidR="008D11AE" w:rsidRPr="008D11AE">
        <w:rPr>
          <w:rFonts w:ascii="Segoe UI Semilight" w:hAnsi="Segoe UI Semilight" w:cs="Segoe UI Semilight"/>
          <w:color w:val="000000" w:themeColor="text1"/>
          <w:sz w:val="20"/>
          <w:szCs w:val="20"/>
          <w:lang w:val="en-GB"/>
        </w:rPr>
        <w:t xml:space="preserve">Workers of its </w:t>
      </w:r>
      <w:r w:rsidR="008A5DE8">
        <w:rPr>
          <w:rFonts w:ascii="Segoe UI Semilight" w:hAnsi="Segoe UI Semilight" w:cs="Segoe UI Semilight"/>
          <w:color w:val="252525"/>
          <w:sz w:val="20"/>
          <w:szCs w:val="20"/>
          <w:lang w:eastAsia="en-AU"/>
        </w:rPr>
        <w:t>Contractor</w:t>
      </w:r>
      <w:r w:rsidRPr="008D11AE">
        <w:rPr>
          <w:rFonts w:ascii="Segoe UI Semilight" w:hAnsi="Segoe UI Semilight" w:cs="Segoe UI Semilight"/>
          <w:color w:val="000000" w:themeColor="text1"/>
          <w:sz w:val="20"/>
          <w:szCs w:val="20"/>
          <w:lang w:val="en-GB"/>
        </w:rPr>
        <w:t>s who conduct work on behalf of Ma</w:t>
      </w:r>
      <w:r w:rsidR="007D1EA0">
        <w:rPr>
          <w:rFonts w:ascii="Segoe UI Semilight" w:hAnsi="Segoe UI Semilight" w:cs="Segoe UI Semilight"/>
          <w:color w:val="000000" w:themeColor="text1"/>
          <w:sz w:val="20"/>
          <w:szCs w:val="20"/>
          <w:lang w:val="en-GB"/>
        </w:rPr>
        <w:t>in Roads. This G</w:t>
      </w:r>
      <w:r w:rsidR="008D11AE" w:rsidRPr="008D11AE">
        <w:rPr>
          <w:rFonts w:ascii="Segoe UI Semilight" w:hAnsi="Segoe UI Semilight" w:cs="Segoe UI Semilight"/>
          <w:color w:val="000000" w:themeColor="text1"/>
          <w:sz w:val="20"/>
          <w:szCs w:val="20"/>
          <w:lang w:val="en-GB"/>
        </w:rPr>
        <w:t xml:space="preserve">uideline </w:t>
      </w:r>
      <w:r w:rsidR="00FF2DC2">
        <w:rPr>
          <w:rFonts w:ascii="Segoe UI Semilight" w:hAnsi="Segoe UI Semilight" w:cs="Segoe UI Semilight"/>
          <w:color w:val="000000" w:themeColor="text1"/>
          <w:sz w:val="20"/>
          <w:szCs w:val="20"/>
          <w:lang w:val="en-GB"/>
        </w:rPr>
        <w:t>is for information purposes only which ha</w:t>
      </w:r>
      <w:r w:rsidR="008D11AE" w:rsidRPr="008D11AE">
        <w:rPr>
          <w:rFonts w:ascii="Segoe UI Semilight" w:hAnsi="Segoe UI Semilight" w:cs="Segoe UI Semilight"/>
          <w:color w:val="000000" w:themeColor="text1"/>
          <w:sz w:val="20"/>
          <w:szCs w:val="20"/>
          <w:lang w:val="en-GB"/>
        </w:rPr>
        <w:t>s</w:t>
      </w:r>
      <w:r w:rsidRPr="008D11AE">
        <w:rPr>
          <w:rFonts w:ascii="Segoe UI Semilight" w:hAnsi="Segoe UI Semilight" w:cs="Segoe UI Semilight"/>
          <w:color w:val="000000" w:themeColor="text1"/>
          <w:sz w:val="20"/>
          <w:szCs w:val="20"/>
          <w:lang w:val="en-GB"/>
        </w:rPr>
        <w:t xml:space="preserve"> been developed to assist </w:t>
      </w:r>
      <w:r w:rsidR="008D11AE" w:rsidRPr="008D11AE">
        <w:rPr>
          <w:rFonts w:ascii="Segoe UI Semilight" w:hAnsi="Segoe UI Semilight" w:cs="Segoe UI Semilight"/>
          <w:color w:val="000000" w:themeColor="text1"/>
          <w:sz w:val="20"/>
          <w:szCs w:val="20"/>
          <w:lang w:val="en-GB"/>
        </w:rPr>
        <w:t>Main Roads</w:t>
      </w:r>
      <w:r w:rsidR="005C0D56">
        <w:rPr>
          <w:rFonts w:ascii="Segoe UI Semilight" w:hAnsi="Segoe UI Semilight" w:cs="Segoe UI Semilight"/>
          <w:color w:val="000000" w:themeColor="text1"/>
          <w:sz w:val="20"/>
          <w:szCs w:val="20"/>
          <w:lang w:val="en-GB"/>
        </w:rPr>
        <w:t>’</w:t>
      </w:r>
      <w:r w:rsidR="008D11AE" w:rsidRPr="008D11AE">
        <w:rPr>
          <w:rFonts w:ascii="Segoe UI Semilight" w:hAnsi="Segoe UI Semilight" w:cs="Segoe UI Semilight"/>
          <w:color w:val="000000" w:themeColor="text1"/>
          <w:sz w:val="20"/>
          <w:szCs w:val="20"/>
          <w:lang w:val="en-GB"/>
        </w:rPr>
        <w:t xml:space="preserve"> </w:t>
      </w:r>
      <w:r w:rsidR="008A5DE8">
        <w:rPr>
          <w:rFonts w:ascii="Segoe UI Semilight" w:hAnsi="Segoe UI Semilight" w:cs="Segoe UI Semilight"/>
          <w:color w:val="252525"/>
          <w:sz w:val="20"/>
          <w:szCs w:val="20"/>
          <w:lang w:eastAsia="en-AU"/>
        </w:rPr>
        <w:t>Contractor</w:t>
      </w:r>
      <w:r w:rsidR="00F80CBB" w:rsidRPr="008D11AE">
        <w:rPr>
          <w:rFonts w:ascii="Segoe UI Semilight" w:hAnsi="Segoe UI Semilight" w:cs="Segoe UI Semilight"/>
          <w:color w:val="000000" w:themeColor="text1"/>
          <w:sz w:val="20"/>
          <w:szCs w:val="20"/>
          <w:lang w:val="en-GB"/>
        </w:rPr>
        <w:t>s</w:t>
      </w:r>
      <w:r w:rsidRPr="008D11AE">
        <w:rPr>
          <w:rFonts w:ascii="Segoe UI Semilight" w:hAnsi="Segoe UI Semilight" w:cs="Segoe UI Semilight"/>
          <w:color w:val="000000" w:themeColor="text1"/>
          <w:sz w:val="20"/>
          <w:szCs w:val="20"/>
          <w:lang w:val="en-GB"/>
        </w:rPr>
        <w:t xml:space="preserve"> who are responsible for delivering works</w:t>
      </w:r>
      <w:r w:rsidR="008D11AE" w:rsidRPr="008D11AE">
        <w:rPr>
          <w:rFonts w:ascii="Segoe UI Semilight" w:hAnsi="Segoe UI Semilight" w:cs="Segoe UI Semilight"/>
          <w:color w:val="000000" w:themeColor="text1"/>
          <w:sz w:val="20"/>
          <w:szCs w:val="20"/>
          <w:lang w:val="en-GB"/>
        </w:rPr>
        <w:t xml:space="preserve"> or services</w:t>
      </w:r>
      <w:r w:rsidRPr="008D11AE">
        <w:rPr>
          <w:rFonts w:ascii="Segoe UI Semilight" w:hAnsi="Segoe UI Semilight" w:cs="Segoe UI Semilight"/>
          <w:color w:val="000000" w:themeColor="text1"/>
          <w:sz w:val="20"/>
          <w:szCs w:val="20"/>
          <w:lang w:val="en-GB"/>
        </w:rPr>
        <w:t xml:space="preserve"> through a form of </w:t>
      </w:r>
      <w:r w:rsidR="005C0D56">
        <w:rPr>
          <w:rFonts w:ascii="Segoe UI Semilight" w:hAnsi="Segoe UI Semilight" w:cs="Segoe UI Semilight"/>
          <w:color w:val="000000" w:themeColor="text1"/>
          <w:sz w:val="20"/>
          <w:szCs w:val="20"/>
          <w:lang w:val="en-GB"/>
        </w:rPr>
        <w:t>c</w:t>
      </w:r>
      <w:r w:rsidRPr="008D11AE">
        <w:rPr>
          <w:rFonts w:ascii="Segoe UI Semilight" w:hAnsi="Segoe UI Semilight" w:cs="Segoe UI Semilight"/>
          <w:color w:val="000000" w:themeColor="text1"/>
          <w:sz w:val="20"/>
          <w:szCs w:val="20"/>
          <w:lang w:val="en-GB"/>
        </w:rPr>
        <w:t xml:space="preserve">ontract where </w:t>
      </w:r>
      <w:hyperlink r:id="rId12" w:anchor="shm" w:history="1">
        <w:r w:rsidR="00036934">
          <w:rPr>
            <w:rStyle w:val="Hyperlink"/>
            <w:rFonts w:ascii="Segoe UI Semilight" w:hAnsi="Segoe UI Semilight" w:cs="Segoe UI Semilight"/>
            <w:color w:val="0000FF"/>
            <w:sz w:val="20"/>
            <w:szCs w:val="20"/>
            <w:lang w:val="en-GB"/>
          </w:rPr>
          <w:t>Specification</w:t>
        </w:r>
        <w:r w:rsidRPr="00C63E17">
          <w:rPr>
            <w:rStyle w:val="Hyperlink"/>
            <w:rFonts w:ascii="Segoe UI Semilight" w:hAnsi="Segoe UI Semilight" w:cs="Segoe UI Semilight"/>
            <w:color w:val="0000FF"/>
            <w:sz w:val="20"/>
            <w:szCs w:val="20"/>
            <w:lang w:val="en-GB"/>
          </w:rPr>
          <w:t xml:space="preserve"> 203 </w:t>
        </w:r>
        <w:r w:rsidR="00E13624">
          <w:rPr>
            <w:rStyle w:val="Hyperlink"/>
            <w:rFonts w:ascii="Segoe UI Semilight" w:hAnsi="Segoe UI Semilight" w:cs="Segoe UI Semilight"/>
            <w:color w:val="0000FF"/>
            <w:sz w:val="20"/>
            <w:szCs w:val="20"/>
            <w:lang w:val="en-GB"/>
          </w:rPr>
          <w:t>Health and Safety</w:t>
        </w:r>
        <w:r w:rsidRPr="00C63E17">
          <w:rPr>
            <w:rStyle w:val="Hyperlink"/>
            <w:rFonts w:ascii="Segoe UI Semilight" w:hAnsi="Segoe UI Semilight" w:cs="Segoe UI Semilight"/>
            <w:color w:val="0000FF"/>
            <w:sz w:val="20"/>
            <w:szCs w:val="20"/>
            <w:lang w:val="en-GB"/>
          </w:rPr>
          <w:t xml:space="preserve"> Management</w:t>
        </w:r>
      </w:hyperlink>
      <w:r w:rsidRPr="008D11AE">
        <w:rPr>
          <w:rFonts w:ascii="Segoe UI Semilight" w:hAnsi="Segoe UI Semilight" w:cs="Segoe UI Semilight"/>
          <w:color w:val="0000FF"/>
          <w:sz w:val="20"/>
          <w:szCs w:val="20"/>
          <w:lang w:val="en-GB"/>
        </w:rPr>
        <w:t xml:space="preserve"> </w:t>
      </w:r>
      <w:r w:rsidR="00C754DA" w:rsidRPr="00C754DA">
        <w:rPr>
          <w:rFonts w:ascii="Segoe UI Semilight" w:hAnsi="Segoe UI Semilight" w:cs="Segoe UI Semilight"/>
          <w:color w:val="000000" w:themeColor="text1"/>
          <w:sz w:val="20"/>
          <w:szCs w:val="20"/>
          <w:lang w:val="en-GB"/>
        </w:rPr>
        <w:t>(</w:t>
      </w:r>
      <w:r w:rsidR="00036934">
        <w:rPr>
          <w:rFonts w:ascii="Segoe UI Semilight" w:hAnsi="Segoe UI Semilight" w:cs="Segoe UI Semilight"/>
          <w:color w:val="000000" w:themeColor="text1"/>
          <w:sz w:val="20"/>
          <w:szCs w:val="20"/>
          <w:lang w:val="en-GB"/>
        </w:rPr>
        <w:t>Specification</w:t>
      </w:r>
      <w:r w:rsidR="00C754DA" w:rsidRPr="001B28C1">
        <w:rPr>
          <w:rFonts w:ascii="Segoe UI Semilight" w:hAnsi="Segoe UI Semilight" w:cs="Segoe UI Semilight"/>
          <w:color w:val="000000" w:themeColor="text1"/>
          <w:sz w:val="20"/>
          <w:szCs w:val="20"/>
          <w:lang w:val="en-GB"/>
        </w:rPr>
        <w:t>)</w:t>
      </w:r>
      <w:r w:rsidR="00C754DA">
        <w:rPr>
          <w:rFonts w:ascii="Segoe UI Semilight" w:hAnsi="Segoe UI Semilight" w:cs="Segoe UI Semilight"/>
          <w:color w:val="0000FF"/>
          <w:sz w:val="20"/>
          <w:szCs w:val="20"/>
          <w:lang w:val="en-GB"/>
        </w:rPr>
        <w:t xml:space="preserve"> </w:t>
      </w:r>
      <w:r w:rsidRPr="008D11AE">
        <w:rPr>
          <w:rFonts w:ascii="Segoe UI Semilight" w:hAnsi="Segoe UI Semilight" w:cs="Segoe UI Semilight"/>
          <w:color w:val="000000" w:themeColor="text1"/>
          <w:sz w:val="20"/>
          <w:szCs w:val="20"/>
          <w:lang w:val="en-GB"/>
        </w:rPr>
        <w:t>applies.</w:t>
      </w:r>
    </w:p>
    <w:p w14:paraId="5C07628A" w14:textId="575859B7" w:rsidR="0062028F" w:rsidRPr="0062028F" w:rsidRDefault="0062028F" w:rsidP="007D7DE5">
      <w:pPr>
        <w:pStyle w:val="Heading1"/>
      </w:pPr>
      <w:bookmarkStart w:id="3" w:name="_Toc66446419"/>
      <w:r>
        <w:t>SCOPE</w:t>
      </w:r>
      <w:bookmarkEnd w:id="3"/>
      <w:r w:rsidR="00FF2DC2">
        <w:t xml:space="preserve"> </w:t>
      </w:r>
    </w:p>
    <w:p w14:paraId="758F164E" w14:textId="249E2587" w:rsidR="003938E6" w:rsidRPr="003938E6" w:rsidRDefault="008D11AE" w:rsidP="00FF48BB">
      <w:pPr>
        <w:spacing w:line="276" w:lineRule="auto"/>
        <w:jc w:val="both"/>
        <w:rPr>
          <w:rFonts w:ascii="Segoe UI Semilight" w:hAnsi="Segoe UI Semilight" w:cs="Segoe UI Semilight"/>
          <w:color w:val="000000" w:themeColor="text1"/>
          <w:sz w:val="20"/>
          <w:szCs w:val="20"/>
          <w:lang w:val="en-GB"/>
        </w:rPr>
      </w:pPr>
      <w:r w:rsidRPr="00FF2DC2">
        <w:rPr>
          <w:rFonts w:ascii="Segoe UI Semilight" w:hAnsi="Segoe UI Semilight" w:cs="Segoe UI Semilight"/>
          <w:color w:val="000000" w:themeColor="text1"/>
          <w:sz w:val="20"/>
          <w:szCs w:val="20"/>
          <w:lang w:val="en-GB"/>
        </w:rPr>
        <w:t>T</w:t>
      </w:r>
      <w:r w:rsidR="007D1EA0">
        <w:rPr>
          <w:rFonts w:ascii="Segoe UI Semilight" w:hAnsi="Segoe UI Semilight" w:cs="Segoe UI Semilight"/>
          <w:color w:val="000000" w:themeColor="text1"/>
          <w:sz w:val="20"/>
          <w:szCs w:val="20"/>
          <w:lang w:val="en-GB"/>
        </w:rPr>
        <w:t>he G</w:t>
      </w:r>
      <w:r w:rsidRPr="00FF2DC2">
        <w:rPr>
          <w:rFonts w:ascii="Segoe UI Semilight" w:hAnsi="Segoe UI Semilight" w:cs="Segoe UI Semilight"/>
          <w:color w:val="000000" w:themeColor="text1"/>
          <w:sz w:val="20"/>
          <w:szCs w:val="20"/>
          <w:lang w:val="en-GB"/>
        </w:rPr>
        <w:t xml:space="preserve">uideline applies </w:t>
      </w:r>
      <w:r w:rsidR="00FF2DC2" w:rsidRPr="00FF2DC2">
        <w:rPr>
          <w:rFonts w:ascii="Segoe UI Semilight" w:hAnsi="Segoe UI Semilight" w:cs="Segoe UI Semilight"/>
          <w:color w:val="000000" w:themeColor="text1"/>
          <w:sz w:val="20"/>
          <w:szCs w:val="20"/>
          <w:lang w:val="en-GB"/>
        </w:rPr>
        <w:t xml:space="preserve">to works or services </w:t>
      </w:r>
      <w:r w:rsidRPr="00FF2DC2">
        <w:rPr>
          <w:rFonts w:ascii="Segoe UI Semilight" w:hAnsi="Segoe UI Semilight" w:cs="Segoe UI Semilight"/>
          <w:color w:val="000000" w:themeColor="text1"/>
          <w:sz w:val="20"/>
          <w:szCs w:val="20"/>
          <w:lang w:val="en-GB"/>
        </w:rPr>
        <w:t xml:space="preserve">where </w:t>
      </w:r>
      <w:r w:rsidR="00036934">
        <w:rPr>
          <w:rFonts w:ascii="Segoe UI Semilight" w:hAnsi="Segoe UI Semilight" w:cs="Segoe UI Semilight"/>
          <w:color w:val="000000" w:themeColor="text1"/>
          <w:sz w:val="20"/>
          <w:szCs w:val="20"/>
          <w:lang w:val="en-GB"/>
        </w:rPr>
        <w:t>Specification</w:t>
      </w:r>
      <w:r w:rsidR="00FF2DC2" w:rsidRPr="00FF2DC2">
        <w:rPr>
          <w:rFonts w:ascii="Segoe UI Semilight" w:hAnsi="Segoe UI Semilight" w:cs="Segoe UI Semilight"/>
          <w:color w:val="000000" w:themeColor="text1"/>
          <w:sz w:val="20"/>
          <w:szCs w:val="20"/>
          <w:lang w:val="en-GB"/>
        </w:rPr>
        <w:t xml:space="preserve"> 203 </w:t>
      </w:r>
      <w:r w:rsidR="00E13624">
        <w:rPr>
          <w:rFonts w:ascii="Segoe UI Semilight" w:hAnsi="Segoe UI Semilight" w:cs="Segoe UI Semilight"/>
          <w:color w:val="000000" w:themeColor="text1"/>
          <w:sz w:val="20"/>
          <w:szCs w:val="20"/>
          <w:lang w:val="en-GB"/>
        </w:rPr>
        <w:t>Health and Safety</w:t>
      </w:r>
      <w:r w:rsidR="00FF2DC2" w:rsidRPr="00FF2DC2">
        <w:rPr>
          <w:rFonts w:ascii="Segoe UI Semilight" w:hAnsi="Segoe UI Semilight" w:cs="Segoe UI Semilight"/>
          <w:color w:val="000000" w:themeColor="text1"/>
          <w:sz w:val="20"/>
          <w:szCs w:val="20"/>
          <w:lang w:val="en-GB"/>
        </w:rPr>
        <w:t xml:space="preserve"> Management is </w:t>
      </w:r>
      <w:r w:rsidRPr="00FF2DC2">
        <w:rPr>
          <w:rFonts w:ascii="Segoe UI Semilight" w:hAnsi="Segoe UI Semilight" w:cs="Segoe UI Semilight"/>
          <w:color w:val="000000" w:themeColor="text1"/>
          <w:sz w:val="20"/>
          <w:szCs w:val="20"/>
          <w:lang w:val="en-GB"/>
        </w:rPr>
        <w:t xml:space="preserve">defined in </w:t>
      </w:r>
      <w:r w:rsidR="00FF2DC2" w:rsidRPr="00FF2DC2">
        <w:rPr>
          <w:rFonts w:ascii="Segoe UI Semilight" w:hAnsi="Segoe UI Semilight" w:cs="Segoe UI Semilight"/>
          <w:color w:val="000000" w:themeColor="text1"/>
          <w:sz w:val="20"/>
          <w:szCs w:val="20"/>
          <w:lang w:val="en-GB"/>
        </w:rPr>
        <w:t xml:space="preserve">a Main Roads </w:t>
      </w:r>
      <w:r w:rsidR="005C0D56">
        <w:rPr>
          <w:rFonts w:ascii="Segoe UI Semilight" w:hAnsi="Segoe UI Semilight" w:cs="Segoe UI Semilight"/>
          <w:color w:val="000000" w:themeColor="text1"/>
          <w:sz w:val="20"/>
          <w:szCs w:val="20"/>
          <w:lang w:val="en-GB"/>
        </w:rPr>
        <w:t>C</w:t>
      </w:r>
      <w:r w:rsidR="00FF2DC2" w:rsidRPr="00FF2DC2">
        <w:rPr>
          <w:rFonts w:ascii="Segoe UI Semilight" w:hAnsi="Segoe UI Semilight" w:cs="Segoe UI Semilight"/>
          <w:color w:val="000000" w:themeColor="text1"/>
          <w:sz w:val="20"/>
          <w:szCs w:val="20"/>
          <w:lang w:val="en-GB"/>
        </w:rPr>
        <w:t xml:space="preserve">ontract. </w:t>
      </w:r>
      <w:r w:rsidR="003938E6" w:rsidRPr="00FF2DC2">
        <w:rPr>
          <w:rFonts w:ascii="Segoe UI Semilight" w:hAnsi="Segoe UI Semilight" w:cs="Segoe UI Semilight"/>
          <w:color w:val="000000" w:themeColor="text1"/>
          <w:sz w:val="20"/>
          <w:szCs w:val="20"/>
          <w:lang w:val="en-GB"/>
        </w:rPr>
        <w:t xml:space="preserve">It also includes </w:t>
      </w:r>
      <w:r w:rsidR="00FF2DC2" w:rsidRPr="00FF2DC2">
        <w:rPr>
          <w:rFonts w:ascii="Segoe UI Semilight" w:hAnsi="Segoe UI Semilight" w:cs="Segoe UI Semilight"/>
          <w:color w:val="000000" w:themeColor="text1"/>
          <w:sz w:val="20"/>
          <w:szCs w:val="20"/>
          <w:lang w:val="en-GB"/>
        </w:rPr>
        <w:t xml:space="preserve">the </w:t>
      </w:r>
      <w:r w:rsidR="003938E6" w:rsidRPr="00FF2DC2">
        <w:rPr>
          <w:rFonts w:ascii="Segoe UI Semilight" w:hAnsi="Segoe UI Semilight" w:cs="Segoe UI Semilight"/>
          <w:color w:val="000000" w:themeColor="text1"/>
          <w:sz w:val="20"/>
          <w:szCs w:val="20"/>
          <w:lang w:val="en-GB"/>
        </w:rPr>
        <w:t xml:space="preserve">safety assurance activities </w:t>
      </w:r>
      <w:r w:rsidR="00FF2DC2" w:rsidRPr="00FF2DC2">
        <w:rPr>
          <w:rFonts w:ascii="Segoe UI Semilight" w:hAnsi="Segoe UI Semilight" w:cs="Segoe UI Semilight"/>
          <w:color w:val="000000" w:themeColor="text1"/>
          <w:sz w:val="20"/>
          <w:szCs w:val="20"/>
          <w:lang w:val="en-GB"/>
        </w:rPr>
        <w:t xml:space="preserve">undertaken by Main Roads </w:t>
      </w:r>
      <w:r w:rsidR="003938E6" w:rsidRPr="00FF2DC2">
        <w:rPr>
          <w:rFonts w:ascii="Segoe UI Semilight" w:hAnsi="Segoe UI Semilight" w:cs="Segoe UI Semilight"/>
          <w:color w:val="000000" w:themeColor="text1"/>
          <w:sz w:val="20"/>
          <w:szCs w:val="20"/>
          <w:lang w:val="en-GB"/>
        </w:rPr>
        <w:t>through suitability and compliance audits where Main Roads has a shared and concurrent duty in the delivery of works or services under the Contract.</w:t>
      </w:r>
    </w:p>
    <w:p w14:paraId="2E3E1E6E" w14:textId="2749B5DC" w:rsidR="0062028F" w:rsidRPr="0062028F" w:rsidRDefault="0062028F" w:rsidP="007D7DE5">
      <w:pPr>
        <w:pStyle w:val="Heading1"/>
      </w:pPr>
      <w:bookmarkStart w:id="4" w:name="_Toc66446420"/>
      <w:r>
        <w:t>Terms and Definitions</w:t>
      </w:r>
      <w:bookmarkEnd w:id="4"/>
    </w:p>
    <w:p w14:paraId="50E583C3" w14:textId="7C68F74E" w:rsidR="003938E6" w:rsidRPr="003938E6" w:rsidRDefault="003938E6" w:rsidP="003938E6">
      <w:pPr>
        <w:suppressAutoHyphens/>
        <w:jc w:val="both"/>
        <w:rPr>
          <w:rFonts w:ascii="Segoe UI Semilight" w:eastAsia="Times New Roman" w:hAnsi="Segoe UI Semilight" w:cs="Segoe UI Semilight"/>
          <w:sz w:val="20"/>
          <w:szCs w:val="20"/>
          <w:lang w:eastAsia="ar-SA"/>
        </w:rPr>
      </w:pPr>
      <w:bookmarkStart w:id="5" w:name="_Toc39297433"/>
      <w:r w:rsidRPr="003938E6">
        <w:rPr>
          <w:rFonts w:ascii="Segoe UI Semilight" w:eastAsia="Times New Roman" w:hAnsi="Segoe UI Semilight" w:cs="Segoe UI Semilight"/>
          <w:sz w:val="20"/>
          <w:szCs w:val="20"/>
          <w:lang w:eastAsia="ar-SA"/>
        </w:rPr>
        <w:t>Where a term or definition is</w:t>
      </w:r>
      <w:r w:rsidR="00026B75">
        <w:rPr>
          <w:rFonts w:ascii="Segoe UI Semilight" w:eastAsia="Times New Roman" w:hAnsi="Segoe UI Semilight" w:cs="Segoe UI Semilight"/>
          <w:sz w:val="20"/>
          <w:szCs w:val="20"/>
          <w:lang w:eastAsia="ar-SA"/>
        </w:rPr>
        <w:t xml:space="preserve"> mentioned in this Guideline, the term or definition in</w:t>
      </w:r>
      <w:r w:rsidR="00C754DA">
        <w:rPr>
          <w:rFonts w:ascii="Segoe UI Semilight" w:eastAsia="Times New Roman" w:hAnsi="Segoe UI Semilight" w:cs="Segoe UI Semilight"/>
          <w:sz w:val="20"/>
          <w:szCs w:val="20"/>
          <w:lang w:eastAsia="ar-SA"/>
        </w:rPr>
        <w:t xml:space="preserve"> the </w:t>
      </w:r>
      <w:r w:rsidR="00036934">
        <w:rPr>
          <w:rFonts w:ascii="Segoe UI Semilight" w:eastAsia="Times New Roman" w:hAnsi="Segoe UI Semilight" w:cs="Segoe UI Semilight"/>
          <w:sz w:val="20"/>
          <w:szCs w:val="20"/>
          <w:lang w:eastAsia="ar-SA"/>
        </w:rPr>
        <w:t>Specification</w:t>
      </w:r>
      <w:r w:rsidR="00026B75">
        <w:rPr>
          <w:rFonts w:ascii="Segoe UI Semilight" w:eastAsia="Times New Roman" w:hAnsi="Segoe UI Semilight" w:cs="Segoe UI Semilight"/>
          <w:sz w:val="20"/>
          <w:szCs w:val="20"/>
          <w:lang w:eastAsia="ar-SA"/>
        </w:rPr>
        <w:t xml:space="preserve"> or the Contract applies</w:t>
      </w:r>
      <w:r w:rsidRPr="003938E6">
        <w:rPr>
          <w:rFonts w:ascii="Segoe UI Semilight" w:eastAsia="Times New Roman" w:hAnsi="Segoe UI Semilight" w:cs="Segoe UI Semilight"/>
          <w:sz w:val="20"/>
          <w:szCs w:val="20"/>
          <w:lang w:eastAsia="ar-SA"/>
        </w:rPr>
        <w:t xml:space="preserve">. </w:t>
      </w:r>
    </w:p>
    <w:p w14:paraId="779E8B1F" w14:textId="1816721A" w:rsidR="0062028F" w:rsidRPr="0062028F" w:rsidRDefault="0062028F" w:rsidP="007D7DE5">
      <w:pPr>
        <w:pStyle w:val="Heading1"/>
      </w:pPr>
      <w:bookmarkStart w:id="6" w:name="_Toc66446421"/>
      <w:bookmarkEnd w:id="5"/>
      <w:r>
        <w:t>Structure of this Guid</w:t>
      </w:r>
      <w:r w:rsidR="00F80CBB">
        <w:t>eline</w:t>
      </w:r>
      <w:bookmarkEnd w:id="6"/>
    </w:p>
    <w:p w14:paraId="04A262DC" w14:textId="101E7FFE" w:rsidR="003938E6" w:rsidRPr="003938E6" w:rsidRDefault="00026B75" w:rsidP="003938E6">
      <w:pPr>
        <w:spacing w:after="80" w:line="276" w:lineRule="auto"/>
        <w:jc w:val="both"/>
        <w:rPr>
          <w:rFonts w:ascii="Segoe UI Semilight" w:hAnsi="Segoe UI Semilight" w:cs="Segoe UI Semilight"/>
          <w:color w:val="000000" w:themeColor="text1"/>
          <w:sz w:val="20"/>
          <w:szCs w:val="20"/>
          <w:lang w:val="en-GB"/>
        </w:rPr>
      </w:pPr>
      <w:r>
        <w:rPr>
          <w:rFonts w:ascii="Segoe UI Semilight" w:hAnsi="Segoe UI Semilight" w:cs="Segoe UI Semilight"/>
          <w:color w:val="000000" w:themeColor="text1"/>
          <w:sz w:val="20"/>
          <w:szCs w:val="20"/>
          <w:lang w:val="en-GB"/>
        </w:rPr>
        <w:t>This G</w:t>
      </w:r>
      <w:r w:rsidR="003938E6" w:rsidRPr="003938E6">
        <w:rPr>
          <w:rFonts w:ascii="Segoe UI Semilight" w:hAnsi="Segoe UI Semilight" w:cs="Segoe UI Semilight"/>
          <w:color w:val="000000" w:themeColor="text1"/>
          <w:sz w:val="20"/>
          <w:szCs w:val="20"/>
          <w:lang w:val="en-GB"/>
        </w:rPr>
        <w:t xml:space="preserve">uideline has been structured around the </w:t>
      </w:r>
      <w:r w:rsidR="00036934">
        <w:rPr>
          <w:rFonts w:ascii="Segoe UI Semilight" w:hAnsi="Segoe UI Semilight" w:cs="Segoe UI Semilight"/>
          <w:color w:val="000000" w:themeColor="text1"/>
          <w:sz w:val="20"/>
          <w:szCs w:val="20"/>
          <w:lang w:val="en-GB"/>
        </w:rPr>
        <w:t>Specification</w:t>
      </w:r>
      <w:r w:rsidR="003938E6" w:rsidRPr="003938E6">
        <w:rPr>
          <w:rFonts w:ascii="Segoe UI Semilight" w:hAnsi="Segoe UI Semilight" w:cs="Segoe UI Semilight"/>
          <w:color w:val="000000" w:themeColor="text1"/>
          <w:sz w:val="20"/>
          <w:szCs w:val="20"/>
          <w:lang w:val="en-GB"/>
        </w:rPr>
        <w:t xml:space="preserve"> process flowchart </w:t>
      </w:r>
      <w:r w:rsidR="003938E6" w:rsidRPr="007D1EA0">
        <w:rPr>
          <w:rFonts w:ascii="Segoe UI Semilight" w:hAnsi="Segoe UI Semilight" w:cs="Segoe UI Semilight"/>
          <w:sz w:val="20"/>
          <w:szCs w:val="20"/>
          <w:lang w:val="en-GB"/>
        </w:rPr>
        <w:t xml:space="preserve">(Section 5) </w:t>
      </w:r>
      <w:r w:rsidR="003938E6" w:rsidRPr="003938E6">
        <w:rPr>
          <w:rFonts w:ascii="Segoe UI Semilight" w:hAnsi="Segoe UI Semilight" w:cs="Segoe UI Semilight"/>
          <w:color w:val="000000" w:themeColor="text1"/>
          <w:sz w:val="20"/>
          <w:szCs w:val="20"/>
          <w:lang w:val="en-GB"/>
        </w:rPr>
        <w:t xml:space="preserve">which is broken down into three distinct </w:t>
      </w:r>
      <w:r w:rsidR="00F80CBB">
        <w:rPr>
          <w:rFonts w:ascii="Segoe UI Semilight" w:hAnsi="Segoe UI Semilight" w:cs="Segoe UI Semilight"/>
          <w:color w:val="000000" w:themeColor="text1"/>
          <w:sz w:val="20"/>
          <w:szCs w:val="20"/>
          <w:lang w:val="en-GB"/>
        </w:rPr>
        <w:t>sections</w:t>
      </w:r>
      <w:r w:rsidR="003938E6" w:rsidRPr="003938E6">
        <w:rPr>
          <w:rFonts w:ascii="Segoe UI Semilight" w:hAnsi="Segoe UI Semilight" w:cs="Segoe UI Semilight"/>
          <w:color w:val="000000" w:themeColor="text1"/>
          <w:sz w:val="20"/>
          <w:szCs w:val="20"/>
          <w:lang w:val="en-GB"/>
        </w:rPr>
        <w:t xml:space="preserve"> </w:t>
      </w:r>
      <w:r w:rsidR="00F80CBB">
        <w:rPr>
          <w:rFonts w:ascii="Segoe UI Semilight" w:hAnsi="Segoe UI Semilight" w:cs="Segoe UI Semilight"/>
          <w:color w:val="000000" w:themeColor="text1"/>
          <w:sz w:val="20"/>
          <w:szCs w:val="20"/>
          <w:lang w:val="en-GB"/>
        </w:rPr>
        <w:t>includ</w:t>
      </w:r>
      <w:r w:rsidR="005C0D56">
        <w:rPr>
          <w:rFonts w:ascii="Segoe UI Semilight" w:hAnsi="Segoe UI Semilight" w:cs="Segoe UI Semilight"/>
          <w:color w:val="000000" w:themeColor="text1"/>
          <w:sz w:val="20"/>
          <w:szCs w:val="20"/>
          <w:lang w:val="en-GB"/>
        </w:rPr>
        <w:t>ing</w:t>
      </w:r>
      <w:r w:rsidR="00CA2767">
        <w:rPr>
          <w:rFonts w:ascii="Segoe UI Semilight" w:hAnsi="Segoe UI Semilight" w:cs="Segoe UI Semilight"/>
          <w:color w:val="000000" w:themeColor="text1"/>
          <w:sz w:val="20"/>
          <w:szCs w:val="20"/>
          <w:lang w:val="en-GB"/>
        </w:rPr>
        <w:t>:</w:t>
      </w:r>
    </w:p>
    <w:p w14:paraId="64B748FE" w14:textId="086B7C76" w:rsidR="003938E6" w:rsidRPr="003938E6" w:rsidRDefault="003938E6" w:rsidP="000216D3">
      <w:pPr>
        <w:numPr>
          <w:ilvl w:val="0"/>
          <w:numId w:val="31"/>
        </w:numPr>
        <w:spacing w:line="276" w:lineRule="auto"/>
        <w:rPr>
          <w:rFonts w:ascii="Segoe UI Light" w:hAnsi="Segoe UI Light" w:cs="Segoe UI Light"/>
          <w:color w:val="000000" w:themeColor="text1"/>
          <w:sz w:val="20"/>
          <w:szCs w:val="20"/>
          <w:lang w:val="en-GB"/>
        </w:rPr>
      </w:pPr>
      <w:r w:rsidRPr="003938E6">
        <w:rPr>
          <w:rFonts w:ascii="Segoe UI Semilight" w:hAnsi="Segoe UI Semilight" w:cs="Segoe UI Semilight"/>
          <w:color w:val="000000" w:themeColor="text1"/>
          <w:sz w:val="20"/>
          <w:szCs w:val="20"/>
          <w:lang w:val="en-GB"/>
        </w:rPr>
        <w:t>Pre-construction -  Risk assessment and the development, submission and app</w:t>
      </w:r>
      <w:r w:rsidR="0065147B">
        <w:rPr>
          <w:rFonts w:ascii="Segoe UI Semilight" w:hAnsi="Segoe UI Semilight" w:cs="Segoe UI Semilight"/>
          <w:color w:val="000000" w:themeColor="text1"/>
          <w:sz w:val="20"/>
          <w:szCs w:val="20"/>
          <w:lang w:val="en-GB"/>
        </w:rPr>
        <w:t>roval of the Plan (suitability audit)</w:t>
      </w:r>
      <w:r w:rsidRPr="003938E6">
        <w:rPr>
          <w:rFonts w:ascii="Segoe UI Semilight" w:hAnsi="Segoe UI Semilight" w:cs="Segoe UI Semilight"/>
          <w:color w:val="000000" w:themeColor="text1"/>
          <w:sz w:val="20"/>
          <w:szCs w:val="20"/>
          <w:lang w:val="en-GB"/>
        </w:rPr>
        <w:t>;</w:t>
      </w:r>
    </w:p>
    <w:p w14:paraId="66782584" w14:textId="503C5119" w:rsidR="003938E6" w:rsidRPr="003938E6" w:rsidRDefault="003938E6" w:rsidP="000216D3">
      <w:pPr>
        <w:numPr>
          <w:ilvl w:val="0"/>
          <w:numId w:val="31"/>
        </w:numPr>
        <w:spacing w:line="276" w:lineRule="auto"/>
        <w:rPr>
          <w:rFonts w:ascii="Segoe UI Semilight" w:hAnsi="Segoe UI Semilight" w:cs="Segoe UI Semilight"/>
          <w:color w:val="000000" w:themeColor="text1"/>
          <w:sz w:val="20"/>
          <w:szCs w:val="20"/>
          <w:lang w:val="en-GB"/>
        </w:rPr>
      </w:pPr>
      <w:r w:rsidRPr="003938E6">
        <w:rPr>
          <w:rFonts w:ascii="Segoe UI Semilight" w:hAnsi="Segoe UI Semilight" w:cs="Segoe UI Semilight"/>
          <w:color w:val="000000" w:themeColor="text1"/>
          <w:sz w:val="20"/>
          <w:szCs w:val="20"/>
          <w:lang w:val="en-GB"/>
        </w:rPr>
        <w:t>Construction</w:t>
      </w:r>
      <w:r w:rsidR="0065147B">
        <w:rPr>
          <w:rFonts w:ascii="Segoe UI Semilight" w:hAnsi="Segoe UI Semilight" w:cs="Segoe UI Semilight"/>
          <w:color w:val="000000" w:themeColor="text1"/>
          <w:sz w:val="20"/>
          <w:szCs w:val="20"/>
          <w:lang w:val="en-GB"/>
        </w:rPr>
        <w:t xml:space="preserve"> – Project auditing, communication of findings, </w:t>
      </w:r>
      <w:r w:rsidRPr="003938E6">
        <w:rPr>
          <w:rFonts w:ascii="Segoe UI Semilight" w:hAnsi="Segoe UI Semilight" w:cs="Segoe UI Semilight"/>
          <w:color w:val="000000" w:themeColor="text1"/>
          <w:sz w:val="20"/>
          <w:szCs w:val="20"/>
          <w:lang w:val="en-GB"/>
        </w:rPr>
        <w:t>revision</w:t>
      </w:r>
      <w:r w:rsidR="0065147B">
        <w:rPr>
          <w:rFonts w:ascii="Segoe UI Semilight" w:hAnsi="Segoe UI Semilight" w:cs="Segoe UI Semilight"/>
          <w:color w:val="000000" w:themeColor="text1"/>
          <w:sz w:val="20"/>
          <w:szCs w:val="20"/>
          <w:lang w:val="en-GB"/>
        </w:rPr>
        <w:t>s</w:t>
      </w:r>
      <w:r w:rsidRPr="003938E6">
        <w:rPr>
          <w:rFonts w:ascii="Segoe UI Semilight" w:hAnsi="Segoe UI Semilight" w:cs="Segoe UI Semilight"/>
          <w:color w:val="000000" w:themeColor="text1"/>
          <w:sz w:val="20"/>
          <w:szCs w:val="20"/>
          <w:lang w:val="en-GB"/>
        </w:rPr>
        <w:t xml:space="preserve"> and updates</w:t>
      </w:r>
      <w:r w:rsidR="0065147B">
        <w:rPr>
          <w:rFonts w:ascii="Segoe UI Semilight" w:hAnsi="Segoe UI Semilight" w:cs="Segoe UI Semilight"/>
          <w:color w:val="000000" w:themeColor="text1"/>
          <w:sz w:val="20"/>
          <w:szCs w:val="20"/>
          <w:lang w:val="en-GB"/>
        </w:rPr>
        <w:t xml:space="preserve"> (compliance audit)</w:t>
      </w:r>
      <w:r w:rsidRPr="003938E6">
        <w:rPr>
          <w:rFonts w:ascii="Segoe UI Semilight" w:hAnsi="Segoe UI Semilight" w:cs="Segoe UI Semilight"/>
          <w:color w:val="000000" w:themeColor="text1"/>
          <w:sz w:val="20"/>
          <w:szCs w:val="20"/>
          <w:lang w:val="en-GB"/>
        </w:rPr>
        <w:t>; and</w:t>
      </w:r>
    </w:p>
    <w:p w14:paraId="2A4432B7" w14:textId="2FBBF86F" w:rsidR="003938E6" w:rsidRDefault="0065147B" w:rsidP="000216D3">
      <w:pPr>
        <w:numPr>
          <w:ilvl w:val="0"/>
          <w:numId w:val="31"/>
        </w:numPr>
        <w:spacing w:after="120" w:line="276" w:lineRule="auto"/>
        <w:rPr>
          <w:rFonts w:ascii="Segoe UI Semilight" w:hAnsi="Segoe UI Semilight" w:cs="Segoe UI Semilight"/>
          <w:color w:val="000000" w:themeColor="text1"/>
          <w:sz w:val="20"/>
          <w:szCs w:val="20"/>
          <w:lang w:val="en-GB"/>
        </w:rPr>
      </w:pPr>
      <w:r>
        <w:rPr>
          <w:rFonts w:ascii="Segoe UI Semilight" w:hAnsi="Segoe UI Semilight" w:cs="Segoe UI Semilight"/>
          <w:color w:val="000000" w:themeColor="text1"/>
          <w:sz w:val="20"/>
          <w:szCs w:val="20"/>
          <w:lang w:val="en-GB"/>
        </w:rPr>
        <w:t>Post construction – Project performance, evaluation and handover requirements (project evaluation).</w:t>
      </w:r>
    </w:p>
    <w:p w14:paraId="3A01CB4B" w14:textId="3A638577" w:rsidR="00026B75" w:rsidRDefault="00FF2DC2" w:rsidP="00026B75">
      <w:pPr>
        <w:spacing w:after="120" w:line="276" w:lineRule="auto"/>
        <w:jc w:val="both"/>
        <w:rPr>
          <w:rFonts w:ascii="Segoe UI Semilight" w:hAnsi="Segoe UI Semilight" w:cs="Segoe UI Semilight"/>
          <w:color w:val="000000" w:themeColor="text1"/>
          <w:sz w:val="20"/>
          <w:szCs w:val="20"/>
          <w:lang w:val="en-GB"/>
        </w:rPr>
      </w:pPr>
      <w:r>
        <w:rPr>
          <w:rFonts w:ascii="Segoe UI Semilight" w:hAnsi="Segoe UI Semilight" w:cs="Segoe UI Semilight"/>
          <w:color w:val="000000" w:themeColor="text1"/>
          <w:sz w:val="20"/>
          <w:szCs w:val="20"/>
          <w:lang w:val="en-GB"/>
        </w:rPr>
        <w:t>Each section provides general guidance to our</w:t>
      </w:r>
      <w:r w:rsidR="008E35EA">
        <w:rPr>
          <w:rFonts w:ascii="Segoe UI Semilight" w:hAnsi="Segoe UI Semilight" w:cs="Segoe UI Semilight"/>
          <w:color w:val="000000" w:themeColor="text1"/>
          <w:sz w:val="20"/>
          <w:szCs w:val="20"/>
          <w:lang w:val="en-GB"/>
        </w:rPr>
        <w:t xml:space="preserve"> </w:t>
      </w:r>
      <w:r w:rsidR="008A5DE8">
        <w:rPr>
          <w:rFonts w:ascii="Segoe UI Semilight" w:hAnsi="Segoe UI Semilight" w:cs="Segoe UI Semilight"/>
          <w:color w:val="252525"/>
          <w:sz w:val="20"/>
          <w:szCs w:val="20"/>
          <w:lang w:eastAsia="en-AU"/>
        </w:rPr>
        <w:t>Contractor</w:t>
      </w:r>
      <w:r w:rsidR="00F80CBB">
        <w:rPr>
          <w:rFonts w:ascii="Segoe UI Semilight" w:hAnsi="Segoe UI Semilight" w:cs="Segoe UI Semilight"/>
          <w:color w:val="000000" w:themeColor="text1"/>
          <w:sz w:val="20"/>
          <w:szCs w:val="20"/>
          <w:lang w:val="en-GB"/>
        </w:rPr>
        <w:t xml:space="preserve">s </w:t>
      </w:r>
      <w:r w:rsidR="00026B75">
        <w:rPr>
          <w:rFonts w:ascii="Segoe UI Semilight" w:hAnsi="Segoe UI Semilight" w:cs="Segoe UI Semilight"/>
          <w:color w:val="000000" w:themeColor="text1"/>
          <w:sz w:val="20"/>
          <w:szCs w:val="20"/>
          <w:lang w:val="en-GB"/>
        </w:rPr>
        <w:t xml:space="preserve">of the requirements for the development and application of the </w:t>
      </w:r>
      <w:r w:rsidR="00036934">
        <w:rPr>
          <w:rFonts w:ascii="Segoe UI Semilight" w:hAnsi="Segoe UI Semilight" w:cs="Segoe UI Semilight"/>
          <w:color w:val="000000" w:themeColor="text1"/>
          <w:sz w:val="20"/>
          <w:szCs w:val="20"/>
          <w:lang w:val="en-GB"/>
        </w:rPr>
        <w:t>Specification</w:t>
      </w:r>
      <w:r w:rsidR="005C0D56">
        <w:rPr>
          <w:rFonts w:ascii="Segoe UI Semilight" w:hAnsi="Segoe UI Semilight" w:cs="Segoe UI Semilight"/>
          <w:color w:val="000000" w:themeColor="text1"/>
          <w:sz w:val="20"/>
          <w:szCs w:val="20"/>
          <w:lang w:val="en-GB"/>
        </w:rPr>
        <w:t>’</w:t>
      </w:r>
      <w:r w:rsidR="007D1EA0">
        <w:rPr>
          <w:rFonts w:ascii="Segoe UI Semilight" w:hAnsi="Segoe UI Semilight" w:cs="Segoe UI Semilight"/>
          <w:color w:val="000000" w:themeColor="text1"/>
          <w:sz w:val="20"/>
          <w:szCs w:val="20"/>
          <w:lang w:val="en-GB"/>
        </w:rPr>
        <w:t>s</w:t>
      </w:r>
      <w:r w:rsidR="00026B75">
        <w:rPr>
          <w:rFonts w:ascii="Segoe UI Semilight" w:hAnsi="Segoe UI Semilight" w:cs="Segoe UI Semilight"/>
          <w:color w:val="000000" w:themeColor="text1"/>
          <w:sz w:val="20"/>
          <w:szCs w:val="20"/>
          <w:lang w:val="en-GB"/>
        </w:rPr>
        <w:t xml:space="preserve"> requirements and how </w:t>
      </w:r>
      <w:r w:rsidR="000B618E">
        <w:rPr>
          <w:rFonts w:ascii="Segoe UI Semilight" w:hAnsi="Segoe UI Semilight" w:cs="Segoe UI Semilight"/>
          <w:color w:val="000000" w:themeColor="text1"/>
          <w:sz w:val="20"/>
          <w:szCs w:val="20"/>
          <w:lang w:val="en-GB"/>
        </w:rPr>
        <w:t>health and safety</w:t>
      </w:r>
      <w:r w:rsidR="00026B75">
        <w:rPr>
          <w:rFonts w:ascii="Segoe UI Semilight" w:hAnsi="Segoe UI Semilight" w:cs="Segoe UI Semilight"/>
          <w:color w:val="000000" w:themeColor="text1"/>
          <w:sz w:val="20"/>
          <w:szCs w:val="20"/>
          <w:lang w:val="en-GB"/>
        </w:rPr>
        <w:t xml:space="preserve"> is managed </w:t>
      </w:r>
      <w:r w:rsidR="007D1EA0">
        <w:rPr>
          <w:rFonts w:ascii="Segoe UI Semilight" w:hAnsi="Segoe UI Semilight" w:cs="Segoe UI Semilight"/>
          <w:color w:val="000000" w:themeColor="text1"/>
          <w:sz w:val="20"/>
          <w:szCs w:val="20"/>
          <w:lang w:val="en-GB"/>
        </w:rPr>
        <w:t xml:space="preserve">from </w:t>
      </w:r>
      <w:r w:rsidR="005C0D56">
        <w:rPr>
          <w:rFonts w:ascii="Segoe UI Semilight" w:hAnsi="Segoe UI Semilight" w:cs="Segoe UI Semilight"/>
          <w:color w:val="000000" w:themeColor="text1"/>
          <w:sz w:val="20"/>
          <w:szCs w:val="20"/>
          <w:lang w:val="en-GB"/>
        </w:rPr>
        <w:t>the C</w:t>
      </w:r>
      <w:r w:rsidR="00026B75">
        <w:rPr>
          <w:rFonts w:ascii="Segoe UI Semilight" w:hAnsi="Segoe UI Semilight" w:cs="Segoe UI Semilight"/>
          <w:color w:val="000000" w:themeColor="text1"/>
          <w:sz w:val="20"/>
          <w:szCs w:val="20"/>
          <w:lang w:val="en-GB"/>
        </w:rPr>
        <w:t>ontract award to final handover</w:t>
      </w:r>
      <w:r w:rsidR="007D1EA0">
        <w:rPr>
          <w:rFonts w:ascii="Segoe UI Semilight" w:hAnsi="Segoe UI Semilight" w:cs="Segoe UI Semilight"/>
          <w:color w:val="000000" w:themeColor="text1"/>
          <w:sz w:val="20"/>
          <w:szCs w:val="20"/>
          <w:lang w:val="en-GB"/>
        </w:rPr>
        <w:t>.</w:t>
      </w:r>
    </w:p>
    <w:p w14:paraId="31E216B5" w14:textId="79066A89" w:rsidR="007D1EA0" w:rsidRDefault="00BC042B" w:rsidP="00026B75">
      <w:pPr>
        <w:spacing w:after="120" w:line="276" w:lineRule="auto"/>
        <w:jc w:val="both"/>
        <w:rPr>
          <w:rFonts w:ascii="Segoe UI Semilight" w:hAnsi="Segoe UI Semilight" w:cs="Segoe UI Semilight"/>
          <w:color w:val="000000" w:themeColor="text1"/>
          <w:sz w:val="20"/>
          <w:szCs w:val="20"/>
          <w:lang w:val="en-GB"/>
        </w:rPr>
      </w:pPr>
      <w:r>
        <w:rPr>
          <w:rFonts w:ascii="Segoe UI Semilight" w:hAnsi="Segoe UI Semilight" w:cs="Segoe UI Semilight"/>
          <w:color w:val="000000" w:themeColor="text1"/>
          <w:sz w:val="20"/>
          <w:szCs w:val="20"/>
          <w:lang w:val="en-GB"/>
        </w:rPr>
        <w:t xml:space="preserve">In addition to the Guideline, Main Roads has included a sample </w:t>
      </w:r>
      <w:r w:rsidR="0049069C">
        <w:rPr>
          <w:rFonts w:ascii="Segoe UI Semilight" w:hAnsi="Segoe UI Semilight" w:cs="Segoe UI Semilight"/>
          <w:color w:val="000000" w:themeColor="text1"/>
          <w:sz w:val="20"/>
          <w:szCs w:val="20"/>
          <w:lang w:val="en-GB"/>
        </w:rPr>
        <w:t xml:space="preserve">plan which includes a </w:t>
      </w:r>
      <w:r w:rsidR="00E13624">
        <w:rPr>
          <w:rFonts w:ascii="Segoe UI Semilight" w:hAnsi="Segoe UI Semilight" w:cs="Segoe UI Semilight"/>
          <w:color w:val="000000" w:themeColor="text1"/>
          <w:sz w:val="20"/>
          <w:szCs w:val="20"/>
          <w:lang w:val="en-GB"/>
        </w:rPr>
        <w:t>Health and Safety</w:t>
      </w:r>
      <w:r>
        <w:rPr>
          <w:rFonts w:ascii="Segoe UI Semilight" w:hAnsi="Segoe UI Semilight" w:cs="Segoe UI Semilight"/>
          <w:color w:val="000000" w:themeColor="text1"/>
          <w:sz w:val="20"/>
          <w:szCs w:val="20"/>
          <w:lang w:val="en-GB"/>
        </w:rPr>
        <w:t xml:space="preserve"> Management Plan and Emergency Management Plan as further guidance in meeting the requirements of the </w:t>
      </w:r>
      <w:r w:rsidR="00036934">
        <w:rPr>
          <w:rFonts w:ascii="Segoe UI Semilight" w:hAnsi="Segoe UI Semilight" w:cs="Segoe UI Semilight"/>
          <w:color w:val="000000" w:themeColor="text1"/>
          <w:sz w:val="20"/>
          <w:szCs w:val="20"/>
          <w:lang w:val="en-GB"/>
        </w:rPr>
        <w:t>Specification</w:t>
      </w:r>
      <w:r w:rsidR="00CA2767">
        <w:rPr>
          <w:rFonts w:ascii="Segoe UI Semilight" w:hAnsi="Segoe UI Semilight" w:cs="Segoe UI Semilight"/>
          <w:color w:val="000000" w:themeColor="text1"/>
          <w:sz w:val="20"/>
          <w:szCs w:val="20"/>
          <w:lang w:val="en-GB"/>
        </w:rPr>
        <w:t>. Main Roads permits</w:t>
      </w:r>
      <w:r>
        <w:rPr>
          <w:rFonts w:ascii="Segoe UI Semilight" w:hAnsi="Segoe UI Semilight" w:cs="Segoe UI Semilight"/>
          <w:color w:val="000000" w:themeColor="text1"/>
          <w:sz w:val="20"/>
          <w:szCs w:val="20"/>
          <w:lang w:val="en-GB"/>
        </w:rPr>
        <w:t xml:space="preserve"> copyright of the </w:t>
      </w:r>
      <w:r w:rsidR="00CA2767">
        <w:rPr>
          <w:rFonts w:ascii="Segoe UI Semilight" w:hAnsi="Segoe UI Semilight" w:cs="Segoe UI Semilight"/>
          <w:color w:val="000000" w:themeColor="text1"/>
          <w:sz w:val="20"/>
          <w:szCs w:val="20"/>
          <w:lang w:val="en-GB"/>
        </w:rPr>
        <w:t xml:space="preserve">appendices by </w:t>
      </w:r>
      <w:r w:rsidR="008A5DE8">
        <w:rPr>
          <w:rFonts w:ascii="Segoe UI Semilight" w:hAnsi="Segoe UI Semilight" w:cs="Segoe UI Semilight"/>
          <w:color w:val="252525"/>
          <w:sz w:val="20"/>
          <w:szCs w:val="20"/>
          <w:lang w:eastAsia="en-AU"/>
        </w:rPr>
        <w:t xml:space="preserve">Contractors </w:t>
      </w:r>
      <w:r w:rsidR="00CA2767">
        <w:rPr>
          <w:rFonts w:ascii="Segoe UI Semilight" w:hAnsi="Segoe UI Semilight" w:cs="Segoe UI Semilight"/>
          <w:color w:val="252525"/>
          <w:sz w:val="20"/>
          <w:szCs w:val="20"/>
          <w:lang w:eastAsia="en-AU"/>
        </w:rPr>
        <w:t xml:space="preserve">of Main Roads who </w:t>
      </w:r>
      <w:r w:rsidR="00CA2767">
        <w:rPr>
          <w:rFonts w:ascii="Segoe UI Semilight" w:hAnsi="Segoe UI Semilight" w:cs="Segoe UI Semilight"/>
          <w:color w:val="000000" w:themeColor="text1"/>
          <w:sz w:val="20"/>
          <w:szCs w:val="20"/>
          <w:lang w:val="en-GB"/>
        </w:rPr>
        <w:t xml:space="preserve">perform works or services under a contract where the </w:t>
      </w:r>
      <w:r w:rsidR="00036934">
        <w:rPr>
          <w:rFonts w:ascii="Segoe UI Semilight" w:hAnsi="Segoe UI Semilight" w:cs="Segoe UI Semilight"/>
          <w:color w:val="000000" w:themeColor="text1"/>
          <w:sz w:val="20"/>
          <w:szCs w:val="20"/>
          <w:lang w:val="en-GB"/>
        </w:rPr>
        <w:t>Specification</w:t>
      </w:r>
      <w:r w:rsidR="00CA2767">
        <w:rPr>
          <w:rFonts w:ascii="Segoe UI Semilight" w:hAnsi="Segoe UI Semilight" w:cs="Segoe UI Semilight"/>
          <w:color w:val="000000" w:themeColor="text1"/>
          <w:sz w:val="20"/>
          <w:szCs w:val="20"/>
          <w:lang w:val="en-GB"/>
        </w:rPr>
        <w:t xml:space="preserve"> applies.</w:t>
      </w:r>
    </w:p>
    <w:p w14:paraId="55A13BAB" w14:textId="77777777" w:rsidR="00DD15EB" w:rsidRDefault="00DD15EB" w:rsidP="003938E6">
      <w:pPr>
        <w:jc w:val="both"/>
        <w:rPr>
          <w:rFonts w:ascii="Segoe UI Semilight" w:hAnsi="Segoe UI Semilight" w:cs="Segoe UI Semilight"/>
          <w:sz w:val="20"/>
          <w:szCs w:val="20"/>
          <w:lang w:val="en-GB"/>
        </w:rPr>
      </w:pPr>
    </w:p>
    <w:p w14:paraId="1374967E" w14:textId="77777777" w:rsidR="00DD15EB" w:rsidRDefault="00DD15EB" w:rsidP="003938E6">
      <w:pPr>
        <w:jc w:val="both"/>
        <w:rPr>
          <w:rFonts w:ascii="Segoe UI Semilight" w:hAnsi="Segoe UI Semilight" w:cs="Segoe UI Semilight"/>
          <w:sz w:val="20"/>
          <w:szCs w:val="20"/>
          <w:lang w:val="en-GB"/>
        </w:rPr>
      </w:pPr>
    </w:p>
    <w:p w14:paraId="17024739" w14:textId="77777777" w:rsidR="00DD15EB" w:rsidRDefault="00DD15EB" w:rsidP="003938E6">
      <w:pPr>
        <w:jc w:val="both"/>
        <w:rPr>
          <w:rFonts w:ascii="Segoe UI Semilight" w:hAnsi="Segoe UI Semilight" w:cs="Segoe UI Semilight"/>
          <w:sz w:val="20"/>
          <w:szCs w:val="20"/>
          <w:lang w:val="en-GB"/>
        </w:rPr>
      </w:pPr>
    </w:p>
    <w:p w14:paraId="3D890739" w14:textId="0DE14AE1" w:rsidR="0065147B" w:rsidRPr="003938E6" w:rsidRDefault="0065147B" w:rsidP="003938E6">
      <w:pPr>
        <w:jc w:val="both"/>
        <w:rPr>
          <w:rFonts w:ascii="Segoe UI Semilight" w:hAnsi="Segoe UI Semilight" w:cs="Segoe UI Semilight"/>
          <w:sz w:val="20"/>
          <w:szCs w:val="20"/>
          <w:lang w:val="en-GB"/>
        </w:rPr>
        <w:sectPr w:rsidR="0065147B" w:rsidRPr="003938E6" w:rsidSect="00163960">
          <w:footerReference w:type="default" r:id="rId13"/>
          <w:pgSz w:w="11900" w:h="16840" w:code="9"/>
          <w:pgMar w:top="720" w:right="720" w:bottom="720" w:left="720" w:header="340" w:footer="567" w:gutter="0"/>
          <w:pgNumType w:start="1"/>
          <w:cols w:space="567"/>
          <w:docGrid w:linePitch="299"/>
        </w:sectPr>
      </w:pPr>
      <w:r>
        <w:rPr>
          <w:rFonts w:ascii="Segoe UI Semilight" w:hAnsi="Segoe UI Semilight" w:cs="Segoe UI Semilight"/>
          <w:sz w:val="20"/>
          <w:szCs w:val="20"/>
          <w:lang w:val="en-GB"/>
        </w:rPr>
        <w:t xml:space="preserve"> </w:t>
      </w:r>
    </w:p>
    <w:bookmarkStart w:id="7" w:name="_Toc66446422"/>
    <w:p w14:paraId="7E56C9E3" w14:textId="18190786" w:rsidR="0062028F" w:rsidRPr="009A57D2" w:rsidRDefault="003938E6" w:rsidP="00F2056A">
      <w:pPr>
        <w:pStyle w:val="Heading1"/>
        <w:spacing w:before="0"/>
      </w:pPr>
      <w:r w:rsidRPr="009A57D2">
        <w:rPr>
          <w:rStyle w:val="Heading1Char"/>
          <w:b/>
          <w:bCs/>
          <w:caps/>
          <w:noProof/>
          <w:lang w:val="en-AU" w:eastAsia="en-AU"/>
        </w:rPr>
        <w:lastRenderedPageBreak/>
        <mc:AlternateContent>
          <mc:Choice Requires="wps">
            <w:drawing>
              <wp:anchor distT="0" distB="0" distL="114300" distR="114300" simplePos="0" relativeHeight="251704320" behindDoc="0" locked="0" layoutInCell="1" allowOverlap="1" wp14:anchorId="29C94691" wp14:editId="29A4FFBF">
                <wp:simplePos x="0" y="0"/>
                <wp:positionH relativeFrom="column">
                  <wp:posOffset>-86360</wp:posOffset>
                </wp:positionH>
                <wp:positionV relativeFrom="paragraph">
                  <wp:posOffset>376555</wp:posOffset>
                </wp:positionV>
                <wp:extent cx="7630453" cy="685800"/>
                <wp:effectExtent l="0" t="0" r="0" b="0"/>
                <wp:wrapNone/>
                <wp:docPr id="89" name="Text Box 89"/>
                <wp:cNvGraphicFramePr/>
                <a:graphic xmlns:a="http://schemas.openxmlformats.org/drawingml/2006/main">
                  <a:graphicData uri="http://schemas.microsoft.com/office/word/2010/wordprocessingShape">
                    <wps:wsp>
                      <wps:cNvSpPr txBox="1"/>
                      <wps:spPr>
                        <a:xfrm>
                          <a:off x="0" y="0"/>
                          <a:ext cx="7630453" cy="685800"/>
                        </a:xfrm>
                        <a:prstGeom prst="rect">
                          <a:avLst/>
                        </a:prstGeom>
                        <a:noFill/>
                        <a:ln w="6350">
                          <a:noFill/>
                        </a:ln>
                      </wps:spPr>
                      <wps:txbx>
                        <w:txbxContent>
                          <w:p w14:paraId="00A3C7D7" w14:textId="1F1E28C1" w:rsidR="00F93A7A" w:rsidRPr="00474699" w:rsidRDefault="00F93A7A" w:rsidP="003938E6">
                            <w:pPr>
                              <w:spacing w:line="276" w:lineRule="auto"/>
                              <w:jc w:val="both"/>
                              <w:rPr>
                                <w:rFonts w:ascii="Segoe UI Semilight" w:hAnsi="Segoe UI Semilight" w:cs="Segoe UI Semilight"/>
                              </w:rPr>
                            </w:pPr>
                            <w:r>
                              <w:rPr>
                                <w:rFonts w:ascii="Segoe UI Semilight" w:hAnsi="Segoe UI Semilight" w:cs="Segoe UI Semilight"/>
                                <w:sz w:val="20"/>
                                <w:szCs w:val="20"/>
                              </w:rPr>
                              <w:t>This flowchart</w:t>
                            </w:r>
                            <w:r w:rsidRPr="00474699">
                              <w:rPr>
                                <w:rFonts w:ascii="Segoe UI Semilight" w:hAnsi="Segoe UI Semilight" w:cs="Segoe UI Semilight"/>
                                <w:sz w:val="20"/>
                                <w:szCs w:val="20"/>
                              </w:rPr>
                              <w:t xml:space="preserve"> is </w:t>
                            </w:r>
                            <w:r>
                              <w:rPr>
                                <w:rFonts w:ascii="Segoe UI Semilight" w:hAnsi="Segoe UI Semilight" w:cs="Segoe UI Semilight"/>
                                <w:sz w:val="20"/>
                                <w:szCs w:val="20"/>
                              </w:rPr>
                              <w:t xml:space="preserve">a visual representation of how </w:t>
                            </w:r>
                            <w:r w:rsidR="00E13624">
                              <w:rPr>
                                <w:rFonts w:ascii="Segoe UI Semilight" w:hAnsi="Segoe UI Semilight" w:cs="Segoe UI Semilight"/>
                                <w:sz w:val="20"/>
                                <w:szCs w:val="20"/>
                              </w:rPr>
                              <w:t>health and safety</w:t>
                            </w:r>
                            <w:r>
                              <w:rPr>
                                <w:rFonts w:ascii="Segoe UI Semilight" w:hAnsi="Segoe UI Semilight" w:cs="Segoe UI Semilight"/>
                                <w:sz w:val="20"/>
                                <w:szCs w:val="20"/>
                              </w:rPr>
                              <w:t xml:space="preserve"> m</w:t>
                            </w:r>
                            <w:r w:rsidRPr="00474699">
                              <w:rPr>
                                <w:rFonts w:ascii="Segoe UI Semilight" w:hAnsi="Segoe UI Semilight" w:cs="Segoe UI Semilight"/>
                                <w:sz w:val="20"/>
                                <w:szCs w:val="20"/>
                              </w:rPr>
                              <w:t xml:space="preserve">anagement is applied from the application of </w:t>
                            </w:r>
                            <w:r>
                              <w:rPr>
                                <w:rFonts w:ascii="Segoe UI Semilight" w:hAnsi="Segoe UI Semilight" w:cs="Segoe UI Semilight"/>
                                <w:sz w:val="20"/>
                                <w:szCs w:val="20"/>
                              </w:rPr>
                              <w:t xml:space="preserve">the Specification </w:t>
                            </w:r>
                            <w:r w:rsidRPr="00474699">
                              <w:rPr>
                                <w:rFonts w:ascii="Segoe UI Semilight" w:hAnsi="Segoe UI Semilight" w:cs="Segoe UI Semilight"/>
                                <w:sz w:val="20"/>
                                <w:szCs w:val="20"/>
                              </w:rPr>
                              <w:t xml:space="preserve">through the </w:t>
                            </w:r>
                            <w:r>
                              <w:rPr>
                                <w:rFonts w:ascii="Segoe UI Semilight" w:hAnsi="Segoe UI Semilight" w:cs="Segoe UI Semilight"/>
                                <w:sz w:val="20"/>
                                <w:szCs w:val="20"/>
                              </w:rPr>
                              <w:t xml:space="preserve">construction lifecycle, which includes pre-construction, </w:t>
                            </w:r>
                            <w:r w:rsidRPr="00474699">
                              <w:rPr>
                                <w:rFonts w:ascii="Segoe UI Semilight" w:hAnsi="Segoe UI Semilight" w:cs="Segoe UI Semilight"/>
                                <w:sz w:val="20"/>
                                <w:szCs w:val="20"/>
                              </w:rPr>
                              <w:t>construct</w:t>
                            </w:r>
                            <w:r>
                              <w:rPr>
                                <w:rFonts w:ascii="Segoe UI Semilight" w:hAnsi="Segoe UI Semilight" w:cs="Segoe UI Semilight"/>
                                <w:sz w:val="20"/>
                                <w:szCs w:val="20"/>
                              </w:rPr>
                              <w:t>ion and post construction. F</w:t>
                            </w:r>
                            <w:r w:rsidRPr="00474699">
                              <w:rPr>
                                <w:rFonts w:ascii="Segoe UI Semilight" w:hAnsi="Segoe UI Semilight" w:cs="Segoe UI Semilight"/>
                                <w:sz w:val="20"/>
                                <w:szCs w:val="20"/>
                              </w:rPr>
                              <w:t xml:space="preserve">urther information </w:t>
                            </w:r>
                            <w:r>
                              <w:rPr>
                                <w:rFonts w:ascii="Segoe UI Semilight" w:hAnsi="Segoe UI Semilight" w:cs="Segoe UI Semilight"/>
                                <w:sz w:val="20"/>
                                <w:szCs w:val="20"/>
                              </w:rPr>
                              <w:t>on these requirements are detailed in the proceeding sections in this document.</w:t>
                            </w:r>
                            <w:r w:rsidRPr="00474699">
                              <w:rPr>
                                <w:rFonts w:ascii="Segoe UI Semilight" w:hAnsi="Segoe UI Semilight" w:cs="Segoe UI Semilight"/>
                              </w:rPr>
                              <w:t xml:space="preserve"> </w:t>
                            </w:r>
                          </w:p>
                          <w:p w14:paraId="263621FA" w14:textId="77777777" w:rsidR="00F93A7A" w:rsidRPr="006E1A92" w:rsidRDefault="00F93A7A" w:rsidP="003938E6">
                            <w:pPr>
                              <w:spacing w:line="276"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94691" id="Text Box 89" o:spid="_x0000_s1027" type="#_x0000_t202" style="position:absolute;left:0;text-align:left;margin-left:-6.8pt;margin-top:29.65pt;width:600.8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" filled="f" stroked="f" strokeweight=".5pt">
                <v:textbox>
                  <w:txbxContent>
                    <w:p w14:paraId="00A3C7D7" w14:textId="1F1E28C1" w:rsidR="00F93A7A" w:rsidRPr="00474699" w:rsidRDefault="00F93A7A" w:rsidP="003938E6">
                      <w:pPr>
                        <w:spacing w:line="276" w:lineRule="auto"/>
                        <w:jc w:val="both"/>
                        <w:rPr>
                          <w:rFonts w:ascii="Segoe UI Semilight" w:hAnsi="Segoe UI Semilight" w:cs="Segoe UI Semilight"/>
                        </w:rPr>
                      </w:pPr>
                      <w:r>
                        <w:rPr>
                          <w:rFonts w:ascii="Segoe UI Semilight" w:hAnsi="Segoe UI Semilight" w:cs="Segoe UI Semilight"/>
                          <w:sz w:val="20"/>
                          <w:szCs w:val="20"/>
                        </w:rPr>
                        <w:t>This flowchart</w:t>
                      </w:r>
                      <w:r w:rsidRPr="00474699">
                        <w:rPr>
                          <w:rFonts w:ascii="Segoe UI Semilight" w:hAnsi="Segoe UI Semilight" w:cs="Segoe UI Semilight"/>
                          <w:sz w:val="20"/>
                          <w:szCs w:val="20"/>
                        </w:rPr>
                        <w:t xml:space="preserve"> is </w:t>
                      </w:r>
                      <w:r>
                        <w:rPr>
                          <w:rFonts w:ascii="Segoe UI Semilight" w:hAnsi="Segoe UI Semilight" w:cs="Segoe UI Semilight"/>
                          <w:sz w:val="20"/>
                          <w:szCs w:val="20"/>
                        </w:rPr>
                        <w:t xml:space="preserve">a visual representation of how </w:t>
                      </w:r>
                      <w:r w:rsidR="00E13624">
                        <w:rPr>
                          <w:rFonts w:ascii="Segoe UI Semilight" w:hAnsi="Segoe UI Semilight" w:cs="Segoe UI Semilight"/>
                          <w:sz w:val="20"/>
                          <w:szCs w:val="20"/>
                        </w:rPr>
                        <w:t>health and safety</w:t>
                      </w:r>
                      <w:r>
                        <w:rPr>
                          <w:rFonts w:ascii="Segoe UI Semilight" w:hAnsi="Segoe UI Semilight" w:cs="Segoe UI Semilight"/>
                          <w:sz w:val="20"/>
                          <w:szCs w:val="20"/>
                        </w:rPr>
                        <w:t xml:space="preserve"> m</w:t>
                      </w:r>
                      <w:r w:rsidRPr="00474699">
                        <w:rPr>
                          <w:rFonts w:ascii="Segoe UI Semilight" w:hAnsi="Segoe UI Semilight" w:cs="Segoe UI Semilight"/>
                          <w:sz w:val="20"/>
                          <w:szCs w:val="20"/>
                        </w:rPr>
                        <w:t xml:space="preserve">anagement is applied from the application of </w:t>
                      </w:r>
                      <w:r>
                        <w:rPr>
                          <w:rFonts w:ascii="Segoe UI Semilight" w:hAnsi="Segoe UI Semilight" w:cs="Segoe UI Semilight"/>
                          <w:sz w:val="20"/>
                          <w:szCs w:val="20"/>
                        </w:rPr>
                        <w:t xml:space="preserve">the Specification </w:t>
                      </w:r>
                      <w:r w:rsidRPr="00474699">
                        <w:rPr>
                          <w:rFonts w:ascii="Segoe UI Semilight" w:hAnsi="Segoe UI Semilight" w:cs="Segoe UI Semilight"/>
                          <w:sz w:val="20"/>
                          <w:szCs w:val="20"/>
                        </w:rPr>
                        <w:t xml:space="preserve">through the </w:t>
                      </w:r>
                      <w:r>
                        <w:rPr>
                          <w:rFonts w:ascii="Segoe UI Semilight" w:hAnsi="Segoe UI Semilight" w:cs="Segoe UI Semilight"/>
                          <w:sz w:val="20"/>
                          <w:szCs w:val="20"/>
                        </w:rPr>
                        <w:t xml:space="preserve">construction lifecycle, which includes pre-construction, </w:t>
                      </w:r>
                      <w:r w:rsidRPr="00474699">
                        <w:rPr>
                          <w:rFonts w:ascii="Segoe UI Semilight" w:hAnsi="Segoe UI Semilight" w:cs="Segoe UI Semilight"/>
                          <w:sz w:val="20"/>
                          <w:szCs w:val="20"/>
                        </w:rPr>
                        <w:t>construct</w:t>
                      </w:r>
                      <w:r>
                        <w:rPr>
                          <w:rFonts w:ascii="Segoe UI Semilight" w:hAnsi="Segoe UI Semilight" w:cs="Segoe UI Semilight"/>
                          <w:sz w:val="20"/>
                          <w:szCs w:val="20"/>
                        </w:rPr>
                        <w:t>ion and post construction. F</w:t>
                      </w:r>
                      <w:r w:rsidRPr="00474699">
                        <w:rPr>
                          <w:rFonts w:ascii="Segoe UI Semilight" w:hAnsi="Segoe UI Semilight" w:cs="Segoe UI Semilight"/>
                          <w:sz w:val="20"/>
                          <w:szCs w:val="20"/>
                        </w:rPr>
                        <w:t xml:space="preserve">urther information </w:t>
                      </w:r>
                      <w:r>
                        <w:rPr>
                          <w:rFonts w:ascii="Segoe UI Semilight" w:hAnsi="Segoe UI Semilight" w:cs="Segoe UI Semilight"/>
                          <w:sz w:val="20"/>
                          <w:szCs w:val="20"/>
                        </w:rPr>
                        <w:t>on these requirements are detailed in the proceeding sections in this document.</w:t>
                      </w:r>
                      <w:r w:rsidRPr="00474699">
                        <w:rPr>
                          <w:rFonts w:ascii="Segoe UI Semilight" w:hAnsi="Segoe UI Semilight" w:cs="Segoe UI Semilight"/>
                        </w:rPr>
                        <w:t xml:space="preserve"> </w:t>
                      </w:r>
                    </w:p>
                    <w:p w14:paraId="263621FA" w14:textId="77777777" w:rsidR="00F93A7A" w:rsidRPr="006E1A92" w:rsidRDefault="00F93A7A" w:rsidP="003938E6">
                      <w:pPr>
                        <w:spacing w:line="276" w:lineRule="auto"/>
                        <w:rPr>
                          <w:b/>
                        </w:rPr>
                      </w:pPr>
                    </w:p>
                  </w:txbxContent>
                </v:textbox>
              </v:shape>
            </w:pict>
          </mc:Fallback>
        </mc:AlternateContent>
      </w:r>
      <w:r w:rsidR="00F56245" w:rsidRPr="009A57D2">
        <w:rPr>
          <w:rStyle w:val="Heading1Char"/>
          <w:b/>
          <w:bCs/>
          <w:caps/>
        </w:rPr>
        <w:t>Appl</w:t>
      </w:r>
      <w:r w:rsidR="00841FCF" w:rsidRPr="009A57D2">
        <w:rPr>
          <w:rStyle w:val="Heading1Char"/>
          <w:b/>
          <w:bCs/>
          <w:caps/>
        </w:rPr>
        <w:t xml:space="preserve">ication of </w:t>
      </w:r>
      <w:r w:rsidR="00036934">
        <w:rPr>
          <w:rStyle w:val="Heading1Char"/>
          <w:b/>
          <w:bCs/>
          <w:caps/>
        </w:rPr>
        <w:t>Specification</w:t>
      </w:r>
      <w:r w:rsidR="0062028F" w:rsidRPr="009A57D2">
        <w:rPr>
          <w:rStyle w:val="Heading1Char"/>
          <w:b/>
          <w:bCs/>
          <w:caps/>
        </w:rPr>
        <w:t xml:space="preserve"> 203 </w:t>
      </w:r>
      <w:r w:rsidR="00841FCF" w:rsidRPr="009A57D2">
        <w:rPr>
          <w:rStyle w:val="Heading1Char"/>
          <w:b/>
          <w:bCs/>
          <w:caps/>
        </w:rPr>
        <w:t xml:space="preserve">- </w:t>
      </w:r>
      <w:r w:rsidR="0062028F" w:rsidRPr="009A57D2">
        <w:rPr>
          <w:rStyle w:val="Heading1Char"/>
          <w:b/>
          <w:bCs/>
          <w:caps/>
        </w:rPr>
        <w:t>Process Flowchar</w:t>
      </w:r>
      <w:r w:rsidR="001A782E" w:rsidRPr="009A57D2">
        <w:t>T</w:t>
      </w:r>
      <w:bookmarkEnd w:id="7"/>
      <w:r w:rsidR="0062028F" w:rsidRPr="009A57D2">
        <w:t xml:space="preserve"> </w:t>
      </w:r>
    </w:p>
    <w:p w14:paraId="53FDB69F" w14:textId="18030194" w:rsidR="003938E6" w:rsidRPr="003938E6" w:rsidRDefault="003938E6" w:rsidP="003938E6">
      <w:pPr>
        <w:pStyle w:val="NoSpacing"/>
        <w:rPr>
          <w:lang w:val="en-GB"/>
        </w:rPr>
      </w:pPr>
    </w:p>
    <w:p w14:paraId="4753C515" w14:textId="77777777" w:rsidR="003938E6" w:rsidRPr="003938E6" w:rsidRDefault="003938E6" w:rsidP="003938E6">
      <w:pPr>
        <w:rPr>
          <w:rFonts w:ascii="Segoe UI" w:hAnsi="Segoe UI"/>
          <w:lang w:val="en-GB"/>
        </w:rPr>
      </w:pPr>
      <w:r w:rsidRPr="003938E6">
        <w:rPr>
          <w:rFonts w:ascii="Segoe UI Semilight" w:hAnsi="Segoe UI Semilight" w:cs="Segoe UI Semilight"/>
          <w:noProof/>
          <w:sz w:val="20"/>
          <w:szCs w:val="20"/>
          <w:lang w:eastAsia="en-AU"/>
        </w:rPr>
        <mc:AlternateContent>
          <mc:Choice Requires="wps">
            <w:drawing>
              <wp:anchor distT="0" distB="0" distL="114300" distR="114300" simplePos="0" relativeHeight="251705344" behindDoc="0" locked="0" layoutInCell="1" allowOverlap="1" wp14:anchorId="39F3F869" wp14:editId="5F8DAC8F">
                <wp:simplePos x="0" y="0"/>
                <wp:positionH relativeFrom="column">
                  <wp:posOffset>7734300</wp:posOffset>
                </wp:positionH>
                <wp:positionV relativeFrom="paragraph">
                  <wp:posOffset>-78740</wp:posOffset>
                </wp:positionV>
                <wp:extent cx="2328203" cy="899795"/>
                <wp:effectExtent l="0" t="0" r="15240" b="14605"/>
                <wp:wrapNone/>
                <wp:docPr id="83" name="Rectangle 83"/>
                <wp:cNvGraphicFramePr/>
                <a:graphic xmlns:a="http://schemas.openxmlformats.org/drawingml/2006/main">
                  <a:graphicData uri="http://schemas.microsoft.com/office/word/2010/wordprocessingShape">
                    <wps:wsp>
                      <wps:cNvSpPr/>
                      <wps:spPr>
                        <a:xfrm>
                          <a:off x="0" y="0"/>
                          <a:ext cx="2328203" cy="899795"/>
                        </a:xfrm>
                        <a:prstGeom prst="rect">
                          <a:avLst/>
                        </a:prstGeom>
                        <a:noFill/>
                        <a:ln w="12700" cap="flat" cmpd="sng" algn="ctr">
                          <a:solidFill>
                            <a:sysClr val="windowText" lastClr="000000"/>
                          </a:solidFill>
                          <a:prstDash val="sysDot"/>
                        </a:ln>
                        <a:effectLst/>
                      </wps:spPr>
                      <wps:txbx>
                        <w:txbxContent>
                          <w:p w14:paraId="0938B46F" w14:textId="77777777" w:rsidR="00F93A7A" w:rsidRDefault="00F93A7A" w:rsidP="003938E6">
                            <w:pPr>
                              <w:spacing w:line="360" w:lineRule="auto"/>
                              <w:rPr>
                                <w:rFonts w:ascii="Segoe UI" w:hAnsi="Segoe UI" w:cs="Segoe UI"/>
                                <w:b/>
                                <w:color w:val="000000" w:themeColor="text1"/>
                                <w:sz w:val="18"/>
                                <w:szCs w:val="18"/>
                              </w:rPr>
                            </w:pPr>
                            <w:r w:rsidRPr="0004207C">
                              <w:rPr>
                                <w:rFonts w:ascii="Segoe UI" w:hAnsi="Segoe UI" w:cs="Segoe UI"/>
                                <w:b/>
                                <w:color w:val="000000" w:themeColor="text1"/>
                                <w:sz w:val="18"/>
                                <w:szCs w:val="18"/>
                              </w:rPr>
                              <w:t>Flow</w:t>
                            </w:r>
                            <w:r>
                              <w:rPr>
                                <w:rFonts w:ascii="Segoe UI" w:hAnsi="Segoe UI" w:cs="Segoe UI"/>
                                <w:b/>
                                <w:color w:val="000000" w:themeColor="text1"/>
                                <w:sz w:val="18"/>
                                <w:szCs w:val="18"/>
                              </w:rPr>
                              <w:t>chart</w:t>
                            </w:r>
                            <w:r w:rsidRPr="0004207C">
                              <w:rPr>
                                <w:rFonts w:ascii="Segoe UI" w:hAnsi="Segoe UI" w:cs="Segoe UI"/>
                                <w:b/>
                                <w:color w:val="000000" w:themeColor="text1"/>
                                <w:sz w:val="18"/>
                                <w:szCs w:val="18"/>
                              </w:rPr>
                              <w:t xml:space="preserve"> Key</w:t>
                            </w:r>
                          </w:p>
                          <w:p w14:paraId="5F6EC8E5" w14:textId="13E91FE5" w:rsidR="00F93A7A" w:rsidRPr="00617A25" w:rsidRDefault="00F93A7A" w:rsidP="003938E6">
                            <w:pPr>
                              <w:spacing w:line="360" w:lineRule="auto"/>
                              <w:rPr>
                                <w:rFonts w:ascii="Segoe UI" w:hAnsi="Segoe UI" w:cs="Segoe UI"/>
                                <w:color w:val="000000" w:themeColor="text1"/>
                                <w:sz w:val="16"/>
                                <w:szCs w:val="16"/>
                              </w:rPr>
                            </w:pPr>
                            <w:r>
                              <w:rPr>
                                <w:rFonts w:ascii="Segoe UI" w:hAnsi="Segoe UI" w:cs="Segoe UI"/>
                                <w:color w:val="000000" w:themeColor="text1"/>
                                <w:sz w:val="16"/>
                                <w:szCs w:val="16"/>
                              </w:rPr>
                              <w:t xml:space="preserve">       Mandatory clauses under Specification 203</w:t>
                            </w:r>
                          </w:p>
                          <w:p w14:paraId="381DF516" w14:textId="77777777" w:rsidR="00F93A7A" w:rsidRDefault="00F93A7A" w:rsidP="003938E6">
                            <w:pPr>
                              <w:spacing w:line="360" w:lineRule="auto"/>
                              <w:rPr>
                                <w:rFonts w:ascii="Segoe UI" w:hAnsi="Segoe UI" w:cs="Segoe UI"/>
                                <w:color w:val="000000" w:themeColor="text1"/>
                                <w:sz w:val="16"/>
                                <w:szCs w:val="16"/>
                              </w:rPr>
                            </w:pPr>
                            <w:r>
                              <w:rPr>
                                <w:rFonts w:ascii="Segoe UI" w:hAnsi="Segoe UI" w:cs="Segoe UI"/>
                                <w:color w:val="000000" w:themeColor="text1"/>
                                <w:sz w:val="18"/>
                                <w:szCs w:val="18"/>
                              </w:rPr>
                              <w:t xml:space="preserve">      </w:t>
                            </w:r>
                            <w:r w:rsidRPr="000278D4">
                              <w:rPr>
                                <w:rFonts w:ascii="Segoe UI" w:hAnsi="Segoe UI" w:cs="Segoe UI"/>
                                <w:color w:val="000000" w:themeColor="text1"/>
                                <w:sz w:val="16"/>
                                <w:szCs w:val="16"/>
                              </w:rPr>
                              <w:t>Revisions and updates (where required)</w:t>
                            </w:r>
                          </w:p>
                          <w:p w14:paraId="705020C2" w14:textId="77777777" w:rsidR="00F93A7A" w:rsidRPr="000278D4" w:rsidRDefault="00F93A7A" w:rsidP="003938E6">
                            <w:pPr>
                              <w:spacing w:line="360" w:lineRule="auto"/>
                              <w:rPr>
                                <w:rFonts w:ascii="Segoe UI" w:hAnsi="Segoe UI" w:cs="Segoe UI"/>
                                <w:color w:val="000000" w:themeColor="text1"/>
                                <w:sz w:val="16"/>
                                <w:szCs w:val="16"/>
                              </w:rPr>
                            </w:pPr>
                            <w:r>
                              <w:rPr>
                                <w:rFonts w:ascii="Segoe UI" w:hAnsi="Segoe UI" w:cs="Segoe UI"/>
                                <w:color w:val="000000" w:themeColor="text1"/>
                                <w:sz w:val="16"/>
                                <w:szCs w:val="16"/>
                              </w:rPr>
                              <w:t xml:space="preserve">       Identified in pre-construction or the Works </w:t>
                            </w:r>
                          </w:p>
                          <w:p w14:paraId="4D05B587" w14:textId="77777777" w:rsidR="00F93A7A" w:rsidRDefault="00F93A7A" w:rsidP="003938E6">
                            <w:pPr>
                              <w:spacing w:line="276" w:lineRule="auto"/>
                              <w:rPr>
                                <w:rFonts w:ascii="Segoe UI" w:hAnsi="Segoe UI" w:cs="Segoe UI"/>
                                <w:color w:val="000000" w:themeColor="text1"/>
                                <w:sz w:val="18"/>
                                <w:szCs w:val="18"/>
                              </w:rPr>
                            </w:pPr>
                          </w:p>
                          <w:p w14:paraId="6F11CA0A" w14:textId="77777777" w:rsidR="00F93A7A" w:rsidRDefault="00F93A7A" w:rsidP="003938E6">
                            <w:pPr>
                              <w:spacing w:line="276" w:lineRule="auto"/>
                              <w:rPr>
                                <w:rFonts w:ascii="Segoe UI" w:hAnsi="Segoe UI" w:cs="Segoe UI"/>
                                <w:color w:val="000000" w:themeColor="text1"/>
                                <w:sz w:val="18"/>
                                <w:szCs w:val="18"/>
                              </w:rPr>
                            </w:pPr>
                          </w:p>
                          <w:p w14:paraId="1880E536" w14:textId="77777777" w:rsidR="00F93A7A" w:rsidRDefault="00F93A7A" w:rsidP="003938E6">
                            <w:pPr>
                              <w:spacing w:line="276" w:lineRule="auto"/>
                              <w:rPr>
                                <w:rFonts w:ascii="Segoe UI" w:hAnsi="Segoe UI" w:cs="Segoe UI"/>
                                <w:color w:val="000000" w:themeColor="text1"/>
                                <w:sz w:val="18"/>
                                <w:szCs w:val="18"/>
                              </w:rPr>
                            </w:pPr>
                          </w:p>
                          <w:p w14:paraId="23E5FA99" w14:textId="77777777" w:rsidR="00F93A7A" w:rsidRPr="0004207C" w:rsidRDefault="00F93A7A" w:rsidP="003938E6">
                            <w:pPr>
                              <w:rPr>
                                <w:rFonts w:ascii="Segoe UI" w:hAnsi="Segoe UI" w:cs="Segoe UI"/>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3F869" id="Rectangle 83" o:spid="_x0000_s1028" style="position:absolute;margin-left:609pt;margin-top:-6.2pt;width:183.3pt;height:70.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" filled="f" strokecolor="windowText" strokeweight="1pt">
                <v:stroke dashstyle="1 1"/>
                <v:textbox>
                  <w:txbxContent>
                    <w:p w14:paraId="0938B46F" w14:textId="77777777" w:rsidR="00F93A7A" w:rsidRDefault="00F93A7A" w:rsidP="003938E6">
                      <w:pPr>
                        <w:spacing w:line="360" w:lineRule="auto"/>
                        <w:rPr>
                          <w:rFonts w:ascii="Segoe UI" w:hAnsi="Segoe UI" w:cs="Segoe UI"/>
                          <w:b/>
                          <w:color w:val="000000" w:themeColor="text1"/>
                          <w:sz w:val="18"/>
                          <w:szCs w:val="18"/>
                        </w:rPr>
                      </w:pPr>
                      <w:r w:rsidRPr="0004207C">
                        <w:rPr>
                          <w:rFonts w:ascii="Segoe UI" w:hAnsi="Segoe UI" w:cs="Segoe UI"/>
                          <w:b/>
                          <w:color w:val="000000" w:themeColor="text1"/>
                          <w:sz w:val="18"/>
                          <w:szCs w:val="18"/>
                        </w:rPr>
                        <w:t>Flow</w:t>
                      </w:r>
                      <w:r>
                        <w:rPr>
                          <w:rFonts w:ascii="Segoe UI" w:hAnsi="Segoe UI" w:cs="Segoe UI"/>
                          <w:b/>
                          <w:color w:val="000000" w:themeColor="text1"/>
                          <w:sz w:val="18"/>
                          <w:szCs w:val="18"/>
                        </w:rPr>
                        <w:t>chart</w:t>
                      </w:r>
                      <w:r w:rsidRPr="0004207C">
                        <w:rPr>
                          <w:rFonts w:ascii="Segoe UI" w:hAnsi="Segoe UI" w:cs="Segoe UI"/>
                          <w:b/>
                          <w:color w:val="000000" w:themeColor="text1"/>
                          <w:sz w:val="18"/>
                          <w:szCs w:val="18"/>
                        </w:rPr>
                        <w:t xml:space="preserve"> Key</w:t>
                      </w:r>
                    </w:p>
                    <w:p w14:paraId="5F6EC8E5" w14:textId="13E91FE5" w:rsidR="00F93A7A" w:rsidRPr="00617A25" w:rsidRDefault="00F93A7A" w:rsidP="003938E6">
                      <w:pPr>
                        <w:spacing w:line="360" w:lineRule="auto"/>
                        <w:rPr>
                          <w:rFonts w:ascii="Segoe UI" w:hAnsi="Segoe UI" w:cs="Segoe UI"/>
                          <w:color w:val="000000" w:themeColor="text1"/>
                          <w:sz w:val="16"/>
                          <w:szCs w:val="16"/>
                        </w:rPr>
                      </w:pPr>
                      <w:r>
                        <w:rPr>
                          <w:rFonts w:ascii="Segoe UI" w:hAnsi="Segoe UI" w:cs="Segoe UI"/>
                          <w:color w:val="000000" w:themeColor="text1"/>
                          <w:sz w:val="16"/>
                          <w:szCs w:val="16"/>
                        </w:rPr>
                        <w:t xml:space="preserve">       Mandatory clauses under Specification 203</w:t>
                      </w:r>
                    </w:p>
                    <w:p w14:paraId="381DF516" w14:textId="77777777" w:rsidR="00F93A7A" w:rsidRDefault="00F93A7A" w:rsidP="003938E6">
                      <w:pPr>
                        <w:spacing w:line="360" w:lineRule="auto"/>
                        <w:rPr>
                          <w:rFonts w:ascii="Segoe UI" w:hAnsi="Segoe UI" w:cs="Segoe UI"/>
                          <w:color w:val="000000" w:themeColor="text1"/>
                          <w:sz w:val="16"/>
                          <w:szCs w:val="16"/>
                        </w:rPr>
                      </w:pPr>
                      <w:r>
                        <w:rPr>
                          <w:rFonts w:ascii="Segoe UI" w:hAnsi="Segoe UI" w:cs="Segoe UI"/>
                          <w:color w:val="000000" w:themeColor="text1"/>
                          <w:sz w:val="18"/>
                          <w:szCs w:val="18"/>
                        </w:rPr>
                        <w:t xml:space="preserve">      </w:t>
                      </w:r>
                      <w:r w:rsidRPr="000278D4">
                        <w:rPr>
                          <w:rFonts w:ascii="Segoe UI" w:hAnsi="Segoe UI" w:cs="Segoe UI"/>
                          <w:color w:val="000000" w:themeColor="text1"/>
                          <w:sz w:val="16"/>
                          <w:szCs w:val="16"/>
                        </w:rPr>
                        <w:t>Revisions and updates (where required)</w:t>
                      </w:r>
                    </w:p>
                    <w:p w14:paraId="705020C2" w14:textId="77777777" w:rsidR="00F93A7A" w:rsidRPr="000278D4" w:rsidRDefault="00F93A7A" w:rsidP="003938E6">
                      <w:pPr>
                        <w:spacing w:line="360" w:lineRule="auto"/>
                        <w:rPr>
                          <w:rFonts w:ascii="Segoe UI" w:hAnsi="Segoe UI" w:cs="Segoe UI"/>
                          <w:color w:val="000000" w:themeColor="text1"/>
                          <w:sz w:val="16"/>
                          <w:szCs w:val="16"/>
                        </w:rPr>
                      </w:pPr>
                      <w:r>
                        <w:rPr>
                          <w:rFonts w:ascii="Segoe UI" w:hAnsi="Segoe UI" w:cs="Segoe UI"/>
                          <w:color w:val="000000" w:themeColor="text1"/>
                          <w:sz w:val="16"/>
                          <w:szCs w:val="16"/>
                        </w:rPr>
                        <w:t xml:space="preserve">       Identified in pre-construction or the Works </w:t>
                      </w:r>
                    </w:p>
                    <w:p w14:paraId="4D05B587" w14:textId="77777777" w:rsidR="00F93A7A" w:rsidRDefault="00F93A7A" w:rsidP="003938E6">
                      <w:pPr>
                        <w:spacing w:line="276" w:lineRule="auto"/>
                        <w:rPr>
                          <w:rFonts w:ascii="Segoe UI" w:hAnsi="Segoe UI" w:cs="Segoe UI"/>
                          <w:color w:val="000000" w:themeColor="text1"/>
                          <w:sz w:val="18"/>
                          <w:szCs w:val="18"/>
                        </w:rPr>
                      </w:pPr>
                    </w:p>
                    <w:p w14:paraId="6F11CA0A" w14:textId="77777777" w:rsidR="00F93A7A" w:rsidRDefault="00F93A7A" w:rsidP="003938E6">
                      <w:pPr>
                        <w:spacing w:line="276" w:lineRule="auto"/>
                        <w:rPr>
                          <w:rFonts w:ascii="Segoe UI" w:hAnsi="Segoe UI" w:cs="Segoe UI"/>
                          <w:color w:val="000000" w:themeColor="text1"/>
                          <w:sz w:val="18"/>
                          <w:szCs w:val="18"/>
                        </w:rPr>
                      </w:pPr>
                    </w:p>
                    <w:p w14:paraId="1880E536" w14:textId="77777777" w:rsidR="00F93A7A" w:rsidRDefault="00F93A7A" w:rsidP="003938E6">
                      <w:pPr>
                        <w:spacing w:line="276" w:lineRule="auto"/>
                        <w:rPr>
                          <w:rFonts w:ascii="Segoe UI" w:hAnsi="Segoe UI" w:cs="Segoe UI"/>
                          <w:color w:val="000000" w:themeColor="text1"/>
                          <w:sz w:val="18"/>
                          <w:szCs w:val="18"/>
                        </w:rPr>
                      </w:pPr>
                    </w:p>
                    <w:p w14:paraId="23E5FA99" w14:textId="77777777" w:rsidR="00F93A7A" w:rsidRPr="0004207C" w:rsidRDefault="00F93A7A" w:rsidP="003938E6">
                      <w:pPr>
                        <w:rPr>
                          <w:rFonts w:ascii="Segoe UI" w:hAnsi="Segoe UI" w:cs="Segoe UI"/>
                          <w:color w:val="000000" w:themeColor="text1"/>
                          <w:sz w:val="18"/>
                          <w:szCs w:val="18"/>
                        </w:rPr>
                      </w:pPr>
                    </w:p>
                  </w:txbxContent>
                </v:textbox>
              </v:rect>
            </w:pict>
          </mc:Fallback>
        </mc:AlternateContent>
      </w:r>
    </w:p>
    <w:p w14:paraId="73BC8FDE" w14:textId="77777777" w:rsidR="003938E6" w:rsidRPr="003938E6" w:rsidRDefault="003938E6" w:rsidP="003938E6">
      <w:pPr>
        <w:rPr>
          <w:rFonts w:ascii="Segoe UI" w:hAnsi="Segoe UI"/>
          <w:lang w:val="en-GB"/>
        </w:rPr>
      </w:pPr>
      <w:r w:rsidRPr="003938E6">
        <w:rPr>
          <w:rFonts w:ascii="Segoe UI" w:hAnsi="Segoe UI"/>
          <w:noProof/>
          <w:color w:val="FF0000"/>
          <w:lang w:eastAsia="en-AU"/>
        </w:rPr>
        <mc:AlternateContent>
          <mc:Choice Requires="wps">
            <w:drawing>
              <wp:anchor distT="0" distB="0" distL="114300" distR="114300" simplePos="0" relativeHeight="251709440" behindDoc="0" locked="0" layoutInCell="1" allowOverlap="1" wp14:anchorId="5921D0AD" wp14:editId="014F57D1">
                <wp:simplePos x="0" y="0"/>
                <wp:positionH relativeFrom="margin">
                  <wp:posOffset>7829550</wp:posOffset>
                </wp:positionH>
                <wp:positionV relativeFrom="paragraph">
                  <wp:posOffset>24130</wp:posOffset>
                </wp:positionV>
                <wp:extent cx="135890" cy="123825"/>
                <wp:effectExtent l="0" t="0" r="16510" b="28575"/>
                <wp:wrapNone/>
                <wp:docPr id="88" name="Rectangle 88"/>
                <wp:cNvGraphicFramePr/>
                <a:graphic xmlns:a="http://schemas.openxmlformats.org/drawingml/2006/main">
                  <a:graphicData uri="http://schemas.microsoft.com/office/word/2010/wordprocessingShape">
                    <wps:wsp>
                      <wps:cNvSpPr/>
                      <wps:spPr>
                        <a:xfrm>
                          <a:off x="0" y="0"/>
                          <a:ext cx="135890" cy="123825"/>
                        </a:xfrm>
                        <a:prstGeom prst="rect">
                          <a:avLst/>
                        </a:prstGeom>
                        <a:noFill/>
                        <a:ln w="12700" cap="flat" cmpd="sng" algn="ctr">
                          <a:solidFill>
                            <a:sysClr val="windowText" lastClr="000000"/>
                          </a:solidFill>
                          <a:prstDash val="sysDot"/>
                        </a:ln>
                        <a:effectLst/>
                      </wps:spPr>
                      <wps:txbx>
                        <w:txbxContent>
                          <w:p w14:paraId="40ECEDE8" w14:textId="77777777" w:rsidR="00F93A7A" w:rsidRPr="005E5702" w:rsidRDefault="00F93A7A" w:rsidP="003938E6">
                            <w:pPr>
                              <w:jc w:val="center"/>
                              <w:rPr>
                                <w:rFonts w:ascii="Segoe UI" w:hAnsi="Segoe UI" w:cs="Segoe UI"/>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1D0AD" id="Rectangle 88" o:spid="_x0000_s1029" style="position:absolute;margin-left:616.5pt;margin-top:1.9pt;width:10.7pt;height:9.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" filled="f" strokecolor="windowText" strokeweight="1pt">
                <v:stroke dashstyle="1 1"/>
                <v:textbox>
                  <w:txbxContent>
                    <w:p w14:paraId="40ECEDE8" w14:textId="77777777" w:rsidR="00F93A7A" w:rsidRPr="005E5702" w:rsidRDefault="00F93A7A" w:rsidP="003938E6">
                      <w:pPr>
                        <w:jc w:val="center"/>
                        <w:rPr>
                          <w:rFonts w:ascii="Segoe UI" w:hAnsi="Segoe UI" w:cs="Segoe UI"/>
                          <w:color w:val="000000" w:themeColor="text1"/>
                          <w:sz w:val="16"/>
                          <w:szCs w:val="16"/>
                        </w:rPr>
                      </w:pPr>
                    </w:p>
                  </w:txbxContent>
                </v:textbox>
                <w10:wrap anchorx="margin"/>
              </v:rect>
            </w:pict>
          </mc:Fallback>
        </mc:AlternateContent>
      </w:r>
    </w:p>
    <w:p w14:paraId="23E81E4D" w14:textId="77777777" w:rsidR="003938E6" w:rsidRPr="003938E6" w:rsidRDefault="003938E6" w:rsidP="003938E6">
      <w:pPr>
        <w:rPr>
          <w:rFonts w:ascii="Segoe UI" w:hAnsi="Segoe UI"/>
          <w:lang w:val="en-GB"/>
        </w:rPr>
      </w:pPr>
      <w:r w:rsidRPr="003938E6">
        <w:rPr>
          <w:rFonts w:ascii="Segoe UI" w:hAnsi="Segoe UI"/>
          <w:noProof/>
          <w:color w:val="FF0000"/>
          <w:lang w:eastAsia="en-AU"/>
        </w:rPr>
        <mc:AlternateContent>
          <mc:Choice Requires="wps">
            <w:drawing>
              <wp:anchor distT="0" distB="0" distL="114300" distR="114300" simplePos="0" relativeHeight="251708416" behindDoc="0" locked="0" layoutInCell="1" allowOverlap="1" wp14:anchorId="5BE88DAB" wp14:editId="038FC16D">
                <wp:simplePos x="0" y="0"/>
                <wp:positionH relativeFrom="margin">
                  <wp:posOffset>7829550</wp:posOffset>
                </wp:positionH>
                <wp:positionV relativeFrom="paragraph">
                  <wp:posOffset>28575</wp:posOffset>
                </wp:positionV>
                <wp:extent cx="132715" cy="114300"/>
                <wp:effectExtent l="0" t="0" r="19685" b="19050"/>
                <wp:wrapNone/>
                <wp:docPr id="87" name="Rectangle 87"/>
                <wp:cNvGraphicFramePr/>
                <a:graphic xmlns:a="http://schemas.openxmlformats.org/drawingml/2006/main">
                  <a:graphicData uri="http://schemas.microsoft.com/office/word/2010/wordprocessingShape">
                    <wps:wsp>
                      <wps:cNvSpPr/>
                      <wps:spPr>
                        <a:xfrm>
                          <a:off x="0" y="0"/>
                          <a:ext cx="132715" cy="114300"/>
                        </a:xfrm>
                        <a:prstGeom prst="rect">
                          <a:avLst/>
                        </a:prstGeom>
                        <a:noFill/>
                        <a:ln w="12700" cap="flat" cmpd="sng" algn="ctr">
                          <a:solidFill>
                            <a:srgbClr val="C00000"/>
                          </a:solidFill>
                          <a:prstDash val="sysDot"/>
                        </a:ln>
                        <a:effectLst/>
                      </wps:spPr>
                      <wps:txbx>
                        <w:txbxContent>
                          <w:p w14:paraId="41F3F2E9" w14:textId="77777777" w:rsidR="00F93A7A" w:rsidRPr="005E5702" w:rsidRDefault="00F93A7A" w:rsidP="003938E6">
                            <w:pPr>
                              <w:jc w:val="center"/>
                              <w:rPr>
                                <w:rFonts w:ascii="Segoe UI" w:hAnsi="Segoe UI" w:cs="Segoe UI"/>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88DAB" id="Rectangle 87" o:spid="_x0000_s1030" style="position:absolute;margin-left:616.5pt;margin-top:2.25pt;width:10.45pt;height:9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" filled="f" strokecolor="#c00000" strokeweight="1pt">
                <v:stroke dashstyle="1 1"/>
                <v:textbox>
                  <w:txbxContent>
                    <w:p w14:paraId="41F3F2E9" w14:textId="77777777" w:rsidR="00F93A7A" w:rsidRPr="005E5702" w:rsidRDefault="00F93A7A" w:rsidP="003938E6">
                      <w:pPr>
                        <w:jc w:val="center"/>
                        <w:rPr>
                          <w:rFonts w:ascii="Segoe UI" w:hAnsi="Segoe UI" w:cs="Segoe UI"/>
                          <w:color w:val="000000" w:themeColor="text1"/>
                          <w:sz w:val="16"/>
                          <w:szCs w:val="16"/>
                        </w:rPr>
                      </w:pPr>
                    </w:p>
                  </w:txbxContent>
                </v:textbox>
                <w10:wrap anchorx="margin"/>
              </v:rect>
            </w:pict>
          </mc:Fallback>
        </mc:AlternateContent>
      </w:r>
    </w:p>
    <w:p w14:paraId="1ADF441F" w14:textId="77777777" w:rsidR="003938E6" w:rsidRPr="003938E6" w:rsidRDefault="003938E6" w:rsidP="003938E6">
      <w:pPr>
        <w:rPr>
          <w:rFonts w:ascii="Segoe UI" w:hAnsi="Segoe UI"/>
          <w:lang w:val="en-GB"/>
        </w:rPr>
      </w:pPr>
      <w:r w:rsidRPr="003938E6">
        <w:rPr>
          <w:rFonts w:ascii="Segoe UI Semilight" w:hAnsi="Segoe UI Semilight" w:cs="Segoe UI Semilight"/>
          <w:noProof/>
          <w:sz w:val="20"/>
          <w:szCs w:val="20"/>
          <w:lang w:eastAsia="en-AU"/>
        </w:rPr>
        <mc:AlternateContent>
          <mc:Choice Requires="wps">
            <w:drawing>
              <wp:anchor distT="0" distB="0" distL="114300" distR="114300" simplePos="0" relativeHeight="251707392" behindDoc="0" locked="0" layoutInCell="1" allowOverlap="1" wp14:anchorId="3CFC2B8B" wp14:editId="311F4F22">
                <wp:simplePos x="0" y="0"/>
                <wp:positionH relativeFrom="column">
                  <wp:posOffset>7829550</wp:posOffset>
                </wp:positionH>
                <wp:positionV relativeFrom="paragraph">
                  <wp:posOffset>33655</wp:posOffset>
                </wp:positionV>
                <wp:extent cx="132715" cy="119380"/>
                <wp:effectExtent l="0" t="0" r="19685" b="13970"/>
                <wp:wrapNone/>
                <wp:docPr id="84" name="Rectangle 84"/>
                <wp:cNvGraphicFramePr/>
                <a:graphic xmlns:a="http://schemas.openxmlformats.org/drawingml/2006/main">
                  <a:graphicData uri="http://schemas.microsoft.com/office/word/2010/wordprocessingShape">
                    <wps:wsp>
                      <wps:cNvSpPr/>
                      <wps:spPr>
                        <a:xfrm>
                          <a:off x="0" y="0"/>
                          <a:ext cx="132715" cy="119380"/>
                        </a:xfrm>
                        <a:prstGeom prst="rect">
                          <a:avLst/>
                        </a:prstGeom>
                        <a:noFill/>
                        <a:ln w="12700" cap="flat" cmpd="sng" algn="ctr">
                          <a:solidFill>
                            <a:srgbClr val="0F1F5F">
                              <a:lumMod val="60000"/>
                              <a:lumOff val="4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C1EDB" id="Rectangle 84" o:spid="_x0000_s1026" style="position:absolute;margin-left:616.5pt;margin-top:2.65pt;width:10.45pt;height:9.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" filled="f" strokecolor="#3053de" strokeweight="1pt">
                <v:stroke dashstyle="1 1"/>
              </v:rect>
            </w:pict>
          </mc:Fallback>
        </mc:AlternateContent>
      </w:r>
    </w:p>
    <w:p w14:paraId="02450C11" w14:textId="77777777" w:rsidR="003938E6" w:rsidRPr="003938E6" w:rsidRDefault="003938E6" w:rsidP="003938E6">
      <w:pPr>
        <w:rPr>
          <w:rFonts w:ascii="Segoe UI" w:hAnsi="Segoe UI"/>
          <w:lang w:val="en-GB"/>
        </w:rPr>
      </w:pPr>
    </w:p>
    <w:tbl>
      <w:tblPr>
        <w:tblStyle w:val="TableGrid1"/>
        <w:tblW w:w="16302" w:type="dxa"/>
        <w:tblInd w:w="-431" w:type="dxa"/>
        <w:tblLook w:val="04A0" w:firstRow="1" w:lastRow="0" w:firstColumn="1" w:lastColumn="0" w:noHBand="0" w:noVBand="1"/>
      </w:tblPr>
      <w:tblGrid>
        <w:gridCol w:w="6238"/>
        <w:gridCol w:w="6237"/>
        <w:gridCol w:w="3827"/>
      </w:tblGrid>
      <w:tr w:rsidR="003938E6" w:rsidRPr="003938E6" w14:paraId="1C1C2E1F" w14:textId="77777777" w:rsidTr="00877CA9">
        <w:tc>
          <w:tcPr>
            <w:tcW w:w="6238" w:type="dxa"/>
            <w:tcBorders>
              <w:right w:val="single" w:sz="4" w:space="0" w:color="858FB1" w:themeColor="accent3"/>
            </w:tcBorders>
            <w:shd w:val="clear" w:color="auto" w:fill="F2F2F2" w:themeFill="background1" w:themeFillShade="F2"/>
          </w:tcPr>
          <w:p w14:paraId="2DECA17F" w14:textId="77777777" w:rsidR="003938E6" w:rsidRPr="003938E6" w:rsidRDefault="003938E6" w:rsidP="003938E6">
            <w:pPr>
              <w:rPr>
                <w:sz w:val="16"/>
                <w:szCs w:val="16"/>
              </w:rPr>
            </w:pPr>
          </w:p>
          <w:p w14:paraId="69FC5D41" w14:textId="77777777" w:rsidR="003938E6" w:rsidRPr="003938E6" w:rsidRDefault="003938E6" w:rsidP="003938E6">
            <w:r w:rsidRPr="003938E6">
              <w:rPr>
                <w:noProof/>
                <w:lang w:eastAsia="en-AU"/>
              </w:rPr>
              <mc:AlternateContent>
                <mc:Choice Requires="wps">
                  <w:drawing>
                    <wp:anchor distT="0" distB="0" distL="114300" distR="114300" simplePos="0" relativeHeight="251660288" behindDoc="0" locked="0" layoutInCell="1" allowOverlap="1" wp14:anchorId="192BAAD0" wp14:editId="3B44B0C6">
                      <wp:simplePos x="0" y="0"/>
                      <wp:positionH relativeFrom="column">
                        <wp:posOffset>64770</wp:posOffset>
                      </wp:positionH>
                      <wp:positionV relativeFrom="paragraph">
                        <wp:posOffset>13970</wp:posOffset>
                      </wp:positionV>
                      <wp:extent cx="3784600" cy="289560"/>
                      <wp:effectExtent l="0" t="0" r="25400" b="15240"/>
                      <wp:wrapNone/>
                      <wp:docPr id="14" name="Rectangle 14"/>
                      <wp:cNvGraphicFramePr/>
                      <a:graphic xmlns:a="http://schemas.openxmlformats.org/drawingml/2006/main">
                        <a:graphicData uri="http://schemas.microsoft.com/office/word/2010/wordprocessingShape">
                          <wps:wsp>
                            <wps:cNvSpPr/>
                            <wps:spPr>
                              <a:xfrm>
                                <a:off x="0" y="0"/>
                                <a:ext cx="3784600" cy="289560"/>
                              </a:xfrm>
                              <a:prstGeom prst="rect">
                                <a:avLst/>
                              </a:prstGeom>
                              <a:solidFill>
                                <a:sysClr val="window" lastClr="FFFFFF"/>
                              </a:solidFill>
                              <a:ln w="12700" cap="flat" cmpd="sng" algn="ctr">
                                <a:solidFill>
                                  <a:sysClr val="windowText" lastClr="000000"/>
                                </a:solidFill>
                                <a:prstDash val="sysDot"/>
                              </a:ln>
                              <a:effectLst/>
                            </wps:spPr>
                            <wps:txbx>
                              <w:txbxContent>
                                <w:p w14:paraId="04F52381" w14:textId="77777777" w:rsidR="00F93A7A" w:rsidRPr="007061BA" w:rsidRDefault="00F93A7A" w:rsidP="003938E6">
                                  <w:pPr>
                                    <w:jc w:val="center"/>
                                    <w:rPr>
                                      <w:rFonts w:ascii="Segoe UI" w:hAnsi="Segoe UI" w:cs="Segoe UI"/>
                                      <w:b/>
                                      <w:color w:val="000000" w:themeColor="text1"/>
                                      <w:sz w:val="18"/>
                                      <w:szCs w:val="18"/>
                                    </w:rPr>
                                  </w:pPr>
                                  <w:r w:rsidRPr="007061BA">
                                    <w:rPr>
                                      <w:rFonts w:ascii="Segoe UI" w:hAnsi="Segoe UI" w:cs="Segoe UI"/>
                                      <w:b/>
                                      <w:color w:val="000000" w:themeColor="text1"/>
                                      <w:sz w:val="18"/>
                                      <w:szCs w:val="18"/>
                                    </w:rPr>
                                    <w:t>Pre-Construction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BAAD0" id="Rectangle 14" o:spid="_x0000_s1031" style="position:absolute;margin-left:5.1pt;margin-top:1.1pt;width:298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" fillcolor="window" strokecolor="windowText" strokeweight="1pt">
                      <v:stroke dashstyle="1 1"/>
                      <v:textbox>
                        <w:txbxContent>
                          <w:p w14:paraId="04F52381" w14:textId="77777777" w:rsidR="00F93A7A" w:rsidRPr="007061BA" w:rsidRDefault="00F93A7A" w:rsidP="003938E6">
                            <w:pPr>
                              <w:jc w:val="center"/>
                              <w:rPr>
                                <w:rFonts w:ascii="Segoe UI" w:hAnsi="Segoe UI" w:cs="Segoe UI"/>
                                <w:b/>
                                <w:color w:val="000000" w:themeColor="text1"/>
                                <w:sz w:val="18"/>
                                <w:szCs w:val="18"/>
                              </w:rPr>
                            </w:pPr>
                            <w:r w:rsidRPr="007061BA">
                              <w:rPr>
                                <w:rFonts w:ascii="Segoe UI" w:hAnsi="Segoe UI" w:cs="Segoe UI"/>
                                <w:b/>
                                <w:color w:val="000000" w:themeColor="text1"/>
                                <w:sz w:val="18"/>
                                <w:szCs w:val="18"/>
                              </w:rPr>
                              <w:t>Pre-Construction</w:t>
                            </w:r>
                          </w:p>
                        </w:txbxContent>
                      </v:textbox>
                    </v:rect>
                  </w:pict>
                </mc:Fallback>
              </mc:AlternateContent>
            </w:r>
          </w:p>
          <w:p w14:paraId="11926879" w14:textId="77777777" w:rsidR="003938E6" w:rsidRPr="003938E6" w:rsidRDefault="003938E6" w:rsidP="003938E6"/>
          <w:p w14:paraId="38BEA5FA" w14:textId="77777777" w:rsidR="003938E6" w:rsidRPr="003938E6" w:rsidRDefault="003938E6" w:rsidP="003938E6">
            <w:r w:rsidRPr="003938E6">
              <w:rPr>
                <w:noProof/>
                <w:lang w:eastAsia="en-AU"/>
              </w:rPr>
              <mc:AlternateContent>
                <mc:Choice Requires="wps">
                  <w:drawing>
                    <wp:anchor distT="0" distB="0" distL="114300" distR="114300" simplePos="0" relativeHeight="251738112" behindDoc="0" locked="0" layoutInCell="1" allowOverlap="1" wp14:anchorId="553E7325" wp14:editId="18AC1127">
                      <wp:simplePos x="0" y="0"/>
                      <wp:positionH relativeFrom="column">
                        <wp:posOffset>2649220</wp:posOffset>
                      </wp:positionH>
                      <wp:positionV relativeFrom="paragraph">
                        <wp:posOffset>67310</wp:posOffset>
                      </wp:positionV>
                      <wp:extent cx="1200150" cy="3733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1200150" cy="373380"/>
                              </a:xfrm>
                              <a:prstGeom prst="rect">
                                <a:avLst/>
                              </a:prstGeom>
                              <a:noFill/>
                              <a:ln w="12700" cap="flat" cmpd="sng" algn="ctr">
                                <a:solidFill>
                                  <a:schemeClr val="tx1"/>
                                </a:solidFill>
                                <a:prstDash val="sysDot"/>
                              </a:ln>
                              <a:effectLst/>
                            </wps:spPr>
                            <wps:txbx>
                              <w:txbxContent>
                                <w:p w14:paraId="33789B90" w14:textId="77777777" w:rsidR="00F93A7A" w:rsidRPr="00A34BCA" w:rsidRDefault="00F93A7A" w:rsidP="003938E6">
                                  <w:pPr>
                                    <w:jc w:val="center"/>
                                    <w:rPr>
                                      <w:rFonts w:ascii="Segoe UI" w:hAnsi="Segoe UI" w:cs="Segoe UI"/>
                                      <w:b/>
                                      <w:color w:val="000000" w:themeColor="text1"/>
                                      <w:sz w:val="16"/>
                                      <w:szCs w:val="16"/>
                                    </w:rPr>
                                  </w:pPr>
                                  <w:r w:rsidRPr="00A34BCA">
                                    <w:rPr>
                                      <w:rFonts w:ascii="Segoe UI" w:hAnsi="Segoe UI" w:cs="Segoe UI"/>
                                      <w:b/>
                                      <w:color w:val="000000" w:themeColor="text1"/>
                                      <w:sz w:val="16"/>
                                      <w:szCs w:val="16"/>
                                    </w:rPr>
                                    <w:t>Review and Approve</w:t>
                                  </w:r>
                                </w:p>
                                <w:p w14:paraId="34F4B2E3" w14:textId="77777777" w:rsidR="00F93A7A" w:rsidRPr="00A34BCA" w:rsidRDefault="00F93A7A" w:rsidP="003938E6">
                                  <w:pPr>
                                    <w:jc w:val="center"/>
                                    <w:rPr>
                                      <w:rFonts w:ascii="Segoe UI" w:hAnsi="Segoe UI" w:cs="Segoe UI"/>
                                      <w:color w:val="000000" w:themeColor="text1"/>
                                      <w:sz w:val="16"/>
                                      <w:szCs w:val="16"/>
                                    </w:rPr>
                                  </w:pPr>
                                  <w:r w:rsidRPr="00A34BCA">
                                    <w:rPr>
                                      <w:rFonts w:ascii="Segoe UI" w:hAnsi="Segoe UI" w:cs="Segoe UI"/>
                                      <w:color w:val="000000" w:themeColor="text1"/>
                                      <w:sz w:val="16"/>
                                      <w:szCs w:val="16"/>
                                    </w:rPr>
                                    <w:t>Superintendent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E7325" id="Rectangle 8" o:spid="_x0000_s1032" style="position:absolute;margin-left:208.6pt;margin-top:5.3pt;width:94.5pt;height:29.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" filled="f" strokecolor="black [3213]" strokeweight="1pt">
                      <v:stroke dashstyle="1 1"/>
                      <v:textbox>
                        <w:txbxContent>
                          <w:p w14:paraId="33789B90" w14:textId="77777777" w:rsidR="00F93A7A" w:rsidRPr="00A34BCA" w:rsidRDefault="00F93A7A" w:rsidP="003938E6">
                            <w:pPr>
                              <w:jc w:val="center"/>
                              <w:rPr>
                                <w:rFonts w:ascii="Segoe UI" w:hAnsi="Segoe UI" w:cs="Segoe UI"/>
                                <w:b/>
                                <w:color w:val="000000" w:themeColor="text1"/>
                                <w:sz w:val="16"/>
                                <w:szCs w:val="16"/>
                              </w:rPr>
                            </w:pPr>
                            <w:r w:rsidRPr="00A34BCA">
                              <w:rPr>
                                <w:rFonts w:ascii="Segoe UI" w:hAnsi="Segoe UI" w:cs="Segoe UI"/>
                                <w:b/>
                                <w:color w:val="000000" w:themeColor="text1"/>
                                <w:sz w:val="16"/>
                                <w:szCs w:val="16"/>
                              </w:rPr>
                              <w:t>Review and Approve</w:t>
                            </w:r>
                          </w:p>
                          <w:p w14:paraId="34F4B2E3" w14:textId="77777777" w:rsidR="00F93A7A" w:rsidRPr="00A34BCA" w:rsidRDefault="00F93A7A" w:rsidP="003938E6">
                            <w:pPr>
                              <w:jc w:val="center"/>
                              <w:rPr>
                                <w:rFonts w:ascii="Segoe UI" w:hAnsi="Segoe UI" w:cs="Segoe UI"/>
                                <w:color w:val="000000" w:themeColor="text1"/>
                                <w:sz w:val="16"/>
                                <w:szCs w:val="16"/>
                              </w:rPr>
                            </w:pPr>
                            <w:r w:rsidRPr="00A34BCA">
                              <w:rPr>
                                <w:rFonts w:ascii="Segoe UI" w:hAnsi="Segoe UI" w:cs="Segoe UI"/>
                                <w:color w:val="000000" w:themeColor="text1"/>
                                <w:sz w:val="16"/>
                                <w:szCs w:val="16"/>
                              </w:rPr>
                              <w:t>Superintendent</w:t>
                            </w:r>
                          </w:p>
                        </w:txbxContent>
                      </v:textbox>
                    </v:rect>
                  </w:pict>
                </mc:Fallback>
              </mc:AlternateContent>
            </w:r>
            <w:r w:rsidRPr="003938E6">
              <w:rPr>
                <w:noProof/>
                <w:lang w:eastAsia="en-AU"/>
              </w:rPr>
              <mc:AlternateContent>
                <mc:Choice Requires="wps">
                  <w:drawing>
                    <wp:anchor distT="0" distB="0" distL="114300" distR="114300" simplePos="0" relativeHeight="251663360" behindDoc="0" locked="0" layoutInCell="1" allowOverlap="1" wp14:anchorId="042BFB61" wp14:editId="5F1D21E5">
                      <wp:simplePos x="0" y="0"/>
                      <wp:positionH relativeFrom="column">
                        <wp:posOffset>64770</wp:posOffset>
                      </wp:positionH>
                      <wp:positionV relativeFrom="paragraph">
                        <wp:posOffset>61595</wp:posOffset>
                      </wp:positionV>
                      <wp:extent cx="1125855" cy="381000"/>
                      <wp:effectExtent l="0" t="0" r="17145" b="19050"/>
                      <wp:wrapNone/>
                      <wp:docPr id="6" name="Rectangle 6"/>
                      <wp:cNvGraphicFramePr/>
                      <a:graphic xmlns:a="http://schemas.openxmlformats.org/drawingml/2006/main">
                        <a:graphicData uri="http://schemas.microsoft.com/office/word/2010/wordprocessingShape">
                          <wps:wsp>
                            <wps:cNvSpPr/>
                            <wps:spPr>
                              <a:xfrm>
                                <a:off x="0" y="0"/>
                                <a:ext cx="1125855" cy="381000"/>
                              </a:xfrm>
                              <a:prstGeom prst="rect">
                                <a:avLst/>
                              </a:prstGeom>
                              <a:noFill/>
                              <a:ln w="12700" cap="flat" cmpd="sng" algn="ctr">
                                <a:solidFill>
                                  <a:schemeClr val="tx1"/>
                                </a:solidFill>
                                <a:prstDash val="sysDot"/>
                              </a:ln>
                              <a:effectLst/>
                            </wps:spPr>
                            <wps:txbx>
                              <w:txbxContent>
                                <w:p w14:paraId="790D3079" w14:textId="77777777" w:rsidR="00F93A7A" w:rsidRPr="00A34BCA" w:rsidRDefault="00F93A7A" w:rsidP="003938E6">
                                  <w:pPr>
                                    <w:jc w:val="center"/>
                                    <w:rPr>
                                      <w:rFonts w:ascii="Segoe UI" w:hAnsi="Segoe UI" w:cs="Segoe UI"/>
                                      <w:b/>
                                      <w:color w:val="000000" w:themeColor="text1"/>
                                      <w:sz w:val="16"/>
                                      <w:szCs w:val="16"/>
                                    </w:rPr>
                                  </w:pPr>
                                  <w:r w:rsidRPr="00A34BCA">
                                    <w:rPr>
                                      <w:rFonts w:ascii="Segoe UI" w:hAnsi="Segoe UI" w:cs="Segoe UI"/>
                                      <w:b/>
                                      <w:color w:val="000000" w:themeColor="text1"/>
                                      <w:sz w:val="16"/>
                                      <w:szCs w:val="16"/>
                                    </w:rPr>
                                    <w:t>Risk Assessment</w:t>
                                  </w:r>
                                </w:p>
                                <w:p w14:paraId="0A097996" w14:textId="77777777" w:rsidR="00F93A7A" w:rsidRPr="00A34BCA" w:rsidRDefault="00F93A7A" w:rsidP="003938E6">
                                  <w:pPr>
                                    <w:jc w:val="center"/>
                                    <w:rPr>
                                      <w:rFonts w:ascii="Segoe UI" w:hAnsi="Segoe UI" w:cs="Segoe UI"/>
                                      <w:color w:val="000000" w:themeColor="text1"/>
                                      <w:sz w:val="16"/>
                                      <w:szCs w:val="16"/>
                                    </w:rPr>
                                  </w:pPr>
                                  <w:r w:rsidRPr="00A34BCA">
                                    <w:rPr>
                                      <w:rFonts w:ascii="Segoe UI" w:hAnsi="Segoe UI" w:cs="Segoe UI"/>
                                      <w:color w:val="000000" w:themeColor="text1"/>
                                      <w:sz w:val="16"/>
                                      <w:szCs w:val="16"/>
                                    </w:rPr>
                                    <w:t>Contractor</w:t>
                                  </w:r>
                                </w:p>
                                <w:p w14:paraId="288A2B10" w14:textId="77777777" w:rsidR="00F93A7A" w:rsidRPr="00BF1BA1" w:rsidRDefault="00F93A7A" w:rsidP="003938E6">
                                  <w:pPr>
                                    <w:jc w:val="center"/>
                                    <w:rPr>
                                      <w:rFonts w:ascii="Segoe UI" w:hAnsi="Segoe UI" w:cs="Segoe UI"/>
                                      <w:b/>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BFB61" id="Rectangle 6" o:spid="_x0000_s1033" style="position:absolute;margin-left:5.1pt;margin-top:4.85pt;width:88.6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" filled="f" strokecolor="black [3213]" strokeweight="1pt">
                      <v:stroke dashstyle="1 1"/>
                      <v:textbox>
                        <w:txbxContent>
                          <w:p w14:paraId="790D3079" w14:textId="77777777" w:rsidR="00F93A7A" w:rsidRPr="00A34BCA" w:rsidRDefault="00F93A7A" w:rsidP="003938E6">
                            <w:pPr>
                              <w:jc w:val="center"/>
                              <w:rPr>
                                <w:rFonts w:ascii="Segoe UI" w:hAnsi="Segoe UI" w:cs="Segoe UI"/>
                                <w:b/>
                                <w:color w:val="000000" w:themeColor="text1"/>
                                <w:sz w:val="16"/>
                                <w:szCs w:val="16"/>
                              </w:rPr>
                            </w:pPr>
                            <w:r w:rsidRPr="00A34BCA">
                              <w:rPr>
                                <w:rFonts w:ascii="Segoe UI" w:hAnsi="Segoe UI" w:cs="Segoe UI"/>
                                <w:b/>
                                <w:color w:val="000000" w:themeColor="text1"/>
                                <w:sz w:val="16"/>
                                <w:szCs w:val="16"/>
                              </w:rPr>
                              <w:t>Risk Assessment</w:t>
                            </w:r>
                          </w:p>
                          <w:p w14:paraId="0A097996" w14:textId="77777777" w:rsidR="00F93A7A" w:rsidRPr="00A34BCA" w:rsidRDefault="00F93A7A" w:rsidP="003938E6">
                            <w:pPr>
                              <w:jc w:val="center"/>
                              <w:rPr>
                                <w:rFonts w:ascii="Segoe UI" w:hAnsi="Segoe UI" w:cs="Segoe UI"/>
                                <w:color w:val="000000" w:themeColor="text1"/>
                                <w:sz w:val="16"/>
                                <w:szCs w:val="16"/>
                              </w:rPr>
                            </w:pPr>
                            <w:r w:rsidRPr="00A34BCA">
                              <w:rPr>
                                <w:rFonts w:ascii="Segoe UI" w:hAnsi="Segoe UI" w:cs="Segoe UI"/>
                                <w:color w:val="000000" w:themeColor="text1"/>
                                <w:sz w:val="16"/>
                                <w:szCs w:val="16"/>
                              </w:rPr>
                              <w:t>Contractor</w:t>
                            </w:r>
                          </w:p>
                          <w:p w14:paraId="288A2B10" w14:textId="77777777" w:rsidR="00F93A7A" w:rsidRPr="00BF1BA1" w:rsidRDefault="00F93A7A" w:rsidP="003938E6">
                            <w:pPr>
                              <w:jc w:val="center"/>
                              <w:rPr>
                                <w:rFonts w:ascii="Segoe UI" w:hAnsi="Segoe UI" w:cs="Segoe UI"/>
                                <w:b/>
                                <w:color w:val="000000" w:themeColor="text1"/>
                                <w:sz w:val="16"/>
                                <w:szCs w:val="16"/>
                              </w:rPr>
                            </w:pPr>
                          </w:p>
                        </w:txbxContent>
                      </v:textbox>
                    </v:rect>
                  </w:pict>
                </mc:Fallback>
              </mc:AlternateContent>
            </w:r>
            <w:r w:rsidRPr="003938E6">
              <w:rPr>
                <w:noProof/>
                <w:lang w:eastAsia="en-AU"/>
              </w:rPr>
              <mc:AlternateContent>
                <mc:Choice Requires="wps">
                  <w:drawing>
                    <wp:anchor distT="0" distB="0" distL="114300" distR="114300" simplePos="0" relativeHeight="251737088" behindDoc="0" locked="0" layoutInCell="1" allowOverlap="1" wp14:anchorId="04D7459E" wp14:editId="4E1F7892">
                      <wp:simplePos x="0" y="0"/>
                      <wp:positionH relativeFrom="column">
                        <wp:posOffset>1328420</wp:posOffset>
                      </wp:positionH>
                      <wp:positionV relativeFrom="paragraph">
                        <wp:posOffset>67945</wp:posOffset>
                      </wp:positionV>
                      <wp:extent cx="1238250" cy="373380"/>
                      <wp:effectExtent l="0" t="0" r="19050" b="26670"/>
                      <wp:wrapNone/>
                      <wp:docPr id="7" name="Rectangle 7"/>
                      <wp:cNvGraphicFramePr/>
                      <a:graphic xmlns:a="http://schemas.openxmlformats.org/drawingml/2006/main">
                        <a:graphicData uri="http://schemas.microsoft.com/office/word/2010/wordprocessingShape">
                          <wps:wsp>
                            <wps:cNvSpPr/>
                            <wps:spPr>
                              <a:xfrm>
                                <a:off x="0" y="0"/>
                                <a:ext cx="1238250" cy="373380"/>
                              </a:xfrm>
                              <a:prstGeom prst="rect">
                                <a:avLst/>
                              </a:prstGeom>
                              <a:noFill/>
                              <a:ln w="12700" cap="flat" cmpd="sng" algn="ctr">
                                <a:solidFill>
                                  <a:schemeClr val="tx1"/>
                                </a:solidFill>
                                <a:prstDash val="sysDot"/>
                              </a:ln>
                              <a:effectLst/>
                            </wps:spPr>
                            <wps:txbx>
                              <w:txbxContent>
                                <w:p w14:paraId="1AD7C5C9" w14:textId="77777777" w:rsidR="00F93A7A" w:rsidRPr="00A34BCA" w:rsidRDefault="00F93A7A" w:rsidP="003938E6">
                                  <w:pPr>
                                    <w:jc w:val="center"/>
                                    <w:rPr>
                                      <w:rFonts w:ascii="Segoe UI" w:hAnsi="Segoe UI" w:cs="Segoe UI"/>
                                      <w:b/>
                                      <w:color w:val="000000" w:themeColor="text1"/>
                                      <w:sz w:val="16"/>
                                      <w:szCs w:val="16"/>
                                    </w:rPr>
                                  </w:pPr>
                                  <w:r w:rsidRPr="00A34BCA">
                                    <w:rPr>
                                      <w:rFonts w:ascii="Segoe UI" w:hAnsi="Segoe UI" w:cs="Segoe UI"/>
                                      <w:b/>
                                      <w:color w:val="000000" w:themeColor="text1"/>
                                      <w:sz w:val="16"/>
                                      <w:szCs w:val="16"/>
                                    </w:rPr>
                                    <w:t>Develop and Submit</w:t>
                                  </w:r>
                                </w:p>
                                <w:p w14:paraId="62CB8057" w14:textId="77777777" w:rsidR="00F93A7A" w:rsidRPr="00A34BCA" w:rsidRDefault="00F93A7A" w:rsidP="003938E6">
                                  <w:pPr>
                                    <w:jc w:val="center"/>
                                    <w:rPr>
                                      <w:rFonts w:ascii="Segoe UI" w:hAnsi="Segoe UI" w:cs="Segoe UI"/>
                                      <w:color w:val="000000" w:themeColor="text1"/>
                                      <w:sz w:val="16"/>
                                      <w:szCs w:val="16"/>
                                    </w:rPr>
                                  </w:pPr>
                                  <w:r w:rsidRPr="00A34BCA">
                                    <w:rPr>
                                      <w:rFonts w:ascii="Segoe UI" w:hAnsi="Segoe UI" w:cs="Segoe UI"/>
                                      <w:color w:val="000000" w:themeColor="text1"/>
                                      <w:sz w:val="16"/>
                                      <w:szCs w:val="16"/>
                                    </w:rPr>
                                    <w:t>Contractor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7459E" id="Rectangle 7" o:spid="_x0000_s1034" style="position:absolute;margin-left:104.6pt;margin-top:5.35pt;width:97.5pt;height:29.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" filled="f" strokecolor="black [3213]" strokeweight="1pt">
                      <v:stroke dashstyle="1 1"/>
                      <v:textbox>
                        <w:txbxContent>
                          <w:p w14:paraId="1AD7C5C9" w14:textId="77777777" w:rsidR="00F93A7A" w:rsidRPr="00A34BCA" w:rsidRDefault="00F93A7A" w:rsidP="003938E6">
                            <w:pPr>
                              <w:jc w:val="center"/>
                              <w:rPr>
                                <w:rFonts w:ascii="Segoe UI" w:hAnsi="Segoe UI" w:cs="Segoe UI"/>
                                <w:b/>
                                <w:color w:val="000000" w:themeColor="text1"/>
                                <w:sz w:val="16"/>
                                <w:szCs w:val="16"/>
                              </w:rPr>
                            </w:pPr>
                            <w:r w:rsidRPr="00A34BCA">
                              <w:rPr>
                                <w:rFonts w:ascii="Segoe UI" w:hAnsi="Segoe UI" w:cs="Segoe UI"/>
                                <w:b/>
                                <w:color w:val="000000" w:themeColor="text1"/>
                                <w:sz w:val="16"/>
                                <w:szCs w:val="16"/>
                              </w:rPr>
                              <w:t>Develop and Submit</w:t>
                            </w:r>
                          </w:p>
                          <w:p w14:paraId="62CB8057" w14:textId="77777777" w:rsidR="00F93A7A" w:rsidRPr="00A34BCA" w:rsidRDefault="00F93A7A" w:rsidP="003938E6">
                            <w:pPr>
                              <w:jc w:val="center"/>
                              <w:rPr>
                                <w:rFonts w:ascii="Segoe UI" w:hAnsi="Segoe UI" w:cs="Segoe UI"/>
                                <w:color w:val="000000" w:themeColor="text1"/>
                                <w:sz w:val="16"/>
                                <w:szCs w:val="16"/>
                              </w:rPr>
                            </w:pPr>
                            <w:r w:rsidRPr="00A34BCA">
                              <w:rPr>
                                <w:rFonts w:ascii="Segoe UI" w:hAnsi="Segoe UI" w:cs="Segoe UI"/>
                                <w:color w:val="000000" w:themeColor="text1"/>
                                <w:sz w:val="16"/>
                                <w:szCs w:val="16"/>
                              </w:rPr>
                              <w:t>Contractor</w:t>
                            </w:r>
                          </w:p>
                        </w:txbxContent>
                      </v:textbox>
                    </v:rect>
                  </w:pict>
                </mc:Fallback>
              </mc:AlternateContent>
            </w:r>
          </w:p>
          <w:p w14:paraId="04F22E42" w14:textId="77777777" w:rsidR="003938E6" w:rsidRPr="003938E6" w:rsidRDefault="003938E6" w:rsidP="003938E6"/>
          <w:p w14:paraId="59E5438F" w14:textId="77777777" w:rsidR="003938E6" w:rsidRPr="003938E6" w:rsidRDefault="003938E6" w:rsidP="003938E6"/>
          <w:p w14:paraId="4B5DBDE2" w14:textId="77777777" w:rsidR="003938E6" w:rsidRPr="003938E6" w:rsidRDefault="003938E6" w:rsidP="003938E6">
            <w:r w:rsidRPr="003938E6">
              <w:rPr>
                <w:noProof/>
                <w:lang w:eastAsia="en-AU"/>
              </w:rPr>
              <mc:AlternateContent>
                <mc:Choice Requires="wps">
                  <w:drawing>
                    <wp:anchor distT="0" distB="0" distL="114300" distR="114300" simplePos="0" relativeHeight="251739136" behindDoc="0" locked="0" layoutInCell="1" allowOverlap="1" wp14:anchorId="161F5315" wp14:editId="72F09FDC">
                      <wp:simplePos x="0" y="0"/>
                      <wp:positionH relativeFrom="column">
                        <wp:posOffset>2651809</wp:posOffset>
                      </wp:positionH>
                      <wp:positionV relativeFrom="paragraph">
                        <wp:posOffset>43033</wp:posOffset>
                      </wp:positionV>
                      <wp:extent cx="1202788" cy="267287"/>
                      <wp:effectExtent l="0" t="0" r="16510" b="19050"/>
                      <wp:wrapNone/>
                      <wp:docPr id="12" name="Rectangle 12"/>
                      <wp:cNvGraphicFramePr/>
                      <a:graphic xmlns:a="http://schemas.openxmlformats.org/drawingml/2006/main">
                        <a:graphicData uri="http://schemas.microsoft.com/office/word/2010/wordprocessingShape">
                          <wps:wsp>
                            <wps:cNvSpPr/>
                            <wps:spPr>
                              <a:xfrm>
                                <a:off x="0" y="0"/>
                                <a:ext cx="1202788" cy="267287"/>
                              </a:xfrm>
                              <a:prstGeom prst="rect">
                                <a:avLst/>
                              </a:prstGeom>
                              <a:noFill/>
                              <a:ln w="12700" cap="flat" cmpd="sng" algn="ctr">
                                <a:solidFill>
                                  <a:schemeClr val="tx1">
                                    <a:lumMod val="65000"/>
                                    <a:lumOff val="35000"/>
                                  </a:schemeClr>
                                </a:solidFill>
                                <a:prstDash val="sysDot"/>
                              </a:ln>
                              <a:effectLst/>
                            </wps:spPr>
                            <wps:txbx>
                              <w:txbxContent>
                                <w:p w14:paraId="1EA0AE7F" w14:textId="77777777" w:rsidR="00F93A7A" w:rsidRPr="00877CA9" w:rsidRDefault="00F93A7A" w:rsidP="003938E6">
                                  <w:pPr>
                                    <w:jc w:val="center"/>
                                    <w:rPr>
                                      <w:rFonts w:ascii="Segoe UI" w:hAnsi="Segoe UI" w:cs="Segoe UI"/>
                                      <w:color w:val="000000" w:themeColor="text1"/>
                                      <w:sz w:val="16"/>
                                      <w:szCs w:val="16"/>
                                    </w:rPr>
                                  </w:pPr>
                                  <w:r w:rsidRPr="00877CA9">
                                    <w:rPr>
                                      <w:rFonts w:ascii="Segoe UI" w:hAnsi="Segoe UI" w:cs="Segoe UI"/>
                                      <w:color w:val="000000" w:themeColor="text1"/>
                                      <w:sz w:val="16"/>
                                      <w:szCs w:val="16"/>
                                    </w:rPr>
                                    <w:t>Suitability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F5315" id="Rectangle 12" o:spid="_x0000_s1035" style="position:absolute;margin-left:208.8pt;margin-top:3.4pt;width:94.7pt;height:21.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" filled="f" strokecolor="#5a5a5a [2109]" strokeweight="1pt">
                      <v:stroke dashstyle="1 1"/>
                      <v:textbox>
                        <w:txbxContent>
                          <w:p w14:paraId="1EA0AE7F" w14:textId="77777777" w:rsidR="00F93A7A" w:rsidRPr="00877CA9" w:rsidRDefault="00F93A7A" w:rsidP="003938E6">
                            <w:pPr>
                              <w:jc w:val="center"/>
                              <w:rPr>
                                <w:rFonts w:ascii="Segoe UI" w:hAnsi="Segoe UI" w:cs="Segoe UI"/>
                                <w:color w:val="000000" w:themeColor="text1"/>
                                <w:sz w:val="16"/>
                                <w:szCs w:val="16"/>
                              </w:rPr>
                            </w:pPr>
                            <w:r w:rsidRPr="00877CA9">
                              <w:rPr>
                                <w:rFonts w:ascii="Segoe UI" w:hAnsi="Segoe UI" w:cs="Segoe UI"/>
                                <w:color w:val="000000" w:themeColor="text1"/>
                                <w:sz w:val="16"/>
                                <w:szCs w:val="16"/>
                              </w:rPr>
                              <w:t>Suitability Audit</w:t>
                            </w:r>
                          </w:p>
                        </w:txbxContent>
                      </v:textbox>
                    </v:rect>
                  </w:pict>
                </mc:Fallback>
              </mc:AlternateContent>
            </w:r>
          </w:p>
          <w:p w14:paraId="664A6762" w14:textId="77777777" w:rsidR="003938E6" w:rsidRPr="003938E6" w:rsidRDefault="003938E6" w:rsidP="003938E6"/>
          <w:p w14:paraId="4F6D041A" w14:textId="77777777" w:rsidR="003938E6" w:rsidRPr="003938E6" w:rsidRDefault="003938E6" w:rsidP="003938E6"/>
          <w:p w14:paraId="244329B2" w14:textId="77777777" w:rsidR="003938E6" w:rsidRPr="003938E6" w:rsidRDefault="003938E6" w:rsidP="003938E6"/>
          <w:p w14:paraId="3FA359BF" w14:textId="77777777" w:rsidR="003938E6" w:rsidRPr="003938E6" w:rsidRDefault="003938E6" w:rsidP="003938E6">
            <w:r w:rsidRPr="003938E6">
              <w:rPr>
                <w:noProof/>
                <w:lang w:eastAsia="en-AU"/>
              </w:rPr>
              <mc:AlternateContent>
                <mc:Choice Requires="wps">
                  <w:drawing>
                    <wp:anchor distT="0" distB="0" distL="114300" distR="114300" simplePos="0" relativeHeight="251703296" behindDoc="0" locked="0" layoutInCell="1" allowOverlap="1" wp14:anchorId="357AA265" wp14:editId="3CB4D93A">
                      <wp:simplePos x="0" y="0"/>
                      <wp:positionH relativeFrom="margin">
                        <wp:posOffset>45720</wp:posOffset>
                      </wp:positionH>
                      <wp:positionV relativeFrom="paragraph">
                        <wp:posOffset>72390</wp:posOffset>
                      </wp:positionV>
                      <wp:extent cx="1136650" cy="695325"/>
                      <wp:effectExtent l="0" t="0" r="25400" b="28575"/>
                      <wp:wrapNone/>
                      <wp:docPr id="10" name="Rectangle 10"/>
                      <wp:cNvGraphicFramePr/>
                      <a:graphic xmlns:a="http://schemas.openxmlformats.org/drawingml/2006/main">
                        <a:graphicData uri="http://schemas.microsoft.com/office/word/2010/wordprocessingShape">
                          <wps:wsp>
                            <wps:cNvSpPr/>
                            <wps:spPr>
                              <a:xfrm>
                                <a:off x="0" y="0"/>
                                <a:ext cx="1136650" cy="695325"/>
                              </a:xfrm>
                              <a:prstGeom prst="rect">
                                <a:avLst/>
                              </a:prstGeom>
                              <a:noFill/>
                              <a:ln w="12700" cap="flat" cmpd="sng" algn="ctr">
                                <a:solidFill>
                                  <a:sysClr val="windowText" lastClr="000000"/>
                                </a:solidFill>
                                <a:prstDash val="sysDot"/>
                              </a:ln>
                              <a:effectLst/>
                            </wps:spPr>
                            <wps:txbx>
                              <w:txbxContent>
                                <w:p w14:paraId="2CAC8772" w14:textId="77777777" w:rsidR="00F93A7A" w:rsidRDefault="00F93A7A" w:rsidP="003938E6">
                                  <w:pPr>
                                    <w:jc w:val="center"/>
                                    <w:rPr>
                                      <w:rFonts w:ascii="Segoe UI" w:hAnsi="Segoe UI" w:cs="Segoe UI"/>
                                      <w:b/>
                                      <w:color w:val="000000" w:themeColor="text1"/>
                                      <w:sz w:val="16"/>
                                      <w:szCs w:val="16"/>
                                    </w:rPr>
                                  </w:pPr>
                                  <w:r>
                                    <w:rPr>
                                      <w:rFonts w:ascii="Segoe UI" w:hAnsi="Segoe UI" w:cs="Segoe UI"/>
                                      <w:b/>
                                      <w:color w:val="000000" w:themeColor="text1"/>
                                      <w:sz w:val="16"/>
                                      <w:szCs w:val="16"/>
                                    </w:rPr>
                                    <w:t xml:space="preserve">Safe Design </w:t>
                                  </w:r>
                                  <w:r w:rsidRPr="006E1A92">
                                    <w:rPr>
                                      <w:rFonts w:ascii="Segoe UI" w:hAnsi="Segoe UI" w:cs="Segoe UI"/>
                                      <w:color w:val="000000" w:themeColor="text1"/>
                                      <w:sz w:val="16"/>
                                      <w:szCs w:val="16"/>
                                    </w:rPr>
                                    <w:t>(Input)</w:t>
                                  </w:r>
                                </w:p>
                                <w:p w14:paraId="71D4F48E" w14:textId="7FBDA392" w:rsidR="00F93A7A" w:rsidRPr="006E1A92" w:rsidRDefault="00F93A7A" w:rsidP="003938E6">
                                  <w:pPr>
                                    <w:jc w:val="center"/>
                                    <w:rPr>
                                      <w:rFonts w:ascii="Segoe UI" w:hAnsi="Segoe UI" w:cs="Segoe UI"/>
                                      <w:color w:val="000000" w:themeColor="text1"/>
                                      <w:sz w:val="16"/>
                                      <w:szCs w:val="16"/>
                                    </w:rPr>
                                  </w:pPr>
                                  <w:r w:rsidRPr="006E1A92">
                                    <w:rPr>
                                      <w:rFonts w:ascii="Segoe UI" w:hAnsi="Segoe UI" w:cs="Segoe UI"/>
                                      <w:color w:val="000000" w:themeColor="text1"/>
                                      <w:sz w:val="16"/>
                                      <w:szCs w:val="16"/>
                                    </w:rPr>
                                    <w:t xml:space="preserve">Design by the </w:t>
                                  </w:r>
                                  <w:r>
                                    <w:rPr>
                                      <w:rFonts w:ascii="Segoe UI" w:hAnsi="Segoe UI" w:cs="Segoe UI"/>
                                      <w:color w:val="000000" w:themeColor="text1"/>
                                      <w:sz w:val="16"/>
                                      <w:szCs w:val="16"/>
                                    </w:rPr>
                                    <w:t>Principal or defined in the C</w:t>
                                  </w:r>
                                  <w:r w:rsidRPr="006E1A92">
                                    <w:rPr>
                                      <w:rFonts w:ascii="Segoe UI" w:hAnsi="Segoe UI" w:cs="Segoe UI"/>
                                      <w:color w:val="000000" w:themeColor="text1"/>
                                      <w:sz w:val="16"/>
                                      <w:szCs w:val="16"/>
                                    </w:rPr>
                                    <w:t>ontract.</w:t>
                                  </w:r>
                                </w:p>
                                <w:p w14:paraId="11B6EB1E" w14:textId="77777777" w:rsidR="00F93A7A" w:rsidRPr="008E1E73" w:rsidRDefault="00F93A7A" w:rsidP="003938E6">
                                  <w:pPr>
                                    <w:jc w:val="center"/>
                                    <w:rPr>
                                      <w:rFonts w:ascii="Segoe UI" w:hAnsi="Segoe UI" w:cs="Segoe UI"/>
                                      <w:b/>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AA265" id="Rectangle 10" o:spid="_x0000_s1036" style="position:absolute;margin-left:3.6pt;margin-top:5.7pt;width:89.5pt;height:54.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" filled="f" strokecolor="windowText" strokeweight="1pt">
                      <v:stroke dashstyle="1 1"/>
                      <v:textbox>
                        <w:txbxContent>
                          <w:p w14:paraId="2CAC8772" w14:textId="77777777" w:rsidR="00F93A7A" w:rsidRDefault="00F93A7A" w:rsidP="003938E6">
                            <w:pPr>
                              <w:jc w:val="center"/>
                              <w:rPr>
                                <w:rFonts w:ascii="Segoe UI" w:hAnsi="Segoe UI" w:cs="Segoe UI"/>
                                <w:b/>
                                <w:color w:val="000000" w:themeColor="text1"/>
                                <w:sz w:val="16"/>
                                <w:szCs w:val="16"/>
                              </w:rPr>
                            </w:pPr>
                            <w:r>
                              <w:rPr>
                                <w:rFonts w:ascii="Segoe UI" w:hAnsi="Segoe UI" w:cs="Segoe UI"/>
                                <w:b/>
                                <w:color w:val="000000" w:themeColor="text1"/>
                                <w:sz w:val="16"/>
                                <w:szCs w:val="16"/>
                              </w:rPr>
                              <w:t xml:space="preserve">Safe Design </w:t>
                            </w:r>
                            <w:r w:rsidRPr="006E1A92">
                              <w:rPr>
                                <w:rFonts w:ascii="Segoe UI" w:hAnsi="Segoe UI" w:cs="Segoe UI"/>
                                <w:color w:val="000000" w:themeColor="text1"/>
                                <w:sz w:val="16"/>
                                <w:szCs w:val="16"/>
                              </w:rPr>
                              <w:t>(Input)</w:t>
                            </w:r>
                          </w:p>
                          <w:p w14:paraId="71D4F48E" w14:textId="7FBDA392" w:rsidR="00F93A7A" w:rsidRPr="006E1A92" w:rsidRDefault="00F93A7A" w:rsidP="003938E6">
                            <w:pPr>
                              <w:jc w:val="center"/>
                              <w:rPr>
                                <w:rFonts w:ascii="Segoe UI" w:hAnsi="Segoe UI" w:cs="Segoe UI"/>
                                <w:color w:val="000000" w:themeColor="text1"/>
                                <w:sz w:val="16"/>
                                <w:szCs w:val="16"/>
                              </w:rPr>
                            </w:pPr>
                            <w:r w:rsidRPr="006E1A92">
                              <w:rPr>
                                <w:rFonts w:ascii="Segoe UI" w:hAnsi="Segoe UI" w:cs="Segoe UI"/>
                                <w:color w:val="000000" w:themeColor="text1"/>
                                <w:sz w:val="16"/>
                                <w:szCs w:val="16"/>
                              </w:rPr>
                              <w:t xml:space="preserve">Design by the </w:t>
                            </w:r>
                            <w:r>
                              <w:rPr>
                                <w:rFonts w:ascii="Segoe UI" w:hAnsi="Segoe UI" w:cs="Segoe UI"/>
                                <w:color w:val="000000" w:themeColor="text1"/>
                                <w:sz w:val="16"/>
                                <w:szCs w:val="16"/>
                              </w:rPr>
                              <w:t>Principal or defined in the C</w:t>
                            </w:r>
                            <w:r w:rsidRPr="006E1A92">
                              <w:rPr>
                                <w:rFonts w:ascii="Segoe UI" w:hAnsi="Segoe UI" w:cs="Segoe UI"/>
                                <w:color w:val="000000" w:themeColor="text1"/>
                                <w:sz w:val="16"/>
                                <w:szCs w:val="16"/>
                              </w:rPr>
                              <w:t>ontract.</w:t>
                            </w:r>
                          </w:p>
                          <w:p w14:paraId="11B6EB1E" w14:textId="77777777" w:rsidR="00F93A7A" w:rsidRPr="008E1E73" w:rsidRDefault="00F93A7A" w:rsidP="003938E6">
                            <w:pPr>
                              <w:jc w:val="center"/>
                              <w:rPr>
                                <w:rFonts w:ascii="Segoe UI" w:hAnsi="Segoe UI" w:cs="Segoe UI"/>
                                <w:b/>
                                <w:color w:val="000000" w:themeColor="text1"/>
                                <w:sz w:val="16"/>
                                <w:szCs w:val="16"/>
                              </w:rPr>
                            </w:pPr>
                          </w:p>
                        </w:txbxContent>
                      </v:textbox>
                      <w10:wrap anchorx="margin"/>
                    </v:rect>
                  </w:pict>
                </mc:Fallback>
              </mc:AlternateContent>
            </w:r>
            <w:r w:rsidRPr="003938E6">
              <w:rPr>
                <w:noProof/>
                <w:lang w:eastAsia="en-AU"/>
              </w:rPr>
              <mc:AlternateContent>
                <mc:Choice Requires="wps">
                  <w:drawing>
                    <wp:anchor distT="0" distB="0" distL="114300" distR="114300" simplePos="0" relativeHeight="251685888" behindDoc="0" locked="0" layoutInCell="1" allowOverlap="1" wp14:anchorId="00FE6C6D" wp14:editId="3B9249B8">
                      <wp:simplePos x="0" y="0"/>
                      <wp:positionH relativeFrom="margin">
                        <wp:posOffset>2648585</wp:posOffset>
                      </wp:positionH>
                      <wp:positionV relativeFrom="paragraph">
                        <wp:posOffset>72390</wp:posOffset>
                      </wp:positionV>
                      <wp:extent cx="1200150" cy="695325"/>
                      <wp:effectExtent l="0" t="0" r="19050" b="28575"/>
                      <wp:wrapNone/>
                      <wp:docPr id="66" name="Rectangle 66"/>
                      <wp:cNvGraphicFramePr/>
                      <a:graphic xmlns:a="http://schemas.openxmlformats.org/drawingml/2006/main">
                        <a:graphicData uri="http://schemas.microsoft.com/office/word/2010/wordprocessingShape">
                          <wps:wsp>
                            <wps:cNvSpPr/>
                            <wps:spPr>
                              <a:xfrm>
                                <a:off x="0" y="0"/>
                                <a:ext cx="1200150" cy="695325"/>
                              </a:xfrm>
                              <a:prstGeom prst="rect">
                                <a:avLst/>
                              </a:prstGeom>
                              <a:noFill/>
                              <a:ln w="12700" cap="flat" cmpd="sng" algn="ctr">
                                <a:solidFill>
                                  <a:sysClr val="windowText" lastClr="000000"/>
                                </a:solidFill>
                                <a:prstDash val="sysDot"/>
                              </a:ln>
                              <a:effectLst/>
                            </wps:spPr>
                            <wps:txbx>
                              <w:txbxContent>
                                <w:p w14:paraId="47C9D733" w14:textId="77777777" w:rsidR="00F93A7A" w:rsidRPr="008E1E73" w:rsidRDefault="00F93A7A" w:rsidP="003938E6">
                                  <w:pPr>
                                    <w:spacing w:line="276" w:lineRule="auto"/>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203.35 (2)</w:t>
                                  </w:r>
                                  <w:r w:rsidRPr="008E1E73">
                                    <w:rPr>
                                      <w:rFonts w:ascii="Segoe UI" w:hAnsi="Segoe UI" w:cs="Segoe UI"/>
                                      <w:b/>
                                      <w:color w:val="000000" w:themeColor="text1"/>
                                      <w:sz w:val="16"/>
                                      <w:szCs w:val="16"/>
                                    </w:rPr>
                                    <w:t xml:space="preserve"> </w:t>
                                  </w:r>
                                </w:p>
                                <w:p w14:paraId="2551A881" w14:textId="77777777" w:rsidR="00F93A7A" w:rsidRPr="003726CD" w:rsidRDefault="00F93A7A" w:rsidP="003938E6">
                                  <w:pPr>
                                    <w:spacing w:line="276" w:lineRule="auto"/>
                                    <w:jc w:val="center"/>
                                    <w:rPr>
                                      <w:rFonts w:ascii="Segoe UI" w:hAnsi="Segoe UI" w:cs="Segoe UI"/>
                                      <w:b/>
                                      <w:color w:val="FF0000"/>
                                      <w:sz w:val="16"/>
                                      <w:szCs w:val="16"/>
                                    </w:rPr>
                                  </w:pPr>
                                  <w:r w:rsidRPr="003726CD">
                                    <w:rPr>
                                      <w:rFonts w:ascii="Segoe UI" w:hAnsi="Segoe UI" w:cs="Segoe UI"/>
                                      <w:b/>
                                      <w:color w:val="FF0000"/>
                                      <w:sz w:val="16"/>
                                      <w:szCs w:val="16"/>
                                    </w:rPr>
                                    <w:t xml:space="preserve">HOLD POINT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E6C6D" id="Rectangle 66" o:spid="_x0000_s1037" style="position:absolute;margin-left:208.55pt;margin-top:5.7pt;width:94.5pt;height:5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" filled="f" strokecolor="windowText" strokeweight="1pt">
                      <v:stroke dashstyle="1 1"/>
                      <v:textbox>
                        <w:txbxContent>
                          <w:p w14:paraId="47C9D733" w14:textId="77777777" w:rsidR="00F93A7A" w:rsidRPr="008E1E73" w:rsidRDefault="00F93A7A" w:rsidP="003938E6">
                            <w:pPr>
                              <w:spacing w:line="276" w:lineRule="auto"/>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203.35 (2)</w:t>
                            </w:r>
                            <w:r w:rsidRPr="008E1E73">
                              <w:rPr>
                                <w:rFonts w:ascii="Segoe UI" w:hAnsi="Segoe UI" w:cs="Segoe UI"/>
                                <w:b/>
                                <w:color w:val="000000" w:themeColor="text1"/>
                                <w:sz w:val="16"/>
                                <w:szCs w:val="16"/>
                              </w:rPr>
                              <w:t xml:space="preserve"> </w:t>
                            </w:r>
                          </w:p>
                          <w:p w14:paraId="2551A881" w14:textId="77777777" w:rsidR="00F93A7A" w:rsidRPr="003726CD" w:rsidRDefault="00F93A7A" w:rsidP="003938E6">
                            <w:pPr>
                              <w:spacing w:line="276" w:lineRule="auto"/>
                              <w:jc w:val="center"/>
                              <w:rPr>
                                <w:rFonts w:ascii="Segoe UI" w:hAnsi="Segoe UI" w:cs="Segoe UI"/>
                                <w:b/>
                                <w:color w:val="FF0000"/>
                                <w:sz w:val="16"/>
                                <w:szCs w:val="16"/>
                              </w:rPr>
                            </w:pPr>
                            <w:r w:rsidRPr="003726CD">
                              <w:rPr>
                                <w:rFonts w:ascii="Segoe UI" w:hAnsi="Segoe UI" w:cs="Segoe UI"/>
                                <w:b/>
                                <w:color w:val="FF0000"/>
                                <w:sz w:val="16"/>
                                <w:szCs w:val="16"/>
                              </w:rPr>
                              <w:t xml:space="preserve">HOLD POINT </w:t>
                            </w:r>
                          </w:p>
                        </w:txbxContent>
                      </v:textbox>
                      <w10:wrap anchorx="margin"/>
                    </v:rect>
                  </w:pict>
                </mc:Fallback>
              </mc:AlternateContent>
            </w:r>
            <w:r w:rsidRPr="003938E6">
              <w:rPr>
                <w:noProof/>
                <w:lang w:eastAsia="en-AU"/>
              </w:rPr>
              <mc:AlternateContent>
                <mc:Choice Requires="wps">
                  <w:drawing>
                    <wp:anchor distT="0" distB="0" distL="114300" distR="114300" simplePos="0" relativeHeight="251668480" behindDoc="0" locked="0" layoutInCell="1" allowOverlap="1" wp14:anchorId="7622F38E" wp14:editId="35E6807A">
                      <wp:simplePos x="0" y="0"/>
                      <wp:positionH relativeFrom="margin">
                        <wp:posOffset>1358265</wp:posOffset>
                      </wp:positionH>
                      <wp:positionV relativeFrom="paragraph">
                        <wp:posOffset>74295</wp:posOffset>
                      </wp:positionV>
                      <wp:extent cx="1187450" cy="695325"/>
                      <wp:effectExtent l="0" t="0" r="12700" b="28575"/>
                      <wp:wrapNone/>
                      <wp:docPr id="17" name="Rectangle 17"/>
                      <wp:cNvGraphicFramePr/>
                      <a:graphic xmlns:a="http://schemas.openxmlformats.org/drawingml/2006/main">
                        <a:graphicData uri="http://schemas.microsoft.com/office/word/2010/wordprocessingShape">
                          <wps:wsp>
                            <wps:cNvSpPr/>
                            <wps:spPr>
                              <a:xfrm>
                                <a:off x="0" y="0"/>
                                <a:ext cx="1187450" cy="695325"/>
                              </a:xfrm>
                              <a:prstGeom prst="rect">
                                <a:avLst/>
                              </a:prstGeom>
                              <a:noFill/>
                              <a:ln w="12700" cap="flat" cmpd="sng" algn="ctr">
                                <a:solidFill>
                                  <a:sysClr val="windowText" lastClr="000000"/>
                                </a:solidFill>
                                <a:prstDash val="sysDot"/>
                              </a:ln>
                              <a:effectLst/>
                            </wps:spPr>
                            <wps:txbx>
                              <w:txbxContent>
                                <w:p w14:paraId="3B47F365" w14:textId="77777777" w:rsidR="00F93A7A" w:rsidRPr="008E1E73" w:rsidRDefault="00F93A7A" w:rsidP="003938E6">
                                  <w:pPr>
                                    <w:spacing w:line="276" w:lineRule="auto"/>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203.35 (1)</w:t>
                                  </w:r>
                                </w:p>
                                <w:p w14:paraId="525146FA" w14:textId="3004688E" w:rsidR="00F93A7A" w:rsidRPr="005E7D40" w:rsidRDefault="00E13624" w:rsidP="003938E6">
                                  <w:pPr>
                                    <w:spacing w:line="276" w:lineRule="auto"/>
                                    <w:jc w:val="center"/>
                                    <w:rPr>
                                      <w:rFonts w:ascii="Segoe UI" w:hAnsi="Segoe UI" w:cs="Segoe UI"/>
                                      <w:color w:val="000000" w:themeColor="text1"/>
                                      <w:sz w:val="16"/>
                                      <w:szCs w:val="16"/>
                                    </w:rPr>
                                  </w:pPr>
                                  <w:r>
                                    <w:rPr>
                                      <w:rFonts w:ascii="Segoe UI" w:hAnsi="Segoe UI" w:cs="Segoe UI"/>
                                      <w:color w:val="000000" w:themeColor="text1"/>
                                      <w:sz w:val="16"/>
                                      <w:szCs w:val="16"/>
                                    </w:rPr>
                                    <w:t>Health and Safety</w:t>
                                  </w:r>
                                  <w:r w:rsidR="00F93A7A">
                                    <w:rPr>
                                      <w:rFonts w:ascii="Segoe UI" w:hAnsi="Segoe UI" w:cs="Segoe UI"/>
                                      <w:color w:val="000000" w:themeColor="text1"/>
                                      <w:sz w:val="16"/>
                                      <w:szCs w:val="16"/>
                                    </w:rPr>
                                    <w:t xml:space="preserve">  Management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F38E" id="Rectangle 17" o:spid="_x0000_s1038" style="position:absolute;margin-left:106.95pt;margin-top:5.85pt;width:93.5pt;height:5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" filled="f" strokecolor="windowText" strokeweight="1pt">
                      <v:stroke dashstyle="1 1"/>
                      <v:textbox>
                        <w:txbxContent>
                          <w:p w14:paraId="3B47F365" w14:textId="77777777" w:rsidR="00F93A7A" w:rsidRPr="008E1E73" w:rsidRDefault="00F93A7A" w:rsidP="003938E6">
                            <w:pPr>
                              <w:spacing w:line="276" w:lineRule="auto"/>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203.35 (1)</w:t>
                            </w:r>
                          </w:p>
                          <w:p w14:paraId="525146FA" w14:textId="3004688E" w:rsidR="00F93A7A" w:rsidRPr="005E7D40" w:rsidRDefault="00E13624" w:rsidP="003938E6">
                            <w:pPr>
                              <w:spacing w:line="276" w:lineRule="auto"/>
                              <w:jc w:val="center"/>
                              <w:rPr>
                                <w:rFonts w:ascii="Segoe UI" w:hAnsi="Segoe UI" w:cs="Segoe UI"/>
                                <w:color w:val="000000" w:themeColor="text1"/>
                                <w:sz w:val="16"/>
                                <w:szCs w:val="16"/>
                              </w:rPr>
                            </w:pPr>
                            <w:r>
                              <w:rPr>
                                <w:rFonts w:ascii="Segoe UI" w:hAnsi="Segoe UI" w:cs="Segoe UI"/>
                                <w:color w:val="000000" w:themeColor="text1"/>
                                <w:sz w:val="16"/>
                                <w:szCs w:val="16"/>
                              </w:rPr>
                              <w:t>Health and Safety</w:t>
                            </w:r>
                            <w:r w:rsidR="00F93A7A">
                              <w:rPr>
                                <w:rFonts w:ascii="Segoe UI" w:hAnsi="Segoe UI" w:cs="Segoe UI"/>
                                <w:color w:val="000000" w:themeColor="text1"/>
                                <w:sz w:val="16"/>
                                <w:szCs w:val="16"/>
                              </w:rPr>
                              <w:t xml:space="preserve">  Management Plan</w:t>
                            </w:r>
                          </w:p>
                        </w:txbxContent>
                      </v:textbox>
                      <w10:wrap anchorx="margin"/>
                    </v:rect>
                  </w:pict>
                </mc:Fallback>
              </mc:AlternateContent>
            </w:r>
          </w:p>
          <w:p w14:paraId="78B6C42F" w14:textId="77777777" w:rsidR="003938E6" w:rsidRPr="003938E6" w:rsidRDefault="003938E6" w:rsidP="003938E6"/>
          <w:p w14:paraId="16912A13" w14:textId="77777777" w:rsidR="003938E6" w:rsidRPr="003938E6" w:rsidRDefault="003938E6" w:rsidP="003938E6">
            <w:r w:rsidRPr="003938E6">
              <w:rPr>
                <w:noProof/>
                <w:color w:val="FF0000"/>
                <w:lang w:eastAsia="en-AU"/>
              </w:rPr>
              <mc:AlternateContent>
                <mc:Choice Requires="wps">
                  <w:drawing>
                    <wp:anchor distT="0" distB="0" distL="114300" distR="114300" simplePos="0" relativeHeight="251675648" behindDoc="0" locked="0" layoutInCell="1" allowOverlap="1" wp14:anchorId="66DBA5C1" wp14:editId="1372CA5D">
                      <wp:simplePos x="0" y="0"/>
                      <wp:positionH relativeFrom="column">
                        <wp:posOffset>3950970</wp:posOffset>
                      </wp:positionH>
                      <wp:positionV relativeFrom="paragraph">
                        <wp:posOffset>99060</wp:posOffset>
                      </wp:positionV>
                      <wp:extent cx="0" cy="2406650"/>
                      <wp:effectExtent l="0" t="0" r="19050" b="31750"/>
                      <wp:wrapNone/>
                      <wp:docPr id="37" name="Straight Connector 37"/>
                      <wp:cNvGraphicFramePr/>
                      <a:graphic xmlns:a="http://schemas.openxmlformats.org/drawingml/2006/main">
                        <a:graphicData uri="http://schemas.microsoft.com/office/word/2010/wordprocessingShape">
                          <wps:wsp>
                            <wps:cNvCnPr/>
                            <wps:spPr>
                              <a:xfrm>
                                <a:off x="0" y="0"/>
                                <a:ext cx="0" cy="2406650"/>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C77CAC" id="Straight Connector 3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1pt,7.8pt" to="311.1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" strokecolor="red"/>
                  </w:pict>
                </mc:Fallback>
              </mc:AlternateContent>
            </w:r>
            <w:r w:rsidRPr="003938E6">
              <w:rPr>
                <w:noProof/>
                <w:lang w:eastAsia="en-AU"/>
              </w:rPr>
              <mc:AlternateContent>
                <mc:Choice Requires="wps">
                  <w:drawing>
                    <wp:anchor distT="0" distB="0" distL="114300" distR="114300" simplePos="0" relativeHeight="251714560" behindDoc="0" locked="0" layoutInCell="1" allowOverlap="1" wp14:anchorId="35C9FED1" wp14:editId="21417823">
                      <wp:simplePos x="0" y="0"/>
                      <wp:positionH relativeFrom="column">
                        <wp:posOffset>2547620</wp:posOffset>
                      </wp:positionH>
                      <wp:positionV relativeFrom="paragraph">
                        <wp:posOffset>99060</wp:posOffset>
                      </wp:positionV>
                      <wp:extent cx="101600" cy="0"/>
                      <wp:effectExtent l="38100" t="38100" r="69850" b="95250"/>
                      <wp:wrapNone/>
                      <wp:docPr id="72" name="Straight Connector 72"/>
                      <wp:cNvGraphicFramePr/>
                      <a:graphic xmlns:a="http://schemas.openxmlformats.org/drawingml/2006/main">
                        <a:graphicData uri="http://schemas.microsoft.com/office/word/2010/wordprocessingShape">
                          <wps:wsp>
                            <wps:cNvCnPr/>
                            <wps:spPr>
                              <a:xfrm>
                                <a:off x="0" y="0"/>
                                <a:ext cx="101600" cy="0"/>
                              </a:xfrm>
                              <a:prstGeom prst="line">
                                <a:avLst/>
                              </a:prstGeom>
                              <a:noFill/>
                              <a:ln w="12700" cap="flat" cmpd="sng" algn="ctr">
                                <a:solidFill>
                                  <a:srgbClr val="FF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A369942" id="Straight Connector 72"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00.6pt,7.8pt" to="208.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" strokecolor="red" strokeweight="1pt">
                      <v:shadow on="t" color="black" opacity="24903f" origin=",.5" offset="0,.55556mm"/>
                    </v:line>
                  </w:pict>
                </mc:Fallback>
              </mc:AlternateContent>
            </w:r>
            <w:r w:rsidRPr="003938E6">
              <w:rPr>
                <w:noProof/>
                <w:lang w:eastAsia="en-AU"/>
              </w:rPr>
              <mc:AlternateContent>
                <mc:Choice Requires="wps">
                  <w:drawing>
                    <wp:anchor distT="0" distB="0" distL="114300" distR="114300" simplePos="0" relativeHeight="251674624" behindDoc="0" locked="0" layoutInCell="1" allowOverlap="1" wp14:anchorId="67AA92E1" wp14:editId="15D1BC79">
                      <wp:simplePos x="0" y="0"/>
                      <wp:positionH relativeFrom="column">
                        <wp:posOffset>1252220</wp:posOffset>
                      </wp:positionH>
                      <wp:positionV relativeFrom="paragraph">
                        <wp:posOffset>92711</wp:posOffset>
                      </wp:positionV>
                      <wp:extent cx="12700" cy="2419350"/>
                      <wp:effectExtent l="0" t="0" r="25400" b="19050"/>
                      <wp:wrapNone/>
                      <wp:docPr id="30" name="Straight Connector 30"/>
                      <wp:cNvGraphicFramePr/>
                      <a:graphic xmlns:a="http://schemas.openxmlformats.org/drawingml/2006/main">
                        <a:graphicData uri="http://schemas.microsoft.com/office/word/2010/wordprocessingShape">
                          <wps:wsp>
                            <wps:cNvCnPr/>
                            <wps:spPr>
                              <a:xfrm>
                                <a:off x="0" y="0"/>
                                <a:ext cx="12700" cy="2419350"/>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63E917" id="Straight Connector 3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6pt,7.3pt" to="99.6pt,1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" strokecolor="red"/>
                  </w:pict>
                </mc:Fallback>
              </mc:AlternateContent>
            </w:r>
            <w:r w:rsidRPr="003938E6">
              <w:rPr>
                <w:noProof/>
                <w:color w:val="FF0000"/>
                <w:lang w:eastAsia="en-AU"/>
              </w:rPr>
              <mc:AlternateContent>
                <mc:Choice Requires="wps">
                  <w:drawing>
                    <wp:anchor distT="0" distB="0" distL="114300" distR="114300" simplePos="0" relativeHeight="251710464" behindDoc="0" locked="0" layoutInCell="1" allowOverlap="1" wp14:anchorId="2A3835AA" wp14:editId="496F8E14">
                      <wp:simplePos x="0" y="0"/>
                      <wp:positionH relativeFrom="column">
                        <wp:posOffset>1190625</wp:posOffset>
                      </wp:positionH>
                      <wp:positionV relativeFrom="paragraph">
                        <wp:posOffset>86360</wp:posOffset>
                      </wp:positionV>
                      <wp:extent cx="177800" cy="0"/>
                      <wp:effectExtent l="38100" t="38100" r="69850" b="95250"/>
                      <wp:wrapNone/>
                      <wp:docPr id="39" name="Straight Connector 39"/>
                      <wp:cNvGraphicFramePr/>
                      <a:graphic xmlns:a="http://schemas.openxmlformats.org/drawingml/2006/main">
                        <a:graphicData uri="http://schemas.microsoft.com/office/word/2010/wordprocessingShape">
                          <wps:wsp>
                            <wps:cNvCnPr/>
                            <wps:spPr>
                              <a:xfrm>
                                <a:off x="0" y="0"/>
                                <a:ext cx="177800" cy="0"/>
                              </a:xfrm>
                              <a:prstGeom prst="line">
                                <a:avLst/>
                              </a:prstGeom>
                              <a:noFill/>
                              <a:ln w="9525" cap="flat" cmpd="sng" algn="ctr">
                                <a:solidFill>
                                  <a:srgbClr val="FF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CF05366" id="Straight Connector 39"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93.75pt,6.8pt" to="107.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" strokecolor="red">
                      <v:shadow on="t" color="black" opacity="24903f" origin=",.5" offset="0,.55556mm"/>
                    </v:line>
                  </w:pict>
                </mc:Fallback>
              </mc:AlternateContent>
            </w:r>
          </w:p>
          <w:p w14:paraId="5A07DD10" w14:textId="77777777" w:rsidR="003938E6" w:rsidRPr="003938E6" w:rsidRDefault="003938E6" w:rsidP="003938E6"/>
          <w:p w14:paraId="7AB8978F" w14:textId="77777777" w:rsidR="003938E6" w:rsidRPr="003938E6" w:rsidRDefault="003938E6" w:rsidP="003938E6">
            <w:pPr>
              <w:rPr>
                <w:color w:val="FF0000"/>
              </w:rPr>
            </w:pPr>
            <w:r w:rsidRPr="003938E6">
              <w:rPr>
                <w:noProof/>
                <w:color w:val="FF0000"/>
                <w:lang w:eastAsia="en-AU"/>
              </w:rPr>
              <mc:AlternateContent>
                <mc:Choice Requires="wps">
                  <w:drawing>
                    <wp:anchor distT="0" distB="0" distL="114300" distR="114300" simplePos="0" relativeHeight="251728896" behindDoc="0" locked="0" layoutInCell="1" allowOverlap="1" wp14:anchorId="57AA6E81" wp14:editId="405E3184">
                      <wp:simplePos x="0" y="0"/>
                      <wp:positionH relativeFrom="column">
                        <wp:posOffset>597213</wp:posOffset>
                      </wp:positionH>
                      <wp:positionV relativeFrom="paragraph">
                        <wp:posOffset>129347</wp:posOffset>
                      </wp:positionV>
                      <wp:extent cx="5788" cy="520017"/>
                      <wp:effectExtent l="57150" t="19050" r="89535" b="90170"/>
                      <wp:wrapNone/>
                      <wp:docPr id="27" name="Straight Arrow Connector 27"/>
                      <wp:cNvGraphicFramePr/>
                      <a:graphic xmlns:a="http://schemas.openxmlformats.org/drawingml/2006/main">
                        <a:graphicData uri="http://schemas.microsoft.com/office/word/2010/wordprocessingShape">
                          <wps:wsp>
                            <wps:cNvCnPr/>
                            <wps:spPr>
                              <a:xfrm>
                                <a:off x="0" y="0"/>
                                <a:ext cx="5788" cy="520017"/>
                              </a:xfrm>
                              <a:prstGeom prst="straightConnector1">
                                <a:avLst/>
                              </a:prstGeom>
                              <a:noFill/>
                              <a:ln w="12700" cap="flat" cmpd="sng" algn="ctr">
                                <a:solidFill>
                                  <a:srgbClr val="FF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type w14:anchorId="677F51C6" id="_x0000_t32" coordsize="21600,21600" o:spt="32" o:oned="t" path="m,l21600,21600e" filled="f">
                      <v:path arrowok="t" fillok="f" o:connecttype="none"/>
                      <o:lock v:ext="edit" shapetype="t"/>
                    </v:shapetype>
                    <v:shape id="Straight Arrow Connector 27" o:spid="_x0000_s1026" type="#_x0000_t32" style="position:absolute;margin-left:47pt;margin-top:10.2pt;width:.45pt;height:40.9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" strokecolor="red" strokeweight="1pt">
                      <v:stroke endarrow="block"/>
                      <v:shadow on="t" color="black" opacity="24903f" origin=",.5" offset="0,.55556mm"/>
                    </v:shape>
                  </w:pict>
                </mc:Fallback>
              </mc:AlternateContent>
            </w:r>
          </w:p>
          <w:p w14:paraId="169B469B" w14:textId="77777777" w:rsidR="003938E6" w:rsidRPr="003938E6" w:rsidRDefault="003938E6" w:rsidP="003938E6">
            <w:r w:rsidRPr="003938E6">
              <w:rPr>
                <w:noProof/>
                <w:lang w:eastAsia="en-AU"/>
              </w:rPr>
              <mc:AlternateContent>
                <mc:Choice Requires="wps">
                  <w:drawing>
                    <wp:anchor distT="0" distB="0" distL="114300" distR="114300" simplePos="0" relativeHeight="251670528" behindDoc="0" locked="0" layoutInCell="1" allowOverlap="1" wp14:anchorId="789E68F2" wp14:editId="702CFD81">
                      <wp:simplePos x="0" y="0"/>
                      <wp:positionH relativeFrom="margin">
                        <wp:posOffset>2646045</wp:posOffset>
                      </wp:positionH>
                      <wp:positionV relativeFrom="paragraph">
                        <wp:posOffset>64770</wp:posOffset>
                      </wp:positionV>
                      <wp:extent cx="1200150" cy="6953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200150" cy="695325"/>
                              </a:xfrm>
                              <a:prstGeom prst="rect">
                                <a:avLst/>
                              </a:prstGeom>
                              <a:noFill/>
                              <a:ln w="12700" cap="flat" cmpd="sng" algn="ctr">
                                <a:solidFill>
                                  <a:sysClr val="windowText" lastClr="000000"/>
                                </a:solidFill>
                                <a:prstDash val="sysDot"/>
                              </a:ln>
                              <a:effectLst/>
                            </wps:spPr>
                            <wps:txbx>
                              <w:txbxContent>
                                <w:p w14:paraId="0F543696" w14:textId="77777777" w:rsidR="00F93A7A" w:rsidRPr="008E1E73" w:rsidRDefault="00F93A7A" w:rsidP="003938E6">
                                  <w:pPr>
                                    <w:spacing w:line="276" w:lineRule="auto"/>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203.64 (2)</w:t>
                                  </w:r>
                                  <w:r w:rsidRPr="008E1E73">
                                    <w:rPr>
                                      <w:rFonts w:ascii="Segoe UI" w:hAnsi="Segoe UI" w:cs="Segoe UI"/>
                                      <w:b/>
                                      <w:color w:val="000000" w:themeColor="text1"/>
                                      <w:sz w:val="16"/>
                                      <w:szCs w:val="16"/>
                                    </w:rPr>
                                    <w:t xml:space="preserve"> </w:t>
                                  </w:r>
                                </w:p>
                                <w:p w14:paraId="2CBEDBB4" w14:textId="77777777" w:rsidR="00F93A7A" w:rsidRPr="003726CD" w:rsidRDefault="00F93A7A" w:rsidP="003938E6">
                                  <w:pPr>
                                    <w:spacing w:line="276" w:lineRule="auto"/>
                                    <w:jc w:val="center"/>
                                    <w:rPr>
                                      <w:rFonts w:ascii="Segoe UI" w:hAnsi="Segoe UI" w:cs="Segoe UI"/>
                                      <w:b/>
                                      <w:color w:val="FF0000"/>
                                      <w:sz w:val="16"/>
                                      <w:szCs w:val="16"/>
                                    </w:rPr>
                                  </w:pPr>
                                  <w:r w:rsidRPr="003726CD">
                                    <w:rPr>
                                      <w:rFonts w:ascii="Segoe UI" w:hAnsi="Segoe UI" w:cs="Segoe UI"/>
                                      <w:b/>
                                      <w:color w:val="FF0000"/>
                                      <w:sz w:val="16"/>
                                      <w:szCs w:val="16"/>
                                    </w:rPr>
                                    <w:t xml:space="preserve">HOLD POINT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E68F2" id="Rectangle 22" o:spid="_x0000_s1039" style="position:absolute;margin-left:208.35pt;margin-top:5.1pt;width:94.5pt;height:54.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" filled="f" strokecolor="windowText" strokeweight="1pt">
                      <v:stroke dashstyle="1 1"/>
                      <v:textbox>
                        <w:txbxContent>
                          <w:p w14:paraId="0F543696" w14:textId="77777777" w:rsidR="00F93A7A" w:rsidRPr="008E1E73" w:rsidRDefault="00F93A7A" w:rsidP="003938E6">
                            <w:pPr>
                              <w:spacing w:line="276" w:lineRule="auto"/>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203.64 (2)</w:t>
                            </w:r>
                            <w:r w:rsidRPr="008E1E73">
                              <w:rPr>
                                <w:rFonts w:ascii="Segoe UI" w:hAnsi="Segoe UI" w:cs="Segoe UI"/>
                                <w:b/>
                                <w:color w:val="000000" w:themeColor="text1"/>
                                <w:sz w:val="16"/>
                                <w:szCs w:val="16"/>
                              </w:rPr>
                              <w:t xml:space="preserve"> </w:t>
                            </w:r>
                          </w:p>
                          <w:p w14:paraId="2CBEDBB4" w14:textId="77777777" w:rsidR="00F93A7A" w:rsidRPr="003726CD" w:rsidRDefault="00F93A7A" w:rsidP="003938E6">
                            <w:pPr>
                              <w:spacing w:line="276" w:lineRule="auto"/>
                              <w:jc w:val="center"/>
                              <w:rPr>
                                <w:rFonts w:ascii="Segoe UI" w:hAnsi="Segoe UI" w:cs="Segoe UI"/>
                                <w:b/>
                                <w:color w:val="FF0000"/>
                                <w:sz w:val="16"/>
                                <w:szCs w:val="16"/>
                              </w:rPr>
                            </w:pPr>
                            <w:r w:rsidRPr="003726CD">
                              <w:rPr>
                                <w:rFonts w:ascii="Segoe UI" w:hAnsi="Segoe UI" w:cs="Segoe UI"/>
                                <w:b/>
                                <w:color w:val="FF0000"/>
                                <w:sz w:val="16"/>
                                <w:szCs w:val="16"/>
                              </w:rPr>
                              <w:t xml:space="preserve">HOLD POINT </w:t>
                            </w:r>
                          </w:p>
                        </w:txbxContent>
                      </v:textbox>
                      <w10:wrap anchorx="margin"/>
                    </v:rect>
                  </w:pict>
                </mc:Fallback>
              </mc:AlternateContent>
            </w:r>
            <w:r w:rsidRPr="003938E6">
              <w:rPr>
                <w:noProof/>
                <w:lang w:eastAsia="en-AU"/>
              </w:rPr>
              <mc:AlternateContent>
                <mc:Choice Requires="wps">
                  <w:drawing>
                    <wp:anchor distT="0" distB="0" distL="114300" distR="114300" simplePos="0" relativeHeight="251666432" behindDoc="0" locked="0" layoutInCell="1" allowOverlap="1" wp14:anchorId="090625CB" wp14:editId="4BE48DD3">
                      <wp:simplePos x="0" y="0"/>
                      <wp:positionH relativeFrom="margin">
                        <wp:posOffset>1344295</wp:posOffset>
                      </wp:positionH>
                      <wp:positionV relativeFrom="paragraph">
                        <wp:posOffset>64135</wp:posOffset>
                      </wp:positionV>
                      <wp:extent cx="1200150" cy="6953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200150" cy="695325"/>
                              </a:xfrm>
                              <a:prstGeom prst="rect">
                                <a:avLst/>
                              </a:prstGeom>
                              <a:noFill/>
                              <a:ln w="12700" cap="flat" cmpd="sng" algn="ctr">
                                <a:solidFill>
                                  <a:sysClr val="windowText" lastClr="000000"/>
                                </a:solidFill>
                                <a:prstDash val="sysDot"/>
                              </a:ln>
                              <a:effectLst/>
                            </wps:spPr>
                            <wps:txbx>
                              <w:txbxContent>
                                <w:p w14:paraId="3742C207" w14:textId="77777777" w:rsidR="00F93A7A" w:rsidRPr="008E1E73" w:rsidRDefault="00F93A7A" w:rsidP="003938E6">
                                  <w:pPr>
                                    <w:spacing w:line="276" w:lineRule="auto"/>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203.64 (1)</w:t>
                                  </w:r>
                                </w:p>
                                <w:p w14:paraId="171A47A9" w14:textId="75E5D7F5" w:rsidR="00F93A7A" w:rsidRPr="005E7D40" w:rsidRDefault="00F93A7A" w:rsidP="003938E6">
                                  <w:pPr>
                                    <w:spacing w:line="276" w:lineRule="auto"/>
                                    <w:jc w:val="center"/>
                                    <w:rPr>
                                      <w:rFonts w:ascii="Segoe UI" w:hAnsi="Segoe UI" w:cs="Segoe UI"/>
                                      <w:color w:val="000000" w:themeColor="text1"/>
                                      <w:sz w:val="16"/>
                                      <w:szCs w:val="16"/>
                                    </w:rPr>
                                  </w:pPr>
                                  <w:r w:rsidRPr="005E7D40">
                                    <w:rPr>
                                      <w:rFonts w:ascii="Segoe UI" w:hAnsi="Segoe UI" w:cs="Segoe UI"/>
                                      <w:color w:val="000000" w:themeColor="text1"/>
                                      <w:sz w:val="16"/>
                                      <w:szCs w:val="16"/>
                                    </w:rPr>
                                    <w:t>Emergency</w:t>
                                  </w:r>
                                  <w:r>
                                    <w:rPr>
                                      <w:rFonts w:ascii="Segoe UI" w:hAnsi="Segoe UI" w:cs="Segoe UI"/>
                                      <w:color w:val="000000" w:themeColor="text1"/>
                                      <w:sz w:val="16"/>
                                      <w:szCs w:val="16"/>
                                    </w:rPr>
                                    <w:t xml:space="preserve"> Management Plan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625CB" id="Rectangle 3" o:spid="_x0000_s1040" style="position:absolute;margin-left:105.85pt;margin-top:5.05pt;width:94.5pt;height:5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" filled="f" strokecolor="windowText" strokeweight="1pt">
                      <v:stroke dashstyle="1 1"/>
                      <v:textbox>
                        <w:txbxContent>
                          <w:p w14:paraId="3742C207" w14:textId="77777777" w:rsidR="00F93A7A" w:rsidRPr="008E1E73" w:rsidRDefault="00F93A7A" w:rsidP="003938E6">
                            <w:pPr>
                              <w:spacing w:line="276" w:lineRule="auto"/>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203.64 (1)</w:t>
                            </w:r>
                          </w:p>
                          <w:p w14:paraId="171A47A9" w14:textId="75E5D7F5" w:rsidR="00F93A7A" w:rsidRPr="005E7D40" w:rsidRDefault="00F93A7A" w:rsidP="003938E6">
                            <w:pPr>
                              <w:spacing w:line="276" w:lineRule="auto"/>
                              <w:jc w:val="center"/>
                              <w:rPr>
                                <w:rFonts w:ascii="Segoe UI" w:hAnsi="Segoe UI" w:cs="Segoe UI"/>
                                <w:color w:val="000000" w:themeColor="text1"/>
                                <w:sz w:val="16"/>
                                <w:szCs w:val="16"/>
                              </w:rPr>
                            </w:pPr>
                            <w:r w:rsidRPr="005E7D40">
                              <w:rPr>
                                <w:rFonts w:ascii="Segoe UI" w:hAnsi="Segoe UI" w:cs="Segoe UI"/>
                                <w:color w:val="000000" w:themeColor="text1"/>
                                <w:sz w:val="16"/>
                                <w:szCs w:val="16"/>
                              </w:rPr>
                              <w:t>Emergency</w:t>
                            </w:r>
                            <w:r>
                              <w:rPr>
                                <w:rFonts w:ascii="Segoe UI" w:hAnsi="Segoe UI" w:cs="Segoe UI"/>
                                <w:color w:val="000000" w:themeColor="text1"/>
                                <w:sz w:val="16"/>
                                <w:szCs w:val="16"/>
                              </w:rPr>
                              <w:t xml:space="preserve"> Management Plan </w:t>
                            </w:r>
                          </w:p>
                        </w:txbxContent>
                      </v:textbox>
                      <w10:wrap anchorx="margin"/>
                    </v:rect>
                  </w:pict>
                </mc:Fallback>
              </mc:AlternateContent>
            </w:r>
          </w:p>
          <w:p w14:paraId="5DF0734F" w14:textId="77777777" w:rsidR="003938E6" w:rsidRPr="003938E6" w:rsidRDefault="003938E6" w:rsidP="003938E6"/>
          <w:p w14:paraId="6C849715" w14:textId="77777777" w:rsidR="003938E6" w:rsidRPr="003938E6" w:rsidRDefault="003938E6" w:rsidP="003938E6">
            <w:r w:rsidRPr="003938E6">
              <w:rPr>
                <w:noProof/>
                <w:lang w:eastAsia="en-AU"/>
              </w:rPr>
              <mc:AlternateContent>
                <mc:Choice Requires="wps">
                  <w:drawing>
                    <wp:anchor distT="0" distB="0" distL="114300" distR="114300" simplePos="0" relativeHeight="251718656" behindDoc="0" locked="0" layoutInCell="1" allowOverlap="1" wp14:anchorId="1A21B085" wp14:editId="197DA221">
                      <wp:simplePos x="0" y="0"/>
                      <wp:positionH relativeFrom="column">
                        <wp:posOffset>3849370</wp:posOffset>
                      </wp:positionH>
                      <wp:positionV relativeFrom="paragraph">
                        <wp:posOffset>57785</wp:posOffset>
                      </wp:positionV>
                      <wp:extent cx="101600" cy="0"/>
                      <wp:effectExtent l="38100" t="38100" r="69850" b="95250"/>
                      <wp:wrapNone/>
                      <wp:docPr id="91" name="Straight Connector 91"/>
                      <wp:cNvGraphicFramePr/>
                      <a:graphic xmlns:a="http://schemas.openxmlformats.org/drawingml/2006/main">
                        <a:graphicData uri="http://schemas.microsoft.com/office/word/2010/wordprocessingShape">
                          <wps:wsp>
                            <wps:cNvCnPr/>
                            <wps:spPr>
                              <a:xfrm>
                                <a:off x="0" y="0"/>
                                <a:ext cx="101600" cy="0"/>
                              </a:xfrm>
                              <a:prstGeom prst="line">
                                <a:avLst/>
                              </a:prstGeom>
                              <a:noFill/>
                              <a:ln w="12700" cap="flat" cmpd="sng" algn="ctr">
                                <a:solidFill>
                                  <a:srgbClr val="FF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9C6D404" id="Straight Connector 91"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303.1pt,4.55pt" to="311.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" strokecolor="red" strokeweight="1pt">
                      <v:shadow on="t" color="black" opacity="24903f" origin=",.5" offset="0,.55556mm"/>
                    </v:line>
                  </w:pict>
                </mc:Fallback>
              </mc:AlternateContent>
            </w:r>
            <w:r w:rsidRPr="003938E6">
              <w:rPr>
                <w:noProof/>
                <w:lang w:eastAsia="en-AU"/>
              </w:rPr>
              <mc:AlternateContent>
                <mc:Choice Requires="wps">
                  <w:drawing>
                    <wp:anchor distT="0" distB="0" distL="114300" distR="114300" simplePos="0" relativeHeight="251715584" behindDoc="0" locked="0" layoutInCell="1" allowOverlap="1" wp14:anchorId="03C18E3B" wp14:editId="337A106D">
                      <wp:simplePos x="0" y="0"/>
                      <wp:positionH relativeFrom="column">
                        <wp:posOffset>2547620</wp:posOffset>
                      </wp:positionH>
                      <wp:positionV relativeFrom="paragraph">
                        <wp:posOffset>57785</wp:posOffset>
                      </wp:positionV>
                      <wp:extent cx="101600" cy="0"/>
                      <wp:effectExtent l="38100" t="38100" r="69850" b="95250"/>
                      <wp:wrapNone/>
                      <wp:docPr id="74" name="Straight Connector 74"/>
                      <wp:cNvGraphicFramePr/>
                      <a:graphic xmlns:a="http://schemas.openxmlformats.org/drawingml/2006/main">
                        <a:graphicData uri="http://schemas.microsoft.com/office/word/2010/wordprocessingShape">
                          <wps:wsp>
                            <wps:cNvCnPr/>
                            <wps:spPr>
                              <a:xfrm>
                                <a:off x="0" y="0"/>
                                <a:ext cx="101600" cy="0"/>
                              </a:xfrm>
                              <a:prstGeom prst="line">
                                <a:avLst/>
                              </a:prstGeom>
                              <a:noFill/>
                              <a:ln w="12700" cap="flat" cmpd="sng" algn="ctr">
                                <a:solidFill>
                                  <a:srgbClr val="FF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20D1FFF2" id="Straight Connector 74"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6pt,4.55pt" to="208.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" strokecolor="red" strokeweight="1pt">
                      <v:shadow on="t" color="black" opacity="24903f" origin=",.5" offset="0,.55556mm"/>
                    </v:line>
                  </w:pict>
                </mc:Fallback>
              </mc:AlternateContent>
            </w:r>
            <w:r w:rsidRPr="003938E6">
              <w:rPr>
                <w:noProof/>
                <w:lang w:eastAsia="en-AU"/>
              </w:rPr>
              <mc:AlternateContent>
                <mc:Choice Requires="wps">
                  <w:drawing>
                    <wp:anchor distT="0" distB="0" distL="114300" distR="114300" simplePos="0" relativeHeight="251711488" behindDoc="0" locked="0" layoutInCell="1" allowOverlap="1" wp14:anchorId="6CD4F8C4" wp14:editId="415868DF">
                      <wp:simplePos x="0" y="0"/>
                      <wp:positionH relativeFrom="column">
                        <wp:posOffset>1265555</wp:posOffset>
                      </wp:positionH>
                      <wp:positionV relativeFrom="paragraph">
                        <wp:posOffset>57785</wp:posOffset>
                      </wp:positionV>
                      <wp:extent cx="88265" cy="0"/>
                      <wp:effectExtent l="38100" t="38100" r="64135" b="95250"/>
                      <wp:wrapNone/>
                      <wp:docPr id="58" name="Straight Connector 58"/>
                      <wp:cNvGraphicFramePr/>
                      <a:graphic xmlns:a="http://schemas.openxmlformats.org/drawingml/2006/main">
                        <a:graphicData uri="http://schemas.microsoft.com/office/word/2010/wordprocessingShape">
                          <wps:wsp>
                            <wps:cNvCnPr/>
                            <wps:spPr>
                              <a:xfrm>
                                <a:off x="0" y="0"/>
                                <a:ext cx="88265" cy="0"/>
                              </a:xfrm>
                              <a:prstGeom prst="line">
                                <a:avLst/>
                              </a:prstGeom>
                              <a:noFill/>
                              <a:ln w="9525" cap="flat" cmpd="sng" algn="ctr">
                                <a:solidFill>
                                  <a:srgbClr val="FF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7D01388" id="Straight Connector 58"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99.65pt,4.55pt" to="10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" strokecolor="red">
                      <v:shadow on="t" color="black" opacity="24903f" origin=",.5" offset="0,.55556mm"/>
                    </v:line>
                  </w:pict>
                </mc:Fallback>
              </mc:AlternateContent>
            </w:r>
            <w:r w:rsidRPr="003938E6">
              <w:rPr>
                <w:noProof/>
                <w:lang w:eastAsia="en-AU"/>
              </w:rPr>
              <mc:AlternateContent>
                <mc:Choice Requires="wps">
                  <w:drawing>
                    <wp:anchor distT="0" distB="0" distL="114300" distR="114300" simplePos="0" relativeHeight="251667456" behindDoc="0" locked="0" layoutInCell="1" allowOverlap="1" wp14:anchorId="77BBFB9D" wp14:editId="01B0B69E">
                      <wp:simplePos x="0" y="0"/>
                      <wp:positionH relativeFrom="margin">
                        <wp:posOffset>45720</wp:posOffset>
                      </wp:positionH>
                      <wp:positionV relativeFrom="paragraph">
                        <wp:posOffset>141605</wp:posOffset>
                      </wp:positionV>
                      <wp:extent cx="1136650" cy="695325"/>
                      <wp:effectExtent l="0" t="0" r="25400" b="28575"/>
                      <wp:wrapNone/>
                      <wp:docPr id="16" name="Rectangle 16"/>
                      <wp:cNvGraphicFramePr/>
                      <a:graphic xmlns:a="http://schemas.openxmlformats.org/drawingml/2006/main">
                        <a:graphicData uri="http://schemas.microsoft.com/office/word/2010/wordprocessingShape">
                          <wps:wsp>
                            <wps:cNvSpPr/>
                            <wps:spPr>
                              <a:xfrm>
                                <a:off x="0" y="0"/>
                                <a:ext cx="1136650" cy="695325"/>
                              </a:xfrm>
                              <a:custGeom>
                                <a:avLst/>
                                <a:gdLst>
                                  <a:gd name="connsiteX0" fmla="*/ 0 w 1193800"/>
                                  <a:gd name="connsiteY0" fmla="*/ 0 h 695325"/>
                                  <a:gd name="connsiteX1" fmla="*/ 1193800 w 1193800"/>
                                  <a:gd name="connsiteY1" fmla="*/ 0 h 695325"/>
                                  <a:gd name="connsiteX2" fmla="*/ 1193800 w 1193800"/>
                                  <a:gd name="connsiteY2" fmla="*/ 695325 h 695325"/>
                                  <a:gd name="connsiteX3" fmla="*/ 0 w 1193800"/>
                                  <a:gd name="connsiteY3" fmla="*/ 695325 h 695325"/>
                                  <a:gd name="connsiteX4" fmla="*/ 0 w 1193800"/>
                                  <a:gd name="connsiteY4" fmla="*/ 0 h 695325"/>
                                  <a:gd name="connsiteX0" fmla="*/ 0 w 1193800"/>
                                  <a:gd name="connsiteY0" fmla="*/ 0 h 695325"/>
                                  <a:gd name="connsiteX1" fmla="*/ 1193800 w 1193800"/>
                                  <a:gd name="connsiteY1" fmla="*/ 0 h 695325"/>
                                  <a:gd name="connsiteX2" fmla="*/ 1193800 w 1193800"/>
                                  <a:gd name="connsiteY2" fmla="*/ 695325 h 695325"/>
                                  <a:gd name="connsiteX3" fmla="*/ 0 w 1193800"/>
                                  <a:gd name="connsiteY3" fmla="*/ 695325 h 695325"/>
                                  <a:gd name="connsiteX4" fmla="*/ 0 w 1193800"/>
                                  <a:gd name="connsiteY4" fmla="*/ 0 h 695325"/>
                                  <a:gd name="connsiteX0" fmla="*/ 0 w 1195753"/>
                                  <a:gd name="connsiteY0" fmla="*/ 0 h 695325"/>
                                  <a:gd name="connsiteX1" fmla="*/ 1193800 w 1195753"/>
                                  <a:gd name="connsiteY1" fmla="*/ 0 h 695325"/>
                                  <a:gd name="connsiteX2" fmla="*/ 1195753 w 1195753"/>
                                  <a:gd name="connsiteY2" fmla="*/ 351692 h 695325"/>
                                  <a:gd name="connsiteX3" fmla="*/ 1193800 w 1195753"/>
                                  <a:gd name="connsiteY3" fmla="*/ 695325 h 695325"/>
                                  <a:gd name="connsiteX4" fmla="*/ 0 w 1195753"/>
                                  <a:gd name="connsiteY4" fmla="*/ 695325 h 695325"/>
                                  <a:gd name="connsiteX5" fmla="*/ 0 w 1195753"/>
                                  <a:gd name="connsiteY5" fmla="*/ 0 h 695325"/>
                                  <a:gd name="connsiteX0" fmla="*/ 0 w 1193848"/>
                                  <a:gd name="connsiteY0" fmla="*/ 0 h 695325"/>
                                  <a:gd name="connsiteX1" fmla="*/ 1193800 w 1193848"/>
                                  <a:gd name="connsiteY1" fmla="*/ 0 h 695325"/>
                                  <a:gd name="connsiteX2" fmla="*/ 1193848 w 1193848"/>
                                  <a:gd name="connsiteY2" fmla="*/ 379828 h 695325"/>
                                  <a:gd name="connsiteX3" fmla="*/ 1193800 w 1193848"/>
                                  <a:gd name="connsiteY3" fmla="*/ 695325 h 695325"/>
                                  <a:gd name="connsiteX4" fmla="*/ 0 w 1193848"/>
                                  <a:gd name="connsiteY4" fmla="*/ 695325 h 695325"/>
                                  <a:gd name="connsiteX5" fmla="*/ 0 w 1193848"/>
                                  <a:gd name="connsiteY5" fmla="*/ 0 h 695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93848" h="695325">
                                    <a:moveTo>
                                      <a:pt x="0" y="0"/>
                                    </a:moveTo>
                                    <a:lnTo>
                                      <a:pt x="1193800" y="0"/>
                                    </a:lnTo>
                                    <a:cubicBezTo>
                                      <a:pt x="1193816" y="126609"/>
                                      <a:pt x="1193832" y="253219"/>
                                      <a:pt x="1193848" y="379828"/>
                                    </a:cubicBezTo>
                                    <a:cubicBezTo>
                                      <a:pt x="1193832" y="484994"/>
                                      <a:pt x="1193816" y="590159"/>
                                      <a:pt x="1193800" y="695325"/>
                                    </a:cubicBezTo>
                                    <a:lnTo>
                                      <a:pt x="0" y="695325"/>
                                    </a:lnTo>
                                    <a:lnTo>
                                      <a:pt x="0" y="0"/>
                                    </a:lnTo>
                                    <a:close/>
                                  </a:path>
                                </a:pathLst>
                              </a:custGeom>
                              <a:noFill/>
                              <a:ln w="12700" cap="flat" cmpd="sng" algn="ctr">
                                <a:solidFill>
                                  <a:sysClr val="windowText" lastClr="000000"/>
                                </a:solidFill>
                                <a:prstDash val="sysDot"/>
                              </a:ln>
                              <a:effectLst/>
                            </wps:spPr>
                            <wps:txbx>
                              <w:txbxContent>
                                <w:p w14:paraId="2D644A9A" w14:textId="77777777" w:rsidR="00F93A7A" w:rsidRPr="008E1E73" w:rsidRDefault="00F93A7A" w:rsidP="003938E6">
                                  <w:pPr>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203.48 (1)</w:t>
                                  </w:r>
                                  <w:r w:rsidRPr="008E1E73">
                                    <w:rPr>
                                      <w:rFonts w:ascii="Segoe UI" w:hAnsi="Segoe UI" w:cs="Segoe UI"/>
                                      <w:b/>
                                      <w:color w:val="000000" w:themeColor="text1"/>
                                      <w:sz w:val="16"/>
                                      <w:szCs w:val="16"/>
                                    </w:rPr>
                                    <w:t xml:space="preserve"> </w:t>
                                  </w:r>
                                </w:p>
                                <w:p w14:paraId="7B8ECCEF" w14:textId="35F735C0" w:rsidR="00F93A7A" w:rsidRPr="005E7D40" w:rsidRDefault="00F93A7A" w:rsidP="003938E6">
                                  <w:pPr>
                                    <w:jc w:val="center"/>
                                    <w:rPr>
                                      <w:rFonts w:ascii="Segoe UI" w:hAnsi="Segoe UI" w:cs="Segoe UI"/>
                                      <w:color w:val="000000" w:themeColor="text1"/>
                                      <w:sz w:val="16"/>
                                      <w:szCs w:val="16"/>
                                    </w:rPr>
                                  </w:pPr>
                                  <w:r>
                                    <w:rPr>
                                      <w:rFonts w:ascii="Segoe UI" w:hAnsi="Segoe UI" w:cs="Segoe UI"/>
                                      <w:color w:val="000000" w:themeColor="text1"/>
                                      <w:sz w:val="16"/>
                                      <w:szCs w:val="16"/>
                                    </w:rPr>
                                    <w:t>Facilitate Works WHS</w:t>
                                  </w:r>
                                  <w:r w:rsidRPr="005E7D40">
                                    <w:rPr>
                                      <w:rFonts w:ascii="Segoe UI" w:hAnsi="Segoe UI" w:cs="Segoe UI"/>
                                      <w:color w:val="000000" w:themeColor="text1"/>
                                      <w:sz w:val="16"/>
                                      <w:szCs w:val="16"/>
                                    </w:rPr>
                                    <w:t xml:space="preserve"> Risk </w:t>
                                  </w:r>
                                  <w:r>
                                    <w:rPr>
                                      <w:rFonts w:ascii="Segoe UI" w:hAnsi="Segoe UI" w:cs="Segoe UI"/>
                                      <w:color w:val="000000" w:themeColor="text1"/>
                                      <w:sz w:val="16"/>
                                      <w:szCs w:val="16"/>
                                    </w:rPr>
                                    <w:t>A</w:t>
                                  </w:r>
                                  <w:r w:rsidRPr="005E7D40">
                                    <w:rPr>
                                      <w:rFonts w:ascii="Segoe UI" w:hAnsi="Segoe UI" w:cs="Segoe UI"/>
                                      <w:color w:val="000000" w:themeColor="text1"/>
                                      <w:sz w:val="16"/>
                                      <w:szCs w:val="16"/>
                                    </w:rPr>
                                    <w:t>ssessment</w:t>
                                  </w:r>
                                </w:p>
                                <w:p w14:paraId="5DE05ED8" w14:textId="77777777" w:rsidR="00F93A7A" w:rsidRPr="00826F4A" w:rsidRDefault="00F93A7A" w:rsidP="003938E6">
                                  <w:pPr>
                                    <w:jc w:val="center"/>
                                    <w:rPr>
                                      <w:rFonts w:ascii="Segoe UI" w:hAnsi="Segoe UI" w:cs="Segoe UI"/>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BFB9D" id="Rectangle 16" o:spid="_x0000_s1041" style="position:absolute;margin-left:3.6pt;margin-top:11.15pt;width:89.5pt;height:5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93848,69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" adj="-11796480,,5400" path="m,l1193800,v16,126609,32,253219,48,379828c1193832,484994,1193816,590159,1193800,695325l,695325,,xe" filled="f" strokecolor="windowText" strokeweight="1pt">
                      <v:stroke dashstyle="1 1" joinstyle="miter"/>
                      <v:formulas/>
                      <v:path arrowok="t" o:connecttype="custom" o:connectlocs="0,0;1136604,0;1136650,379828;1136604,695325;0,695325;0,0" o:connectangles="0,0,0,0,0,0" textboxrect="0,0,1193848,695325"/>
                      <v:textbox>
                        <w:txbxContent>
                          <w:p w14:paraId="2D644A9A" w14:textId="77777777" w:rsidR="00F93A7A" w:rsidRPr="008E1E73" w:rsidRDefault="00F93A7A" w:rsidP="003938E6">
                            <w:pPr>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203.48 (1)</w:t>
                            </w:r>
                            <w:r w:rsidRPr="008E1E73">
                              <w:rPr>
                                <w:rFonts w:ascii="Segoe UI" w:hAnsi="Segoe UI" w:cs="Segoe UI"/>
                                <w:b/>
                                <w:color w:val="000000" w:themeColor="text1"/>
                                <w:sz w:val="16"/>
                                <w:szCs w:val="16"/>
                              </w:rPr>
                              <w:t xml:space="preserve"> </w:t>
                            </w:r>
                          </w:p>
                          <w:p w14:paraId="7B8ECCEF" w14:textId="35F735C0" w:rsidR="00F93A7A" w:rsidRPr="005E7D40" w:rsidRDefault="00F93A7A" w:rsidP="003938E6">
                            <w:pPr>
                              <w:jc w:val="center"/>
                              <w:rPr>
                                <w:rFonts w:ascii="Segoe UI" w:hAnsi="Segoe UI" w:cs="Segoe UI"/>
                                <w:color w:val="000000" w:themeColor="text1"/>
                                <w:sz w:val="16"/>
                                <w:szCs w:val="16"/>
                              </w:rPr>
                            </w:pPr>
                            <w:r>
                              <w:rPr>
                                <w:rFonts w:ascii="Segoe UI" w:hAnsi="Segoe UI" w:cs="Segoe UI"/>
                                <w:color w:val="000000" w:themeColor="text1"/>
                                <w:sz w:val="16"/>
                                <w:szCs w:val="16"/>
                              </w:rPr>
                              <w:t>Facilitate Works WHS</w:t>
                            </w:r>
                            <w:r w:rsidRPr="005E7D40">
                              <w:rPr>
                                <w:rFonts w:ascii="Segoe UI" w:hAnsi="Segoe UI" w:cs="Segoe UI"/>
                                <w:color w:val="000000" w:themeColor="text1"/>
                                <w:sz w:val="16"/>
                                <w:szCs w:val="16"/>
                              </w:rPr>
                              <w:t xml:space="preserve"> Risk </w:t>
                            </w:r>
                            <w:r>
                              <w:rPr>
                                <w:rFonts w:ascii="Segoe UI" w:hAnsi="Segoe UI" w:cs="Segoe UI"/>
                                <w:color w:val="000000" w:themeColor="text1"/>
                                <w:sz w:val="16"/>
                                <w:szCs w:val="16"/>
                              </w:rPr>
                              <w:t>A</w:t>
                            </w:r>
                            <w:r w:rsidRPr="005E7D40">
                              <w:rPr>
                                <w:rFonts w:ascii="Segoe UI" w:hAnsi="Segoe UI" w:cs="Segoe UI"/>
                                <w:color w:val="000000" w:themeColor="text1"/>
                                <w:sz w:val="16"/>
                                <w:szCs w:val="16"/>
                              </w:rPr>
                              <w:t>ssessment</w:t>
                            </w:r>
                          </w:p>
                          <w:p w14:paraId="5DE05ED8" w14:textId="77777777" w:rsidR="00F93A7A" w:rsidRPr="00826F4A" w:rsidRDefault="00F93A7A" w:rsidP="003938E6">
                            <w:pPr>
                              <w:jc w:val="center"/>
                              <w:rPr>
                                <w:rFonts w:ascii="Segoe UI" w:hAnsi="Segoe UI" w:cs="Segoe UI"/>
                                <w:color w:val="000000" w:themeColor="text1"/>
                                <w:sz w:val="18"/>
                                <w:szCs w:val="18"/>
                              </w:rPr>
                            </w:pPr>
                          </w:p>
                        </w:txbxContent>
                      </v:textbox>
                      <w10:wrap anchorx="margin"/>
                    </v:shape>
                  </w:pict>
                </mc:Fallback>
              </mc:AlternateContent>
            </w:r>
          </w:p>
          <w:p w14:paraId="35A4E45C" w14:textId="77777777" w:rsidR="003938E6" w:rsidRPr="003938E6" w:rsidRDefault="003938E6" w:rsidP="003938E6"/>
          <w:p w14:paraId="11D96E46" w14:textId="77777777" w:rsidR="003938E6" w:rsidRPr="003938E6" w:rsidRDefault="003938E6" w:rsidP="003938E6"/>
          <w:p w14:paraId="5D682688" w14:textId="77777777" w:rsidR="003938E6" w:rsidRPr="003938E6" w:rsidRDefault="003938E6" w:rsidP="003938E6">
            <w:r w:rsidRPr="003938E6">
              <w:rPr>
                <w:noProof/>
                <w:lang w:eastAsia="en-AU"/>
              </w:rPr>
              <mc:AlternateContent>
                <mc:Choice Requires="wps">
                  <w:drawing>
                    <wp:anchor distT="0" distB="0" distL="114300" distR="114300" simplePos="0" relativeHeight="251671552" behindDoc="0" locked="0" layoutInCell="1" allowOverlap="1" wp14:anchorId="735A732F" wp14:editId="7001BD39">
                      <wp:simplePos x="0" y="0"/>
                      <wp:positionH relativeFrom="margin">
                        <wp:posOffset>2647315</wp:posOffset>
                      </wp:positionH>
                      <wp:positionV relativeFrom="paragraph">
                        <wp:posOffset>68580</wp:posOffset>
                      </wp:positionV>
                      <wp:extent cx="1200150" cy="6953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200150" cy="695325"/>
                              </a:xfrm>
                              <a:prstGeom prst="rect">
                                <a:avLst/>
                              </a:prstGeom>
                              <a:noFill/>
                              <a:ln w="12700" cap="flat" cmpd="sng" algn="ctr">
                                <a:solidFill>
                                  <a:srgbClr val="1527AB"/>
                                </a:solidFill>
                                <a:prstDash val="sysDot"/>
                              </a:ln>
                              <a:effectLst/>
                            </wps:spPr>
                            <wps:txbx>
                              <w:txbxContent>
                                <w:p w14:paraId="2F45D8C6" w14:textId="77777777" w:rsidR="00F93A7A" w:rsidRPr="00242C44" w:rsidRDefault="00F93A7A" w:rsidP="003938E6">
                                  <w:pPr>
                                    <w:spacing w:line="276" w:lineRule="auto"/>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203.50 (8) (9)</w:t>
                                  </w:r>
                                  <w:r w:rsidRPr="00242C44">
                                    <w:rPr>
                                      <w:rFonts w:ascii="Segoe UI" w:hAnsi="Segoe UI" w:cs="Segoe UI"/>
                                      <w:b/>
                                      <w:color w:val="000000" w:themeColor="text1"/>
                                      <w:sz w:val="16"/>
                                      <w:szCs w:val="16"/>
                                    </w:rPr>
                                    <w:t xml:space="preserve"> </w:t>
                                  </w:r>
                                </w:p>
                                <w:p w14:paraId="2599FFA5" w14:textId="77777777" w:rsidR="00F93A7A" w:rsidRPr="003726CD" w:rsidRDefault="00F93A7A" w:rsidP="003938E6">
                                  <w:pPr>
                                    <w:spacing w:line="276" w:lineRule="auto"/>
                                    <w:jc w:val="center"/>
                                    <w:rPr>
                                      <w:rFonts w:ascii="Segoe UI" w:hAnsi="Segoe UI" w:cs="Segoe UI"/>
                                      <w:b/>
                                      <w:color w:val="FF0000"/>
                                      <w:sz w:val="16"/>
                                      <w:szCs w:val="16"/>
                                    </w:rPr>
                                  </w:pPr>
                                  <w:r w:rsidRPr="003726CD">
                                    <w:rPr>
                                      <w:rFonts w:ascii="Segoe UI" w:hAnsi="Segoe UI" w:cs="Segoe UI"/>
                                      <w:b/>
                                      <w:color w:val="FF0000"/>
                                      <w:sz w:val="16"/>
                                      <w:szCs w:val="16"/>
                                    </w:rPr>
                                    <w:t xml:space="preserve">HOLD POINT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A732F" id="Rectangle 23" o:spid="_x0000_s1042" style="position:absolute;margin-left:208.45pt;margin-top:5.4pt;width:94.5pt;height:54.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" filled="f" strokecolor="#1527ab" strokeweight="1pt">
                      <v:stroke dashstyle="1 1"/>
                      <v:textbox>
                        <w:txbxContent>
                          <w:p w14:paraId="2F45D8C6" w14:textId="77777777" w:rsidR="00F93A7A" w:rsidRPr="00242C44" w:rsidRDefault="00F93A7A" w:rsidP="003938E6">
                            <w:pPr>
                              <w:spacing w:line="276" w:lineRule="auto"/>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203.50 (8) (9)</w:t>
                            </w:r>
                            <w:r w:rsidRPr="00242C44">
                              <w:rPr>
                                <w:rFonts w:ascii="Segoe UI" w:hAnsi="Segoe UI" w:cs="Segoe UI"/>
                                <w:b/>
                                <w:color w:val="000000" w:themeColor="text1"/>
                                <w:sz w:val="16"/>
                                <w:szCs w:val="16"/>
                              </w:rPr>
                              <w:t xml:space="preserve"> </w:t>
                            </w:r>
                          </w:p>
                          <w:p w14:paraId="2599FFA5" w14:textId="77777777" w:rsidR="00F93A7A" w:rsidRPr="003726CD" w:rsidRDefault="00F93A7A" w:rsidP="003938E6">
                            <w:pPr>
                              <w:spacing w:line="276" w:lineRule="auto"/>
                              <w:jc w:val="center"/>
                              <w:rPr>
                                <w:rFonts w:ascii="Segoe UI" w:hAnsi="Segoe UI" w:cs="Segoe UI"/>
                                <w:b/>
                                <w:color w:val="FF0000"/>
                                <w:sz w:val="16"/>
                                <w:szCs w:val="16"/>
                              </w:rPr>
                            </w:pPr>
                            <w:r w:rsidRPr="003726CD">
                              <w:rPr>
                                <w:rFonts w:ascii="Segoe UI" w:hAnsi="Segoe UI" w:cs="Segoe UI"/>
                                <w:b/>
                                <w:color w:val="FF0000"/>
                                <w:sz w:val="16"/>
                                <w:szCs w:val="16"/>
                              </w:rPr>
                              <w:t xml:space="preserve">HOLD POINT </w:t>
                            </w:r>
                          </w:p>
                        </w:txbxContent>
                      </v:textbox>
                      <w10:wrap anchorx="margin"/>
                    </v:rect>
                  </w:pict>
                </mc:Fallback>
              </mc:AlternateContent>
            </w:r>
            <w:r w:rsidRPr="003938E6">
              <w:rPr>
                <w:noProof/>
                <w:lang w:eastAsia="en-AU"/>
              </w:rPr>
              <mc:AlternateContent>
                <mc:Choice Requires="wps">
                  <w:drawing>
                    <wp:anchor distT="0" distB="0" distL="114300" distR="114300" simplePos="0" relativeHeight="251669504" behindDoc="0" locked="0" layoutInCell="1" allowOverlap="1" wp14:anchorId="0DC51AE3" wp14:editId="5DA52E96">
                      <wp:simplePos x="0" y="0"/>
                      <wp:positionH relativeFrom="margin">
                        <wp:posOffset>1345565</wp:posOffset>
                      </wp:positionH>
                      <wp:positionV relativeFrom="paragraph">
                        <wp:posOffset>62230</wp:posOffset>
                      </wp:positionV>
                      <wp:extent cx="1200150" cy="6953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200150" cy="695325"/>
                              </a:xfrm>
                              <a:prstGeom prst="rect">
                                <a:avLst/>
                              </a:prstGeom>
                              <a:noFill/>
                              <a:ln w="12700" cap="flat" cmpd="sng" algn="ctr">
                                <a:solidFill>
                                  <a:srgbClr val="1527AB"/>
                                </a:solidFill>
                                <a:prstDash val="sysDot"/>
                              </a:ln>
                              <a:effectLst/>
                            </wps:spPr>
                            <wps:txbx>
                              <w:txbxContent>
                                <w:p w14:paraId="1843ED85" w14:textId="77777777" w:rsidR="00F93A7A" w:rsidRPr="008E1E73" w:rsidRDefault="00F93A7A" w:rsidP="003938E6">
                                  <w:pPr>
                                    <w:spacing w:line="276" w:lineRule="auto"/>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203.50 (3) (4)</w:t>
                                  </w:r>
                                </w:p>
                                <w:p w14:paraId="00FBC7D5" w14:textId="59A5EAC4" w:rsidR="00F93A7A" w:rsidRPr="005E7D40" w:rsidRDefault="00F93A7A" w:rsidP="003938E6">
                                  <w:pPr>
                                    <w:spacing w:line="276" w:lineRule="auto"/>
                                    <w:jc w:val="center"/>
                                    <w:rPr>
                                      <w:rFonts w:ascii="Segoe UI" w:hAnsi="Segoe UI" w:cs="Segoe UI"/>
                                      <w:color w:val="000000" w:themeColor="text1"/>
                                      <w:sz w:val="16"/>
                                      <w:szCs w:val="16"/>
                                    </w:rPr>
                                  </w:pPr>
                                  <w:r>
                                    <w:rPr>
                                      <w:rFonts w:ascii="Segoe UI" w:hAnsi="Segoe UI" w:cs="Segoe UI"/>
                                      <w:color w:val="000000" w:themeColor="text1"/>
                                      <w:sz w:val="16"/>
                                      <w:szCs w:val="16"/>
                                    </w:rPr>
                                    <w:t>Asbestos Management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51AE3" id="Rectangle 18" o:spid="_x0000_s1043" style="position:absolute;margin-left:105.95pt;margin-top:4.9pt;width:94.5pt;height:54.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" filled="f" strokecolor="#1527ab" strokeweight="1pt">
                      <v:stroke dashstyle="1 1"/>
                      <v:textbox>
                        <w:txbxContent>
                          <w:p w14:paraId="1843ED85" w14:textId="77777777" w:rsidR="00F93A7A" w:rsidRPr="008E1E73" w:rsidRDefault="00F93A7A" w:rsidP="003938E6">
                            <w:pPr>
                              <w:spacing w:line="276" w:lineRule="auto"/>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203.50 (3) (4)</w:t>
                            </w:r>
                          </w:p>
                          <w:p w14:paraId="00FBC7D5" w14:textId="59A5EAC4" w:rsidR="00F93A7A" w:rsidRPr="005E7D40" w:rsidRDefault="00F93A7A" w:rsidP="003938E6">
                            <w:pPr>
                              <w:spacing w:line="276" w:lineRule="auto"/>
                              <w:jc w:val="center"/>
                              <w:rPr>
                                <w:rFonts w:ascii="Segoe UI" w:hAnsi="Segoe UI" w:cs="Segoe UI"/>
                                <w:color w:val="000000" w:themeColor="text1"/>
                                <w:sz w:val="16"/>
                                <w:szCs w:val="16"/>
                              </w:rPr>
                            </w:pPr>
                            <w:r>
                              <w:rPr>
                                <w:rFonts w:ascii="Segoe UI" w:hAnsi="Segoe UI" w:cs="Segoe UI"/>
                                <w:color w:val="000000" w:themeColor="text1"/>
                                <w:sz w:val="16"/>
                                <w:szCs w:val="16"/>
                              </w:rPr>
                              <w:t>Asbestos Management Plan</w:t>
                            </w:r>
                          </w:p>
                        </w:txbxContent>
                      </v:textbox>
                      <w10:wrap anchorx="margin"/>
                    </v:rect>
                  </w:pict>
                </mc:Fallback>
              </mc:AlternateContent>
            </w:r>
            <w:r w:rsidRPr="003938E6">
              <w:rPr>
                <w:noProof/>
                <w:lang w:eastAsia="en-AU"/>
              </w:rPr>
              <mc:AlternateContent>
                <mc:Choice Requires="wps">
                  <w:drawing>
                    <wp:anchor distT="0" distB="0" distL="114300" distR="114300" simplePos="0" relativeHeight="251702272" behindDoc="0" locked="0" layoutInCell="1" allowOverlap="1" wp14:anchorId="24F90C35" wp14:editId="01560D52">
                      <wp:simplePos x="0" y="0"/>
                      <wp:positionH relativeFrom="column">
                        <wp:posOffset>1182810</wp:posOffset>
                      </wp:positionH>
                      <wp:positionV relativeFrom="paragraph">
                        <wp:posOffset>13091</wp:posOffset>
                      </wp:positionV>
                      <wp:extent cx="72292" cy="0"/>
                      <wp:effectExtent l="0" t="76200" r="23495" b="95250"/>
                      <wp:wrapNone/>
                      <wp:docPr id="81" name="Straight Arrow Connector 81"/>
                      <wp:cNvGraphicFramePr/>
                      <a:graphic xmlns:a="http://schemas.openxmlformats.org/drawingml/2006/main">
                        <a:graphicData uri="http://schemas.microsoft.com/office/word/2010/wordprocessingShape">
                          <wps:wsp>
                            <wps:cNvCnPr/>
                            <wps:spPr>
                              <a:xfrm>
                                <a:off x="0" y="0"/>
                                <a:ext cx="72292" cy="0"/>
                              </a:xfrm>
                              <a:prstGeom prst="straightConnector1">
                                <a:avLst/>
                              </a:prstGeom>
                              <a:noFill/>
                              <a:ln w="9525" cap="flat" cmpd="sng" algn="ctr">
                                <a:solidFill>
                                  <a:srgbClr val="FF0000"/>
                                </a:solidFill>
                                <a:prstDash val="solid"/>
                                <a:tailEnd type="triangle"/>
                              </a:ln>
                              <a:effectLst/>
                            </wps:spPr>
                            <wps:bodyPr/>
                          </wps:wsp>
                        </a:graphicData>
                      </a:graphic>
                    </wp:anchor>
                  </w:drawing>
                </mc:Choice>
                <mc:Fallback>
                  <w:pict>
                    <v:shape w14:anchorId="53A57491" id="Straight Arrow Connector 81" o:spid="_x0000_s1026" type="#_x0000_t32" style="position:absolute;margin-left:93.15pt;margin-top:1.05pt;width:5.7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" strokecolor="red">
                      <v:stroke endarrow="block"/>
                    </v:shape>
                  </w:pict>
                </mc:Fallback>
              </mc:AlternateContent>
            </w:r>
          </w:p>
          <w:p w14:paraId="7F9B0499" w14:textId="77777777" w:rsidR="003938E6" w:rsidRPr="003938E6" w:rsidRDefault="003938E6" w:rsidP="003938E6"/>
          <w:p w14:paraId="790C4F93" w14:textId="77777777" w:rsidR="003938E6" w:rsidRPr="003938E6" w:rsidRDefault="003938E6" w:rsidP="003938E6">
            <w:r w:rsidRPr="003938E6">
              <w:rPr>
                <w:noProof/>
                <w:lang w:eastAsia="en-AU"/>
              </w:rPr>
              <mc:AlternateContent>
                <mc:Choice Requires="wps">
                  <w:drawing>
                    <wp:anchor distT="0" distB="0" distL="114300" distR="114300" simplePos="0" relativeHeight="251719680" behindDoc="0" locked="0" layoutInCell="1" allowOverlap="1" wp14:anchorId="5D49C1E1" wp14:editId="719FAC54">
                      <wp:simplePos x="0" y="0"/>
                      <wp:positionH relativeFrom="column">
                        <wp:posOffset>3849370</wp:posOffset>
                      </wp:positionH>
                      <wp:positionV relativeFrom="paragraph">
                        <wp:posOffset>60960</wp:posOffset>
                      </wp:positionV>
                      <wp:extent cx="101600" cy="0"/>
                      <wp:effectExtent l="38100" t="38100" r="69850" b="95250"/>
                      <wp:wrapNone/>
                      <wp:docPr id="93" name="Straight Connector 93"/>
                      <wp:cNvGraphicFramePr/>
                      <a:graphic xmlns:a="http://schemas.openxmlformats.org/drawingml/2006/main">
                        <a:graphicData uri="http://schemas.microsoft.com/office/word/2010/wordprocessingShape">
                          <wps:wsp>
                            <wps:cNvCnPr/>
                            <wps:spPr>
                              <a:xfrm>
                                <a:off x="0" y="0"/>
                                <a:ext cx="101600" cy="0"/>
                              </a:xfrm>
                              <a:prstGeom prst="line">
                                <a:avLst/>
                              </a:prstGeom>
                              <a:noFill/>
                              <a:ln w="12700" cap="flat" cmpd="sng" algn="ctr">
                                <a:solidFill>
                                  <a:srgbClr val="FF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0E90B85" id="Straight Connector 93"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303.1pt,4.8pt" to="311.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" strokecolor="red" strokeweight="1pt">
                      <v:shadow on="t" color="black" opacity="24903f" origin=",.5" offset="0,.55556mm"/>
                    </v:line>
                  </w:pict>
                </mc:Fallback>
              </mc:AlternateContent>
            </w:r>
            <w:r w:rsidRPr="003938E6">
              <w:rPr>
                <w:noProof/>
                <w:lang w:eastAsia="en-AU"/>
              </w:rPr>
              <mc:AlternateContent>
                <mc:Choice Requires="wps">
                  <w:drawing>
                    <wp:anchor distT="0" distB="0" distL="114300" distR="114300" simplePos="0" relativeHeight="251716608" behindDoc="0" locked="0" layoutInCell="1" allowOverlap="1" wp14:anchorId="15A304C9" wp14:editId="29FB46A6">
                      <wp:simplePos x="0" y="0"/>
                      <wp:positionH relativeFrom="column">
                        <wp:posOffset>2547620</wp:posOffset>
                      </wp:positionH>
                      <wp:positionV relativeFrom="paragraph">
                        <wp:posOffset>64135</wp:posOffset>
                      </wp:positionV>
                      <wp:extent cx="101600" cy="0"/>
                      <wp:effectExtent l="38100" t="38100" r="69850" b="95250"/>
                      <wp:wrapNone/>
                      <wp:docPr id="85" name="Straight Connector 85"/>
                      <wp:cNvGraphicFramePr/>
                      <a:graphic xmlns:a="http://schemas.openxmlformats.org/drawingml/2006/main">
                        <a:graphicData uri="http://schemas.microsoft.com/office/word/2010/wordprocessingShape">
                          <wps:wsp>
                            <wps:cNvCnPr/>
                            <wps:spPr>
                              <a:xfrm>
                                <a:off x="0" y="0"/>
                                <a:ext cx="101600" cy="0"/>
                              </a:xfrm>
                              <a:prstGeom prst="line">
                                <a:avLst/>
                              </a:prstGeom>
                              <a:noFill/>
                              <a:ln w="12700" cap="flat" cmpd="sng" algn="ctr">
                                <a:solidFill>
                                  <a:srgbClr val="FF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E2A83E0" id="Straight Connector 85"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00.6pt,5.05pt" to="208.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" strokecolor="red" strokeweight="1pt">
                      <v:shadow on="t" color="black" opacity="24903f" origin=",.5" offset="0,.55556mm"/>
                    </v:line>
                  </w:pict>
                </mc:Fallback>
              </mc:AlternateContent>
            </w:r>
            <w:r w:rsidRPr="003938E6">
              <w:rPr>
                <w:noProof/>
                <w:lang w:eastAsia="en-AU"/>
              </w:rPr>
              <mc:AlternateContent>
                <mc:Choice Requires="wps">
                  <w:drawing>
                    <wp:anchor distT="0" distB="0" distL="114300" distR="114300" simplePos="0" relativeHeight="251712512" behindDoc="0" locked="0" layoutInCell="1" allowOverlap="1" wp14:anchorId="27D2078D" wp14:editId="3F787D5F">
                      <wp:simplePos x="0" y="0"/>
                      <wp:positionH relativeFrom="column">
                        <wp:posOffset>1264920</wp:posOffset>
                      </wp:positionH>
                      <wp:positionV relativeFrom="paragraph">
                        <wp:posOffset>64135</wp:posOffset>
                      </wp:positionV>
                      <wp:extent cx="82550" cy="0"/>
                      <wp:effectExtent l="38100" t="38100" r="69850" b="95250"/>
                      <wp:wrapNone/>
                      <wp:docPr id="59" name="Straight Connector 59"/>
                      <wp:cNvGraphicFramePr/>
                      <a:graphic xmlns:a="http://schemas.openxmlformats.org/drawingml/2006/main">
                        <a:graphicData uri="http://schemas.microsoft.com/office/word/2010/wordprocessingShape">
                          <wps:wsp>
                            <wps:cNvCnPr/>
                            <wps:spPr>
                              <a:xfrm>
                                <a:off x="0" y="0"/>
                                <a:ext cx="82550" cy="0"/>
                              </a:xfrm>
                              <a:prstGeom prst="line">
                                <a:avLst/>
                              </a:prstGeom>
                              <a:noFill/>
                              <a:ln w="9525" cap="flat" cmpd="sng" algn="ctr">
                                <a:solidFill>
                                  <a:srgbClr val="FF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5DC37EF" id="Straight Connector 59"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99.6pt,5.05pt" to="106.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" strokecolor="red">
                      <v:shadow on="t" color="black" opacity="24903f" origin=",.5" offset="0,.55556mm"/>
                    </v:line>
                  </w:pict>
                </mc:Fallback>
              </mc:AlternateContent>
            </w:r>
          </w:p>
          <w:p w14:paraId="6855AD1E" w14:textId="77777777" w:rsidR="003938E6" w:rsidRPr="003938E6" w:rsidRDefault="003938E6" w:rsidP="003938E6"/>
          <w:p w14:paraId="39DF3556" w14:textId="77777777" w:rsidR="003938E6" w:rsidRPr="003938E6" w:rsidRDefault="003938E6" w:rsidP="003938E6"/>
          <w:p w14:paraId="430DEB20" w14:textId="77777777" w:rsidR="003938E6" w:rsidRPr="003938E6" w:rsidRDefault="003938E6" w:rsidP="003938E6">
            <w:r w:rsidRPr="003938E6">
              <w:rPr>
                <w:noProof/>
                <w:lang w:eastAsia="en-AU"/>
              </w:rPr>
              <mc:AlternateContent>
                <mc:Choice Requires="wps">
                  <w:drawing>
                    <wp:anchor distT="0" distB="0" distL="114300" distR="114300" simplePos="0" relativeHeight="251672576" behindDoc="0" locked="0" layoutInCell="1" allowOverlap="1" wp14:anchorId="0C6E747D" wp14:editId="0477A420">
                      <wp:simplePos x="0" y="0"/>
                      <wp:positionH relativeFrom="margin">
                        <wp:posOffset>2647315</wp:posOffset>
                      </wp:positionH>
                      <wp:positionV relativeFrom="paragraph">
                        <wp:posOffset>46355</wp:posOffset>
                      </wp:positionV>
                      <wp:extent cx="1200150" cy="6953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200150" cy="695325"/>
                              </a:xfrm>
                              <a:prstGeom prst="rect">
                                <a:avLst/>
                              </a:prstGeom>
                              <a:noFill/>
                              <a:ln w="12700" cap="flat" cmpd="sng" algn="ctr">
                                <a:solidFill>
                                  <a:sysClr val="windowText" lastClr="000000"/>
                                </a:solidFill>
                                <a:prstDash val="sysDot"/>
                              </a:ln>
                              <a:effectLst/>
                            </wps:spPr>
                            <wps:txbx>
                              <w:txbxContent>
                                <w:p w14:paraId="3C360850" w14:textId="77777777" w:rsidR="00F93A7A" w:rsidRPr="003726CD" w:rsidRDefault="00F93A7A" w:rsidP="003938E6">
                                  <w:pPr>
                                    <w:spacing w:line="276" w:lineRule="auto"/>
                                    <w:jc w:val="center"/>
                                    <w:rPr>
                                      <w:rFonts w:ascii="Segoe UI" w:hAnsi="Segoe UI" w:cs="Segoe UI"/>
                                      <w:b/>
                                      <w:color w:val="FF0000"/>
                                      <w:sz w:val="16"/>
                                      <w:szCs w:val="16"/>
                                    </w:rPr>
                                  </w:pPr>
                                  <w:r>
                                    <w:rPr>
                                      <w:rFonts w:ascii="Segoe UI" w:hAnsi="Segoe UI" w:cs="Segoe UI"/>
                                      <w:b/>
                                      <w:color w:val="000000" w:themeColor="text1"/>
                                      <w:sz w:val="16"/>
                                      <w:szCs w:val="16"/>
                                    </w:rPr>
                                    <w:t>Clause 203.48 (3)</w:t>
                                  </w:r>
                                  <w:r w:rsidRPr="003726CD">
                                    <w:rPr>
                                      <w:rFonts w:ascii="Segoe UI" w:hAnsi="Segoe UI" w:cs="Segoe UI"/>
                                      <w:b/>
                                      <w:color w:val="FF0000"/>
                                      <w:sz w:val="16"/>
                                      <w:szCs w:val="16"/>
                                    </w:rPr>
                                    <w:t xml:space="preserve"> </w:t>
                                  </w:r>
                                </w:p>
                                <w:p w14:paraId="7FE9A9D8" w14:textId="77777777" w:rsidR="00F93A7A" w:rsidRPr="003726CD" w:rsidRDefault="00F93A7A" w:rsidP="003938E6">
                                  <w:pPr>
                                    <w:spacing w:line="276" w:lineRule="auto"/>
                                    <w:jc w:val="center"/>
                                    <w:rPr>
                                      <w:rFonts w:ascii="Segoe UI" w:hAnsi="Segoe UI" w:cs="Segoe UI"/>
                                      <w:b/>
                                      <w:color w:val="FF0000"/>
                                      <w:sz w:val="16"/>
                                      <w:szCs w:val="16"/>
                                    </w:rPr>
                                  </w:pPr>
                                  <w:r w:rsidRPr="003726CD">
                                    <w:rPr>
                                      <w:rFonts w:ascii="Segoe UI" w:hAnsi="Segoe UI" w:cs="Segoe UI"/>
                                      <w:b/>
                                      <w:color w:val="FF0000"/>
                                      <w:sz w:val="16"/>
                                      <w:szCs w:val="16"/>
                                    </w:rPr>
                                    <w:t xml:space="preserve">HOLD POINT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E747D" id="Rectangle 24" o:spid="_x0000_s1044" style="position:absolute;margin-left:208.45pt;margin-top:3.65pt;width:94.5pt;height:5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" filled="f" strokecolor="windowText" strokeweight="1pt">
                      <v:stroke dashstyle="1 1"/>
                      <v:textbox>
                        <w:txbxContent>
                          <w:p w14:paraId="3C360850" w14:textId="77777777" w:rsidR="00F93A7A" w:rsidRPr="003726CD" w:rsidRDefault="00F93A7A" w:rsidP="003938E6">
                            <w:pPr>
                              <w:spacing w:line="276" w:lineRule="auto"/>
                              <w:jc w:val="center"/>
                              <w:rPr>
                                <w:rFonts w:ascii="Segoe UI" w:hAnsi="Segoe UI" w:cs="Segoe UI"/>
                                <w:b/>
                                <w:color w:val="FF0000"/>
                                <w:sz w:val="16"/>
                                <w:szCs w:val="16"/>
                              </w:rPr>
                            </w:pPr>
                            <w:r>
                              <w:rPr>
                                <w:rFonts w:ascii="Segoe UI" w:hAnsi="Segoe UI" w:cs="Segoe UI"/>
                                <w:b/>
                                <w:color w:val="000000" w:themeColor="text1"/>
                                <w:sz w:val="16"/>
                                <w:szCs w:val="16"/>
                              </w:rPr>
                              <w:t>Clause 203.48 (3)</w:t>
                            </w:r>
                            <w:r w:rsidRPr="003726CD">
                              <w:rPr>
                                <w:rFonts w:ascii="Segoe UI" w:hAnsi="Segoe UI" w:cs="Segoe UI"/>
                                <w:b/>
                                <w:color w:val="FF0000"/>
                                <w:sz w:val="16"/>
                                <w:szCs w:val="16"/>
                              </w:rPr>
                              <w:t xml:space="preserve"> </w:t>
                            </w:r>
                          </w:p>
                          <w:p w14:paraId="7FE9A9D8" w14:textId="77777777" w:rsidR="00F93A7A" w:rsidRPr="003726CD" w:rsidRDefault="00F93A7A" w:rsidP="003938E6">
                            <w:pPr>
                              <w:spacing w:line="276" w:lineRule="auto"/>
                              <w:jc w:val="center"/>
                              <w:rPr>
                                <w:rFonts w:ascii="Segoe UI" w:hAnsi="Segoe UI" w:cs="Segoe UI"/>
                                <w:b/>
                                <w:color w:val="FF0000"/>
                                <w:sz w:val="16"/>
                                <w:szCs w:val="16"/>
                              </w:rPr>
                            </w:pPr>
                            <w:r w:rsidRPr="003726CD">
                              <w:rPr>
                                <w:rFonts w:ascii="Segoe UI" w:hAnsi="Segoe UI" w:cs="Segoe UI"/>
                                <w:b/>
                                <w:color w:val="FF0000"/>
                                <w:sz w:val="16"/>
                                <w:szCs w:val="16"/>
                              </w:rPr>
                              <w:t xml:space="preserve">HOLD POINT </w:t>
                            </w:r>
                          </w:p>
                        </w:txbxContent>
                      </v:textbox>
                      <w10:wrap anchorx="margin"/>
                    </v:rect>
                  </w:pict>
                </mc:Fallback>
              </mc:AlternateContent>
            </w:r>
            <w:r w:rsidRPr="003938E6">
              <w:rPr>
                <w:noProof/>
                <w:lang w:eastAsia="en-AU"/>
              </w:rPr>
              <mc:AlternateContent>
                <mc:Choice Requires="wps">
                  <w:drawing>
                    <wp:anchor distT="0" distB="0" distL="114300" distR="114300" simplePos="0" relativeHeight="251673600" behindDoc="0" locked="0" layoutInCell="1" allowOverlap="1" wp14:anchorId="7CE00263" wp14:editId="38C89AF5">
                      <wp:simplePos x="0" y="0"/>
                      <wp:positionH relativeFrom="margin">
                        <wp:posOffset>1348740</wp:posOffset>
                      </wp:positionH>
                      <wp:positionV relativeFrom="paragraph">
                        <wp:posOffset>45085</wp:posOffset>
                      </wp:positionV>
                      <wp:extent cx="1200150" cy="6953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200150" cy="695325"/>
                              </a:xfrm>
                              <a:prstGeom prst="rect">
                                <a:avLst/>
                              </a:prstGeom>
                              <a:noFill/>
                              <a:ln w="12700" cap="flat" cmpd="sng" algn="ctr">
                                <a:solidFill>
                                  <a:sysClr val="windowText" lastClr="000000"/>
                                </a:solidFill>
                                <a:prstDash val="sysDot"/>
                              </a:ln>
                              <a:effectLst/>
                            </wps:spPr>
                            <wps:txbx>
                              <w:txbxContent>
                                <w:p w14:paraId="00864502" w14:textId="77777777" w:rsidR="00F93A7A" w:rsidRPr="008E1E73" w:rsidRDefault="00F93A7A" w:rsidP="003938E6">
                                  <w:pPr>
                                    <w:spacing w:line="276" w:lineRule="auto"/>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203.48 (1) (2)</w:t>
                                  </w:r>
                                </w:p>
                                <w:p w14:paraId="3A121D7E" w14:textId="77777777" w:rsidR="00F93A7A" w:rsidRPr="005E7D40" w:rsidRDefault="00F93A7A" w:rsidP="003938E6">
                                  <w:pPr>
                                    <w:spacing w:line="276" w:lineRule="auto"/>
                                    <w:jc w:val="center"/>
                                    <w:rPr>
                                      <w:rFonts w:ascii="Segoe UI" w:hAnsi="Segoe UI" w:cs="Segoe UI"/>
                                      <w:color w:val="000000" w:themeColor="text1"/>
                                      <w:sz w:val="16"/>
                                      <w:szCs w:val="16"/>
                                    </w:rPr>
                                  </w:pPr>
                                  <w:r w:rsidRPr="005E7D40">
                                    <w:rPr>
                                      <w:rFonts w:ascii="Segoe UI" w:hAnsi="Segoe UI" w:cs="Segoe UI"/>
                                      <w:color w:val="000000" w:themeColor="text1"/>
                                      <w:sz w:val="16"/>
                                      <w:szCs w:val="16"/>
                                    </w:rPr>
                                    <w:t>Project Risk 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00263" id="Rectangle 25" o:spid="_x0000_s1045" style="position:absolute;margin-left:106.2pt;margin-top:3.55pt;width:94.5pt;height:5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" filled="f" strokecolor="windowText" strokeweight="1pt">
                      <v:stroke dashstyle="1 1"/>
                      <v:textbox>
                        <w:txbxContent>
                          <w:p w14:paraId="00864502" w14:textId="77777777" w:rsidR="00F93A7A" w:rsidRPr="008E1E73" w:rsidRDefault="00F93A7A" w:rsidP="003938E6">
                            <w:pPr>
                              <w:spacing w:line="276" w:lineRule="auto"/>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203.48 (1) (2)</w:t>
                            </w:r>
                          </w:p>
                          <w:p w14:paraId="3A121D7E" w14:textId="77777777" w:rsidR="00F93A7A" w:rsidRPr="005E7D40" w:rsidRDefault="00F93A7A" w:rsidP="003938E6">
                            <w:pPr>
                              <w:spacing w:line="276" w:lineRule="auto"/>
                              <w:jc w:val="center"/>
                              <w:rPr>
                                <w:rFonts w:ascii="Segoe UI" w:hAnsi="Segoe UI" w:cs="Segoe UI"/>
                                <w:color w:val="000000" w:themeColor="text1"/>
                                <w:sz w:val="16"/>
                                <w:szCs w:val="16"/>
                              </w:rPr>
                            </w:pPr>
                            <w:r w:rsidRPr="005E7D40">
                              <w:rPr>
                                <w:rFonts w:ascii="Segoe UI" w:hAnsi="Segoe UI" w:cs="Segoe UI"/>
                                <w:color w:val="000000" w:themeColor="text1"/>
                                <w:sz w:val="16"/>
                                <w:szCs w:val="16"/>
                              </w:rPr>
                              <w:t>Project Risk Register</w:t>
                            </w:r>
                          </w:p>
                        </w:txbxContent>
                      </v:textbox>
                      <w10:wrap anchorx="margin"/>
                    </v:rect>
                  </w:pict>
                </mc:Fallback>
              </mc:AlternateContent>
            </w:r>
          </w:p>
          <w:p w14:paraId="0801FE06" w14:textId="77777777" w:rsidR="003938E6" w:rsidRPr="003938E6" w:rsidRDefault="003938E6" w:rsidP="003938E6"/>
          <w:p w14:paraId="4F7AE606" w14:textId="77777777" w:rsidR="003938E6" w:rsidRPr="003938E6" w:rsidRDefault="003938E6" w:rsidP="003938E6">
            <w:r w:rsidRPr="003938E6">
              <w:rPr>
                <w:noProof/>
                <w:lang w:eastAsia="en-AU"/>
              </w:rPr>
              <mc:AlternateContent>
                <mc:Choice Requires="wps">
                  <w:drawing>
                    <wp:anchor distT="0" distB="0" distL="114300" distR="114300" simplePos="0" relativeHeight="251717632" behindDoc="0" locked="0" layoutInCell="1" allowOverlap="1" wp14:anchorId="02ED80C0" wp14:editId="6C70EDC2">
                      <wp:simplePos x="0" y="0"/>
                      <wp:positionH relativeFrom="column">
                        <wp:posOffset>2547620</wp:posOffset>
                      </wp:positionH>
                      <wp:positionV relativeFrom="paragraph">
                        <wp:posOffset>102870</wp:posOffset>
                      </wp:positionV>
                      <wp:extent cx="101600" cy="0"/>
                      <wp:effectExtent l="38100" t="38100" r="69850" b="95250"/>
                      <wp:wrapNone/>
                      <wp:docPr id="86" name="Straight Connector 86"/>
                      <wp:cNvGraphicFramePr/>
                      <a:graphic xmlns:a="http://schemas.openxmlformats.org/drawingml/2006/main">
                        <a:graphicData uri="http://schemas.microsoft.com/office/word/2010/wordprocessingShape">
                          <wps:wsp>
                            <wps:cNvCnPr/>
                            <wps:spPr>
                              <a:xfrm>
                                <a:off x="0" y="0"/>
                                <a:ext cx="101600" cy="0"/>
                              </a:xfrm>
                              <a:prstGeom prst="line">
                                <a:avLst/>
                              </a:prstGeom>
                              <a:noFill/>
                              <a:ln w="12700" cap="flat" cmpd="sng" algn="ctr">
                                <a:solidFill>
                                  <a:srgbClr val="FF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C3ABEB5" id="Straight Connector 86"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00.6pt,8.1pt" to="208.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" strokecolor="red" strokeweight="1pt">
                      <v:shadow on="t" color="black" opacity="24903f" origin=",.5" offset="0,.55556mm"/>
                    </v:line>
                  </w:pict>
                </mc:Fallback>
              </mc:AlternateContent>
            </w:r>
            <w:r w:rsidRPr="003938E6">
              <w:rPr>
                <w:noProof/>
                <w:lang w:eastAsia="en-AU"/>
              </w:rPr>
              <mc:AlternateContent>
                <mc:Choice Requires="wps">
                  <w:drawing>
                    <wp:anchor distT="0" distB="0" distL="114300" distR="114300" simplePos="0" relativeHeight="251713536" behindDoc="0" locked="0" layoutInCell="1" allowOverlap="1" wp14:anchorId="435E2B88" wp14:editId="0EB8DB26">
                      <wp:simplePos x="0" y="0"/>
                      <wp:positionH relativeFrom="column">
                        <wp:posOffset>1254125</wp:posOffset>
                      </wp:positionH>
                      <wp:positionV relativeFrom="paragraph">
                        <wp:posOffset>102870</wp:posOffset>
                      </wp:positionV>
                      <wp:extent cx="99060" cy="0"/>
                      <wp:effectExtent l="38100" t="38100" r="72390" b="95250"/>
                      <wp:wrapNone/>
                      <wp:docPr id="61" name="Straight Connector 61"/>
                      <wp:cNvGraphicFramePr/>
                      <a:graphic xmlns:a="http://schemas.openxmlformats.org/drawingml/2006/main">
                        <a:graphicData uri="http://schemas.microsoft.com/office/word/2010/wordprocessingShape">
                          <wps:wsp>
                            <wps:cNvCnPr/>
                            <wps:spPr>
                              <a:xfrm>
                                <a:off x="0" y="0"/>
                                <a:ext cx="99060" cy="0"/>
                              </a:xfrm>
                              <a:prstGeom prst="line">
                                <a:avLst/>
                              </a:prstGeom>
                              <a:noFill/>
                              <a:ln w="9525" cap="flat" cmpd="sng" algn="ctr">
                                <a:solidFill>
                                  <a:srgbClr val="FF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C75B75D" id="Straight Connector 61"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98.75pt,8.1pt" to="106.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" strokecolor="red">
                      <v:shadow on="t" color="black" opacity="24903f" origin=",.5" offset="0,.55556mm"/>
                    </v:line>
                  </w:pict>
                </mc:Fallback>
              </mc:AlternateContent>
            </w:r>
            <w:r w:rsidRPr="003938E6">
              <w:rPr>
                <w:noProof/>
                <w:lang w:eastAsia="en-AU"/>
              </w:rPr>
              <w:t xml:space="preserve"> </w:t>
            </w:r>
          </w:p>
          <w:p w14:paraId="38D756B6" w14:textId="77777777" w:rsidR="003938E6" w:rsidRPr="003938E6" w:rsidRDefault="003938E6" w:rsidP="003938E6"/>
          <w:p w14:paraId="3826587D" w14:textId="77777777" w:rsidR="003938E6" w:rsidRPr="003938E6" w:rsidRDefault="003938E6" w:rsidP="003938E6"/>
          <w:p w14:paraId="321D7B1E" w14:textId="77777777" w:rsidR="003938E6" w:rsidRPr="003938E6" w:rsidRDefault="003938E6" w:rsidP="003938E6">
            <w:pPr>
              <w:rPr>
                <w:sz w:val="16"/>
                <w:szCs w:val="16"/>
              </w:rPr>
            </w:pPr>
          </w:p>
          <w:p w14:paraId="30090138" w14:textId="77777777" w:rsidR="003938E6" w:rsidRPr="003938E6" w:rsidRDefault="003938E6" w:rsidP="003938E6"/>
        </w:tc>
        <w:tc>
          <w:tcPr>
            <w:tcW w:w="6237" w:type="dxa"/>
            <w:tcBorders>
              <w:left w:val="single" w:sz="4" w:space="0" w:color="858FB1" w:themeColor="accent3"/>
              <w:right w:val="single" w:sz="4" w:space="0" w:color="858FB1" w:themeColor="accent3"/>
            </w:tcBorders>
            <w:shd w:val="clear" w:color="auto" w:fill="F2F2F2" w:themeFill="background1" w:themeFillShade="F2"/>
          </w:tcPr>
          <w:p w14:paraId="64809A95" w14:textId="77777777" w:rsidR="003938E6" w:rsidRPr="003938E6" w:rsidRDefault="003938E6" w:rsidP="003938E6">
            <w:pPr>
              <w:rPr>
                <w:color w:val="FF0000"/>
                <w:sz w:val="16"/>
                <w:szCs w:val="16"/>
              </w:rPr>
            </w:pPr>
          </w:p>
          <w:p w14:paraId="34B72CC8" w14:textId="5FC48329" w:rsidR="003938E6" w:rsidRPr="003938E6" w:rsidRDefault="003938E6" w:rsidP="003938E6">
            <w:pPr>
              <w:rPr>
                <w:color w:val="FF0000"/>
              </w:rPr>
            </w:pPr>
            <w:r w:rsidRPr="003938E6">
              <w:rPr>
                <w:noProof/>
                <w:lang w:eastAsia="en-AU"/>
              </w:rPr>
              <mc:AlternateContent>
                <mc:Choice Requires="wps">
                  <w:drawing>
                    <wp:anchor distT="0" distB="0" distL="114300" distR="114300" simplePos="0" relativeHeight="251727872" behindDoc="0" locked="0" layoutInCell="1" allowOverlap="1" wp14:anchorId="64BBF301" wp14:editId="1E23BC72">
                      <wp:simplePos x="0" y="0"/>
                      <wp:positionH relativeFrom="column">
                        <wp:posOffset>83379</wp:posOffset>
                      </wp:positionH>
                      <wp:positionV relativeFrom="paragraph">
                        <wp:posOffset>846308</wp:posOffset>
                      </wp:positionV>
                      <wp:extent cx="1237567" cy="274320"/>
                      <wp:effectExtent l="0" t="0" r="20320" b="11430"/>
                      <wp:wrapNone/>
                      <wp:docPr id="13" name="Rectangle 13"/>
                      <wp:cNvGraphicFramePr/>
                      <a:graphic xmlns:a="http://schemas.openxmlformats.org/drawingml/2006/main">
                        <a:graphicData uri="http://schemas.microsoft.com/office/word/2010/wordprocessingShape">
                          <wps:wsp>
                            <wps:cNvSpPr/>
                            <wps:spPr>
                              <a:xfrm>
                                <a:off x="0" y="0"/>
                                <a:ext cx="1237567" cy="274320"/>
                              </a:xfrm>
                              <a:prstGeom prst="rect">
                                <a:avLst/>
                              </a:prstGeom>
                              <a:noFill/>
                              <a:ln w="12700" cap="flat" cmpd="sng" algn="ctr">
                                <a:solidFill>
                                  <a:schemeClr val="tx1">
                                    <a:lumMod val="75000"/>
                                    <a:lumOff val="25000"/>
                                  </a:schemeClr>
                                </a:solidFill>
                                <a:prstDash val="sysDot"/>
                              </a:ln>
                              <a:effectLst/>
                            </wps:spPr>
                            <wps:txbx>
                              <w:txbxContent>
                                <w:p w14:paraId="526F5F15" w14:textId="77777777" w:rsidR="00F93A7A" w:rsidRPr="00877CA9" w:rsidRDefault="00F93A7A" w:rsidP="003938E6">
                                  <w:pPr>
                                    <w:jc w:val="center"/>
                                    <w:rPr>
                                      <w:rFonts w:ascii="Segoe UI" w:hAnsi="Segoe UI" w:cs="Segoe UI"/>
                                      <w:color w:val="000000" w:themeColor="text1"/>
                                      <w:sz w:val="16"/>
                                      <w:szCs w:val="16"/>
                                    </w:rPr>
                                  </w:pPr>
                                  <w:r w:rsidRPr="00877CA9">
                                    <w:rPr>
                                      <w:rFonts w:ascii="Segoe UI" w:hAnsi="Segoe UI" w:cs="Segoe UI"/>
                                      <w:color w:val="000000" w:themeColor="text1"/>
                                      <w:sz w:val="16"/>
                                      <w:szCs w:val="16"/>
                                    </w:rPr>
                                    <w:t>Compliance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BF301" id="Rectangle 13" o:spid="_x0000_s1046" style="position:absolute;margin-left:6.55pt;margin-top:66.65pt;width:97.45pt;height:21.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" filled="f" strokecolor="#404040 [2429]" strokeweight="1pt">
                      <v:stroke dashstyle="1 1"/>
                      <v:textbox>
                        <w:txbxContent>
                          <w:p w14:paraId="526F5F15" w14:textId="77777777" w:rsidR="00F93A7A" w:rsidRPr="00877CA9" w:rsidRDefault="00F93A7A" w:rsidP="003938E6">
                            <w:pPr>
                              <w:jc w:val="center"/>
                              <w:rPr>
                                <w:rFonts w:ascii="Segoe UI" w:hAnsi="Segoe UI" w:cs="Segoe UI"/>
                                <w:color w:val="000000" w:themeColor="text1"/>
                                <w:sz w:val="16"/>
                                <w:szCs w:val="16"/>
                              </w:rPr>
                            </w:pPr>
                            <w:r w:rsidRPr="00877CA9">
                              <w:rPr>
                                <w:rFonts w:ascii="Segoe UI" w:hAnsi="Segoe UI" w:cs="Segoe UI"/>
                                <w:color w:val="000000" w:themeColor="text1"/>
                                <w:sz w:val="16"/>
                                <w:szCs w:val="16"/>
                              </w:rPr>
                              <w:t>Compliance Audit</w:t>
                            </w:r>
                          </w:p>
                        </w:txbxContent>
                      </v:textbox>
                    </v:rect>
                  </w:pict>
                </mc:Fallback>
              </mc:AlternateContent>
            </w:r>
            <w:r w:rsidRPr="003938E6">
              <w:rPr>
                <w:noProof/>
                <w:lang w:eastAsia="en-AU"/>
              </w:rPr>
              <mc:AlternateContent>
                <mc:Choice Requires="wps">
                  <w:drawing>
                    <wp:anchor distT="0" distB="0" distL="114300" distR="114300" simplePos="0" relativeHeight="251724800" behindDoc="0" locked="0" layoutInCell="1" allowOverlap="1" wp14:anchorId="07CB7944" wp14:editId="23F7ED90">
                      <wp:simplePos x="0" y="0"/>
                      <wp:positionH relativeFrom="column">
                        <wp:posOffset>2593975</wp:posOffset>
                      </wp:positionH>
                      <wp:positionV relativeFrom="paragraph">
                        <wp:posOffset>3720465</wp:posOffset>
                      </wp:positionV>
                      <wp:extent cx="101600" cy="6350"/>
                      <wp:effectExtent l="38100" t="57150" r="50800" b="127000"/>
                      <wp:wrapNone/>
                      <wp:docPr id="99" name="Straight Arrow Connector 99"/>
                      <wp:cNvGraphicFramePr/>
                      <a:graphic xmlns:a="http://schemas.openxmlformats.org/drawingml/2006/main">
                        <a:graphicData uri="http://schemas.microsoft.com/office/word/2010/wordprocessingShape">
                          <wps:wsp>
                            <wps:cNvCnPr/>
                            <wps:spPr>
                              <a:xfrm flipV="1">
                                <a:off x="0" y="0"/>
                                <a:ext cx="101600" cy="6350"/>
                              </a:xfrm>
                              <a:prstGeom prst="straightConnector1">
                                <a:avLst/>
                              </a:prstGeom>
                              <a:noFill/>
                              <a:ln w="12700" cap="flat" cmpd="sng" algn="ctr">
                                <a:solidFill>
                                  <a:srgbClr val="FF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w14:anchorId="77F3060B" id="Straight Arrow Connector 99" o:spid="_x0000_s1026" type="#_x0000_t32" style="position:absolute;margin-left:204.25pt;margin-top:292.95pt;width:8pt;height:.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" strokecolor="red" strokeweight="1pt">
                      <v:stroke endarrow="block"/>
                      <v:shadow on="t" color="black" opacity="24903f" origin=",.5" offset="0,.55556mm"/>
                    </v:shape>
                  </w:pict>
                </mc:Fallback>
              </mc:AlternateContent>
            </w:r>
            <w:r w:rsidRPr="003938E6">
              <w:rPr>
                <w:noProof/>
                <w:lang w:eastAsia="en-AU"/>
              </w:rPr>
              <mc:AlternateContent>
                <mc:Choice Requires="wps">
                  <w:drawing>
                    <wp:anchor distT="0" distB="0" distL="114300" distR="114300" simplePos="0" relativeHeight="251723776" behindDoc="0" locked="0" layoutInCell="1" allowOverlap="1" wp14:anchorId="79616834" wp14:editId="28E78A41">
                      <wp:simplePos x="0" y="0"/>
                      <wp:positionH relativeFrom="column">
                        <wp:posOffset>1952625</wp:posOffset>
                      </wp:positionH>
                      <wp:positionV relativeFrom="paragraph">
                        <wp:posOffset>3415665</wp:posOffset>
                      </wp:positionV>
                      <wp:extent cx="0" cy="114300"/>
                      <wp:effectExtent l="95250" t="19050" r="76200" b="95250"/>
                      <wp:wrapNone/>
                      <wp:docPr id="98" name="Straight Arrow Connector 98"/>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25400" cap="flat" cmpd="sng" algn="ctr">
                                <a:solidFill>
                                  <a:srgbClr val="FF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w14:anchorId="38C1F1D2" id="Straight Arrow Connector 98" o:spid="_x0000_s1026" type="#_x0000_t32" style="position:absolute;margin-left:153.75pt;margin-top:268.95pt;width:0;height:9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" strokecolor="red" strokeweight="2pt">
                      <v:stroke endarrow="block"/>
                      <v:shadow on="t" color="black" opacity="24903f" origin=",.5" offset="0,.55556mm"/>
                    </v:shape>
                  </w:pict>
                </mc:Fallback>
              </mc:AlternateContent>
            </w:r>
            <w:r w:rsidRPr="003938E6">
              <w:rPr>
                <w:noProof/>
                <w:lang w:eastAsia="en-AU"/>
              </w:rPr>
              <mc:AlternateContent>
                <mc:Choice Requires="wps">
                  <w:drawing>
                    <wp:anchor distT="0" distB="0" distL="114300" distR="114300" simplePos="0" relativeHeight="251722752" behindDoc="0" locked="0" layoutInCell="1" allowOverlap="1" wp14:anchorId="55AFA0BA" wp14:editId="4DB5D37D">
                      <wp:simplePos x="0" y="0"/>
                      <wp:positionH relativeFrom="column">
                        <wp:posOffset>2593975</wp:posOffset>
                      </wp:positionH>
                      <wp:positionV relativeFrom="paragraph">
                        <wp:posOffset>2507615</wp:posOffset>
                      </wp:positionV>
                      <wp:extent cx="112395" cy="0"/>
                      <wp:effectExtent l="38100" t="76200" r="40005" b="133350"/>
                      <wp:wrapNone/>
                      <wp:docPr id="97" name="Straight Arrow Connector 97"/>
                      <wp:cNvGraphicFramePr/>
                      <a:graphic xmlns:a="http://schemas.openxmlformats.org/drawingml/2006/main">
                        <a:graphicData uri="http://schemas.microsoft.com/office/word/2010/wordprocessingShape">
                          <wps:wsp>
                            <wps:cNvCnPr/>
                            <wps:spPr>
                              <a:xfrm>
                                <a:off x="0" y="0"/>
                                <a:ext cx="112395" cy="0"/>
                              </a:xfrm>
                              <a:prstGeom prst="straightConnector1">
                                <a:avLst/>
                              </a:prstGeom>
                              <a:noFill/>
                              <a:ln w="12700" cap="flat" cmpd="sng" algn="ctr">
                                <a:solidFill>
                                  <a:srgbClr val="FF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w14:anchorId="58A16075" id="Straight Arrow Connector 97" o:spid="_x0000_s1026" type="#_x0000_t32" style="position:absolute;margin-left:204.25pt;margin-top:197.45pt;width:8.8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" strokecolor="red" strokeweight="1pt">
                      <v:stroke endarrow="block"/>
                      <v:shadow on="t" color="black" opacity="24903f" origin=",.5" offset="0,.55556mm"/>
                    </v:shape>
                  </w:pict>
                </mc:Fallback>
              </mc:AlternateContent>
            </w:r>
            <w:r w:rsidRPr="003938E6">
              <w:rPr>
                <w:noProof/>
                <w:lang w:eastAsia="en-AU"/>
              </w:rPr>
              <mc:AlternateContent>
                <mc:Choice Requires="wps">
                  <w:drawing>
                    <wp:anchor distT="0" distB="0" distL="114300" distR="114300" simplePos="0" relativeHeight="251721728" behindDoc="0" locked="0" layoutInCell="1" allowOverlap="1" wp14:anchorId="537F4D08" wp14:editId="55BB17F4">
                      <wp:simplePos x="0" y="0"/>
                      <wp:positionH relativeFrom="column">
                        <wp:posOffset>2593975</wp:posOffset>
                      </wp:positionH>
                      <wp:positionV relativeFrom="paragraph">
                        <wp:posOffset>1599565</wp:posOffset>
                      </wp:positionV>
                      <wp:extent cx="112395" cy="6350"/>
                      <wp:effectExtent l="38100" t="76200" r="40005" b="127000"/>
                      <wp:wrapNone/>
                      <wp:docPr id="95" name="Straight Arrow Connector 95"/>
                      <wp:cNvGraphicFramePr/>
                      <a:graphic xmlns:a="http://schemas.openxmlformats.org/drawingml/2006/main">
                        <a:graphicData uri="http://schemas.microsoft.com/office/word/2010/wordprocessingShape">
                          <wps:wsp>
                            <wps:cNvCnPr/>
                            <wps:spPr>
                              <a:xfrm>
                                <a:off x="0" y="0"/>
                                <a:ext cx="112395" cy="6350"/>
                              </a:xfrm>
                              <a:prstGeom prst="straightConnector1">
                                <a:avLst/>
                              </a:prstGeom>
                              <a:noFill/>
                              <a:ln w="12700" cap="flat" cmpd="sng" algn="ctr">
                                <a:solidFill>
                                  <a:srgbClr val="FF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w14:anchorId="6C0AC942" id="Straight Arrow Connector 95" o:spid="_x0000_s1026" type="#_x0000_t32" style="position:absolute;margin-left:204.25pt;margin-top:125.95pt;width:8.85pt;height:.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" strokecolor="red" strokeweight="1pt">
                      <v:stroke endarrow="block"/>
                      <v:shadow on="t" color="black" opacity="24903f" origin=",.5" offset="0,.55556mm"/>
                    </v:shape>
                  </w:pict>
                </mc:Fallback>
              </mc:AlternateContent>
            </w:r>
            <w:r w:rsidRPr="003938E6">
              <w:rPr>
                <w:noProof/>
                <w:lang w:eastAsia="en-AU"/>
              </w:rPr>
              <mc:AlternateContent>
                <mc:Choice Requires="wps">
                  <w:drawing>
                    <wp:anchor distT="0" distB="0" distL="114300" distR="114300" simplePos="0" relativeHeight="251720704" behindDoc="0" locked="0" layoutInCell="1" allowOverlap="1" wp14:anchorId="0592C2A3" wp14:editId="6A419644">
                      <wp:simplePos x="0" y="0"/>
                      <wp:positionH relativeFrom="column">
                        <wp:posOffset>2593975</wp:posOffset>
                      </wp:positionH>
                      <wp:positionV relativeFrom="paragraph">
                        <wp:posOffset>1116965</wp:posOffset>
                      </wp:positionV>
                      <wp:extent cx="112395" cy="0"/>
                      <wp:effectExtent l="38100" t="76200" r="40005" b="133350"/>
                      <wp:wrapNone/>
                      <wp:docPr id="94" name="Straight Arrow Connector 94"/>
                      <wp:cNvGraphicFramePr/>
                      <a:graphic xmlns:a="http://schemas.openxmlformats.org/drawingml/2006/main">
                        <a:graphicData uri="http://schemas.microsoft.com/office/word/2010/wordprocessingShape">
                          <wps:wsp>
                            <wps:cNvCnPr/>
                            <wps:spPr>
                              <a:xfrm>
                                <a:off x="0" y="0"/>
                                <a:ext cx="112395" cy="0"/>
                              </a:xfrm>
                              <a:prstGeom prst="straightConnector1">
                                <a:avLst/>
                              </a:prstGeom>
                              <a:noFill/>
                              <a:ln w="12700" cap="flat" cmpd="sng" algn="ctr">
                                <a:solidFill>
                                  <a:srgbClr val="FF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w14:anchorId="6662B06D" id="Straight Arrow Connector 94" o:spid="_x0000_s1026" type="#_x0000_t32" style="position:absolute;margin-left:204.25pt;margin-top:87.95pt;width:8.85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" strokecolor="red" strokeweight="1pt">
                      <v:stroke endarrow="block"/>
                      <v:shadow on="t" color="black" opacity="24903f" origin=",.5" offset="0,.55556mm"/>
                    </v:shape>
                  </w:pict>
                </mc:Fallback>
              </mc:AlternateContent>
            </w:r>
            <w:r w:rsidRPr="003938E6">
              <w:rPr>
                <w:noProof/>
                <w:lang w:eastAsia="en-AU"/>
              </w:rPr>
              <mc:AlternateContent>
                <mc:Choice Requires="wps">
                  <w:drawing>
                    <wp:anchor distT="0" distB="0" distL="114300" distR="114300" simplePos="0" relativeHeight="251697152" behindDoc="0" locked="0" layoutInCell="1" allowOverlap="1" wp14:anchorId="712EB19A" wp14:editId="2760474D">
                      <wp:simplePos x="0" y="0"/>
                      <wp:positionH relativeFrom="column">
                        <wp:posOffset>2593975</wp:posOffset>
                      </wp:positionH>
                      <wp:positionV relativeFrom="paragraph">
                        <wp:posOffset>1116965</wp:posOffset>
                      </wp:positionV>
                      <wp:extent cx="0" cy="139065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0" cy="1390650"/>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DB0612" id="Straight Connector 4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25pt,87.95pt" to="204.25pt,1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" strokecolor="red"/>
                  </w:pict>
                </mc:Fallback>
              </mc:AlternateContent>
            </w:r>
            <w:r w:rsidRPr="003938E6">
              <w:rPr>
                <w:noProof/>
                <w:lang w:eastAsia="en-AU"/>
              </w:rPr>
              <mc:AlternateContent>
                <mc:Choice Requires="wps">
                  <w:drawing>
                    <wp:anchor distT="0" distB="0" distL="114300" distR="114300" simplePos="0" relativeHeight="251698176" behindDoc="0" locked="0" layoutInCell="1" allowOverlap="1" wp14:anchorId="339C0D3F" wp14:editId="04B4ED2D">
                      <wp:simplePos x="0" y="0"/>
                      <wp:positionH relativeFrom="column">
                        <wp:posOffset>2592705</wp:posOffset>
                      </wp:positionH>
                      <wp:positionV relativeFrom="paragraph">
                        <wp:posOffset>2092960</wp:posOffset>
                      </wp:positionV>
                      <wp:extent cx="112541" cy="0"/>
                      <wp:effectExtent l="0" t="76200" r="20955" b="95250"/>
                      <wp:wrapNone/>
                      <wp:docPr id="11" name="Straight Arrow Connector 11"/>
                      <wp:cNvGraphicFramePr/>
                      <a:graphic xmlns:a="http://schemas.openxmlformats.org/drawingml/2006/main">
                        <a:graphicData uri="http://schemas.microsoft.com/office/word/2010/wordprocessingShape">
                          <wps:wsp>
                            <wps:cNvCnPr/>
                            <wps:spPr>
                              <a:xfrm>
                                <a:off x="0" y="0"/>
                                <a:ext cx="112541" cy="0"/>
                              </a:xfrm>
                              <a:prstGeom prst="straightConnector1">
                                <a:avLst/>
                              </a:prstGeom>
                              <a:noFill/>
                              <a:ln w="9525" cap="flat" cmpd="sng" algn="ctr">
                                <a:solidFill>
                                  <a:srgbClr val="FF0000"/>
                                </a:solidFill>
                                <a:prstDash val="solid"/>
                                <a:tailEnd type="triangle"/>
                              </a:ln>
                              <a:effectLst/>
                            </wps:spPr>
                            <wps:bodyPr/>
                          </wps:wsp>
                        </a:graphicData>
                      </a:graphic>
                    </wp:anchor>
                  </w:drawing>
                </mc:Choice>
                <mc:Fallback>
                  <w:pict>
                    <v:shape w14:anchorId="2EF2CA64" id="Straight Arrow Connector 11" o:spid="_x0000_s1026" type="#_x0000_t32" style="position:absolute;margin-left:204.15pt;margin-top:164.8pt;width:8.8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" strokecolor="red">
                      <v:stroke endarrow="block"/>
                    </v:shape>
                  </w:pict>
                </mc:Fallback>
              </mc:AlternateContent>
            </w:r>
            <w:r w:rsidRPr="003938E6">
              <w:rPr>
                <w:noProof/>
                <w:color w:val="FF0000"/>
                <w:lang w:eastAsia="en-AU"/>
              </w:rPr>
              <mc:AlternateContent>
                <mc:Choice Requires="wps">
                  <w:drawing>
                    <wp:anchor distT="0" distB="0" distL="114300" distR="114300" simplePos="0" relativeHeight="251677696" behindDoc="0" locked="0" layoutInCell="1" allowOverlap="1" wp14:anchorId="2BFB8F2C" wp14:editId="6CB04AD2">
                      <wp:simplePos x="0" y="0"/>
                      <wp:positionH relativeFrom="column">
                        <wp:posOffset>-111125</wp:posOffset>
                      </wp:positionH>
                      <wp:positionV relativeFrom="paragraph">
                        <wp:posOffset>4059555</wp:posOffset>
                      </wp:positionV>
                      <wp:extent cx="781050" cy="215900"/>
                      <wp:effectExtent l="0" t="38100" r="76200" b="31750"/>
                      <wp:wrapNone/>
                      <wp:docPr id="44" name="Elbow Connector 44"/>
                      <wp:cNvGraphicFramePr/>
                      <a:graphic xmlns:a="http://schemas.openxmlformats.org/drawingml/2006/main">
                        <a:graphicData uri="http://schemas.microsoft.com/office/word/2010/wordprocessingShape">
                          <wps:wsp>
                            <wps:cNvCnPr/>
                            <wps:spPr>
                              <a:xfrm flipV="1">
                                <a:off x="0" y="0"/>
                                <a:ext cx="781050" cy="215900"/>
                              </a:xfrm>
                              <a:prstGeom prst="bentConnector3">
                                <a:avLst>
                                  <a:gd name="adj1" fmla="val 99983"/>
                                </a:avLst>
                              </a:prstGeom>
                              <a:noFill/>
                              <a:ln w="95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5BAA22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4" o:spid="_x0000_s1026" type="#_x0000_t34" style="position:absolute;margin-left:-8.75pt;margin-top:319.65pt;width:61.5pt;height:17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" adj="21596" strokecolor="red">
                      <v:stroke endarrow="block"/>
                    </v:shape>
                  </w:pict>
                </mc:Fallback>
              </mc:AlternateContent>
            </w:r>
            <w:r w:rsidRPr="003938E6">
              <w:rPr>
                <w:noProof/>
                <w:color w:val="FF0000"/>
                <w:lang w:eastAsia="en-AU"/>
              </w:rPr>
              <mc:AlternateContent>
                <mc:Choice Requires="wps">
                  <w:drawing>
                    <wp:anchor distT="0" distB="0" distL="114300" distR="114300" simplePos="0" relativeHeight="251696128" behindDoc="0" locked="0" layoutInCell="1" allowOverlap="1" wp14:anchorId="42335133" wp14:editId="45BEF58E">
                      <wp:simplePos x="0" y="0"/>
                      <wp:positionH relativeFrom="column">
                        <wp:posOffset>-104775</wp:posOffset>
                      </wp:positionH>
                      <wp:positionV relativeFrom="paragraph">
                        <wp:posOffset>1847215</wp:posOffset>
                      </wp:positionV>
                      <wp:extent cx="2686050" cy="6350"/>
                      <wp:effectExtent l="0" t="0" r="19050" b="31750"/>
                      <wp:wrapNone/>
                      <wp:docPr id="47" name="Straight Connector 47"/>
                      <wp:cNvGraphicFramePr/>
                      <a:graphic xmlns:a="http://schemas.openxmlformats.org/drawingml/2006/main">
                        <a:graphicData uri="http://schemas.microsoft.com/office/word/2010/wordprocessingShape">
                          <wps:wsp>
                            <wps:cNvCnPr/>
                            <wps:spPr>
                              <a:xfrm>
                                <a:off x="0" y="0"/>
                                <a:ext cx="2686050" cy="6350"/>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DACDE8" id="Straight Connector 4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45.45pt" to="203.25pt,1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" strokecolor="red"/>
                  </w:pict>
                </mc:Fallback>
              </mc:AlternateContent>
            </w:r>
            <w:r w:rsidRPr="003938E6">
              <w:rPr>
                <w:noProof/>
                <w:color w:val="FF0000"/>
                <w:lang w:eastAsia="en-AU"/>
              </w:rPr>
              <mc:AlternateContent>
                <mc:Choice Requires="wps">
                  <w:drawing>
                    <wp:anchor distT="0" distB="0" distL="114300" distR="114300" simplePos="0" relativeHeight="251684864" behindDoc="0" locked="0" layoutInCell="1" allowOverlap="1" wp14:anchorId="49DF353B" wp14:editId="130A00D0">
                      <wp:simplePos x="0" y="0"/>
                      <wp:positionH relativeFrom="column">
                        <wp:posOffset>668020</wp:posOffset>
                      </wp:positionH>
                      <wp:positionV relativeFrom="paragraph">
                        <wp:posOffset>3423920</wp:posOffset>
                      </wp:positionV>
                      <wp:extent cx="0" cy="263525"/>
                      <wp:effectExtent l="76200" t="38100" r="57150" b="22225"/>
                      <wp:wrapNone/>
                      <wp:docPr id="65" name="Straight Arrow Connector 65"/>
                      <wp:cNvGraphicFramePr/>
                      <a:graphic xmlns:a="http://schemas.openxmlformats.org/drawingml/2006/main">
                        <a:graphicData uri="http://schemas.microsoft.com/office/word/2010/wordprocessingShape">
                          <wps:wsp>
                            <wps:cNvCnPr/>
                            <wps:spPr>
                              <a:xfrm flipV="1">
                                <a:off x="0" y="0"/>
                                <a:ext cx="0" cy="263525"/>
                              </a:xfrm>
                              <a:prstGeom prst="straightConnector1">
                                <a:avLst/>
                              </a:prstGeom>
                              <a:noFill/>
                              <a:ln w="9525" cap="flat" cmpd="sng" algn="ctr">
                                <a:solidFill>
                                  <a:srgbClr val="FF0000"/>
                                </a:solidFill>
                                <a:prstDash val="solid"/>
                                <a:tailEnd type="triangle"/>
                              </a:ln>
                              <a:effectLst/>
                            </wps:spPr>
                            <wps:bodyPr/>
                          </wps:wsp>
                        </a:graphicData>
                      </a:graphic>
                    </wp:anchor>
                  </w:drawing>
                </mc:Choice>
                <mc:Fallback>
                  <w:pict>
                    <v:shape w14:anchorId="1836EAFC" id="Straight Arrow Connector 65" o:spid="_x0000_s1026" type="#_x0000_t32" style="position:absolute;margin-left:52.6pt;margin-top:269.6pt;width:0;height:20.7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" strokecolor="red">
                      <v:stroke endarrow="block"/>
                    </v:shape>
                  </w:pict>
                </mc:Fallback>
              </mc:AlternateContent>
            </w:r>
            <w:r w:rsidRPr="003938E6">
              <w:rPr>
                <w:noProof/>
                <w:color w:val="FF0000"/>
                <w:lang w:eastAsia="en-AU"/>
              </w:rPr>
              <mc:AlternateContent>
                <mc:Choice Requires="wps">
                  <w:drawing>
                    <wp:anchor distT="0" distB="0" distL="114300" distR="114300" simplePos="0" relativeHeight="251680768" behindDoc="0" locked="0" layoutInCell="1" allowOverlap="1" wp14:anchorId="01CDE004" wp14:editId="5217B29F">
                      <wp:simplePos x="0" y="0"/>
                      <wp:positionH relativeFrom="margin">
                        <wp:posOffset>1393825</wp:posOffset>
                      </wp:positionH>
                      <wp:positionV relativeFrom="paragraph">
                        <wp:posOffset>2714625</wp:posOffset>
                      </wp:positionV>
                      <wp:extent cx="1200150" cy="69532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1200150" cy="695325"/>
                              </a:xfrm>
                              <a:prstGeom prst="rect">
                                <a:avLst/>
                              </a:prstGeom>
                              <a:noFill/>
                              <a:ln w="12700" cap="flat" cmpd="sng" algn="ctr">
                                <a:solidFill>
                                  <a:srgbClr val="C00000"/>
                                </a:solidFill>
                                <a:prstDash val="sysDot"/>
                              </a:ln>
                              <a:effectLst/>
                            </wps:spPr>
                            <wps:txbx>
                              <w:txbxContent>
                                <w:p w14:paraId="242EDDD4" w14:textId="77777777" w:rsidR="00F93A7A" w:rsidRDefault="00F93A7A" w:rsidP="003938E6">
                                  <w:pPr>
                                    <w:spacing w:line="276" w:lineRule="auto"/>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203.28 (2)</w:t>
                                  </w:r>
                                </w:p>
                                <w:p w14:paraId="3500C71D" w14:textId="77777777" w:rsidR="00F93A7A" w:rsidRPr="008E1E73" w:rsidRDefault="00F93A7A" w:rsidP="003938E6">
                                  <w:pPr>
                                    <w:spacing w:line="276" w:lineRule="auto"/>
                                    <w:jc w:val="center"/>
                                    <w:rPr>
                                      <w:rFonts w:ascii="Segoe UI" w:hAnsi="Segoe UI" w:cs="Segoe UI"/>
                                      <w:color w:val="000000" w:themeColor="text1"/>
                                      <w:sz w:val="16"/>
                                      <w:szCs w:val="16"/>
                                    </w:rPr>
                                  </w:pPr>
                                  <w:r>
                                    <w:rPr>
                                      <w:rFonts w:ascii="Segoe UI" w:hAnsi="Segoe UI" w:cs="Segoe UI"/>
                                      <w:color w:val="000000" w:themeColor="text1"/>
                                      <w:sz w:val="16"/>
                                      <w:szCs w:val="16"/>
                                    </w:rPr>
                                    <w:t xml:space="preserve">Audit </w:t>
                                  </w:r>
                                  <w:r w:rsidRPr="008E1E73">
                                    <w:rPr>
                                      <w:rFonts w:ascii="Segoe UI" w:hAnsi="Segoe UI" w:cs="Segoe UI"/>
                                      <w:color w:val="000000" w:themeColor="text1"/>
                                      <w:sz w:val="16"/>
                                      <w:szCs w:val="16"/>
                                    </w:rPr>
                                    <w:t>Findings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DE004" id="Rectangle 57" o:spid="_x0000_s1047" style="position:absolute;margin-left:109.75pt;margin-top:213.75pt;width:94.5pt;height:5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" filled="f" strokecolor="#c00000" strokeweight="1pt">
                      <v:stroke dashstyle="1 1"/>
                      <v:textbox>
                        <w:txbxContent>
                          <w:p w14:paraId="242EDDD4" w14:textId="77777777" w:rsidR="00F93A7A" w:rsidRDefault="00F93A7A" w:rsidP="003938E6">
                            <w:pPr>
                              <w:spacing w:line="276" w:lineRule="auto"/>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203.28 (2)</w:t>
                            </w:r>
                          </w:p>
                          <w:p w14:paraId="3500C71D" w14:textId="77777777" w:rsidR="00F93A7A" w:rsidRPr="008E1E73" w:rsidRDefault="00F93A7A" w:rsidP="003938E6">
                            <w:pPr>
                              <w:spacing w:line="276" w:lineRule="auto"/>
                              <w:jc w:val="center"/>
                              <w:rPr>
                                <w:rFonts w:ascii="Segoe UI" w:hAnsi="Segoe UI" w:cs="Segoe UI"/>
                                <w:color w:val="000000" w:themeColor="text1"/>
                                <w:sz w:val="16"/>
                                <w:szCs w:val="16"/>
                              </w:rPr>
                            </w:pPr>
                            <w:r>
                              <w:rPr>
                                <w:rFonts w:ascii="Segoe UI" w:hAnsi="Segoe UI" w:cs="Segoe UI"/>
                                <w:color w:val="000000" w:themeColor="text1"/>
                                <w:sz w:val="16"/>
                                <w:szCs w:val="16"/>
                              </w:rPr>
                              <w:t xml:space="preserve">Audit </w:t>
                            </w:r>
                            <w:r w:rsidRPr="008E1E73">
                              <w:rPr>
                                <w:rFonts w:ascii="Segoe UI" w:hAnsi="Segoe UI" w:cs="Segoe UI"/>
                                <w:color w:val="000000" w:themeColor="text1"/>
                                <w:sz w:val="16"/>
                                <w:szCs w:val="16"/>
                              </w:rPr>
                              <w:t>Findings</w:t>
                            </w:r>
                          </w:p>
                        </w:txbxContent>
                      </v:textbox>
                      <w10:wrap anchorx="margin"/>
                    </v:rect>
                  </w:pict>
                </mc:Fallback>
              </mc:AlternateContent>
            </w:r>
            <w:r w:rsidRPr="003938E6">
              <w:rPr>
                <w:noProof/>
                <w:color w:val="FF0000"/>
                <w:lang w:eastAsia="en-AU"/>
              </w:rPr>
              <mc:AlternateContent>
                <mc:Choice Requires="wps">
                  <w:drawing>
                    <wp:anchor distT="0" distB="0" distL="114300" distR="114300" simplePos="0" relativeHeight="251695104" behindDoc="0" locked="0" layoutInCell="1" allowOverlap="1" wp14:anchorId="722C6E4E" wp14:editId="2D909070">
                      <wp:simplePos x="0" y="0"/>
                      <wp:positionH relativeFrom="margin">
                        <wp:posOffset>2693035</wp:posOffset>
                      </wp:positionH>
                      <wp:positionV relativeFrom="paragraph">
                        <wp:posOffset>959485</wp:posOffset>
                      </wp:positionV>
                      <wp:extent cx="1187450" cy="381000"/>
                      <wp:effectExtent l="0" t="0" r="12700" b="19050"/>
                      <wp:wrapNone/>
                      <wp:docPr id="26" name="Rectangle 26"/>
                      <wp:cNvGraphicFramePr/>
                      <a:graphic xmlns:a="http://schemas.openxmlformats.org/drawingml/2006/main">
                        <a:graphicData uri="http://schemas.microsoft.com/office/word/2010/wordprocessingShape">
                          <wps:wsp>
                            <wps:cNvSpPr/>
                            <wps:spPr>
                              <a:xfrm>
                                <a:off x="0" y="0"/>
                                <a:ext cx="1187450" cy="381000"/>
                              </a:xfrm>
                              <a:prstGeom prst="rect">
                                <a:avLst/>
                              </a:prstGeom>
                              <a:noFill/>
                              <a:ln w="12700" cap="flat" cmpd="sng" algn="ctr">
                                <a:solidFill>
                                  <a:srgbClr val="C00000"/>
                                </a:solidFill>
                                <a:prstDash val="sysDot"/>
                              </a:ln>
                              <a:effectLst/>
                            </wps:spPr>
                            <wps:txbx>
                              <w:txbxContent>
                                <w:p w14:paraId="5090F245" w14:textId="77777777" w:rsidR="00F93A7A" w:rsidRPr="00F675AA" w:rsidRDefault="00F93A7A" w:rsidP="003938E6">
                                  <w:pPr>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203.36 (1)</w:t>
                                  </w:r>
                                </w:p>
                                <w:p w14:paraId="63AB113D" w14:textId="177E51AB" w:rsidR="00F93A7A" w:rsidRPr="005E5702" w:rsidRDefault="00F93A7A" w:rsidP="003938E6">
                                  <w:pPr>
                                    <w:jc w:val="center"/>
                                    <w:rPr>
                                      <w:rFonts w:ascii="Segoe UI" w:hAnsi="Segoe UI" w:cs="Segoe UI"/>
                                      <w:color w:val="000000" w:themeColor="text1"/>
                                      <w:sz w:val="16"/>
                                      <w:szCs w:val="16"/>
                                    </w:rPr>
                                  </w:pPr>
                                  <w:r>
                                    <w:rPr>
                                      <w:rFonts w:ascii="Segoe UI" w:hAnsi="Segoe UI" w:cs="Segoe UI"/>
                                      <w:color w:val="000000" w:themeColor="text1"/>
                                      <w:sz w:val="16"/>
                                      <w:szCs w:val="16"/>
                                    </w:rPr>
                                    <w:t>Safety &amp;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C6E4E" id="Rectangle 26" o:spid="_x0000_s1048" style="position:absolute;margin-left:212.05pt;margin-top:75.55pt;width:93.5pt;height:30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" filled="f" strokecolor="#c00000" strokeweight="1pt">
                      <v:stroke dashstyle="1 1"/>
                      <v:textbox>
                        <w:txbxContent>
                          <w:p w14:paraId="5090F245" w14:textId="77777777" w:rsidR="00F93A7A" w:rsidRPr="00F675AA" w:rsidRDefault="00F93A7A" w:rsidP="003938E6">
                            <w:pPr>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203.36 (1)</w:t>
                            </w:r>
                          </w:p>
                          <w:p w14:paraId="63AB113D" w14:textId="177E51AB" w:rsidR="00F93A7A" w:rsidRPr="005E5702" w:rsidRDefault="00F93A7A" w:rsidP="003938E6">
                            <w:pPr>
                              <w:jc w:val="center"/>
                              <w:rPr>
                                <w:rFonts w:ascii="Segoe UI" w:hAnsi="Segoe UI" w:cs="Segoe UI"/>
                                <w:color w:val="000000" w:themeColor="text1"/>
                                <w:sz w:val="16"/>
                                <w:szCs w:val="16"/>
                              </w:rPr>
                            </w:pPr>
                            <w:r>
                              <w:rPr>
                                <w:rFonts w:ascii="Segoe UI" w:hAnsi="Segoe UI" w:cs="Segoe UI"/>
                                <w:color w:val="000000" w:themeColor="text1"/>
                                <w:sz w:val="16"/>
                                <w:szCs w:val="16"/>
                              </w:rPr>
                              <w:t>Safety &amp; Health</w:t>
                            </w:r>
                          </w:p>
                        </w:txbxContent>
                      </v:textbox>
                      <w10:wrap anchorx="margin"/>
                    </v:rect>
                  </w:pict>
                </mc:Fallback>
              </mc:AlternateContent>
            </w:r>
            <w:r w:rsidRPr="003938E6">
              <w:rPr>
                <w:noProof/>
                <w:color w:val="FF0000"/>
                <w:lang w:eastAsia="en-AU"/>
              </w:rPr>
              <mc:AlternateContent>
                <mc:Choice Requires="wps">
                  <w:drawing>
                    <wp:anchor distT="0" distB="0" distL="114300" distR="114300" simplePos="0" relativeHeight="251689984" behindDoc="0" locked="0" layoutInCell="1" allowOverlap="1" wp14:anchorId="1E01D3F5" wp14:editId="472D2B7B">
                      <wp:simplePos x="0" y="0"/>
                      <wp:positionH relativeFrom="margin">
                        <wp:posOffset>2693035</wp:posOffset>
                      </wp:positionH>
                      <wp:positionV relativeFrom="paragraph">
                        <wp:posOffset>2349500</wp:posOffset>
                      </wp:positionV>
                      <wp:extent cx="1187450" cy="381000"/>
                      <wp:effectExtent l="0" t="0" r="12700" b="19050"/>
                      <wp:wrapNone/>
                      <wp:docPr id="77" name="Rectangle 77"/>
                      <wp:cNvGraphicFramePr/>
                      <a:graphic xmlns:a="http://schemas.openxmlformats.org/drawingml/2006/main">
                        <a:graphicData uri="http://schemas.microsoft.com/office/word/2010/wordprocessingShape">
                          <wps:wsp>
                            <wps:cNvSpPr/>
                            <wps:spPr>
                              <a:xfrm>
                                <a:off x="0" y="0"/>
                                <a:ext cx="1187450" cy="381000"/>
                              </a:xfrm>
                              <a:prstGeom prst="rect">
                                <a:avLst/>
                              </a:prstGeom>
                              <a:noFill/>
                              <a:ln w="12700" cap="flat" cmpd="sng" algn="ctr">
                                <a:solidFill>
                                  <a:srgbClr val="C00000"/>
                                </a:solidFill>
                                <a:prstDash val="sysDot"/>
                              </a:ln>
                              <a:effectLst/>
                            </wps:spPr>
                            <wps:txbx>
                              <w:txbxContent>
                                <w:p w14:paraId="73A69922" w14:textId="77777777" w:rsidR="00F93A7A" w:rsidRPr="00F675AA" w:rsidRDefault="00F93A7A" w:rsidP="003938E6">
                                  <w:pPr>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203.48 (4)</w:t>
                                  </w:r>
                                </w:p>
                                <w:p w14:paraId="594D97F9" w14:textId="77777777" w:rsidR="00F93A7A" w:rsidRDefault="00F93A7A" w:rsidP="003F0E93">
                                  <w:pPr>
                                    <w:jc w:val="center"/>
                                    <w:rPr>
                                      <w:rFonts w:ascii="Segoe UI" w:hAnsi="Segoe UI" w:cs="Segoe UI"/>
                                      <w:color w:val="000000" w:themeColor="text1"/>
                                      <w:sz w:val="16"/>
                                      <w:szCs w:val="16"/>
                                    </w:rPr>
                                  </w:pPr>
                                  <w:r>
                                    <w:rPr>
                                      <w:rFonts w:ascii="Segoe UI" w:hAnsi="Segoe UI" w:cs="Segoe UI"/>
                                      <w:color w:val="000000" w:themeColor="text1"/>
                                      <w:sz w:val="16"/>
                                      <w:szCs w:val="16"/>
                                    </w:rPr>
                                    <w:t>Project Risk R</w:t>
                                  </w:r>
                                  <w:r w:rsidRPr="005E5702">
                                    <w:rPr>
                                      <w:rFonts w:ascii="Segoe UI" w:hAnsi="Segoe UI" w:cs="Segoe UI"/>
                                      <w:color w:val="000000" w:themeColor="text1"/>
                                      <w:sz w:val="16"/>
                                      <w:szCs w:val="16"/>
                                    </w:rPr>
                                    <w:t>egister</w:t>
                                  </w:r>
                                </w:p>
                                <w:p w14:paraId="10CC1795" w14:textId="77777777" w:rsidR="00F93A7A" w:rsidRDefault="00F93A7A" w:rsidP="003938E6">
                                  <w:pPr>
                                    <w:rPr>
                                      <w:rFonts w:ascii="Segoe UI" w:hAnsi="Segoe UI" w:cs="Segoe UI"/>
                                      <w:color w:val="000000" w:themeColor="text1"/>
                                      <w:sz w:val="16"/>
                                      <w:szCs w:val="16"/>
                                    </w:rPr>
                                  </w:pPr>
                                </w:p>
                                <w:p w14:paraId="00B166BB" w14:textId="77777777" w:rsidR="00F93A7A" w:rsidRPr="005E5702" w:rsidRDefault="00F93A7A" w:rsidP="003938E6">
                                  <w:pPr>
                                    <w:rPr>
                                      <w:rFonts w:ascii="Segoe UI" w:hAnsi="Segoe UI" w:cs="Segoe UI"/>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1D3F5" id="Rectangle 77" o:spid="_x0000_s1049" style="position:absolute;margin-left:212.05pt;margin-top:185pt;width:93.5pt;height:30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" filled="f" strokecolor="#c00000" strokeweight="1pt">
                      <v:stroke dashstyle="1 1"/>
                      <v:textbox>
                        <w:txbxContent>
                          <w:p w14:paraId="73A69922" w14:textId="77777777" w:rsidR="00F93A7A" w:rsidRPr="00F675AA" w:rsidRDefault="00F93A7A" w:rsidP="003938E6">
                            <w:pPr>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203.48 (4)</w:t>
                            </w:r>
                          </w:p>
                          <w:p w14:paraId="594D97F9" w14:textId="77777777" w:rsidR="00F93A7A" w:rsidRDefault="00F93A7A" w:rsidP="003F0E93">
                            <w:pPr>
                              <w:jc w:val="center"/>
                              <w:rPr>
                                <w:rFonts w:ascii="Segoe UI" w:hAnsi="Segoe UI" w:cs="Segoe UI"/>
                                <w:color w:val="000000" w:themeColor="text1"/>
                                <w:sz w:val="16"/>
                                <w:szCs w:val="16"/>
                              </w:rPr>
                            </w:pPr>
                            <w:r>
                              <w:rPr>
                                <w:rFonts w:ascii="Segoe UI" w:hAnsi="Segoe UI" w:cs="Segoe UI"/>
                                <w:color w:val="000000" w:themeColor="text1"/>
                                <w:sz w:val="16"/>
                                <w:szCs w:val="16"/>
                              </w:rPr>
                              <w:t>Project Risk R</w:t>
                            </w:r>
                            <w:r w:rsidRPr="005E5702">
                              <w:rPr>
                                <w:rFonts w:ascii="Segoe UI" w:hAnsi="Segoe UI" w:cs="Segoe UI"/>
                                <w:color w:val="000000" w:themeColor="text1"/>
                                <w:sz w:val="16"/>
                                <w:szCs w:val="16"/>
                              </w:rPr>
                              <w:t>egister</w:t>
                            </w:r>
                          </w:p>
                          <w:p w14:paraId="10CC1795" w14:textId="77777777" w:rsidR="00F93A7A" w:rsidRDefault="00F93A7A" w:rsidP="003938E6">
                            <w:pPr>
                              <w:rPr>
                                <w:rFonts w:ascii="Segoe UI" w:hAnsi="Segoe UI" w:cs="Segoe UI"/>
                                <w:color w:val="000000" w:themeColor="text1"/>
                                <w:sz w:val="16"/>
                                <w:szCs w:val="16"/>
                              </w:rPr>
                            </w:pPr>
                          </w:p>
                          <w:p w14:paraId="00B166BB" w14:textId="77777777" w:rsidR="00F93A7A" w:rsidRPr="005E5702" w:rsidRDefault="00F93A7A" w:rsidP="003938E6">
                            <w:pPr>
                              <w:rPr>
                                <w:rFonts w:ascii="Segoe UI" w:hAnsi="Segoe UI" w:cs="Segoe UI"/>
                                <w:color w:val="000000" w:themeColor="text1"/>
                                <w:sz w:val="16"/>
                                <w:szCs w:val="16"/>
                              </w:rPr>
                            </w:pPr>
                          </w:p>
                        </w:txbxContent>
                      </v:textbox>
                      <w10:wrap anchorx="margin"/>
                    </v:rect>
                  </w:pict>
                </mc:Fallback>
              </mc:AlternateContent>
            </w:r>
            <w:r w:rsidRPr="003938E6">
              <w:rPr>
                <w:noProof/>
                <w:color w:val="FF0000"/>
                <w:lang w:eastAsia="en-AU"/>
              </w:rPr>
              <mc:AlternateContent>
                <mc:Choice Requires="wps">
                  <w:drawing>
                    <wp:anchor distT="0" distB="0" distL="114300" distR="114300" simplePos="0" relativeHeight="251694080" behindDoc="0" locked="0" layoutInCell="1" allowOverlap="1" wp14:anchorId="2AE9E07B" wp14:editId="1FC8CD76">
                      <wp:simplePos x="0" y="0"/>
                      <wp:positionH relativeFrom="margin">
                        <wp:posOffset>2690495</wp:posOffset>
                      </wp:positionH>
                      <wp:positionV relativeFrom="paragraph">
                        <wp:posOffset>1423670</wp:posOffset>
                      </wp:positionV>
                      <wp:extent cx="1187450" cy="381000"/>
                      <wp:effectExtent l="0" t="0" r="12700" b="19050"/>
                      <wp:wrapNone/>
                      <wp:docPr id="21" name="Rectangle 21"/>
                      <wp:cNvGraphicFramePr/>
                      <a:graphic xmlns:a="http://schemas.openxmlformats.org/drawingml/2006/main">
                        <a:graphicData uri="http://schemas.microsoft.com/office/word/2010/wordprocessingShape">
                          <wps:wsp>
                            <wps:cNvSpPr/>
                            <wps:spPr>
                              <a:xfrm>
                                <a:off x="0" y="0"/>
                                <a:ext cx="1187450" cy="381000"/>
                              </a:xfrm>
                              <a:prstGeom prst="rect">
                                <a:avLst/>
                              </a:prstGeom>
                              <a:noFill/>
                              <a:ln w="12700" cap="flat" cmpd="sng" algn="ctr">
                                <a:solidFill>
                                  <a:srgbClr val="C00000"/>
                                </a:solidFill>
                                <a:prstDash val="sysDot"/>
                              </a:ln>
                              <a:effectLst/>
                            </wps:spPr>
                            <wps:txbx>
                              <w:txbxContent>
                                <w:p w14:paraId="20AD2790" w14:textId="77777777" w:rsidR="00F93A7A" w:rsidRPr="00F675AA" w:rsidRDefault="00F93A7A" w:rsidP="003938E6">
                                  <w:pPr>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203.65 (1)</w:t>
                                  </w:r>
                                </w:p>
                                <w:p w14:paraId="2DD38748" w14:textId="793C0C28" w:rsidR="00F93A7A" w:rsidRDefault="00F93A7A" w:rsidP="003938E6">
                                  <w:pPr>
                                    <w:jc w:val="center"/>
                                    <w:rPr>
                                      <w:rFonts w:ascii="Segoe UI" w:hAnsi="Segoe UI" w:cs="Segoe UI"/>
                                      <w:color w:val="000000" w:themeColor="text1"/>
                                      <w:sz w:val="16"/>
                                      <w:szCs w:val="16"/>
                                    </w:rPr>
                                  </w:pPr>
                                  <w:r>
                                    <w:rPr>
                                      <w:rFonts w:ascii="Segoe UI" w:hAnsi="Segoe UI" w:cs="Segoe UI"/>
                                      <w:color w:val="000000" w:themeColor="text1"/>
                                      <w:sz w:val="16"/>
                                      <w:szCs w:val="16"/>
                                    </w:rPr>
                                    <w:t>Emergency Response</w:t>
                                  </w:r>
                                </w:p>
                                <w:p w14:paraId="26F9ADB0" w14:textId="77777777" w:rsidR="00F93A7A" w:rsidRDefault="00F93A7A" w:rsidP="003938E6">
                                  <w:pPr>
                                    <w:rPr>
                                      <w:rFonts w:ascii="Segoe UI" w:hAnsi="Segoe UI" w:cs="Segoe UI"/>
                                      <w:color w:val="000000" w:themeColor="text1"/>
                                      <w:sz w:val="16"/>
                                      <w:szCs w:val="16"/>
                                    </w:rPr>
                                  </w:pPr>
                                </w:p>
                                <w:p w14:paraId="5388F092" w14:textId="77777777" w:rsidR="00F93A7A" w:rsidRPr="005E5702" w:rsidRDefault="00F93A7A" w:rsidP="003938E6">
                                  <w:pPr>
                                    <w:rPr>
                                      <w:rFonts w:ascii="Segoe UI" w:hAnsi="Segoe UI" w:cs="Segoe UI"/>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9E07B" id="Rectangle 21" o:spid="_x0000_s1050" style="position:absolute;margin-left:211.85pt;margin-top:112.1pt;width:93.5pt;height:30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" filled="f" strokecolor="#c00000" strokeweight="1pt">
                      <v:stroke dashstyle="1 1"/>
                      <v:textbox>
                        <w:txbxContent>
                          <w:p w14:paraId="20AD2790" w14:textId="77777777" w:rsidR="00F93A7A" w:rsidRPr="00F675AA" w:rsidRDefault="00F93A7A" w:rsidP="003938E6">
                            <w:pPr>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203.65 (1)</w:t>
                            </w:r>
                          </w:p>
                          <w:p w14:paraId="2DD38748" w14:textId="793C0C28" w:rsidR="00F93A7A" w:rsidRDefault="00F93A7A" w:rsidP="003938E6">
                            <w:pPr>
                              <w:jc w:val="center"/>
                              <w:rPr>
                                <w:rFonts w:ascii="Segoe UI" w:hAnsi="Segoe UI" w:cs="Segoe UI"/>
                                <w:color w:val="000000" w:themeColor="text1"/>
                                <w:sz w:val="16"/>
                                <w:szCs w:val="16"/>
                              </w:rPr>
                            </w:pPr>
                            <w:r>
                              <w:rPr>
                                <w:rFonts w:ascii="Segoe UI" w:hAnsi="Segoe UI" w:cs="Segoe UI"/>
                                <w:color w:val="000000" w:themeColor="text1"/>
                                <w:sz w:val="16"/>
                                <w:szCs w:val="16"/>
                              </w:rPr>
                              <w:t>Emergency Response</w:t>
                            </w:r>
                          </w:p>
                          <w:p w14:paraId="26F9ADB0" w14:textId="77777777" w:rsidR="00F93A7A" w:rsidRDefault="00F93A7A" w:rsidP="003938E6">
                            <w:pPr>
                              <w:rPr>
                                <w:rFonts w:ascii="Segoe UI" w:hAnsi="Segoe UI" w:cs="Segoe UI"/>
                                <w:color w:val="000000" w:themeColor="text1"/>
                                <w:sz w:val="16"/>
                                <w:szCs w:val="16"/>
                              </w:rPr>
                            </w:pPr>
                          </w:p>
                          <w:p w14:paraId="5388F092" w14:textId="77777777" w:rsidR="00F93A7A" w:rsidRPr="005E5702" w:rsidRDefault="00F93A7A" w:rsidP="003938E6">
                            <w:pPr>
                              <w:rPr>
                                <w:rFonts w:ascii="Segoe UI" w:hAnsi="Segoe UI" w:cs="Segoe UI"/>
                                <w:color w:val="000000" w:themeColor="text1"/>
                                <w:sz w:val="16"/>
                                <w:szCs w:val="16"/>
                              </w:rPr>
                            </w:pPr>
                          </w:p>
                        </w:txbxContent>
                      </v:textbox>
                      <w10:wrap anchorx="margin"/>
                    </v:rect>
                  </w:pict>
                </mc:Fallback>
              </mc:AlternateContent>
            </w:r>
            <w:r w:rsidR="003F0E93" w:rsidRPr="003938E6">
              <w:rPr>
                <w:noProof/>
                <w:color w:val="FF0000"/>
                <w:lang w:eastAsia="en-AU"/>
              </w:rPr>
              <mc:AlternateContent>
                <mc:Choice Requires="wps">
                  <w:drawing>
                    <wp:anchor distT="0" distB="0" distL="114300" distR="114300" simplePos="0" relativeHeight="251693056" behindDoc="0" locked="0" layoutInCell="1" allowOverlap="1" wp14:anchorId="1488615E" wp14:editId="579D832F">
                      <wp:simplePos x="0" y="0"/>
                      <wp:positionH relativeFrom="margin">
                        <wp:posOffset>2691765</wp:posOffset>
                      </wp:positionH>
                      <wp:positionV relativeFrom="paragraph">
                        <wp:posOffset>1892935</wp:posOffset>
                      </wp:positionV>
                      <wp:extent cx="1187450" cy="381000"/>
                      <wp:effectExtent l="0" t="0" r="12700" b="19050"/>
                      <wp:wrapNone/>
                      <wp:docPr id="20" name="Rectangle 20"/>
                      <wp:cNvGraphicFramePr/>
                      <a:graphic xmlns:a="http://schemas.openxmlformats.org/drawingml/2006/main">
                        <a:graphicData uri="http://schemas.microsoft.com/office/word/2010/wordprocessingShape">
                          <wps:wsp>
                            <wps:cNvSpPr/>
                            <wps:spPr>
                              <a:xfrm>
                                <a:off x="0" y="0"/>
                                <a:ext cx="1187450" cy="381000"/>
                              </a:xfrm>
                              <a:prstGeom prst="rect">
                                <a:avLst/>
                              </a:prstGeom>
                              <a:noFill/>
                              <a:ln w="12700" cap="flat" cmpd="sng" algn="ctr">
                                <a:solidFill>
                                  <a:srgbClr val="1527AB"/>
                                </a:solidFill>
                                <a:prstDash val="sysDot"/>
                              </a:ln>
                              <a:effectLst/>
                            </wps:spPr>
                            <wps:txbx>
                              <w:txbxContent>
                                <w:p w14:paraId="603A62FE" w14:textId="77777777" w:rsidR="00F93A7A" w:rsidRDefault="00F93A7A" w:rsidP="003938E6">
                                  <w:pPr>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203.50 (11)</w:t>
                                  </w:r>
                                </w:p>
                                <w:p w14:paraId="3AF49CFD" w14:textId="7221FE92" w:rsidR="00F93A7A" w:rsidRPr="008E1E73" w:rsidRDefault="00F93A7A" w:rsidP="003938E6">
                                  <w:pPr>
                                    <w:jc w:val="center"/>
                                    <w:rPr>
                                      <w:rFonts w:ascii="Segoe UI" w:hAnsi="Segoe UI" w:cs="Segoe UI"/>
                                      <w:color w:val="000000" w:themeColor="text1"/>
                                      <w:sz w:val="16"/>
                                      <w:szCs w:val="16"/>
                                    </w:rPr>
                                  </w:pPr>
                                  <w:r>
                                    <w:rPr>
                                      <w:rFonts w:ascii="Segoe UI" w:hAnsi="Segoe UI" w:cs="Segoe UI"/>
                                      <w:color w:val="000000" w:themeColor="text1"/>
                                      <w:sz w:val="16"/>
                                      <w:szCs w:val="16"/>
                                    </w:rPr>
                                    <w:t>Asbestos</w:t>
                                  </w:r>
                                </w:p>
                                <w:p w14:paraId="55377345" w14:textId="77777777" w:rsidR="00F93A7A" w:rsidRDefault="00F93A7A" w:rsidP="003938E6">
                                  <w:pPr>
                                    <w:rPr>
                                      <w:rFonts w:ascii="Segoe UI" w:hAnsi="Segoe UI" w:cs="Segoe UI"/>
                                      <w:color w:val="000000" w:themeColor="text1"/>
                                      <w:sz w:val="16"/>
                                      <w:szCs w:val="16"/>
                                    </w:rPr>
                                  </w:pPr>
                                </w:p>
                                <w:p w14:paraId="4B4E0458" w14:textId="77777777" w:rsidR="00F93A7A" w:rsidRPr="005E5702" w:rsidRDefault="00F93A7A" w:rsidP="003938E6">
                                  <w:pPr>
                                    <w:rPr>
                                      <w:rFonts w:ascii="Segoe UI" w:hAnsi="Segoe UI" w:cs="Segoe UI"/>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8615E" id="Rectangle 20" o:spid="_x0000_s1051" style="position:absolute;margin-left:211.95pt;margin-top:149.05pt;width:93.5pt;height:30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" filled="f" strokecolor="#1527ab" strokeweight="1pt">
                      <v:stroke dashstyle="1 1"/>
                      <v:textbox>
                        <w:txbxContent>
                          <w:p w14:paraId="603A62FE" w14:textId="77777777" w:rsidR="00F93A7A" w:rsidRDefault="00F93A7A" w:rsidP="003938E6">
                            <w:pPr>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203.50 (11)</w:t>
                            </w:r>
                          </w:p>
                          <w:p w14:paraId="3AF49CFD" w14:textId="7221FE92" w:rsidR="00F93A7A" w:rsidRPr="008E1E73" w:rsidRDefault="00F93A7A" w:rsidP="003938E6">
                            <w:pPr>
                              <w:jc w:val="center"/>
                              <w:rPr>
                                <w:rFonts w:ascii="Segoe UI" w:hAnsi="Segoe UI" w:cs="Segoe UI"/>
                                <w:color w:val="000000" w:themeColor="text1"/>
                                <w:sz w:val="16"/>
                                <w:szCs w:val="16"/>
                              </w:rPr>
                            </w:pPr>
                            <w:r>
                              <w:rPr>
                                <w:rFonts w:ascii="Segoe UI" w:hAnsi="Segoe UI" w:cs="Segoe UI"/>
                                <w:color w:val="000000" w:themeColor="text1"/>
                                <w:sz w:val="16"/>
                                <w:szCs w:val="16"/>
                              </w:rPr>
                              <w:t>Asbestos</w:t>
                            </w:r>
                          </w:p>
                          <w:p w14:paraId="55377345" w14:textId="77777777" w:rsidR="00F93A7A" w:rsidRDefault="00F93A7A" w:rsidP="003938E6">
                            <w:pPr>
                              <w:rPr>
                                <w:rFonts w:ascii="Segoe UI" w:hAnsi="Segoe UI" w:cs="Segoe UI"/>
                                <w:color w:val="000000" w:themeColor="text1"/>
                                <w:sz w:val="16"/>
                                <w:szCs w:val="16"/>
                              </w:rPr>
                            </w:pPr>
                          </w:p>
                          <w:p w14:paraId="4B4E0458" w14:textId="77777777" w:rsidR="00F93A7A" w:rsidRPr="005E5702" w:rsidRDefault="00F93A7A" w:rsidP="003938E6">
                            <w:pPr>
                              <w:rPr>
                                <w:rFonts w:ascii="Segoe UI" w:hAnsi="Segoe UI" w:cs="Segoe UI"/>
                                <w:color w:val="000000" w:themeColor="text1"/>
                                <w:sz w:val="16"/>
                                <w:szCs w:val="16"/>
                              </w:rPr>
                            </w:pPr>
                          </w:p>
                        </w:txbxContent>
                      </v:textbox>
                      <w10:wrap anchorx="margin"/>
                    </v:rect>
                  </w:pict>
                </mc:Fallback>
              </mc:AlternateContent>
            </w:r>
            <w:r w:rsidRPr="003938E6">
              <w:rPr>
                <w:noProof/>
                <w:color w:val="FF0000"/>
                <w:lang w:eastAsia="en-AU"/>
              </w:rPr>
              <mc:AlternateContent>
                <mc:Choice Requires="wps">
                  <w:drawing>
                    <wp:anchor distT="0" distB="0" distL="114300" distR="114300" simplePos="0" relativeHeight="251683840" behindDoc="0" locked="0" layoutInCell="1" allowOverlap="1" wp14:anchorId="1A22286A" wp14:editId="706679B3">
                      <wp:simplePos x="0" y="0"/>
                      <wp:positionH relativeFrom="margin">
                        <wp:posOffset>79375</wp:posOffset>
                      </wp:positionH>
                      <wp:positionV relativeFrom="paragraph">
                        <wp:posOffset>389255</wp:posOffset>
                      </wp:positionV>
                      <wp:extent cx="1244600" cy="381000"/>
                      <wp:effectExtent l="0" t="0" r="12700" b="19050"/>
                      <wp:wrapNone/>
                      <wp:docPr id="64" name="Rectangle 64"/>
                      <wp:cNvGraphicFramePr/>
                      <a:graphic xmlns:a="http://schemas.openxmlformats.org/drawingml/2006/main">
                        <a:graphicData uri="http://schemas.microsoft.com/office/word/2010/wordprocessingShape">
                          <wps:wsp>
                            <wps:cNvSpPr/>
                            <wps:spPr>
                              <a:xfrm>
                                <a:off x="0" y="0"/>
                                <a:ext cx="1244600" cy="381000"/>
                              </a:xfrm>
                              <a:prstGeom prst="rect">
                                <a:avLst/>
                              </a:prstGeom>
                              <a:noFill/>
                              <a:ln w="12700" cap="flat" cmpd="sng" algn="ctr">
                                <a:solidFill>
                                  <a:schemeClr val="tx1"/>
                                </a:solidFill>
                                <a:prstDash val="sysDot"/>
                              </a:ln>
                              <a:effectLst/>
                            </wps:spPr>
                            <wps:txbx>
                              <w:txbxContent>
                                <w:p w14:paraId="05D323E2" w14:textId="77777777" w:rsidR="00F93A7A" w:rsidRPr="00A34BCA" w:rsidRDefault="00F93A7A" w:rsidP="003938E6">
                                  <w:pPr>
                                    <w:jc w:val="center"/>
                                    <w:rPr>
                                      <w:rFonts w:ascii="Segoe UI" w:hAnsi="Segoe UI" w:cs="Segoe UI"/>
                                      <w:b/>
                                      <w:color w:val="000000" w:themeColor="text1"/>
                                      <w:sz w:val="16"/>
                                      <w:szCs w:val="16"/>
                                    </w:rPr>
                                  </w:pPr>
                                  <w:r w:rsidRPr="00A34BCA">
                                    <w:rPr>
                                      <w:rFonts w:ascii="Segoe UI" w:hAnsi="Segoe UI" w:cs="Segoe UI"/>
                                      <w:b/>
                                      <w:color w:val="000000" w:themeColor="text1"/>
                                      <w:sz w:val="16"/>
                                      <w:szCs w:val="16"/>
                                    </w:rPr>
                                    <w:t>Audit Project</w:t>
                                  </w:r>
                                </w:p>
                                <w:p w14:paraId="101454CB" w14:textId="77777777" w:rsidR="00F93A7A" w:rsidRPr="00A34BCA" w:rsidRDefault="00F93A7A" w:rsidP="003938E6">
                                  <w:pPr>
                                    <w:jc w:val="center"/>
                                    <w:rPr>
                                      <w:rFonts w:ascii="Segoe UI" w:hAnsi="Segoe UI" w:cs="Segoe UI"/>
                                      <w:color w:val="000000" w:themeColor="text1"/>
                                      <w:sz w:val="16"/>
                                      <w:szCs w:val="16"/>
                                    </w:rPr>
                                  </w:pPr>
                                  <w:r w:rsidRPr="00A34BCA">
                                    <w:rPr>
                                      <w:rFonts w:ascii="Segoe UI" w:hAnsi="Segoe UI" w:cs="Segoe UI"/>
                                      <w:color w:val="000000" w:themeColor="text1"/>
                                      <w:sz w:val="16"/>
                                      <w:szCs w:val="16"/>
                                    </w:rPr>
                                    <w:t>Superintendent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2286A" id="Rectangle 64" o:spid="_x0000_s1052" style="position:absolute;margin-left:6.25pt;margin-top:30.65pt;width:98pt;height:30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" filled="f" strokecolor="black [3213]" strokeweight="1pt">
                      <v:stroke dashstyle="1 1"/>
                      <v:textbox>
                        <w:txbxContent>
                          <w:p w14:paraId="05D323E2" w14:textId="77777777" w:rsidR="00F93A7A" w:rsidRPr="00A34BCA" w:rsidRDefault="00F93A7A" w:rsidP="003938E6">
                            <w:pPr>
                              <w:jc w:val="center"/>
                              <w:rPr>
                                <w:rFonts w:ascii="Segoe UI" w:hAnsi="Segoe UI" w:cs="Segoe UI"/>
                                <w:b/>
                                <w:color w:val="000000" w:themeColor="text1"/>
                                <w:sz w:val="16"/>
                                <w:szCs w:val="16"/>
                              </w:rPr>
                            </w:pPr>
                            <w:r w:rsidRPr="00A34BCA">
                              <w:rPr>
                                <w:rFonts w:ascii="Segoe UI" w:hAnsi="Segoe UI" w:cs="Segoe UI"/>
                                <w:b/>
                                <w:color w:val="000000" w:themeColor="text1"/>
                                <w:sz w:val="16"/>
                                <w:szCs w:val="16"/>
                              </w:rPr>
                              <w:t>Audit Project</w:t>
                            </w:r>
                          </w:p>
                          <w:p w14:paraId="101454CB" w14:textId="77777777" w:rsidR="00F93A7A" w:rsidRPr="00A34BCA" w:rsidRDefault="00F93A7A" w:rsidP="003938E6">
                            <w:pPr>
                              <w:jc w:val="center"/>
                              <w:rPr>
                                <w:rFonts w:ascii="Segoe UI" w:hAnsi="Segoe UI" w:cs="Segoe UI"/>
                                <w:color w:val="000000" w:themeColor="text1"/>
                                <w:sz w:val="16"/>
                                <w:szCs w:val="16"/>
                              </w:rPr>
                            </w:pPr>
                            <w:r w:rsidRPr="00A34BCA">
                              <w:rPr>
                                <w:rFonts w:ascii="Segoe UI" w:hAnsi="Segoe UI" w:cs="Segoe UI"/>
                                <w:color w:val="000000" w:themeColor="text1"/>
                                <w:sz w:val="16"/>
                                <w:szCs w:val="16"/>
                              </w:rPr>
                              <w:t>Superintendent</w:t>
                            </w:r>
                          </w:p>
                        </w:txbxContent>
                      </v:textbox>
                      <w10:wrap anchorx="margin"/>
                    </v:rect>
                  </w:pict>
                </mc:Fallback>
              </mc:AlternateContent>
            </w:r>
            <w:r w:rsidRPr="003938E6">
              <w:rPr>
                <w:noProof/>
                <w:color w:val="FF0000"/>
                <w:lang w:eastAsia="en-AU"/>
              </w:rPr>
              <mc:AlternateContent>
                <mc:Choice Requires="wps">
                  <w:drawing>
                    <wp:anchor distT="0" distB="0" distL="114300" distR="114300" simplePos="0" relativeHeight="251700224" behindDoc="0" locked="0" layoutInCell="1" allowOverlap="1" wp14:anchorId="47C6F5D0" wp14:editId="36D106A1">
                      <wp:simplePos x="0" y="0"/>
                      <wp:positionH relativeFrom="column">
                        <wp:posOffset>1293495</wp:posOffset>
                      </wp:positionH>
                      <wp:positionV relativeFrom="paragraph">
                        <wp:posOffset>3072130</wp:posOffset>
                      </wp:positionV>
                      <wp:extent cx="113812" cy="0"/>
                      <wp:effectExtent l="0" t="76200" r="19685" b="95250"/>
                      <wp:wrapNone/>
                      <wp:docPr id="32" name="Straight Arrow Connector 32"/>
                      <wp:cNvGraphicFramePr/>
                      <a:graphic xmlns:a="http://schemas.openxmlformats.org/drawingml/2006/main">
                        <a:graphicData uri="http://schemas.microsoft.com/office/word/2010/wordprocessingShape">
                          <wps:wsp>
                            <wps:cNvCnPr/>
                            <wps:spPr>
                              <a:xfrm>
                                <a:off x="0" y="0"/>
                                <a:ext cx="113812" cy="0"/>
                              </a:xfrm>
                              <a:prstGeom prst="straightConnector1">
                                <a:avLst/>
                              </a:prstGeom>
                              <a:noFill/>
                              <a:ln w="9525" cap="flat" cmpd="sng" algn="ctr">
                                <a:solidFill>
                                  <a:srgbClr val="FF0000"/>
                                </a:solidFill>
                                <a:prstDash val="solid"/>
                                <a:tailEnd type="triangle"/>
                              </a:ln>
                              <a:effectLst/>
                            </wps:spPr>
                            <wps:bodyPr/>
                          </wps:wsp>
                        </a:graphicData>
                      </a:graphic>
                    </wp:anchor>
                  </w:drawing>
                </mc:Choice>
                <mc:Fallback>
                  <w:pict>
                    <v:shape w14:anchorId="087286D2" id="Straight Arrow Connector 32" o:spid="_x0000_s1026" type="#_x0000_t32" style="position:absolute;margin-left:101.85pt;margin-top:241.9pt;width:8.9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" strokecolor="red">
                      <v:stroke endarrow="block"/>
                    </v:shape>
                  </w:pict>
                </mc:Fallback>
              </mc:AlternateContent>
            </w:r>
            <w:r w:rsidRPr="003938E6">
              <w:rPr>
                <w:noProof/>
                <w:color w:val="FF0000"/>
                <w:lang w:eastAsia="en-AU"/>
              </w:rPr>
              <mc:AlternateContent>
                <mc:Choice Requires="wps">
                  <w:drawing>
                    <wp:anchor distT="0" distB="0" distL="114300" distR="114300" simplePos="0" relativeHeight="251699200" behindDoc="0" locked="0" layoutInCell="1" allowOverlap="1" wp14:anchorId="0BF80EB5" wp14:editId="4658DC6B">
                      <wp:simplePos x="0" y="0"/>
                      <wp:positionH relativeFrom="column">
                        <wp:posOffset>2594610</wp:posOffset>
                      </wp:positionH>
                      <wp:positionV relativeFrom="paragraph">
                        <wp:posOffset>3065145</wp:posOffset>
                      </wp:positionV>
                      <wp:extent cx="1444576" cy="7034"/>
                      <wp:effectExtent l="0" t="76200" r="22860" b="88265"/>
                      <wp:wrapNone/>
                      <wp:docPr id="29" name="Straight Arrow Connector 29"/>
                      <wp:cNvGraphicFramePr/>
                      <a:graphic xmlns:a="http://schemas.openxmlformats.org/drawingml/2006/main">
                        <a:graphicData uri="http://schemas.microsoft.com/office/word/2010/wordprocessingShape">
                          <wps:wsp>
                            <wps:cNvCnPr/>
                            <wps:spPr>
                              <a:xfrm flipV="1">
                                <a:off x="0" y="0"/>
                                <a:ext cx="1444576" cy="7034"/>
                              </a:xfrm>
                              <a:prstGeom prst="straightConnector1">
                                <a:avLst/>
                              </a:prstGeom>
                              <a:noFill/>
                              <a:ln w="9525" cap="flat" cmpd="sng" algn="ctr">
                                <a:solidFill>
                                  <a:srgbClr val="FF0000"/>
                                </a:solidFill>
                                <a:prstDash val="solid"/>
                                <a:tailEnd type="triangle"/>
                              </a:ln>
                              <a:effectLst/>
                            </wps:spPr>
                            <wps:bodyPr/>
                          </wps:wsp>
                        </a:graphicData>
                      </a:graphic>
                    </wp:anchor>
                  </w:drawing>
                </mc:Choice>
                <mc:Fallback>
                  <w:pict>
                    <v:shape w14:anchorId="38621B3E" id="Straight Arrow Connector 29" o:spid="_x0000_s1026" type="#_x0000_t32" style="position:absolute;margin-left:204.3pt;margin-top:241.35pt;width:113.75pt;height:.5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" strokecolor="red">
                      <v:stroke endarrow="block"/>
                    </v:shape>
                  </w:pict>
                </mc:Fallback>
              </mc:AlternateContent>
            </w:r>
            <w:r w:rsidRPr="003938E6">
              <w:rPr>
                <w:noProof/>
                <w:color w:val="FF0000"/>
                <w:lang w:eastAsia="en-AU"/>
              </w:rPr>
              <mc:AlternateContent>
                <mc:Choice Requires="wps">
                  <w:drawing>
                    <wp:anchor distT="0" distB="0" distL="114300" distR="114300" simplePos="0" relativeHeight="251686912" behindDoc="0" locked="0" layoutInCell="1" allowOverlap="1" wp14:anchorId="5A0CC438" wp14:editId="36D07FE5">
                      <wp:simplePos x="0" y="0"/>
                      <wp:positionH relativeFrom="margin">
                        <wp:posOffset>2683510</wp:posOffset>
                      </wp:positionH>
                      <wp:positionV relativeFrom="paragraph">
                        <wp:posOffset>3528695</wp:posOffset>
                      </wp:positionV>
                      <wp:extent cx="1200150" cy="352425"/>
                      <wp:effectExtent l="0" t="0" r="19050" b="28575"/>
                      <wp:wrapNone/>
                      <wp:docPr id="69" name="Rectangle 69"/>
                      <wp:cNvGraphicFramePr/>
                      <a:graphic xmlns:a="http://schemas.openxmlformats.org/drawingml/2006/main">
                        <a:graphicData uri="http://schemas.microsoft.com/office/word/2010/wordprocessingShape">
                          <wps:wsp>
                            <wps:cNvSpPr/>
                            <wps:spPr>
                              <a:xfrm>
                                <a:off x="0" y="0"/>
                                <a:ext cx="1200150" cy="352425"/>
                              </a:xfrm>
                              <a:prstGeom prst="rect">
                                <a:avLst/>
                              </a:prstGeom>
                              <a:noFill/>
                              <a:ln w="12700" cap="flat" cmpd="sng" algn="ctr">
                                <a:solidFill>
                                  <a:srgbClr val="C00000"/>
                                </a:solidFill>
                                <a:prstDash val="sysDot"/>
                              </a:ln>
                              <a:effectLst/>
                            </wps:spPr>
                            <wps:txbx>
                              <w:txbxContent>
                                <w:p w14:paraId="30983942" w14:textId="77777777" w:rsidR="00F93A7A" w:rsidRDefault="00F93A7A" w:rsidP="003938E6">
                                  <w:pPr>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203.30 (1) (2)</w:t>
                                  </w:r>
                                </w:p>
                                <w:p w14:paraId="5AD9578A" w14:textId="77777777" w:rsidR="00F93A7A" w:rsidRDefault="00F93A7A" w:rsidP="003938E6">
                                  <w:pPr>
                                    <w:jc w:val="center"/>
                                    <w:rPr>
                                      <w:rFonts w:ascii="Segoe UI" w:hAnsi="Segoe UI" w:cs="Segoe UI"/>
                                      <w:color w:val="000000" w:themeColor="text1"/>
                                      <w:sz w:val="16"/>
                                      <w:szCs w:val="16"/>
                                    </w:rPr>
                                  </w:pPr>
                                  <w:r>
                                    <w:rPr>
                                      <w:rFonts w:ascii="Segoe UI" w:hAnsi="Segoe UI" w:cs="Segoe UI"/>
                                      <w:color w:val="000000" w:themeColor="text1"/>
                                      <w:sz w:val="16"/>
                                      <w:szCs w:val="16"/>
                                    </w:rPr>
                                    <w:t>Review and Close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CC438" id="Rectangle 69" o:spid="_x0000_s1053" style="position:absolute;margin-left:211.3pt;margin-top:277.85pt;width:94.5pt;height:27.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" filled="f" strokecolor="#c00000" strokeweight="1pt">
                      <v:stroke dashstyle="1 1"/>
                      <v:textbox>
                        <w:txbxContent>
                          <w:p w14:paraId="30983942" w14:textId="77777777" w:rsidR="00F93A7A" w:rsidRDefault="00F93A7A" w:rsidP="003938E6">
                            <w:pPr>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203.30 (1) (2)</w:t>
                            </w:r>
                          </w:p>
                          <w:p w14:paraId="5AD9578A" w14:textId="77777777" w:rsidR="00F93A7A" w:rsidRDefault="00F93A7A" w:rsidP="003938E6">
                            <w:pPr>
                              <w:jc w:val="center"/>
                              <w:rPr>
                                <w:rFonts w:ascii="Segoe UI" w:hAnsi="Segoe UI" w:cs="Segoe UI"/>
                                <w:color w:val="000000" w:themeColor="text1"/>
                                <w:sz w:val="16"/>
                                <w:szCs w:val="16"/>
                              </w:rPr>
                            </w:pPr>
                            <w:r>
                              <w:rPr>
                                <w:rFonts w:ascii="Segoe UI" w:hAnsi="Segoe UI" w:cs="Segoe UI"/>
                                <w:color w:val="000000" w:themeColor="text1"/>
                                <w:sz w:val="16"/>
                                <w:szCs w:val="16"/>
                              </w:rPr>
                              <w:t>Review and Close Out</w:t>
                            </w:r>
                          </w:p>
                        </w:txbxContent>
                      </v:textbox>
                      <w10:wrap anchorx="margin"/>
                    </v:rect>
                  </w:pict>
                </mc:Fallback>
              </mc:AlternateContent>
            </w:r>
            <w:r w:rsidRPr="003938E6">
              <w:rPr>
                <w:noProof/>
                <w:color w:val="FF0000"/>
                <w:lang w:eastAsia="en-AU"/>
              </w:rPr>
              <mc:AlternateContent>
                <mc:Choice Requires="wps">
                  <w:drawing>
                    <wp:anchor distT="0" distB="0" distL="114300" distR="114300" simplePos="0" relativeHeight="251676672" behindDoc="0" locked="0" layoutInCell="1" allowOverlap="1" wp14:anchorId="77C74F14" wp14:editId="343198C5">
                      <wp:simplePos x="0" y="0"/>
                      <wp:positionH relativeFrom="margin">
                        <wp:posOffset>1390015</wp:posOffset>
                      </wp:positionH>
                      <wp:positionV relativeFrom="paragraph">
                        <wp:posOffset>3526790</wp:posOffset>
                      </wp:positionV>
                      <wp:extent cx="1200150" cy="3524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1200150" cy="352425"/>
                              </a:xfrm>
                              <a:prstGeom prst="rect">
                                <a:avLst/>
                              </a:prstGeom>
                              <a:noFill/>
                              <a:ln w="12700" cap="flat" cmpd="sng" algn="ctr">
                                <a:solidFill>
                                  <a:srgbClr val="C00000"/>
                                </a:solidFill>
                                <a:prstDash val="sysDot"/>
                              </a:ln>
                              <a:effectLst/>
                            </wps:spPr>
                            <wps:txbx>
                              <w:txbxContent>
                                <w:p w14:paraId="27246FC6" w14:textId="77777777" w:rsidR="00F93A7A" w:rsidRDefault="00F93A7A" w:rsidP="003938E6">
                                  <w:pPr>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203.30 (1)</w:t>
                                  </w:r>
                                </w:p>
                                <w:p w14:paraId="3BE0B7E0" w14:textId="77777777" w:rsidR="00F93A7A" w:rsidRDefault="00F93A7A" w:rsidP="003938E6">
                                  <w:pPr>
                                    <w:jc w:val="center"/>
                                    <w:rPr>
                                      <w:rFonts w:ascii="Segoe UI" w:hAnsi="Segoe UI" w:cs="Segoe UI"/>
                                      <w:color w:val="000000" w:themeColor="text1"/>
                                      <w:sz w:val="16"/>
                                      <w:szCs w:val="16"/>
                                    </w:rPr>
                                  </w:pPr>
                                  <w:r w:rsidRPr="00C213ED">
                                    <w:rPr>
                                      <w:rFonts w:ascii="Segoe UI" w:hAnsi="Segoe UI" w:cs="Segoe UI"/>
                                      <w:color w:val="000000" w:themeColor="text1"/>
                                      <w:sz w:val="16"/>
                                      <w:szCs w:val="16"/>
                                    </w:rPr>
                                    <w:t>Non-conformance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74F14" id="Rectangle 43" o:spid="_x0000_s1054" style="position:absolute;margin-left:109.45pt;margin-top:277.7pt;width:94.5pt;height:27.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" filled="f" strokecolor="#c00000" strokeweight="1pt">
                      <v:stroke dashstyle="1 1"/>
                      <v:textbox>
                        <w:txbxContent>
                          <w:p w14:paraId="27246FC6" w14:textId="77777777" w:rsidR="00F93A7A" w:rsidRDefault="00F93A7A" w:rsidP="003938E6">
                            <w:pPr>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203.30 (1)</w:t>
                            </w:r>
                          </w:p>
                          <w:p w14:paraId="3BE0B7E0" w14:textId="77777777" w:rsidR="00F93A7A" w:rsidRDefault="00F93A7A" w:rsidP="003938E6">
                            <w:pPr>
                              <w:jc w:val="center"/>
                              <w:rPr>
                                <w:rFonts w:ascii="Segoe UI" w:hAnsi="Segoe UI" w:cs="Segoe UI"/>
                                <w:color w:val="000000" w:themeColor="text1"/>
                                <w:sz w:val="16"/>
                                <w:szCs w:val="16"/>
                              </w:rPr>
                            </w:pPr>
                            <w:r w:rsidRPr="00C213ED">
                              <w:rPr>
                                <w:rFonts w:ascii="Segoe UI" w:hAnsi="Segoe UI" w:cs="Segoe UI"/>
                                <w:color w:val="000000" w:themeColor="text1"/>
                                <w:sz w:val="16"/>
                                <w:szCs w:val="16"/>
                              </w:rPr>
                              <w:t>Non-conformance</w:t>
                            </w:r>
                          </w:p>
                        </w:txbxContent>
                      </v:textbox>
                      <w10:wrap anchorx="margin"/>
                    </v:rect>
                  </w:pict>
                </mc:Fallback>
              </mc:AlternateContent>
            </w:r>
            <w:r w:rsidRPr="003938E6">
              <w:rPr>
                <w:noProof/>
                <w:color w:val="FF0000"/>
                <w:lang w:eastAsia="en-AU"/>
              </w:rPr>
              <mc:AlternateContent>
                <mc:Choice Requires="wps">
                  <w:drawing>
                    <wp:anchor distT="0" distB="0" distL="114300" distR="114300" simplePos="0" relativeHeight="251681792" behindDoc="0" locked="0" layoutInCell="1" allowOverlap="1" wp14:anchorId="6DBE839F" wp14:editId="40CC6498">
                      <wp:simplePos x="0" y="0"/>
                      <wp:positionH relativeFrom="margin">
                        <wp:posOffset>102870</wp:posOffset>
                      </wp:positionH>
                      <wp:positionV relativeFrom="paragraph">
                        <wp:posOffset>3687445</wp:posOffset>
                      </wp:positionV>
                      <wp:extent cx="1187450" cy="381000"/>
                      <wp:effectExtent l="0" t="0" r="12700" b="19050"/>
                      <wp:wrapNone/>
                      <wp:docPr id="60" name="Rectangle 60"/>
                      <wp:cNvGraphicFramePr/>
                      <a:graphic xmlns:a="http://schemas.openxmlformats.org/drawingml/2006/main">
                        <a:graphicData uri="http://schemas.microsoft.com/office/word/2010/wordprocessingShape">
                          <wps:wsp>
                            <wps:cNvSpPr/>
                            <wps:spPr>
                              <a:xfrm>
                                <a:off x="0" y="0"/>
                                <a:ext cx="1187450" cy="381000"/>
                              </a:xfrm>
                              <a:prstGeom prst="rect">
                                <a:avLst/>
                              </a:prstGeom>
                              <a:noFill/>
                              <a:ln w="12700" cap="flat" cmpd="sng" algn="ctr">
                                <a:solidFill>
                                  <a:sysClr val="windowText" lastClr="000000"/>
                                </a:solidFill>
                                <a:prstDash val="sysDot"/>
                              </a:ln>
                              <a:effectLst/>
                            </wps:spPr>
                            <wps:txbx>
                              <w:txbxContent>
                                <w:p w14:paraId="52A39A8C" w14:textId="77777777" w:rsidR="00F93A7A" w:rsidRPr="005E5702" w:rsidRDefault="00F93A7A" w:rsidP="003938E6">
                                  <w:pPr>
                                    <w:jc w:val="center"/>
                                    <w:rPr>
                                      <w:rFonts w:ascii="Segoe UI" w:hAnsi="Segoe UI" w:cs="Segoe UI"/>
                                      <w:color w:val="000000" w:themeColor="text1"/>
                                      <w:sz w:val="16"/>
                                      <w:szCs w:val="16"/>
                                    </w:rPr>
                                  </w:pPr>
                                  <w:r w:rsidRPr="008E1E73">
                                    <w:rPr>
                                      <w:rFonts w:ascii="Segoe UI" w:hAnsi="Segoe UI" w:cs="Segoe UI"/>
                                      <w:b/>
                                      <w:color w:val="000000" w:themeColor="text1"/>
                                      <w:sz w:val="16"/>
                                      <w:szCs w:val="16"/>
                                    </w:rPr>
                                    <w:t>Note:</w:t>
                                  </w:r>
                                  <w:r>
                                    <w:rPr>
                                      <w:rFonts w:ascii="Segoe UI" w:hAnsi="Segoe UI" w:cs="Segoe UI"/>
                                      <w:color w:val="000000" w:themeColor="text1"/>
                                      <w:sz w:val="16"/>
                                      <w:szCs w:val="16"/>
                                    </w:rPr>
                                    <w:t xml:space="preserve"> MCS from the</w:t>
                                  </w:r>
                                  <w:r w:rsidRPr="005E5702">
                                    <w:rPr>
                                      <w:rFonts w:ascii="Segoe UI" w:hAnsi="Segoe UI" w:cs="Segoe UI"/>
                                      <w:color w:val="000000" w:themeColor="text1"/>
                                      <w:sz w:val="16"/>
                                      <w:szCs w:val="16"/>
                                    </w:rPr>
                                    <w:t xml:space="preserve"> </w:t>
                                  </w:r>
                                  <w:r>
                                    <w:rPr>
                                      <w:rFonts w:ascii="Segoe UI" w:hAnsi="Segoe UI" w:cs="Segoe UI"/>
                                      <w:color w:val="000000" w:themeColor="text1"/>
                                      <w:sz w:val="16"/>
                                      <w:szCs w:val="16"/>
                                    </w:rPr>
                                    <w:t>Project Risk R</w:t>
                                  </w:r>
                                  <w:r w:rsidRPr="005E5702">
                                    <w:rPr>
                                      <w:rFonts w:ascii="Segoe UI" w:hAnsi="Segoe UI" w:cs="Segoe UI"/>
                                      <w:color w:val="000000" w:themeColor="text1"/>
                                      <w:sz w:val="16"/>
                                      <w:szCs w:val="16"/>
                                    </w:rPr>
                                    <w:t>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E839F" id="Rectangle 60" o:spid="_x0000_s1055" style="position:absolute;margin-left:8.1pt;margin-top:290.35pt;width:93.5pt;height:30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" filled="f" strokecolor="windowText" strokeweight="1pt">
                      <v:stroke dashstyle="1 1"/>
                      <v:textbox>
                        <w:txbxContent>
                          <w:p w14:paraId="52A39A8C" w14:textId="77777777" w:rsidR="00F93A7A" w:rsidRPr="005E5702" w:rsidRDefault="00F93A7A" w:rsidP="003938E6">
                            <w:pPr>
                              <w:jc w:val="center"/>
                              <w:rPr>
                                <w:rFonts w:ascii="Segoe UI" w:hAnsi="Segoe UI" w:cs="Segoe UI"/>
                                <w:color w:val="000000" w:themeColor="text1"/>
                                <w:sz w:val="16"/>
                                <w:szCs w:val="16"/>
                              </w:rPr>
                            </w:pPr>
                            <w:r w:rsidRPr="008E1E73">
                              <w:rPr>
                                <w:rFonts w:ascii="Segoe UI" w:hAnsi="Segoe UI" w:cs="Segoe UI"/>
                                <w:b/>
                                <w:color w:val="000000" w:themeColor="text1"/>
                                <w:sz w:val="16"/>
                                <w:szCs w:val="16"/>
                              </w:rPr>
                              <w:t>Note:</w:t>
                            </w:r>
                            <w:r>
                              <w:rPr>
                                <w:rFonts w:ascii="Segoe UI" w:hAnsi="Segoe UI" w:cs="Segoe UI"/>
                                <w:color w:val="000000" w:themeColor="text1"/>
                                <w:sz w:val="16"/>
                                <w:szCs w:val="16"/>
                              </w:rPr>
                              <w:t xml:space="preserve"> MCS from the</w:t>
                            </w:r>
                            <w:r w:rsidRPr="005E5702">
                              <w:rPr>
                                <w:rFonts w:ascii="Segoe UI" w:hAnsi="Segoe UI" w:cs="Segoe UI"/>
                                <w:color w:val="000000" w:themeColor="text1"/>
                                <w:sz w:val="16"/>
                                <w:szCs w:val="16"/>
                              </w:rPr>
                              <w:t xml:space="preserve"> </w:t>
                            </w:r>
                            <w:r>
                              <w:rPr>
                                <w:rFonts w:ascii="Segoe UI" w:hAnsi="Segoe UI" w:cs="Segoe UI"/>
                                <w:color w:val="000000" w:themeColor="text1"/>
                                <w:sz w:val="16"/>
                                <w:szCs w:val="16"/>
                              </w:rPr>
                              <w:t>Project Risk R</w:t>
                            </w:r>
                            <w:r w:rsidRPr="005E5702">
                              <w:rPr>
                                <w:rFonts w:ascii="Segoe UI" w:hAnsi="Segoe UI" w:cs="Segoe UI"/>
                                <w:color w:val="000000" w:themeColor="text1"/>
                                <w:sz w:val="16"/>
                                <w:szCs w:val="16"/>
                              </w:rPr>
                              <w:t>egister</w:t>
                            </w:r>
                          </w:p>
                        </w:txbxContent>
                      </v:textbox>
                      <w10:wrap anchorx="margin"/>
                    </v:rect>
                  </w:pict>
                </mc:Fallback>
              </mc:AlternateContent>
            </w:r>
            <w:r w:rsidRPr="003938E6">
              <w:rPr>
                <w:noProof/>
                <w:color w:val="FF0000"/>
                <w:lang w:eastAsia="en-AU"/>
              </w:rPr>
              <mc:AlternateContent>
                <mc:Choice Requires="wps">
                  <w:drawing>
                    <wp:anchor distT="0" distB="0" distL="114300" distR="114300" simplePos="0" relativeHeight="251679744" behindDoc="0" locked="0" layoutInCell="1" allowOverlap="1" wp14:anchorId="7C3C028B" wp14:editId="253A7AD8">
                      <wp:simplePos x="0" y="0"/>
                      <wp:positionH relativeFrom="margin">
                        <wp:posOffset>104775</wp:posOffset>
                      </wp:positionH>
                      <wp:positionV relativeFrom="paragraph">
                        <wp:posOffset>2720975</wp:posOffset>
                      </wp:positionV>
                      <wp:extent cx="1200150" cy="69532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1200150" cy="695325"/>
                              </a:xfrm>
                              <a:prstGeom prst="rect">
                                <a:avLst/>
                              </a:prstGeom>
                              <a:noFill/>
                              <a:ln w="12700" cap="flat" cmpd="sng" algn="ctr">
                                <a:solidFill>
                                  <a:sysClr val="windowText" lastClr="000000"/>
                                </a:solidFill>
                                <a:prstDash val="sysDot"/>
                                <a:miter lim="800000"/>
                              </a:ln>
                              <a:effectLst/>
                            </wps:spPr>
                            <wps:txbx>
                              <w:txbxContent>
                                <w:p w14:paraId="0F6B378B" w14:textId="77777777" w:rsidR="00F93A7A" w:rsidRDefault="00F93A7A" w:rsidP="003938E6">
                                  <w:pPr>
                                    <w:spacing w:line="276" w:lineRule="auto"/>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203.28 (1)</w:t>
                                  </w:r>
                                </w:p>
                                <w:p w14:paraId="1F3E9375" w14:textId="77777777" w:rsidR="00F93A7A" w:rsidRPr="008E1E73" w:rsidRDefault="00F93A7A" w:rsidP="003938E6">
                                  <w:pPr>
                                    <w:spacing w:line="276" w:lineRule="auto"/>
                                    <w:jc w:val="center"/>
                                    <w:rPr>
                                      <w:rFonts w:ascii="Segoe UI" w:hAnsi="Segoe UI" w:cs="Segoe UI"/>
                                      <w:color w:val="000000" w:themeColor="text1"/>
                                      <w:sz w:val="16"/>
                                      <w:szCs w:val="16"/>
                                    </w:rPr>
                                  </w:pPr>
                                  <w:r w:rsidRPr="008E1E73">
                                    <w:rPr>
                                      <w:rFonts w:ascii="Segoe UI" w:hAnsi="Segoe UI" w:cs="Segoe UI"/>
                                      <w:color w:val="000000" w:themeColor="text1"/>
                                      <w:sz w:val="16"/>
                                      <w:szCs w:val="16"/>
                                    </w:rPr>
                                    <w:t>Compliance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C028B" id="Rectangle 56" o:spid="_x0000_s1056" style="position:absolute;margin-left:8.25pt;margin-top:214.25pt;width:94.5pt;height:54.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" filled="f" strokecolor="windowText" strokeweight="1pt">
                      <v:stroke dashstyle="1 1"/>
                      <v:textbox>
                        <w:txbxContent>
                          <w:p w14:paraId="0F6B378B" w14:textId="77777777" w:rsidR="00F93A7A" w:rsidRDefault="00F93A7A" w:rsidP="003938E6">
                            <w:pPr>
                              <w:spacing w:line="276" w:lineRule="auto"/>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203.28 (1)</w:t>
                            </w:r>
                          </w:p>
                          <w:p w14:paraId="1F3E9375" w14:textId="77777777" w:rsidR="00F93A7A" w:rsidRPr="008E1E73" w:rsidRDefault="00F93A7A" w:rsidP="003938E6">
                            <w:pPr>
                              <w:spacing w:line="276" w:lineRule="auto"/>
                              <w:jc w:val="center"/>
                              <w:rPr>
                                <w:rFonts w:ascii="Segoe UI" w:hAnsi="Segoe UI" w:cs="Segoe UI"/>
                                <w:color w:val="000000" w:themeColor="text1"/>
                                <w:sz w:val="16"/>
                                <w:szCs w:val="16"/>
                              </w:rPr>
                            </w:pPr>
                            <w:r w:rsidRPr="008E1E73">
                              <w:rPr>
                                <w:rFonts w:ascii="Segoe UI" w:hAnsi="Segoe UI" w:cs="Segoe UI"/>
                                <w:color w:val="000000" w:themeColor="text1"/>
                                <w:sz w:val="16"/>
                                <w:szCs w:val="16"/>
                              </w:rPr>
                              <w:t>Compliance Audit</w:t>
                            </w:r>
                          </w:p>
                        </w:txbxContent>
                      </v:textbox>
                      <w10:wrap anchorx="margin"/>
                    </v:rect>
                  </w:pict>
                </mc:Fallback>
              </mc:AlternateContent>
            </w:r>
            <w:r w:rsidRPr="003938E6">
              <w:rPr>
                <w:noProof/>
                <w:color w:val="FF0000"/>
                <w:lang w:eastAsia="en-AU"/>
              </w:rPr>
              <mc:AlternateContent>
                <mc:Choice Requires="wps">
                  <w:drawing>
                    <wp:anchor distT="0" distB="0" distL="114300" distR="114300" simplePos="0" relativeHeight="251688960" behindDoc="0" locked="0" layoutInCell="1" allowOverlap="1" wp14:anchorId="4F877D1F" wp14:editId="0C9D3044">
                      <wp:simplePos x="0" y="0"/>
                      <wp:positionH relativeFrom="margin">
                        <wp:posOffset>1405255</wp:posOffset>
                      </wp:positionH>
                      <wp:positionV relativeFrom="paragraph">
                        <wp:posOffset>387350</wp:posOffset>
                      </wp:positionV>
                      <wp:extent cx="1186180" cy="381000"/>
                      <wp:effectExtent l="0" t="0" r="13970" b="19050"/>
                      <wp:wrapNone/>
                      <wp:docPr id="71" name="Rectangle 71"/>
                      <wp:cNvGraphicFramePr/>
                      <a:graphic xmlns:a="http://schemas.openxmlformats.org/drawingml/2006/main">
                        <a:graphicData uri="http://schemas.microsoft.com/office/word/2010/wordprocessingShape">
                          <wps:wsp>
                            <wps:cNvSpPr/>
                            <wps:spPr>
                              <a:xfrm>
                                <a:off x="0" y="0"/>
                                <a:ext cx="1186180" cy="381000"/>
                              </a:xfrm>
                              <a:prstGeom prst="rect">
                                <a:avLst/>
                              </a:prstGeom>
                              <a:noFill/>
                              <a:ln w="12700" cap="flat" cmpd="sng" algn="ctr">
                                <a:solidFill>
                                  <a:schemeClr val="tx1"/>
                                </a:solidFill>
                                <a:prstDash val="sysDot"/>
                              </a:ln>
                              <a:effectLst/>
                            </wps:spPr>
                            <wps:txbx>
                              <w:txbxContent>
                                <w:p w14:paraId="3D883F13" w14:textId="77777777" w:rsidR="00F93A7A" w:rsidRPr="00A34BCA" w:rsidRDefault="00F93A7A" w:rsidP="003938E6">
                                  <w:pPr>
                                    <w:jc w:val="center"/>
                                    <w:rPr>
                                      <w:rFonts w:ascii="Segoe UI" w:hAnsi="Segoe UI" w:cs="Segoe UI"/>
                                      <w:b/>
                                      <w:color w:val="000000" w:themeColor="text1"/>
                                      <w:sz w:val="16"/>
                                      <w:szCs w:val="16"/>
                                    </w:rPr>
                                  </w:pPr>
                                  <w:r w:rsidRPr="00A34BCA">
                                    <w:rPr>
                                      <w:rFonts w:ascii="Segoe UI" w:hAnsi="Segoe UI" w:cs="Segoe UI"/>
                                      <w:b/>
                                      <w:color w:val="000000" w:themeColor="text1"/>
                                      <w:sz w:val="16"/>
                                      <w:szCs w:val="16"/>
                                    </w:rPr>
                                    <w:t>Communicate</w:t>
                                  </w:r>
                                </w:p>
                                <w:p w14:paraId="2EE8802A" w14:textId="77777777" w:rsidR="00F93A7A" w:rsidRPr="00A34BCA" w:rsidRDefault="00F93A7A" w:rsidP="003938E6">
                                  <w:pPr>
                                    <w:jc w:val="center"/>
                                    <w:rPr>
                                      <w:rFonts w:ascii="Segoe UI" w:hAnsi="Segoe UI" w:cs="Segoe UI"/>
                                      <w:color w:val="000000" w:themeColor="text1"/>
                                      <w:sz w:val="16"/>
                                      <w:szCs w:val="16"/>
                                    </w:rPr>
                                  </w:pPr>
                                  <w:r w:rsidRPr="00A34BCA">
                                    <w:rPr>
                                      <w:rFonts w:ascii="Segoe UI" w:hAnsi="Segoe UI" w:cs="Segoe UI"/>
                                      <w:color w:val="000000" w:themeColor="text1"/>
                                      <w:sz w:val="16"/>
                                      <w:szCs w:val="16"/>
                                    </w:rPr>
                                    <w:t>Superintendent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77D1F" id="Rectangle 71" o:spid="_x0000_s1057" style="position:absolute;margin-left:110.65pt;margin-top:30.5pt;width:93.4pt;height:30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" filled="f" strokecolor="black [3213]" strokeweight="1pt">
                      <v:stroke dashstyle="1 1"/>
                      <v:textbox>
                        <w:txbxContent>
                          <w:p w14:paraId="3D883F13" w14:textId="77777777" w:rsidR="00F93A7A" w:rsidRPr="00A34BCA" w:rsidRDefault="00F93A7A" w:rsidP="003938E6">
                            <w:pPr>
                              <w:jc w:val="center"/>
                              <w:rPr>
                                <w:rFonts w:ascii="Segoe UI" w:hAnsi="Segoe UI" w:cs="Segoe UI"/>
                                <w:b/>
                                <w:color w:val="000000" w:themeColor="text1"/>
                                <w:sz w:val="16"/>
                                <w:szCs w:val="16"/>
                              </w:rPr>
                            </w:pPr>
                            <w:r w:rsidRPr="00A34BCA">
                              <w:rPr>
                                <w:rFonts w:ascii="Segoe UI" w:hAnsi="Segoe UI" w:cs="Segoe UI"/>
                                <w:b/>
                                <w:color w:val="000000" w:themeColor="text1"/>
                                <w:sz w:val="16"/>
                                <w:szCs w:val="16"/>
                              </w:rPr>
                              <w:t>Communicate</w:t>
                            </w:r>
                          </w:p>
                          <w:p w14:paraId="2EE8802A" w14:textId="77777777" w:rsidR="00F93A7A" w:rsidRPr="00A34BCA" w:rsidRDefault="00F93A7A" w:rsidP="003938E6">
                            <w:pPr>
                              <w:jc w:val="center"/>
                              <w:rPr>
                                <w:rFonts w:ascii="Segoe UI" w:hAnsi="Segoe UI" w:cs="Segoe UI"/>
                                <w:color w:val="000000" w:themeColor="text1"/>
                                <w:sz w:val="16"/>
                                <w:szCs w:val="16"/>
                              </w:rPr>
                            </w:pPr>
                            <w:r w:rsidRPr="00A34BCA">
                              <w:rPr>
                                <w:rFonts w:ascii="Segoe UI" w:hAnsi="Segoe UI" w:cs="Segoe UI"/>
                                <w:color w:val="000000" w:themeColor="text1"/>
                                <w:sz w:val="16"/>
                                <w:szCs w:val="16"/>
                              </w:rPr>
                              <w:t>Superintendent</w:t>
                            </w:r>
                          </w:p>
                        </w:txbxContent>
                      </v:textbox>
                      <w10:wrap anchorx="margin"/>
                    </v:rect>
                  </w:pict>
                </mc:Fallback>
              </mc:AlternateContent>
            </w:r>
            <w:r w:rsidRPr="003938E6">
              <w:rPr>
                <w:noProof/>
                <w:color w:val="FF0000"/>
                <w:lang w:eastAsia="en-AU"/>
              </w:rPr>
              <mc:AlternateContent>
                <mc:Choice Requires="wps">
                  <w:drawing>
                    <wp:anchor distT="0" distB="0" distL="114300" distR="114300" simplePos="0" relativeHeight="251687936" behindDoc="0" locked="0" layoutInCell="1" allowOverlap="1" wp14:anchorId="43E4AB25" wp14:editId="63801AAD">
                      <wp:simplePos x="0" y="0"/>
                      <wp:positionH relativeFrom="margin">
                        <wp:posOffset>2682875</wp:posOffset>
                      </wp:positionH>
                      <wp:positionV relativeFrom="paragraph">
                        <wp:posOffset>394970</wp:posOffset>
                      </wp:positionV>
                      <wp:extent cx="1187450" cy="381000"/>
                      <wp:effectExtent l="0" t="0" r="12700" b="19050"/>
                      <wp:wrapNone/>
                      <wp:docPr id="70" name="Rectangle 70"/>
                      <wp:cNvGraphicFramePr/>
                      <a:graphic xmlns:a="http://schemas.openxmlformats.org/drawingml/2006/main">
                        <a:graphicData uri="http://schemas.microsoft.com/office/word/2010/wordprocessingShape">
                          <wps:wsp>
                            <wps:cNvSpPr/>
                            <wps:spPr>
                              <a:xfrm>
                                <a:off x="0" y="0"/>
                                <a:ext cx="1187450" cy="381000"/>
                              </a:xfrm>
                              <a:prstGeom prst="rect">
                                <a:avLst/>
                              </a:prstGeom>
                              <a:noFill/>
                              <a:ln w="12700" cap="flat" cmpd="sng" algn="ctr">
                                <a:solidFill>
                                  <a:schemeClr val="tx1"/>
                                </a:solidFill>
                                <a:prstDash val="sysDot"/>
                              </a:ln>
                              <a:effectLst/>
                            </wps:spPr>
                            <wps:txbx>
                              <w:txbxContent>
                                <w:p w14:paraId="408A448B" w14:textId="77777777" w:rsidR="00F93A7A" w:rsidRPr="00A34BCA" w:rsidRDefault="00F93A7A" w:rsidP="003938E6">
                                  <w:pPr>
                                    <w:jc w:val="center"/>
                                    <w:rPr>
                                      <w:rFonts w:ascii="Segoe UI" w:hAnsi="Segoe UI" w:cs="Segoe UI"/>
                                      <w:b/>
                                      <w:color w:val="000000" w:themeColor="text1"/>
                                      <w:sz w:val="16"/>
                                      <w:szCs w:val="16"/>
                                    </w:rPr>
                                  </w:pPr>
                                  <w:r w:rsidRPr="00A34BCA">
                                    <w:rPr>
                                      <w:rFonts w:ascii="Segoe UI" w:hAnsi="Segoe UI" w:cs="Segoe UI"/>
                                      <w:b/>
                                      <w:color w:val="000000" w:themeColor="text1"/>
                                      <w:sz w:val="16"/>
                                      <w:szCs w:val="16"/>
                                    </w:rPr>
                                    <w:t>Revise and Update</w:t>
                                  </w:r>
                                </w:p>
                                <w:p w14:paraId="13745DEB" w14:textId="77777777" w:rsidR="00F93A7A" w:rsidRPr="00A34BCA" w:rsidRDefault="00F93A7A" w:rsidP="003938E6">
                                  <w:pPr>
                                    <w:jc w:val="center"/>
                                    <w:rPr>
                                      <w:rFonts w:ascii="Segoe UI" w:hAnsi="Segoe UI" w:cs="Segoe UI"/>
                                      <w:color w:val="000000" w:themeColor="text1"/>
                                      <w:sz w:val="16"/>
                                      <w:szCs w:val="16"/>
                                    </w:rPr>
                                  </w:pPr>
                                  <w:r w:rsidRPr="00A34BCA">
                                    <w:rPr>
                                      <w:rFonts w:ascii="Segoe UI" w:hAnsi="Segoe UI" w:cs="Segoe UI"/>
                                      <w:color w:val="000000" w:themeColor="text1"/>
                                      <w:sz w:val="16"/>
                                      <w:szCs w:val="16"/>
                                    </w:rPr>
                                    <w:t>Contractor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4AB25" id="Rectangle 70" o:spid="_x0000_s1058" style="position:absolute;margin-left:211.25pt;margin-top:31.1pt;width:93.5pt;height:30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" filled="f" strokecolor="black [3213]" strokeweight="1pt">
                      <v:stroke dashstyle="1 1"/>
                      <v:textbox>
                        <w:txbxContent>
                          <w:p w14:paraId="408A448B" w14:textId="77777777" w:rsidR="00F93A7A" w:rsidRPr="00A34BCA" w:rsidRDefault="00F93A7A" w:rsidP="003938E6">
                            <w:pPr>
                              <w:jc w:val="center"/>
                              <w:rPr>
                                <w:rFonts w:ascii="Segoe UI" w:hAnsi="Segoe UI" w:cs="Segoe UI"/>
                                <w:b/>
                                <w:color w:val="000000" w:themeColor="text1"/>
                                <w:sz w:val="16"/>
                                <w:szCs w:val="16"/>
                              </w:rPr>
                            </w:pPr>
                            <w:r w:rsidRPr="00A34BCA">
                              <w:rPr>
                                <w:rFonts w:ascii="Segoe UI" w:hAnsi="Segoe UI" w:cs="Segoe UI"/>
                                <w:b/>
                                <w:color w:val="000000" w:themeColor="text1"/>
                                <w:sz w:val="16"/>
                                <w:szCs w:val="16"/>
                              </w:rPr>
                              <w:t>Revise and Update</w:t>
                            </w:r>
                          </w:p>
                          <w:p w14:paraId="13745DEB" w14:textId="77777777" w:rsidR="00F93A7A" w:rsidRPr="00A34BCA" w:rsidRDefault="00F93A7A" w:rsidP="003938E6">
                            <w:pPr>
                              <w:jc w:val="center"/>
                              <w:rPr>
                                <w:rFonts w:ascii="Segoe UI" w:hAnsi="Segoe UI" w:cs="Segoe UI"/>
                                <w:color w:val="000000" w:themeColor="text1"/>
                                <w:sz w:val="16"/>
                                <w:szCs w:val="16"/>
                              </w:rPr>
                            </w:pPr>
                            <w:r w:rsidRPr="00A34BCA">
                              <w:rPr>
                                <w:rFonts w:ascii="Segoe UI" w:hAnsi="Segoe UI" w:cs="Segoe UI"/>
                                <w:color w:val="000000" w:themeColor="text1"/>
                                <w:sz w:val="16"/>
                                <w:szCs w:val="16"/>
                              </w:rPr>
                              <w:t>Contractor</w:t>
                            </w:r>
                          </w:p>
                        </w:txbxContent>
                      </v:textbox>
                      <w10:wrap anchorx="margin"/>
                    </v:rect>
                  </w:pict>
                </mc:Fallback>
              </mc:AlternateContent>
            </w:r>
            <w:r w:rsidRPr="003938E6">
              <w:rPr>
                <w:noProof/>
                <w:color w:val="FF0000"/>
                <w:lang w:eastAsia="en-AU"/>
              </w:rPr>
              <mc:AlternateContent>
                <mc:Choice Requires="wps">
                  <w:drawing>
                    <wp:anchor distT="0" distB="0" distL="114300" distR="114300" simplePos="0" relativeHeight="251661312" behindDoc="0" locked="0" layoutInCell="1" allowOverlap="1" wp14:anchorId="616DF140" wp14:editId="51CD049B">
                      <wp:simplePos x="0" y="0"/>
                      <wp:positionH relativeFrom="column">
                        <wp:posOffset>77470</wp:posOffset>
                      </wp:positionH>
                      <wp:positionV relativeFrom="paragraph">
                        <wp:posOffset>13970</wp:posOffset>
                      </wp:positionV>
                      <wp:extent cx="3790950" cy="289560"/>
                      <wp:effectExtent l="0" t="0" r="19050" b="15240"/>
                      <wp:wrapNone/>
                      <wp:docPr id="4" name="Rectangle 4"/>
                      <wp:cNvGraphicFramePr/>
                      <a:graphic xmlns:a="http://schemas.openxmlformats.org/drawingml/2006/main">
                        <a:graphicData uri="http://schemas.microsoft.com/office/word/2010/wordprocessingShape">
                          <wps:wsp>
                            <wps:cNvSpPr/>
                            <wps:spPr>
                              <a:xfrm>
                                <a:off x="0" y="0"/>
                                <a:ext cx="3790950" cy="289560"/>
                              </a:xfrm>
                              <a:prstGeom prst="rect">
                                <a:avLst/>
                              </a:prstGeom>
                              <a:solidFill>
                                <a:sysClr val="window" lastClr="FFFFFF"/>
                              </a:solidFill>
                              <a:ln w="12700" cap="flat" cmpd="sng" algn="ctr">
                                <a:solidFill>
                                  <a:sysClr val="windowText" lastClr="000000"/>
                                </a:solidFill>
                                <a:prstDash val="sysDot"/>
                              </a:ln>
                              <a:effectLst/>
                            </wps:spPr>
                            <wps:txbx>
                              <w:txbxContent>
                                <w:p w14:paraId="2ABED8DA" w14:textId="77777777" w:rsidR="00F93A7A" w:rsidRPr="007061BA" w:rsidRDefault="00F93A7A" w:rsidP="003938E6">
                                  <w:pPr>
                                    <w:jc w:val="center"/>
                                    <w:rPr>
                                      <w:rFonts w:ascii="Segoe UI" w:hAnsi="Segoe UI" w:cs="Segoe UI"/>
                                      <w:b/>
                                      <w:color w:val="000000" w:themeColor="text1"/>
                                      <w:sz w:val="18"/>
                                      <w:szCs w:val="18"/>
                                    </w:rPr>
                                  </w:pPr>
                                  <w:r w:rsidRPr="007061BA">
                                    <w:rPr>
                                      <w:rFonts w:ascii="Segoe UI" w:hAnsi="Segoe UI" w:cs="Segoe UI"/>
                                      <w:b/>
                                      <w:color w:val="000000" w:themeColor="text1"/>
                                      <w:sz w:val="18"/>
                                      <w:szCs w:val="18"/>
                                    </w:rPr>
                                    <w:t>Construction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DF140" id="Rectangle 4" o:spid="_x0000_s1059" style="position:absolute;margin-left:6.1pt;margin-top:1.1pt;width:298.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" fillcolor="window" strokecolor="windowText" strokeweight="1pt">
                      <v:stroke dashstyle="1 1"/>
                      <v:textbox>
                        <w:txbxContent>
                          <w:p w14:paraId="2ABED8DA" w14:textId="77777777" w:rsidR="00F93A7A" w:rsidRPr="007061BA" w:rsidRDefault="00F93A7A" w:rsidP="003938E6">
                            <w:pPr>
                              <w:jc w:val="center"/>
                              <w:rPr>
                                <w:rFonts w:ascii="Segoe UI" w:hAnsi="Segoe UI" w:cs="Segoe UI"/>
                                <w:b/>
                                <w:color w:val="000000" w:themeColor="text1"/>
                                <w:sz w:val="18"/>
                                <w:szCs w:val="18"/>
                              </w:rPr>
                            </w:pPr>
                            <w:r w:rsidRPr="007061BA">
                              <w:rPr>
                                <w:rFonts w:ascii="Segoe UI" w:hAnsi="Segoe UI" w:cs="Segoe UI"/>
                                <w:b/>
                                <w:color w:val="000000" w:themeColor="text1"/>
                                <w:sz w:val="18"/>
                                <w:szCs w:val="18"/>
                              </w:rPr>
                              <w:t>Construction</w:t>
                            </w:r>
                          </w:p>
                        </w:txbxContent>
                      </v:textbox>
                    </v:rect>
                  </w:pict>
                </mc:Fallback>
              </mc:AlternateContent>
            </w:r>
          </w:p>
        </w:tc>
        <w:tc>
          <w:tcPr>
            <w:tcW w:w="3827" w:type="dxa"/>
            <w:tcBorders>
              <w:left w:val="single" w:sz="4" w:space="0" w:color="858FB1" w:themeColor="accent3"/>
            </w:tcBorders>
            <w:shd w:val="clear" w:color="auto" w:fill="F2F2F2" w:themeFill="background1" w:themeFillShade="F2"/>
          </w:tcPr>
          <w:p w14:paraId="723DC8A6" w14:textId="77777777" w:rsidR="003938E6" w:rsidRPr="003938E6" w:rsidRDefault="003938E6" w:rsidP="003938E6">
            <w:pPr>
              <w:rPr>
                <w:sz w:val="16"/>
                <w:szCs w:val="16"/>
              </w:rPr>
            </w:pPr>
          </w:p>
          <w:p w14:paraId="474779E5" w14:textId="77777777" w:rsidR="003938E6" w:rsidRPr="003938E6" w:rsidRDefault="003938E6" w:rsidP="003938E6">
            <w:r w:rsidRPr="003938E6">
              <w:rPr>
                <w:noProof/>
                <w:lang w:eastAsia="en-AU"/>
              </w:rPr>
              <mc:AlternateContent>
                <mc:Choice Requires="wps">
                  <w:drawing>
                    <wp:anchor distT="0" distB="0" distL="114300" distR="114300" simplePos="0" relativeHeight="251662336" behindDoc="0" locked="0" layoutInCell="1" allowOverlap="1" wp14:anchorId="41369EC7" wp14:editId="6776046B">
                      <wp:simplePos x="0" y="0"/>
                      <wp:positionH relativeFrom="column">
                        <wp:posOffset>54610</wp:posOffset>
                      </wp:positionH>
                      <wp:positionV relativeFrom="paragraph">
                        <wp:posOffset>7620</wp:posOffset>
                      </wp:positionV>
                      <wp:extent cx="2311400" cy="289560"/>
                      <wp:effectExtent l="0" t="0" r="12700" b="15240"/>
                      <wp:wrapNone/>
                      <wp:docPr id="2" name="Rectangle 2"/>
                      <wp:cNvGraphicFramePr/>
                      <a:graphic xmlns:a="http://schemas.openxmlformats.org/drawingml/2006/main">
                        <a:graphicData uri="http://schemas.microsoft.com/office/word/2010/wordprocessingShape">
                          <wps:wsp>
                            <wps:cNvSpPr/>
                            <wps:spPr>
                              <a:xfrm>
                                <a:off x="0" y="0"/>
                                <a:ext cx="2311400" cy="289560"/>
                              </a:xfrm>
                              <a:prstGeom prst="rect">
                                <a:avLst/>
                              </a:prstGeom>
                              <a:solidFill>
                                <a:sysClr val="window" lastClr="FFFFFF"/>
                              </a:solidFill>
                              <a:ln w="12700" cap="flat" cmpd="sng" algn="ctr">
                                <a:solidFill>
                                  <a:sysClr val="windowText" lastClr="000000"/>
                                </a:solidFill>
                                <a:prstDash val="sysDot"/>
                              </a:ln>
                              <a:effectLst/>
                            </wps:spPr>
                            <wps:txbx>
                              <w:txbxContent>
                                <w:p w14:paraId="549D4DE1" w14:textId="77777777" w:rsidR="00F93A7A" w:rsidRPr="003A4EB9" w:rsidRDefault="00F93A7A" w:rsidP="003938E6">
                                  <w:pPr>
                                    <w:jc w:val="center"/>
                                    <w:rPr>
                                      <w:rFonts w:ascii="Segoe UI" w:hAnsi="Segoe UI" w:cs="Segoe UI"/>
                                      <w:color w:val="000000" w:themeColor="text1"/>
                                      <w:sz w:val="18"/>
                                      <w:szCs w:val="18"/>
                                      <w14:textOutline w14:w="6350" w14:cap="rnd" w14:cmpd="sng" w14:algn="ctr">
                                        <w14:solidFill>
                                          <w14:schemeClr w14:val="tx1"/>
                                        </w14:solidFill>
                                        <w14:prstDash w14:val="solid"/>
                                        <w14:bevel/>
                                      </w14:textOutline>
                                    </w:rPr>
                                  </w:pPr>
                                  <w:r w:rsidRPr="003A4EB9">
                                    <w:rPr>
                                      <w:rFonts w:ascii="Segoe UI" w:hAnsi="Segoe UI" w:cs="Segoe UI"/>
                                      <w:color w:val="000000" w:themeColor="text1"/>
                                      <w:sz w:val="18"/>
                                      <w:szCs w:val="18"/>
                                      <w14:textOutline w14:w="6350" w14:cap="rnd" w14:cmpd="sng" w14:algn="ctr">
                                        <w14:solidFill>
                                          <w14:schemeClr w14:val="tx1"/>
                                        </w14:solidFill>
                                        <w14:prstDash w14:val="solid"/>
                                        <w14:bevel/>
                                      </w14:textOutline>
                                    </w:rPr>
                                    <w:t>Post Construction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69EC7" id="Rectangle 2" o:spid="_x0000_s1060" style="position:absolute;margin-left:4.3pt;margin-top:.6pt;width:182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" fillcolor="window" strokecolor="windowText" strokeweight="1pt">
                      <v:stroke dashstyle="1 1"/>
                      <v:textbox>
                        <w:txbxContent>
                          <w:p w14:paraId="549D4DE1" w14:textId="77777777" w:rsidR="00F93A7A" w:rsidRPr="003A4EB9" w:rsidRDefault="00F93A7A" w:rsidP="003938E6">
                            <w:pPr>
                              <w:jc w:val="center"/>
                              <w:rPr>
                                <w:rFonts w:ascii="Segoe UI" w:hAnsi="Segoe UI" w:cs="Segoe UI"/>
                                <w:color w:val="000000" w:themeColor="text1"/>
                                <w:sz w:val="18"/>
                                <w:szCs w:val="18"/>
                                <w14:textOutline w14:w="6350" w14:cap="rnd" w14:cmpd="sng" w14:algn="ctr">
                                  <w14:solidFill>
                                    <w14:schemeClr w14:val="tx1"/>
                                  </w14:solidFill>
                                  <w14:prstDash w14:val="solid"/>
                                  <w14:bevel/>
                                </w14:textOutline>
                              </w:rPr>
                            </w:pPr>
                            <w:r w:rsidRPr="003A4EB9">
                              <w:rPr>
                                <w:rFonts w:ascii="Segoe UI" w:hAnsi="Segoe UI" w:cs="Segoe UI"/>
                                <w:color w:val="000000" w:themeColor="text1"/>
                                <w:sz w:val="18"/>
                                <w:szCs w:val="18"/>
                                <w14:textOutline w14:w="6350" w14:cap="rnd" w14:cmpd="sng" w14:algn="ctr">
                                  <w14:solidFill>
                                    <w14:schemeClr w14:val="tx1"/>
                                  </w14:solidFill>
                                  <w14:prstDash w14:val="solid"/>
                                  <w14:bevel/>
                                </w14:textOutline>
                              </w:rPr>
                              <w:t>Post Construction</w:t>
                            </w:r>
                          </w:p>
                        </w:txbxContent>
                      </v:textbox>
                    </v:rect>
                  </w:pict>
                </mc:Fallback>
              </mc:AlternateContent>
            </w:r>
            <w:r w:rsidRPr="003938E6">
              <w:rPr>
                <w:noProof/>
                <w:lang w:eastAsia="en-AU"/>
              </w:rPr>
              <mc:AlternateContent>
                <mc:Choice Requires="wps">
                  <w:drawing>
                    <wp:anchor distT="0" distB="0" distL="114300" distR="114300" simplePos="0" relativeHeight="251678720" behindDoc="0" locked="0" layoutInCell="1" allowOverlap="1" wp14:anchorId="35946BB1" wp14:editId="19F43195">
                      <wp:simplePos x="0" y="0"/>
                      <wp:positionH relativeFrom="margin">
                        <wp:posOffset>1242060</wp:posOffset>
                      </wp:positionH>
                      <wp:positionV relativeFrom="paragraph">
                        <wp:posOffset>2738120</wp:posOffset>
                      </wp:positionV>
                      <wp:extent cx="1123950" cy="6953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1123950" cy="695325"/>
                              </a:xfrm>
                              <a:prstGeom prst="rect">
                                <a:avLst/>
                              </a:prstGeom>
                              <a:noFill/>
                              <a:ln w="12700" cap="flat" cmpd="sng" algn="ctr">
                                <a:solidFill>
                                  <a:sysClr val="windowText" lastClr="000000"/>
                                </a:solidFill>
                                <a:prstDash val="sysDot"/>
                                <a:miter lim="800000"/>
                              </a:ln>
                              <a:effectLst/>
                            </wps:spPr>
                            <wps:txbx>
                              <w:txbxContent>
                                <w:p w14:paraId="699A99AD" w14:textId="77777777" w:rsidR="00F93A7A" w:rsidRPr="008137F8" w:rsidRDefault="00F93A7A" w:rsidP="003938E6">
                                  <w:pPr>
                                    <w:spacing w:line="276" w:lineRule="auto"/>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203.81-90</w:t>
                                  </w:r>
                                </w:p>
                                <w:p w14:paraId="6B067084" w14:textId="77777777" w:rsidR="00F93A7A" w:rsidRDefault="00F93A7A" w:rsidP="003938E6">
                                  <w:pPr>
                                    <w:spacing w:line="276" w:lineRule="auto"/>
                                    <w:jc w:val="center"/>
                                    <w:rPr>
                                      <w:rFonts w:ascii="Segoe UI" w:hAnsi="Segoe UI" w:cs="Segoe UI"/>
                                      <w:color w:val="000000" w:themeColor="text1"/>
                                      <w:sz w:val="16"/>
                                      <w:szCs w:val="16"/>
                                    </w:rPr>
                                  </w:pPr>
                                  <w:r>
                                    <w:rPr>
                                      <w:rFonts w:ascii="Segoe UI" w:hAnsi="Segoe UI" w:cs="Segoe UI"/>
                                      <w:color w:val="000000" w:themeColor="text1"/>
                                      <w:sz w:val="16"/>
                                      <w:szCs w:val="16"/>
                                    </w:rPr>
                                    <w:t>Handover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46BB1" id="Rectangle 45" o:spid="_x0000_s1061" style="position:absolute;margin-left:97.8pt;margin-top:215.6pt;width:88.5pt;height:54.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" filled="f" strokecolor="windowText" strokeweight="1pt">
                      <v:stroke dashstyle="1 1"/>
                      <v:textbox>
                        <w:txbxContent>
                          <w:p w14:paraId="699A99AD" w14:textId="77777777" w:rsidR="00F93A7A" w:rsidRPr="008137F8" w:rsidRDefault="00F93A7A" w:rsidP="003938E6">
                            <w:pPr>
                              <w:spacing w:line="276" w:lineRule="auto"/>
                              <w:jc w:val="center"/>
                              <w:rPr>
                                <w:rFonts w:ascii="Segoe UI" w:hAnsi="Segoe UI" w:cs="Segoe UI"/>
                                <w:b/>
                                <w:color w:val="000000" w:themeColor="text1"/>
                                <w:sz w:val="16"/>
                                <w:szCs w:val="16"/>
                              </w:rPr>
                            </w:pPr>
                            <w:r>
                              <w:rPr>
                                <w:rFonts w:ascii="Segoe UI" w:hAnsi="Segoe UI" w:cs="Segoe UI"/>
                                <w:b/>
                                <w:color w:val="000000" w:themeColor="text1"/>
                                <w:sz w:val="16"/>
                                <w:szCs w:val="16"/>
                              </w:rPr>
                              <w:t>Clause 203.81-90</w:t>
                            </w:r>
                          </w:p>
                          <w:p w14:paraId="6B067084" w14:textId="77777777" w:rsidR="00F93A7A" w:rsidRDefault="00F93A7A" w:rsidP="003938E6">
                            <w:pPr>
                              <w:spacing w:line="276" w:lineRule="auto"/>
                              <w:jc w:val="center"/>
                              <w:rPr>
                                <w:rFonts w:ascii="Segoe UI" w:hAnsi="Segoe UI" w:cs="Segoe UI"/>
                                <w:color w:val="000000" w:themeColor="text1"/>
                                <w:sz w:val="16"/>
                                <w:szCs w:val="16"/>
                              </w:rPr>
                            </w:pPr>
                            <w:r>
                              <w:rPr>
                                <w:rFonts w:ascii="Segoe UI" w:hAnsi="Segoe UI" w:cs="Segoe UI"/>
                                <w:color w:val="000000" w:themeColor="text1"/>
                                <w:sz w:val="16"/>
                                <w:szCs w:val="16"/>
                              </w:rPr>
                              <w:t>Handover</w:t>
                            </w:r>
                          </w:p>
                        </w:txbxContent>
                      </v:textbox>
                      <w10:wrap anchorx="margin"/>
                    </v:rect>
                  </w:pict>
                </mc:Fallback>
              </mc:AlternateContent>
            </w:r>
            <w:r w:rsidRPr="003938E6">
              <w:rPr>
                <w:noProof/>
                <w:lang w:eastAsia="en-AU"/>
              </w:rPr>
              <mc:AlternateContent>
                <mc:Choice Requires="wps">
                  <w:drawing>
                    <wp:anchor distT="0" distB="0" distL="114300" distR="114300" simplePos="0" relativeHeight="251692032" behindDoc="0" locked="0" layoutInCell="1" allowOverlap="1" wp14:anchorId="481ED128" wp14:editId="5B4492E2">
                      <wp:simplePos x="0" y="0"/>
                      <wp:positionH relativeFrom="margin">
                        <wp:posOffset>1239520</wp:posOffset>
                      </wp:positionH>
                      <wp:positionV relativeFrom="paragraph">
                        <wp:posOffset>382905</wp:posOffset>
                      </wp:positionV>
                      <wp:extent cx="1123950" cy="3810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123950" cy="381000"/>
                              </a:xfrm>
                              <a:prstGeom prst="rect">
                                <a:avLst/>
                              </a:prstGeom>
                              <a:noFill/>
                              <a:ln w="12700" cap="flat" cmpd="sng" algn="ctr">
                                <a:solidFill>
                                  <a:schemeClr val="tx1"/>
                                </a:solidFill>
                                <a:prstDash val="sysDot"/>
                              </a:ln>
                              <a:effectLst/>
                            </wps:spPr>
                            <wps:txbx>
                              <w:txbxContent>
                                <w:p w14:paraId="4BDD9E7B" w14:textId="77777777" w:rsidR="00F93A7A" w:rsidRPr="00A34BCA" w:rsidRDefault="00F93A7A" w:rsidP="003938E6">
                                  <w:pPr>
                                    <w:jc w:val="center"/>
                                    <w:rPr>
                                      <w:rFonts w:ascii="Segoe UI" w:hAnsi="Segoe UI" w:cs="Segoe UI"/>
                                      <w:b/>
                                      <w:color w:val="000000" w:themeColor="text1"/>
                                      <w:sz w:val="16"/>
                                      <w:szCs w:val="16"/>
                                    </w:rPr>
                                  </w:pPr>
                                  <w:r w:rsidRPr="00A34BCA">
                                    <w:rPr>
                                      <w:rFonts w:ascii="Segoe UI" w:hAnsi="Segoe UI" w:cs="Segoe UI"/>
                                      <w:b/>
                                      <w:color w:val="000000" w:themeColor="text1"/>
                                      <w:sz w:val="16"/>
                                      <w:szCs w:val="16"/>
                                    </w:rPr>
                                    <w:t>Handover</w:t>
                                  </w:r>
                                </w:p>
                                <w:p w14:paraId="1015B9D7" w14:textId="77777777" w:rsidR="00F93A7A" w:rsidRPr="00A34BCA" w:rsidRDefault="00F93A7A" w:rsidP="003938E6">
                                  <w:pPr>
                                    <w:jc w:val="center"/>
                                    <w:rPr>
                                      <w:rFonts w:ascii="Segoe UI" w:hAnsi="Segoe UI" w:cs="Segoe UI"/>
                                      <w:color w:val="000000" w:themeColor="text1"/>
                                      <w:sz w:val="16"/>
                                      <w:szCs w:val="16"/>
                                    </w:rPr>
                                  </w:pPr>
                                  <w:r w:rsidRPr="00A34BCA">
                                    <w:rPr>
                                      <w:rFonts w:ascii="Segoe UI" w:hAnsi="Segoe UI" w:cs="Segoe UI"/>
                                      <w:color w:val="000000" w:themeColor="text1"/>
                                      <w:sz w:val="16"/>
                                      <w:szCs w:val="16"/>
                                    </w:rPr>
                                    <w:t>Contractor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ED128" id="Rectangle 19" o:spid="_x0000_s1062" style="position:absolute;margin-left:97.6pt;margin-top:30.15pt;width:88.5pt;height:30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" filled="f" strokecolor="black [3213]" strokeweight="1pt">
                      <v:stroke dashstyle="1 1"/>
                      <v:textbox>
                        <w:txbxContent>
                          <w:p w14:paraId="4BDD9E7B" w14:textId="77777777" w:rsidR="00F93A7A" w:rsidRPr="00A34BCA" w:rsidRDefault="00F93A7A" w:rsidP="003938E6">
                            <w:pPr>
                              <w:jc w:val="center"/>
                              <w:rPr>
                                <w:rFonts w:ascii="Segoe UI" w:hAnsi="Segoe UI" w:cs="Segoe UI"/>
                                <w:b/>
                                <w:color w:val="000000" w:themeColor="text1"/>
                                <w:sz w:val="16"/>
                                <w:szCs w:val="16"/>
                              </w:rPr>
                            </w:pPr>
                            <w:r w:rsidRPr="00A34BCA">
                              <w:rPr>
                                <w:rFonts w:ascii="Segoe UI" w:hAnsi="Segoe UI" w:cs="Segoe UI"/>
                                <w:b/>
                                <w:color w:val="000000" w:themeColor="text1"/>
                                <w:sz w:val="16"/>
                                <w:szCs w:val="16"/>
                              </w:rPr>
                              <w:t>Handover</w:t>
                            </w:r>
                          </w:p>
                          <w:p w14:paraId="1015B9D7" w14:textId="77777777" w:rsidR="00F93A7A" w:rsidRPr="00A34BCA" w:rsidRDefault="00F93A7A" w:rsidP="003938E6">
                            <w:pPr>
                              <w:jc w:val="center"/>
                              <w:rPr>
                                <w:rFonts w:ascii="Segoe UI" w:hAnsi="Segoe UI" w:cs="Segoe UI"/>
                                <w:color w:val="000000" w:themeColor="text1"/>
                                <w:sz w:val="16"/>
                                <w:szCs w:val="16"/>
                              </w:rPr>
                            </w:pPr>
                            <w:r w:rsidRPr="00A34BCA">
                              <w:rPr>
                                <w:rFonts w:ascii="Segoe UI" w:hAnsi="Segoe UI" w:cs="Segoe UI"/>
                                <w:color w:val="000000" w:themeColor="text1"/>
                                <w:sz w:val="16"/>
                                <w:szCs w:val="16"/>
                              </w:rPr>
                              <w:t>Contractor</w:t>
                            </w:r>
                          </w:p>
                        </w:txbxContent>
                      </v:textbox>
                      <w10:wrap anchorx="margin"/>
                    </v:rect>
                  </w:pict>
                </mc:Fallback>
              </mc:AlternateContent>
            </w:r>
            <w:r w:rsidRPr="003938E6">
              <w:rPr>
                <w:noProof/>
                <w:lang w:eastAsia="en-AU"/>
              </w:rPr>
              <mc:AlternateContent>
                <mc:Choice Requires="wps">
                  <w:drawing>
                    <wp:anchor distT="0" distB="0" distL="114300" distR="114300" simplePos="0" relativeHeight="251725824" behindDoc="0" locked="0" layoutInCell="1" allowOverlap="1" wp14:anchorId="0EFDE29B" wp14:editId="3CEB114D">
                      <wp:simplePos x="0" y="0"/>
                      <wp:positionH relativeFrom="column">
                        <wp:posOffset>584200</wp:posOffset>
                      </wp:positionH>
                      <wp:positionV relativeFrom="paragraph">
                        <wp:posOffset>2507615</wp:posOffset>
                      </wp:positionV>
                      <wp:extent cx="0" cy="228600"/>
                      <wp:effectExtent l="95250" t="38100" r="76200" b="76200"/>
                      <wp:wrapNone/>
                      <wp:docPr id="100" name="Straight Arrow Connector 100"/>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noFill/>
                              <a:ln w="12700" cap="flat" cmpd="sng" algn="ctr">
                                <a:solidFill>
                                  <a:srgbClr val="FF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w14:anchorId="0E383127" id="Straight Arrow Connector 100" o:spid="_x0000_s1026" type="#_x0000_t32" style="position:absolute;margin-left:46pt;margin-top:197.45pt;width:0;height:18pt;flip: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" strokecolor="red" strokeweight="1pt">
                      <v:stroke endarrow="block"/>
                      <v:shadow on="t" color="black" opacity="24903f" origin=",.5" offset="0,.55556mm"/>
                    </v:shape>
                  </w:pict>
                </mc:Fallback>
              </mc:AlternateContent>
            </w:r>
            <w:r w:rsidRPr="003938E6">
              <w:rPr>
                <w:noProof/>
                <w:lang w:eastAsia="en-AU"/>
              </w:rPr>
              <mc:AlternateContent>
                <mc:Choice Requires="wps">
                  <w:drawing>
                    <wp:anchor distT="0" distB="0" distL="114300" distR="114300" simplePos="0" relativeHeight="251701248" behindDoc="0" locked="0" layoutInCell="1" allowOverlap="1" wp14:anchorId="21038B45" wp14:editId="200296CF">
                      <wp:simplePos x="0" y="0"/>
                      <wp:positionH relativeFrom="column">
                        <wp:posOffset>-77470</wp:posOffset>
                      </wp:positionH>
                      <wp:positionV relativeFrom="paragraph">
                        <wp:posOffset>3422015</wp:posOffset>
                      </wp:positionV>
                      <wp:extent cx="661670" cy="263525"/>
                      <wp:effectExtent l="0" t="38100" r="81280" b="22225"/>
                      <wp:wrapNone/>
                      <wp:docPr id="54" name="Elbow Connector 54"/>
                      <wp:cNvGraphicFramePr/>
                      <a:graphic xmlns:a="http://schemas.openxmlformats.org/drawingml/2006/main">
                        <a:graphicData uri="http://schemas.microsoft.com/office/word/2010/wordprocessingShape">
                          <wps:wsp>
                            <wps:cNvCnPr/>
                            <wps:spPr>
                              <a:xfrm flipV="1">
                                <a:off x="0" y="0"/>
                                <a:ext cx="661670" cy="263525"/>
                              </a:xfrm>
                              <a:prstGeom prst="bentConnector3">
                                <a:avLst>
                                  <a:gd name="adj1" fmla="val 100255"/>
                                </a:avLst>
                              </a:prstGeom>
                              <a:noFill/>
                              <a:ln w="95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8A09D3" id="Elbow Connector 54" o:spid="_x0000_s1026" type="#_x0000_t34" style="position:absolute;margin-left:-6.1pt;margin-top:269.45pt;width:52.1pt;height:20.7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" adj="21655" strokecolor="red">
                      <v:stroke endarrow="block"/>
                    </v:shape>
                  </w:pict>
                </mc:Fallback>
              </mc:AlternateContent>
            </w:r>
            <w:r w:rsidRPr="003938E6">
              <w:rPr>
                <w:noProof/>
                <w:color w:val="FF0000"/>
                <w:lang w:eastAsia="en-AU"/>
              </w:rPr>
              <mc:AlternateContent>
                <mc:Choice Requires="wps">
                  <w:drawing>
                    <wp:anchor distT="0" distB="0" distL="114300" distR="114300" simplePos="0" relativeHeight="251706368" behindDoc="0" locked="0" layoutInCell="1" allowOverlap="1" wp14:anchorId="1E603448" wp14:editId="6BC260A8">
                      <wp:simplePos x="0" y="0"/>
                      <wp:positionH relativeFrom="margin">
                        <wp:posOffset>55880</wp:posOffset>
                      </wp:positionH>
                      <wp:positionV relativeFrom="paragraph">
                        <wp:posOffset>2129155</wp:posOffset>
                      </wp:positionV>
                      <wp:extent cx="1130300" cy="381000"/>
                      <wp:effectExtent l="0" t="0" r="12700" b="19050"/>
                      <wp:wrapNone/>
                      <wp:docPr id="28" name="Rectangle 28"/>
                      <wp:cNvGraphicFramePr/>
                      <a:graphic xmlns:a="http://schemas.openxmlformats.org/drawingml/2006/main">
                        <a:graphicData uri="http://schemas.microsoft.com/office/word/2010/wordprocessingShape">
                          <wps:wsp>
                            <wps:cNvSpPr/>
                            <wps:spPr>
                              <a:xfrm>
                                <a:off x="0" y="0"/>
                                <a:ext cx="1130300" cy="381000"/>
                              </a:xfrm>
                              <a:prstGeom prst="rect">
                                <a:avLst/>
                              </a:prstGeom>
                              <a:noFill/>
                              <a:ln w="12700" cap="flat" cmpd="sng" algn="ctr">
                                <a:solidFill>
                                  <a:sysClr val="windowText" lastClr="000000"/>
                                </a:solidFill>
                                <a:prstDash val="sysDot"/>
                              </a:ln>
                              <a:effectLst/>
                            </wps:spPr>
                            <wps:txbx>
                              <w:txbxContent>
                                <w:p w14:paraId="5835F793" w14:textId="77777777" w:rsidR="00F93A7A" w:rsidRPr="005E5702" w:rsidRDefault="00F93A7A" w:rsidP="003938E6">
                                  <w:pPr>
                                    <w:jc w:val="center"/>
                                    <w:rPr>
                                      <w:rFonts w:ascii="Segoe UI" w:hAnsi="Segoe UI" w:cs="Segoe UI"/>
                                      <w:color w:val="000000" w:themeColor="text1"/>
                                      <w:sz w:val="16"/>
                                      <w:szCs w:val="16"/>
                                    </w:rPr>
                                  </w:pPr>
                                  <w:r>
                                    <w:rPr>
                                      <w:rFonts w:ascii="Segoe UI" w:hAnsi="Segoe UI" w:cs="Segoe UI"/>
                                      <w:b/>
                                      <w:color w:val="000000" w:themeColor="text1"/>
                                      <w:sz w:val="16"/>
                                      <w:szCs w:val="16"/>
                                    </w:rPr>
                                    <w:t>Lesson’s Learned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03448" id="Rectangle 28" o:spid="_x0000_s1063" style="position:absolute;margin-left:4.4pt;margin-top:167.65pt;width:89pt;height:30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" filled="f" strokecolor="windowText" strokeweight="1pt">
                      <v:stroke dashstyle="1 1"/>
                      <v:textbox>
                        <w:txbxContent>
                          <w:p w14:paraId="5835F793" w14:textId="77777777" w:rsidR="00F93A7A" w:rsidRPr="005E5702" w:rsidRDefault="00F93A7A" w:rsidP="003938E6">
                            <w:pPr>
                              <w:jc w:val="center"/>
                              <w:rPr>
                                <w:rFonts w:ascii="Segoe UI" w:hAnsi="Segoe UI" w:cs="Segoe UI"/>
                                <w:color w:val="000000" w:themeColor="text1"/>
                                <w:sz w:val="16"/>
                                <w:szCs w:val="16"/>
                              </w:rPr>
                            </w:pPr>
                            <w:r>
                              <w:rPr>
                                <w:rFonts w:ascii="Segoe UI" w:hAnsi="Segoe UI" w:cs="Segoe UI"/>
                                <w:b/>
                                <w:color w:val="000000" w:themeColor="text1"/>
                                <w:sz w:val="16"/>
                                <w:szCs w:val="16"/>
                              </w:rPr>
                              <w:t>Lesson’s Learned</w:t>
                            </w:r>
                          </w:p>
                        </w:txbxContent>
                      </v:textbox>
                      <w10:wrap anchorx="margin"/>
                    </v:rect>
                  </w:pict>
                </mc:Fallback>
              </mc:AlternateContent>
            </w:r>
            <w:r w:rsidRPr="003938E6">
              <w:rPr>
                <w:noProof/>
                <w:lang w:eastAsia="en-AU"/>
              </w:rPr>
              <mc:AlternateContent>
                <mc:Choice Requires="wps">
                  <w:drawing>
                    <wp:anchor distT="0" distB="0" distL="114300" distR="114300" simplePos="0" relativeHeight="251691008" behindDoc="0" locked="0" layoutInCell="1" allowOverlap="1" wp14:anchorId="1B02F735" wp14:editId="305AD0E8">
                      <wp:simplePos x="0" y="0"/>
                      <wp:positionH relativeFrom="margin">
                        <wp:posOffset>77470</wp:posOffset>
                      </wp:positionH>
                      <wp:positionV relativeFrom="paragraph">
                        <wp:posOffset>381635</wp:posOffset>
                      </wp:positionV>
                      <wp:extent cx="1092200" cy="381000"/>
                      <wp:effectExtent l="0" t="0" r="12700" b="19050"/>
                      <wp:wrapNone/>
                      <wp:docPr id="15" name="Rectangle 15"/>
                      <wp:cNvGraphicFramePr/>
                      <a:graphic xmlns:a="http://schemas.openxmlformats.org/drawingml/2006/main">
                        <a:graphicData uri="http://schemas.microsoft.com/office/word/2010/wordprocessingShape">
                          <wps:wsp>
                            <wps:cNvSpPr/>
                            <wps:spPr>
                              <a:xfrm>
                                <a:off x="0" y="0"/>
                                <a:ext cx="1092200" cy="381000"/>
                              </a:xfrm>
                              <a:prstGeom prst="rect">
                                <a:avLst/>
                              </a:prstGeom>
                              <a:noFill/>
                              <a:ln w="12700" cap="flat" cmpd="sng" algn="ctr">
                                <a:solidFill>
                                  <a:schemeClr val="tx1"/>
                                </a:solidFill>
                                <a:prstDash val="sysDot"/>
                              </a:ln>
                              <a:effectLst/>
                            </wps:spPr>
                            <wps:txbx>
                              <w:txbxContent>
                                <w:p w14:paraId="07DEBCD1" w14:textId="78C1185D" w:rsidR="00F93A7A" w:rsidRPr="00A34BCA" w:rsidRDefault="00F93A7A" w:rsidP="003938E6">
                                  <w:pPr>
                                    <w:jc w:val="center"/>
                                    <w:rPr>
                                      <w:rFonts w:ascii="Segoe UI" w:hAnsi="Segoe UI" w:cs="Segoe UI"/>
                                      <w:b/>
                                      <w:color w:val="000000" w:themeColor="text1"/>
                                      <w:sz w:val="16"/>
                                      <w:szCs w:val="16"/>
                                    </w:rPr>
                                  </w:pPr>
                                  <w:r w:rsidRPr="00A34BCA">
                                    <w:rPr>
                                      <w:rFonts w:ascii="Segoe UI" w:hAnsi="Segoe UI" w:cs="Segoe UI"/>
                                      <w:b/>
                                      <w:color w:val="000000" w:themeColor="text1"/>
                                      <w:sz w:val="16"/>
                                      <w:szCs w:val="16"/>
                                    </w:rPr>
                                    <w:t>Project Evaluation</w:t>
                                  </w:r>
                                </w:p>
                                <w:p w14:paraId="06FE65F0" w14:textId="77777777" w:rsidR="00F93A7A" w:rsidRPr="00A34BCA" w:rsidRDefault="00F93A7A" w:rsidP="003938E6">
                                  <w:pPr>
                                    <w:jc w:val="center"/>
                                    <w:rPr>
                                      <w:rFonts w:ascii="Segoe UI" w:hAnsi="Segoe UI" w:cs="Segoe UI"/>
                                      <w:color w:val="000000" w:themeColor="text1"/>
                                      <w:sz w:val="16"/>
                                      <w:szCs w:val="16"/>
                                    </w:rPr>
                                  </w:pPr>
                                  <w:r w:rsidRPr="00A34BCA">
                                    <w:rPr>
                                      <w:rFonts w:ascii="Segoe UI" w:hAnsi="Segoe UI" w:cs="Segoe UI"/>
                                      <w:color w:val="000000" w:themeColor="text1"/>
                                      <w:sz w:val="16"/>
                                      <w:szCs w:val="16"/>
                                    </w:rPr>
                                    <w:t>Superintendent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2F735" id="Rectangle 15" o:spid="_x0000_s1064" style="position:absolute;margin-left:6.1pt;margin-top:30.05pt;width:86pt;height:30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" filled="f" strokecolor="black [3213]" strokeweight="1pt">
                      <v:stroke dashstyle="1 1"/>
                      <v:textbox>
                        <w:txbxContent>
                          <w:p w14:paraId="07DEBCD1" w14:textId="78C1185D" w:rsidR="00F93A7A" w:rsidRPr="00A34BCA" w:rsidRDefault="00F93A7A" w:rsidP="003938E6">
                            <w:pPr>
                              <w:jc w:val="center"/>
                              <w:rPr>
                                <w:rFonts w:ascii="Segoe UI" w:hAnsi="Segoe UI" w:cs="Segoe UI"/>
                                <w:b/>
                                <w:color w:val="000000" w:themeColor="text1"/>
                                <w:sz w:val="16"/>
                                <w:szCs w:val="16"/>
                              </w:rPr>
                            </w:pPr>
                            <w:r w:rsidRPr="00A34BCA">
                              <w:rPr>
                                <w:rFonts w:ascii="Segoe UI" w:hAnsi="Segoe UI" w:cs="Segoe UI"/>
                                <w:b/>
                                <w:color w:val="000000" w:themeColor="text1"/>
                                <w:sz w:val="16"/>
                                <w:szCs w:val="16"/>
                              </w:rPr>
                              <w:t>Project Evaluation</w:t>
                            </w:r>
                          </w:p>
                          <w:p w14:paraId="06FE65F0" w14:textId="77777777" w:rsidR="00F93A7A" w:rsidRPr="00A34BCA" w:rsidRDefault="00F93A7A" w:rsidP="003938E6">
                            <w:pPr>
                              <w:jc w:val="center"/>
                              <w:rPr>
                                <w:rFonts w:ascii="Segoe UI" w:hAnsi="Segoe UI" w:cs="Segoe UI"/>
                                <w:color w:val="000000" w:themeColor="text1"/>
                                <w:sz w:val="16"/>
                                <w:szCs w:val="16"/>
                              </w:rPr>
                            </w:pPr>
                            <w:r w:rsidRPr="00A34BCA">
                              <w:rPr>
                                <w:rFonts w:ascii="Segoe UI" w:hAnsi="Segoe UI" w:cs="Segoe UI"/>
                                <w:color w:val="000000" w:themeColor="text1"/>
                                <w:sz w:val="16"/>
                                <w:szCs w:val="16"/>
                              </w:rPr>
                              <w:t>Superintendent</w:t>
                            </w:r>
                          </w:p>
                        </w:txbxContent>
                      </v:textbox>
                      <w10:wrap anchorx="margin"/>
                    </v:rect>
                  </w:pict>
                </mc:Fallback>
              </mc:AlternateContent>
            </w:r>
            <w:r w:rsidRPr="003938E6">
              <w:rPr>
                <w:noProof/>
                <w:lang w:eastAsia="en-AU"/>
              </w:rPr>
              <mc:AlternateContent>
                <mc:Choice Requires="wps">
                  <w:drawing>
                    <wp:anchor distT="0" distB="0" distL="114300" distR="114300" simplePos="0" relativeHeight="251682816" behindDoc="0" locked="0" layoutInCell="1" allowOverlap="1" wp14:anchorId="32E88100" wp14:editId="1CA9AC0D">
                      <wp:simplePos x="0" y="0"/>
                      <wp:positionH relativeFrom="margin">
                        <wp:posOffset>60325</wp:posOffset>
                      </wp:positionH>
                      <wp:positionV relativeFrom="paragraph">
                        <wp:posOffset>2734310</wp:posOffset>
                      </wp:positionV>
                      <wp:extent cx="1123950" cy="69532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1123950" cy="695325"/>
                              </a:xfrm>
                              <a:prstGeom prst="rect">
                                <a:avLst/>
                              </a:prstGeom>
                              <a:noFill/>
                              <a:ln w="12700" cap="flat" cmpd="sng" algn="ctr">
                                <a:solidFill>
                                  <a:sysClr val="windowText" lastClr="000000"/>
                                </a:solidFill>
                                <a:prstDash val="sysDot"/>
                                <a:miter lim="800000"/>
                              </a:ln>
                              <a:effectLst/>
                            </wps:spPr>
                            <wps:txbx>
                              <w:txbxContent>
                                <w:p w14:paraId="5BD1D7C9" w14:textId="77777777" w:rsidR="00F93A7A" w:rsidRPr="00BF1BA1" w:rsidRDefault="00F93A7A" w:rsidP="003938E6">
                                  <w:pPr>
                                    <w:spacing w:line="276" w:lineRule="auto"/>
                                    <w:jc w:val="center"/>
                                    <w:rPr>
                                      <w:rFonts w:ascii="Segoe UI" w:hAnsi="Segoe UI" w:cs="Segoe UI"/>
                                      <w:b/>
                                      <w:color w:val="000000" w:themeColor="text1"/>
                                      <w:sz w:val="16"/>
                                      <w:szCs w:val="16"/>
                                    </w:rPr>
                                  </w:pPr>
                                  <w:r w:rsidRPr="00BF1BA1">
                                    <w:rPr>
                                      <w:rFonts w:ascii="Segoe UI" w:hAnsi="Segoe UI" w:cs="Segoe UI"/>
                                      <w:b/>
                                      <w:color w:val="000000" w:themeColor="text1"/>
                                      <w:sz w:val="16"/>
                                      <w:szCs w:val="16"/>
                                    </w:rPr>
                                    <w:t>Project Close Out</w:t>
                                  </w:r>
                                </w:p>
                                <w:p w14:paraId="1C50222C" w14:textId="3A15621C" w:rsidR="00F93A7A" w:rsidRDefault="00F93A7A" w:rsidP="003938E6">
                                  <w:pPr>
                                    <w:spacing w:line="276" w:lineRule="auto"/>
                                    <w:jc w:val="center"/>
                                    <w:rPr>
                                      <w:rFonts w:ascii="Segoe UI" w:hAnsi="Segoe UI" w:cs="Segoe UI"/>
                                      <w:color w:val="000000" w:themeColor="text1"/>
                                      <w:sz w:val="18"/>
                                      <w:szCs w:val="18"/>
                                    </w:rPr>
                                  </w:pPr>
                                  <w:r>
                                    <w:rPr>
                                      <w:rFonts w:ascii="Segoe UI" w:hAnsi="Segoe UI" w:cs="Segoe UI"/>
                                      <w:color w:val="000000" w:themeColor="text1"/>
                                      <w:sz w:val="16"/>
                                      <w:szCs w:val="16"/>
                                    </w:rPr>
                                    <w:t>Performance</w:t>
                                  </w:r>
                                  <w:r>
                                    <w:rPr>
                                      <w:rFonts w:ascii="Segoe UI" w:hAnsi="Segoe UI" w:cs="Segoe UI"/>
                                      <w:color w:val="000000" w:themeColor="text1"/>
                                      <w:sz w:val="18"/>
                                      <w:szCs w:val="18"/>
                                    </w:rPr>
                                    <w:t xml:space="preserve"> </w:t>
                                  </w:r>
                                  <w:r>
                                    <w:rPr>
                                      <w:rFonts w:ascii="Segoe UI" w:hAnsi="Segoe UI" w:cs="Segoe UI"/>
                                      <w:color w:val="000000" w:themeColor="text1"/>
                                      <w:sz w:val="16"/>
                                      <w:szCs w:val="16"/>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88100" id="Rectangle 62" o:spid="_x0000_s1065" style="position:absolute;margin-left:4.75pt;margin-top:215.3pt;width:88.5pt;height:54.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" filled="f" strokecolor="windowText" strokeweight="1pt">
                      <v:stroke dashstyle="1 1"/>
                      <v:textbox>
                        <w:txbxContent>
                          <w:p w14:paraId="5BD1D7C9" w14:textId="77777777" w:rsidR="00F93A7A" w:rsidRPr="00BF1BA1" w:rsidRDefault="00F93A7A" w:rsidP="003938E6">
                            <w:pPr>
                              <w:spacing w:line="276" w:lineRule="auto"/>
                              <w:jc w:val="center"/>
                              <w:rPr>
                                <w:rFonts w:ascii="Segoe UI" w:hAnsi="Segoe UI" w:cs="Segoe UI"/>
                                <w:b/>
                                <w:color w:val="000000" w:themeColor="text1"/>
                                <w:sz w:val="16"/>
                                <w:szCs w:val="16"/>
                              </w:rPr>
                            </w:pPr>
                            <w:r w:rsidRPr="00BF1BA1">
                              <w:rPr>
                                <w:rFonts w:ascii="Segoe UI" w:hAnsi="Segoe UI" w:cs="Segoe UI"/>
                                <w:b/>
                                <w:color w:val="000000" w:themeColor="text1"/>
                                <w:sz w:val="16"/>
                                <w:szCs w:val="16"/>
                              </w:rPr>
                              <w:t>Project Close Out</w:t>
                            </w:r>
                          </w:p>
                          <w:p w14:paraId="1C50222C" w14:textId="3A15621C" w:rsidR="00F93A7A" w:rsidRDefault="00F93A7A" w:rsidP="003938E6">
                            <w:pPr>
                              <w:spacing w:line="276" w:lineRule="auto"/>
                              <w:jc w:val="center"/>
                              <w:rPr>
                                <w:rFonts w:ascii="Segoe UI" w:hAnsi="Segoe UI" w:cs="Segoe UI"/>
                                <w:color w:val="000000" w:themeColor="text1"/>
                                <w:sz w:val="18"/>
                                <w:szCs w:val="18"/>
                              </w:rPr>
                            </w:pPr>
                            <w:r>
                              <w:rPr>
                                <w:rFonts w:ascii="Segoe UI" w:hAnsi="Segoe UI" w:cs="Segoe UI"/>
                                <w:color w:val="000000" w:themeColor="text1"/>
                                <w:sz w:val="16"/>
                                <w:szCs w:val="16"/>
                              </w:rPr>
                              <w:t>Performance</w:t>
                            </w:r>
                            <w:r>
                              <w:rPr>
                                <w:rFonts w:ascii="Segoe UI" w:hAnsi="Segoe UI" w:cs="Segoe UI"/>
                                <w:color w:val="000000" w:themeColor="text1"/>
                                <w:sz w:val="18"/>
                                <w:szCs w:val="18"/>
                              </w:rPr>
                              <w:t xml:space="preserve"> </w:t>
                            </w:r>
                            <w:r>
                              <w:rPr>
                                <w:rFonts w:ascii="Segoe UI" w:hAnsi="Segoe UI" w:cs="Segoe UI"/>
                                <w:color w:val="000000" w:themeColor="text1"/>
                                <w:sz w:val="16"/>
                                <w:szCs w:val="16"/>
                              </w:rPr>
                              <w:t>Evaluation</w:t>
                            </w:r>
                          </w:p>
                        </w:txbxContent>
                      </v:textbox>
                      <w10:wrap anchorx="margin"/>
                    </v:rect>
                  </w:pict>
                </mc:Fallback>
              </mc:AlternateContent>
            </w:r>
          </w:p>
        </w:tc>
      </w:tr>
    </w:tbl>
    <w:p w14:paraId="00220C45" w14:textId="77777777" w:rsidR="003938E6" w:rsidRPr="003938E6" w:rsidRDefault="003938E6" w:rsidP="003938E6">
      <w:pPr>
        <w:rPr>
          <w:rFonts w:ascii="Segoe UI" w:hAnsi="Segoe UI"/>
          <w:lang w:val="en-GB"/>
        </w:rPr>
        <w:sectPr w:rsidR="003938E6" w:rsidRPr="003938E6" w:rsidSect="003938E6">
          <w:pgSz w:w="16840" w:h="11900" w:orient="landscape" w:code="9"/>
          <w:pgMar w:top="720" w:right="720" w:bottom="720" w:left="720" w:header="340" w:footer="567" w:gutter="0"/>
          <w:cols w:space="567"/>
          <w:docGrid w:linePitch="299"/>
        </w:sectPr>
      </w:pPr>
    </w:p>
    <w:p w14:paraId="37EA45A5" w14:textId="18503110" w:rsidR="0062028F" w:rsidRPr="007D7DE5" w:rsidRDefault="000E7178" w:rsidP="007D7DE5">
      <w:pPr>
        <w:pStyle w:val="Heading1"/>
      </w:pPr>
      <w:bookmarkStart w:id="8" w:name="_Toc66446423"/>
      <w:r w:rsidRPr="007D7DE5">
        <w:lastRenderedPageBreak/>
        <w:t>Pre-Construction Requirements</w:t>
      </w:r>
      <w:bookmarkEnd w:id="8"/>
    </w:p>
    <w:p w14:paraId="7BD8044B" w14:textId="1E1BD433" w:rsidR="0062028F" w:rsidRPr="00247383" w:rsidRDefault="0062028F" w:rsidP="007D7DE5">
      <w:pPr>
        <w:pStyle w:val="Heading2"/>
      </w:pPr>
      <w:bookmarkStart w:id="9" w:name="_Facilitate_Works_OSH"/>
      <w:bookmarkStart w:id="10" w:name="_Toc66446424"/>
      <w:bookmarkEnd w:id="9"/>
      <w:r w:rsidRPr="00247383">
        <w:t>Facil</w:t>
      </w:r>
      <w:r w:rsidR="002D0402" w:rsidRPr="00247383">
        <w:t xml:space="preserve">itate Works </w:t>
      </w:r>
      <w:r w:rsidR="00E9643B">
        <w:t>WHS</w:t>
      </w:r>
      <w:r w:rsidR="002D0402" w:rsidRPr="00247383">
        <w:t xml:space="preserve"> Risk Assessment</w:t>
      </w:r>
      <w:bookmarkEnd w:id="10"/>
    </w:p>
    <w:p w14:paraId="62159098" w14:textId="51574A1D" w:rsidR="003B520E" w:rsidRDefault="003938E6" w:rsidP="00347888">
      <w:pPr>
        <w:spacing w:after="120" w:line="276" w:lineRule="auto"/>
        <w:jc w:val="both"/>
        <w:rPr>
          <w:rFonts w:ascii="Segoe UI Semilight" w:hAnsi="Segoe UI Semilight" w:cs="Segoe UI Semilight"/>
          <w:sz w:val="20"/>
          <w:szCs w:val="20"/>
          <w:lang w:val="en-GB"/>
        </w:rPr>
      </w:pPr>
      <w:r w:rsidRPr="003938E6">
        <w:rPr>
          <w:rFonts w:ascii="Segoe UI Semilight" w:hAnsi="Segoe UI Semilight" w:cs="Segoe UI Semilight"/>
          <w:sz w:val="20"/>
          <w:szCs w:val="20"/>
          <w:lang w:val="en-GB"/>
        </w:rPr>
        <w:t xml:space="preserve">The Works </w:t>
      </w:r>
      <w:r w:rsidR="00E9643B">
        <w:rPr>
          <w:rFonts w:ascii="Segoe UI Semilight" w:hAnsi="Segoe UI Semilight" w:cs="Segoe UI Semilight"/>
          <w:sz w:val="20"/>
          <w:szCs w:val="20"/>
          <w:lang w:val="en-GB"/>
        </w:rPr>
        <w:t>WHS</w:t>
      </w:r>
      <w:r w:rsidRPr="003938E6">
        <w:rPr>
          <w:rFonts w:ascii="Segoe UI Semilight" w:hAnsi="Segoe UI Semilight" w:cs="Segoe UI Semilight"/>
          <w:sz w:val="20"/>
          <w:szCs w:val="20"/>
          <w:lang w:val="en-GB"/>
        </w:rPr>
        <w:t xml:space="preserve"> Risk Assessment is a qu</w:t>
      </w:r>
      <w:r w:rsidR="00DE220D">
        <w:rPr>
          <w:rFonts w:ascii="Segoe UI Semilight" w:hAnsi="Segoe UI Semilight" w:cs="Segoe UI Semilight"/>
          <w:sz w:val="20"/>
          <w:szCs w:val="20"/>
          <w:lang w:val="en-GB"/>
        </w:rPr>
        <w:t>alitative risk assessment, which</w:t>
      </w:r>
      <w:r w:rsidRPr="003938E6">
        <w:rPr>
          <w:rFonts w:ascii="Segoe UI Semilight" w:hAnsi="Segoe UI Semilight" w:cs="Segoe UI Semilight"/>
          <w:sz w:val="20"/>
          <w:szCs w:val="20"/>
          <w:lang w:val="en-GB"/>
        </w:rPr>
        <w:t xml:space="preserve"> is a three in on</w:t>
      </w:r>
      <w:r w:rsidR="005722AC">
        <w:rPr>
          <w:rFonts w:ascii="Segoe UI Semilight" w:hAnsi="Segoe UI Semilight" w:cs="Segoe UI Semilight"/>
          <w:sz w:val="20"/>
          <w:szCs w:val="20"/>
          <w:lang w:val="en-GB"/>
        </w:rPr>
        <w:t>e risk assessment tool</w:t>
      </w:r>
      <w:r w:rsidR="009E1B0D">
        <w:rPr>
          <w:rFonts w:ascii="Segoe UI Semilight" w:hAnsi="Segoe UI Semilight" w:cs="Segoe UI Semilight"/>
          <w:sz w:val="20"/>
          <w:szCs w:val="20"/>
          <w:lang w:val="en-GB"/>
        </w:rPr>
        <w:t xml:space="preserve"> </w:t>
      </w:r>
      <w:r w:rsidR="005722AC">
        <w:rPr>
          <w:rFonts w:ascii="Segoe UI Semilight" w:hAnsi="Segoe UI Semilight" w:cs="Segoe UI Semilight"/>
          <w:sz w:val="20"/>
          <w:szCs w:val="20"/>
          <w:lang w:val="en-GB"/>
        </w:rPr>
        <w:t>that</w:t>
      </w:r>
      <w:r w:rsidR="009E1B0D">
        <w:rPr>
          <w:rFonts w:ascii="Segoe UI Semilight" w:hAnsi="Segoe UI Semilight" w:cs="Segoe UI Semilight"/>
          <w:sz w:val="20"/>
          <w:szCs w:val="20"/>
          <w:lang w:val="en-GB"/>
        </w:rPr>
        <w:t xml:space="preserve"> identifies preventative</w:t>
      </w:r>
      <w:r w:rsidR="00817C07">
        <w:rPr>
          <w:rFonts w:ascii="Segoe UI Semilight" w:hAnsi="Segoe UI Semilight" w:cs="Segoe UI Semilight"/>
          <w:sz w:val="20"/>
          <w:szCs w:val="20"/>
          <w:lang w:val="en-GB"/>
        </w:rPr>
        <w:t xml:space="preserve"> controls</w:t>
      </w:r>
      <w:r w:rsidR="009E1B0D">
        <w:rPr>
          <w:rFonts w:ascii="Segoe UI Semilight" w:hAnsi="Segoe UI Semilight" w:cs="Segoe UI Semilight"/>
          <w:sz w:val="20"/>
          <w:szCs w:val="20"/>
          <w:lang w:val="en-GB"/>
        </w:rPr>
        <w:t xml:space="preserve">, </w:t>
      </w:r>
      <w:r w:rsidR="006F0BE2">
        <w:rPr>
          <w:rFonts w:ascii="Segoe UI Semilight" w:hAnsi="Segoe UI Semilight" w:cs="Segoe UI Semilight"/>
          <w:sz w:val="20"/>
          <w:szCs w:val="20"/>
          <w:lang w:val="en-GB"/>
        </w:rPr>
        <w:t>mitigative</w:t>
      </w:r>
      <w:r w:rsidR="009E1B0D">
        <w:rPr>
          <w:rFonts w:ascii="Segoe UI Semilight" w:hAnsi="Segoe UI Semilight" w:cs="Segoe UI Semilight"/>
          <w:sz w:val="20"/>
          <w:szCs w:val="20"/>
          <w:lang w:val="en-GB"/>
        </w:rPr>
        <w:t xml:space="preserve"> emergency and</w:t>
      </w:r>
      <w:r w:rsidR="005722AC">
        <w:rPr>
          <w:rFonts w:ascii="Segoe UI Semilight" w:hAnsi="Segoe UI Semilight" w:cs="Segoe UI Semilight"/>
          <w:sz w:val="20"/>
          <w:szCs w:val="20"/>
          <w:lang w:val="en-GB"/>
        </w:rPr>
        <w:t xml:space="preserve"> </w:t>
      </w:r>
      <w:r w:rsidR="00817C07">
        <w:rPr>
          <w:rFonts w:ascii="Segoe UI Semilight" w:hAnsi="Segoe UI Semilight" w:cs="Segoe UI Semilight"/>
          <w:sz w:val="20"/>
          <w:szCs w:val="20"/>
          <w:lang w:val="en-GB"/>
        </w:rPr>
        <w:t xml:space="preserve">mitigative </w:t>
      </w:r>
      <w:r w:rsidR="005722AC">
        <w:rPr>
          <w:rFonts w:ascii="Segoe UI Semilight" w:hAnsi="Segoe UI Semilight" w:cs="Segoe UI Semilight"/>
          <w:sz w:val="20"/>
          <w:szCs w:val="20"/>
          <w:lang w:val="en-GB"/>
        </w:rPr>
        <w:t>first aid control measures based on the</w:t>
      </w:r>
      <w:r w:rsidR="006F069B">
        <w:rPr>
          <w:rFonts w:ascii="Segoe UI Semilight" w:hAnsi="Segoe UI Semilight" w:cs="Segoe UI Semilight"/>
          <w:sz w:val="20"/>
          <w:szCs w:val="20"/>
          <w:lang w:val="en-GB"/>
        </w:rPr>
        <w:t xml:space="preserve"> hazard scenario’s </w:t>
      </w:r>
      <w:r w:rsidR="009E2BD9">
        <w:rPr>
          <w:rFonts w:ascii="Segoe UI Semilight" w:hAnsi="Segoe UI Semilight" w:cs="Segoe UI Semilight"/>
          <w:sz w:val="20"/>
          <w:szCs w:val="20"/>
          <w:lang w:val="en-GB"/>
        </w:rPr>
        <w:t xml:space="preserve">developed in </w:t>
      </w:r>
      <w:r w:rsidR="006F069B">
        <w:rPr>
          <w:rFonts w:ascii="Segoe UI Semilight" w:hAnsi="Segoe UI Semilight" w:cs="Segoe UI Semilight"/>
          <w:sz w:val="20"/>
          <w:szCs w:val="20"/>
          <w:lang w:val="en-GB"/>
        </w:rPr>
        <w:t>associat</w:t>
      </w:r>
      <w:r w:rsidR="009E2BD9">
        <w:rPr>
          <w:rFonts w:ascii="Segoe UI Semilight" w:hAnsi="Segoe UI Semilight" w:cs="Segoe UI Semilight"/>
          <w:sz w:val="20"/>
          <w:szCs w:val="20"/>
          <w:lang w:val="en-GB"/>
        </w:rPr>
        <w:t>ion</w:t>
      </w:r>
      <w:r w:rsidR="005722AC">
        <w:rPr>
          <w:rFonts w:ascii="Segoe UI Semilight" w:hAnsi="Segoe UI Semilight" w:cs="Segoe UI Semilight"/>
          <w:sz w:val="20"/>
          <w:szCs w:val="20"/>
          <w:lang w:val="en-GB"/>
        </w:rPr>
        <w:t xml:space="preserve"> with the scope of work</w:t>
      </w:r>
      <w:r w:rsidR="009E2BD9">
        <w:rPr>
          <w:rFonts w:ascii="Segoe UI Semilight" w:hAnsi="Segoe UI Semilight" w:cs="Segoe UI Semilight"/>
          <w:sz w:val="20"/>
          <w:szCs w:val="20"/>
          <w:lang w:val="en-GB"/>
        </w:rPr>
        <w:t>.</w:t>
      </w:r>
    </w:p>
    <w:p w14:paraId="074BE4FE" w14:textId="2EBADE87" w:rsidR="003938E6" w:rsidRPr="003938E6" w:rsidRDefault="009E1B0D" w:rsidP="00347888">
      <w:pPr>
        <w:spacing w:after="120" w:line="276" w:lineRule="auto"/>
        <w:jc w:val="both"/>
        <w:rPr>
          <w:rFonts w:ascii="Segoe UI Semilight" w:hAnsi="Segoe UI Semilight" w:cs="Segoe UI Semilight"/>
          <w:sz w:val="20"/>
          <w:szCs w:val="20"/>
          <w:lang w:val="en-GB"/>
        </w:rPr>
      </w:pPr>
      <w:r>
        <w:rPr>
          <w:rFonts w:ascii="Segoe UI Semilight" w:hAnsi="Segoe UI Semilight" w:cs="Segoe UI Semilight"/>
          <w:sz w:val="20"/>
          <w:szCs w:val="20"/>
          <w:lang w:val="en-GB"/>
        </w:rPr>
        <w:t xml:space="preserve">The </w:t>
      </w:r>
      <w:r w:rsidR="00284702">
        <w:rPr>
          <w:rFonts w:ascii="Segoe UI Semilight" w:hAnsi="Segoe UI Semilight" w:cs="Segoe UI Semilight"/>
          <w:sz w:val="20"/>
          <w:szCs w:val="20"/>
          <w:lang w:val="en-GB"/>
        </w:rPr>
        <w:t>W</w:t>
      </w:r>
      <w:r w:rsidR="00817C07">
        <w:rPr>
          <w:rFonts w:ascii="Segoe UI Semilight" w:hAnsi="Segoe UI Semilight" w:cs="Segoe UI Semilight"/>
          <w:sz w:val="20"/>
          <w:szCs w:val="20"/>
          <w:lang w:val="en-GB"/>
        </w:rPr>
        <w:t xml:space="preserve">orks </w:t>
      </w:r>
      <w:r w:rsidR="00E9643B">
        <w:rPr>
          <w:rFonts w:ascii="Segoe UI Semilight" w:hAnsi="Segoe UI Semilight" w:cs="Segoe UI Semilight"/>
          <w:sz w:val="20"/>
          <w:szCs w:val="20"/>
          <w:lang w:val="en-GB"/>
        </w:rPr>
        <w:t>WHS</w:t>
      </w:r>
      <w:r w:rsidR="00817C07">
        <w:rPr>
          <w:rFonts w:ascii="Segoe UI Semilight" w:hAnsi="Segoe UI Semilight" w:cs="Segoe UI Semilight"/>
          <w:sz w:val="20"/>
          <w:szCs w:val="20"/>
          <w:lang w:val="en-GB"/>
        </w:rPr>
        <w:t xml:space="preserve"> </w:t>
      </w:r>
      <w:r w:rsidR="00284702">
        <w:rPr>
          <w:rFonts w:ascii="Segoe UI Semilight" w:hAnsi="Segoe UI Semilight" w:cs="Segoe UI Semilight"/>
          <w:sz w:val="20"/>
          <w:szCs w:val="20"/>
          <w:lang w:val="en-GB"/>
        </w:rPr>
        <w:t>R</w:t>
      </w:r>
      <w:r w:rsidR="00817C07">
        <w:rPr>
          <w:rFonts w:ascii="Segoe UI Semilight" w:hAnsi="Segoe UI Semilight" w:cs="Segoe UI Semilight"/>
          <w:sz w:val="20"/>
          <w:szCs w:val="20"/>
          <w:lang w:val="en-GB"/>
        </w:rPr>
        <w:t xml:space="preserve">isk </w:t>
      </w:r>
      <w:r w:rsidR="00284702">
        <w:rPr>
          <w:rFonts w:ascii="Segoe UI Semilight" w:hAnsi="Segoe UI Semilight" w:cs="Segoe UI Semilight"/>
          <w:sz w:val="20"/>
          <w:szCs w:val="20"/>
          <w:lang w:val="en-GB"/>
        </w:rPr>
        <w:t>A</w:t>
      </w:r>
      <w:r w:rsidR="00817C07">
        <w:rPr>
          <w:rFonts w:ascii="Segoe UI Semilight" w:hAnsi="Segoe UI Semilight" w:cs="Segoe UI Semilight"/>
          <w:sz w:val="20"/>
          <w:szCs w:val="20"/>
          <w:lang w:val="en-GB"/>
        </w:rPr>
        <w:t>ssessment must be completed prior to the development of the Plan</w:t>
      </w:r>
      <w:r w:rsidR="00284702">
        <w:rPr>
          <w:rFonts w:ascii="Segoe UI Semilight" w:hAnsi="Segoe UI Semilight" w:cs="Segoe UI Semilight"/>
          <w:sz w:val="20"/>
          <w:szCs w:val="20"/>
          <w:lang w:val="en-GB"/>
        </w:rPr>
        <w:t>(</w:t>
      </w:r>
      <w:r w:rsidR="00817C07">
        <w:rPr>
          <w:rFonts w:ascii="Segoe UI Semilight" w:hAnsi="Segoe UI Semilight" w:cs="Segoe UI Semilight"/>
          <w:sz w:val="20"/>
          <w:szCs w:val="20"/>
          <w:lang w:val="en-GB"/>
        </w:rPr>
        <w:t>s</w:t>
      </w:r>
      <w:r w:rsidR="00284702">
        <w:rPr>
          <w:rFonts w:ascii="Segoe UI Semilight" w:hAnsi="Segoe UI Semilight" w:cs="Segoe UI Semilight"/>
          <w:sz w:val="20"/>
          <w:szCs w:val="20"/>
          <w:lang w:val="en-GB"/>
        </w:rPr>
        <w:t>)</w:t>
      </w:r>
      <w:r>
        <w:rPr>
          <w:rFonts w:ascii="Segoe UI Semilight" w:hAnsi="Segoe UI Semilight" w:cs="Segoe UI Semilight"/>
          <w:sz w:val="20"/>
          <w:szCs w:val="20"/>
          <w:lang w:val="en-GB"/>
        </w:rPr>
        <w:t xml:space="preserve">, as it is the foundation of how </w:t>
      </w:r>
      <w:r w:rsidR="005722AC">
        <w:rPr>
          <w:rFonts w:ascii="Segoe UI Semilight" w:hAnsi="Segoe UI Semilight" w:cs="Segoe UI Semilight"/>
          <w:sz w:val="20"/>
          <w:szCs w:val="20"/>
          <w:lang w:val="en-GB"/>
        </w:rPr>
        <w:t>risk</w:t>
      </w:r>
      <w:r w:rsidR="00817C07">
        <w:rPr>
          <w:rFonts w:ascii="Segoe UI Semilight" w:hAnsi="Segoe UI Semilight" w:cs="Segoe UI Semilight"/>
          <w:sz w:val="20"/>
          <w:szCs w:val="20"/>
          <w:lang w:val="en-GB"/>
        </w:rPr>
        <w:t xml:space="preserve">s are identified, </w:t>
      </w:r>
      <w:r w:rsidR="005722AC">
        <w:rPr>
          <w:rFonts w:ascii="Segoe UI Semilight" w:hAnsi="Segoe UI Semilight" w:cs="Segoe UI Semilight"/>
          <w:sz w:val="20"/>
          <w:szCs w:val="20"/>
          <w:lang w:val="en-GB"/>
        </w:rPr>
        <w:t xml:space="preserve">managed and controlled </w:t>
      </w:r>
      <w:r w:rsidR="00E75BCC">
        <w:rPr>
          <w:rFonts w:ascii="Segoe UI Semilight" w:hAnsi="Segoe UI Semilight" w:cs="Segoe UI Semilight"/>
          <w:sz w:val="20"/>
          <w:szCs w:val="20"/>
          <w:lang w:val="en-GB"/>
        </w:rPr>
        <w:t>for the duration of the construction work. It also provides</w:t>
      </w:r>
      <w:r w:rsidR="00284702">
        <w:rPr>
          <w:rFonts w:ascii="Segoe UI Semilight" w:hAnsi="Segoe UI Semilight" w:cs="Segoe UI Semilight"/>
          <w:sz w:val="20"/>
          <w:szCs w:val="20"/>
          <w:lang w:val="en-GB"/>
        </w:rPr>
        <w:t xml:space="preserve"> specific</w:t>
      </w:r>
      <w:r w:rsidR="00E75BCC">
        <w:rPr>
          <w:rFonts w:ascii="Segoe UI Semilight" w:hAnsi="Segoe UI Semilight" w:cs="Segoe UI Semilight"/>
          <w:sz w:val="20"/>
          <w:szCs w:val="20"/>
          <w:lang w:val="en-GB"/>
        </w:rPr>
        <w:t xml:space="preserve"> inputs </w:t>
      </w:r>
      <w:r w:rsidR="00284702">
        <w:rPr>
          <w:rFonts w:ascii="Segoe UI Semilight" w:hAnsi="Segoe UI Semilight" w:cs="Segoe UI Semilight"/>
          <w:sz w:val="20"/>
          <w:szCs w:val="20"/>
          <w:lang w:val="en-GB"/>
        </w:rPr>
        <w:t>in</w:t>
      </w:r>
      <w:r w:rsidR="00E75BCC">
        <w:rPr>
          <w:rFonts w:ascii="Segoe UI Semilight" w:hAnsi="Segoe UI Semilight" w:cs="Segoe UI Semilight"/>
          <w:sz w:val="20"/>
          <w:szCs w:val="20"/>
          <w:lang w:val="en-GB"/>
        </w:rPr>
        <w:t xml:space="preserve">to the </w:t>
      </w:r>
      <w:r w:rsidR="00C05365">
        <w:rPr>
          <w:rFonts w:ascii="Segoe UI Semilight" w:hAnsi="Segoe UI Semilight" w:cs="Segoe UI Semilight"/>
          <w:sz w:val="20"/>
          <w:szCs w:val="20"/>
          <w:lang w:val="en-GB"/>
        </w:rPr>
        <w:t>Plan</w:t>
      </w:r>
      <w:r w:rsidR="00284702">
        <w:rPr>
          <w:rFonts w:ascii="Segoe UI Semilight" w:hAnsi="Segoe UI Semilight" w:cs="Segoe UI Semilight"/>
          <w:sz w:val="20"/>
          <w:szCs w:val="20"/>
          <w:lang w:val="en-GB"/>
        </w:rPr>
        <w:t>(s)</w:t>
      </w:r>
      <w:r w:rsidR="00C05365">
        <w:rPr>
          <w:rFonts w:ascii="Segoe UI Semilight" w:hAnsi="Segoe UI Semilight" w:cs="Segoe UI Semilight"/>
          <w:sz w:val="20"/>
          <w:szCs w:val="20"/>
          <w:lang w:val="en-GB"/>
        </w:rPr>
        <w:t xml:space="preserve"> as</w:t>
      </w:r>
      <w:r w:rsidR="005722AC">
        <w:rPr>
          <w:rFonts w:ascii="Segoe UI Semilight" w:hAnsi="Segoe UI Semilight" w:cs="Segoe UI Semilight"/>
          <w:sz w:val="20"/>
          <w:szCs w:val="20"/>
          <w:lang w:val="en-GB"/>
        </w:rPr>
        <w:t xml:space="preserve"> detailed in the </w:t>
      </w:r>
      <w:r w:rsidR="00036934">
        <w:rPr>
          <w:rFonts w:ascii="Segoe UI Semilight" w:hAnsi="Segoe UI Semilight" w:cs="Segoe UI Semilight"/>
          <w:sz w:val="20"/>
          <w:szCs w:val="20"/>
          <w:lang w:val="en-GB"/>
        </w:rPr>
        <w:t>Specification</w:t>
      </w:r>
      <w:r w:rsidR="005722AC">
        <w:rPr>
          <w:rFonts w:ascii="Segoe UI Semilight" w:hAnsi="Segoe UI Semilight" w:cs="Segoe UI Semilight"/>
          <w:sz w:val="20"/>
          <w:szCs w:val="20"/>
          <w:lang w:val="en-GB"/>
        </w:rPr>
        <w:t>, which includes:</w:t>
      </w:r>
    </w:p>
    <w:p w14:paraId="059C85FF" w14:textId="45DE2800" w:rsidR="003938E6" w:rsidRPr="003938E6" w:rsidRDefault="00E13624" w:rsidP="000216D3">
      <w:pPr>
        <w:numPr>
          <w:ilvl w:val="0"/>
          <w:numId w:val="32"/>
        </w:numPr>
        <w:spacing w:line="276" w:lineRule="auto"/>
        <w:contextualSpacing/>
        <w:rPr>
          <w:rFonts w:ascii="Segoe UI Semilight" w:hAnsi="Segoe UI Semilight" w:cs="Segoe UI Semilight"/>
          <w:sz w:val="20"/>
          <w:szCs w:val="20"/>
          <w:lang w:val="en-GB"/>
        </w:rPr>
      </w:pPr>
      <w:r>
        <w:rPr>
          <w:rFonts w:ascii="Segoe UI Semilight" w:hAnsi="Segoe UI Semilight" w:cs="Segoe UI Semilight"/>
          <w:sz w:val="20"/>
          <w:szCs w:val="20"/>
          <w:lang w:val="en-GB"/>
        </w:rPr>
        <w:t>Health and Safety</w:t>
      </w:r>
      <w:r w:rsidR="003938E6" w:rsidRPr="003938E6">
        <w:rPr>
          <w:rFonts w:ascii="Segoe UI Semilight" w:hAnsi="Segoe UI Semilight" w:cs="Segoe UI Semilight"/>
          <w:sz w:val="20"/>
          <w:szCs w:val="20"/>
          <w:lang w:val="en-GB"/>
        </w:rPr>
        <w:t xml:space="preserve"> Management Plan;</w:t>
      </w:r>
    </w:p>
    <w:p w14:paraId="60CD3112" w14:textId="6F3521A7" w:rsidR="003938E6" w:rsidRPr="003938E6" w:rsidRDefault="003938E6" w:rsidP="000216D3">
      <w:pPr>
        <w:numPr>
          <w:ilvl w:val="0"/>
          <w:numId w:val="32"/>
        </w:numPr>
        <w:spacing w:line="276" w:lineRule="auto"/>
        <w:contextualSpacing/>
        <w:rPr>
          <w:rFonts w:ascii="Segoe UI Semilight" w:hAnsi="Segoe UI Semilight" w:cs="Segoe UI Semilight"/>
          <w:sz w:val="20"/>
          <w:szCs w:val="20"/>
          <w:lang w:val="en-GB"/>
        </w:rPr>
      </w:pPr>
      <w:r w:rsidRPr="003938E6">
        <w:rPr>
          <w:rFonts w:ascii="Segoe UI Semilight" w:hAnsi="Segoe UI Semilight" w:cs="Segoe UI Semilight"/>
          <w:sz w:val="20"/>
          <w:szCs w:val="20"/>
          <w:lang w:val="en-GB"/>
        </w:rPr>
        <w:t>Emergency Management Plan;</w:t>
      </w:r>
      <w:r w:rsidR="00E75BCC">
        <w:rPr>
          <w:rFonts w:ascii="Segoe UI Semilight" w:hAnsi="Segoe UI Semilight" w:cs="Segoe UI Semilight"/>
          <w:sz w:val="20"/>
          <w:szCs w:val="20"/>
          <w:lang w:val="en-GB"/>
        </w:rPr>
        <w:t xml:space="preserve"> and</w:t>
      </w:r>
    </w:p>
    <w:p w14:paraId="3AE06A8A" w14:textId="40E77322" w:rsidR="003938E6" w:rsidRPr="003938E6" w:rsidRDefault="003938E6" w:rsidP="000216D3">
      <w:pPr>
        <w:numPr>
          <w:ilvl w:val="0"/>
          <w:numId w:val="32"/>
        </w:numPr>
        <w:spacing w:line="276" w:lineRule="auto"/>
        <w:contextualSpacing/>
        <w:rPr>
          <w:rFonts w:ascii="Segoe UI Semilight" w:hAnsi="Segoe UI Semilight" w:cs="Segoe UI Semilight"/>
          <w:sz w:val="20"/>
          <w:szCs w:val="20"/>
          <w:lang w:val="en-GB"/>
        </w:rPr>
      </w:pPr>
      <w:r w:rsidRPr="003938E6">
        <w:rPr>
          <w:rFonts w:ascii="Segoe UI Semilight" w:hAnsi="Segoe UI Semilight" w:cs="Segoe UI Semilight"/>
          <w:sz w:val="20"/>
          <w:szCs w:val="20"/>
          <w:lang w:val="en-GB"/>
        </w:rPr>
        <w:t>Asbestos Management Plan</w:t>
      </w:r>
      <w:r w:rsidR="00F56245">
        <w:rPr>
          <w:rFonts w:ascii="Segoe UI Semilight" w:hAnsi="Segoe UI Semilight" w:cs="Segoe UI Semilight"/>
          <w:sz w:val="20"/>
          <w:szCs w:val="20"/>
          <w:lang w:val="en-GB"/>
        </w:rPr>
        <w:t xml:space="preserve"> (where applicable)</w:t>
      </w:r>
      <w:r w:rsidR="00E75BCC">
        <w:rPr>
          <w:rFonts w:ascii="Segoe UI Semilight" w:hAnsi="Segoe UI Semilight" w:cs="Segoe UI Semilight"/>
          <w:sz w:val="20"/>
          <w:szCs w:val="20"/>
          <w:lang w:val="en-GB"/>
        </w:rPr>
        <w:t>;</w:t>
      </w:r>
    </w:p>
    <w:p w14:paraId="4351FE55" w14:textId="230C385A" w:rsidR="001C2214" w:rsidRDefault="003938E6" w:rsidP="00D95A39">
      <w:pPr>
        <w:spacing w:before="120" w:after="120" w:line="276" w:lineRule="auto"/>
        <w:jc w:val="both"/>
        <w:rPr>
          <w:rFonts w:ascii="Segoe UI Semilight" w:hAnsi="Segoe UI Semilight" w:cs="Segoe UI Semilight"/>
          <w:sz w:val="20"/>
          <w:szCs w:val="20"/>
          <w:lang w:val="en-GB"/>
        </w:rPr>
      </w:pPr>
      <w:r w:rsidRPr="003938E6">
        <w:rPr>
          <w:rFonts w:ascii="Segoe UI Semilight" w:hAnsi="Segoe UI Semilight" w:cs="Segoe UI Semilight"/>
          <w:sz w:val="20"/>
          <w:szCs w:val="20"/>
          <w:lang w:val="en-GB"/>
        </w:rPr>
        <w:t xml:space="preserve">The Works </w:t>
      </w:r>
      <w:r w:rsidR="00E9643B">
        <w:rPr>
          <w:rFonts w:ascii="Segoe UI Semilight" w:hAnsi="Segoe UI Semilight" w:cs="Segoe UI Semilight"/>
          <w:sz w:val="20"/>
          <w:szCs w:val="20"/>
          <w:lang w:val="en-GB"/>
        </w:rPr>
        <w:t>WHS</w:t>
      </w:r>
      <w:r w:rsidRPr="003938E6">
        <w:rPr>
          <w:rFonts w:ascii="Segoe UI Semilight" w:hAnsi="Segoe UI Semilight" w:cs="Segoe UI Semilight"/>
          <w:sz w:val="20"/>
          <w:szCs w:val="20"/>
          <w:lang w:val="en-GB"/>
        </w:rPr>
        <w:t xml:space="preserve"> Risk Assessment template has been designed for construction </w:t>
      </w:r>
      <w:r w:rsidR="00C05365">
        <w:rPr>
          <w:rFonts w:ascii="Segoe UI Semilight" w:hAnsi="Segoe UI Semilight" w:cs="Segoe UI Semilight"/>
          <w:sz w:val="20"/>
          <w:szCs w:val="20"/>
          <w:lang w:val="en-GB"/>
        </w:rPr>
        <w:t>work</w:t>
      </w:r>
      <w:r w:rsidR="00C05365" w:rsidRPr="003938E6">
        <w:rPr>
          <w:rFonts w:ascii="Segoe UI Semilight" w:hAnsi="Segoe UI Semilight" w:cs="Segoe UI Semilight"/>
          <w:sz w:val="20"/>
          <w:szCs w:val="20"/>
          <w:lang w:val="en-GB"/>
        </w:rPr>
        <w:t>, which</w:t>
      </w:r>
      <w:r w:rsidRPr="003938E6">
        <w:rPr>
          <w:rFonts w:ascii="Segoe UI Semilight" w:hAnsi="Segoe UI Semilight" w:cs="Segoe UI Semilight"/>
          <w:sz w:val="20"/>
          <w:szCs w:val="20"/>
          <w:lang w:val="en-GB"/>
        </w:rPr>
        <w:t xml:space="preserve"> includes a number of features to aid the facilitator and participants in the risk assessment process. </w:t>
      </w:r>
      <w:r w:rsidR="001C2214">
        <w:rPr>
          <w:rFonts w:ascii="Segoe UI Semilight" w:hAnsi="Segoe UI Semilight" w:cs="Segoe UI Semilight"/>
          <w:sz w:val="20"/>
          <w:szCs w:val="20"/>
          <w:lang w:val="en-GB"/>
        </w:rPr>
        <w:t>The risk assessment must be completed in accordance with the following Main Roads documents (Annexure 203A</w:t>
      </w:r>
      <w:r w:rsidR="006F0BE2">
        <w:rPr>
          <w:rFonts w:ascii="Segoe UI Semilight" w:hAnsi="Segoe UI Semilight" w:cs="Segoe UI Semilight"/>
          <w:sz w:val="20"/>
          <w:szCs w:val="20"/>
          <w:lang w:val="en-GB"/>
        </w:rPr>
        <w:t xml:space="preserve"> of the </w:t>
      </w:r>
      <w:r w:rsidR="00036934">
        <w:rPr>
          <w:rFonts w:ascii="Segoe UI Semilight" w:hAnsi="Segoe UI Semilight" w:cs="Segoe UI Semilight"/>
          <w:sz w:val="20"/>
          <w:szCs w:val="20"/>
          <w:lang w:val="en-GB"/>
        </w:rPr>
        <w:t>Specification</w:t>
      </w:r>
      <w:r w:rsidR="001C2214">
        <w:rPr>
          <w:rFonts w:ascii="Segoe UI Semilight" w:hAnsi="Segoe UI Semilight" w:cs="Segoe UI Semilight"/>
          <w:sz w:val="20"/>
          <w:szCs w:val="20"/>
          <w:lang w:val="en-GB"/>
        </w:rPr>
        <w:t>):</w:t>
      </w:r>
    </w:p>
    <w:p w14:paraId="6C9980ED" w14:textId="5D35C166" w:rsidR="003938E6" w:rsidRPr="00F56245" w:rsidRDefault="003938E6" w:rsidP="000216D3">
      <w:pPr>
        <w:numPr>
          <w:ilvl w:val="0"/>
          <w:numId w:val="33"/>
        </w:numPr>
        <w:spacing w:line="276" w:lineRule="auto"/>
        <w:contextualSpacing/>
        <w:jc w:val="both"/>
        <w:rPr>
          <w:rFonts w:ascii="Segoe UI Semilight" w:hAnsi="Segoe UI Semilight" w:cs="Segoe UI Semilight"/>
          <w:color w:val="000000" w:themeColor="text1"/>
          <w:sz w:val="20"/>
          <w:szCs w:val="20"/>
          <w:lang w:val="en-GB"/>
        </w:rPr>
      </w:pPr>
      <w:r w:rsidRPr="00F56245">
        <w:rPr>
          <w:rFonts w:ascii="Segoe UI Semilight" w:hAnsi="Segoe UI Semilight" w:cs="Segoe UI Semilight"/>
          <w:color w:val="000000" w:themeColor="text1"/>
          <w:sz w:val="20"/>
          <w:szCs w:val="20"/>
          <w:lang w:val="en-GB"/>
        </w:rPr>
        <w:t xml:space="preserve">Works </w:t>
      </w:r>
      <w:r w:rsidR="00E9643B">
        <w:rPr>
          <w:rFonts w:ascii="Segoe UI Semilight" w:hAnsi="Segoe UI Semilight" w:cs="Segoe UI Semilight"/>
          <w:color w:val="000000" w:themeColor="text1"/>
          <w:sz w:val="20"/>
          <w:szCs w:val="20"/>
          <w:lang w:val="en-GB"/>
        </w:rPr>
        <w:t>WHS</w:t>
      </w:r>
      <w:r w:rsidRPr="00F56245">
        <w:rPr>
          <w:rFonts w:ascii="Segoe UI Semilight" w:hAnsi="Segoe UI Semilight" w:cs="Segoe UI Semilight"/>
          <w:color w:val="000000" w:themeColor="text1"/>
          <w:sz w:val="20"/>
          <w:szCs w:val="20"/>
          <w:lang w:val="en-GB"/>
        </w:rPr>
        <w:t xml:space="preserve"> Risk Assessment </w:t>
      </w:r>
      <w:r w:rsidRPr="00F34BF3">
        <w:rPr>
          <w:rFonts w:ascii="Segoe UI Semilight" w:hAnsi="Segoe UI Semilight" w:cs="Segoe UI Semilight"/>
          <w:sz w:val="20"/>
          <w:szCs w:val="20"/>
          <w:lang w:val="en-GB"/>
        </w:rPr>
        <w:t xml:space="preserve">Template [clause 203.48 (1)]; </w:t>
      </w:r>
      <w:r w:rsidRPr="00F56245">
        <w:rPr>
          <w:rFonts w:ascii="Segoe UI Semilight" w:hAnsi="Segoe UI Semilight" w:cs="Segoe UI Semilight"/>
          <w:color w:val="000000" w:themeColor="text1"/>
          <w:sz w:val="20"/>
          <w:szCs w:val="20"/>
          <w:lang w:val="en-GB"/>
        </w:rPr>
        <w:t>and</w:t>
      </w:r>
    </w:p>
    <w:p w14:paraId="57F3F577" w14:textId="7FE87D11" w:rsidR="003938E6" w:rsidRDefault="003938E6" w:rsidP="000216D3">
      <w:pPr>
        <w:numPr>
          <w:ilvl w:val="0"/>
          <w:numId w:val="33"/>
        </w:numPr>
        <w:spacing w:line="276" w:lineRule="auto"/>
        <w:contextualSpacing/>
        <w:jc w:val="both"/>
        <w:rPr>
          <w:rFonts w:ascii="Segoe UI Semilight" w:hAnsi="Segoe UI Semilight" w:cs="Segoe UI Semilight"/>
          <w:sz w:val="20"/>
          <w:szCs w:val="20"/>
          <w:lang w:val="en-GB"/>
        </w:rPr>
      </w:pPr>
      <w:r w:rsidRPr="00F56245">
        <w:rPr>
          <w:rFonts w:ascii="Segoe UI Semilight" w:hAnsi="Segoe UI Semilight" w:cs="Segoe UI Semilight"/>
          <w:color w:val="000000" w:themeColor="text1"/>
          <w:sz w:val="20"/>
          <w:szCs w:val="20"/>
          <w:lang w:val="en-GB"/>
        </w:rPr>
        <w:t xml:space="preserve">Works </w:t>
      </w:r>
      <w:r w:rsidR="00E9643B">
        <w:rPr>
          <w:rFonts w:ascii="Segoe UI Semilight" w:hAnsi="Segoe UI Semilight" w:cs="Segoe UI Semilight"/>
          <w:color w:val="000000" w:themeColor="text1"/>
          <w:sz w:val="20"/>
          <w:szCs w:val="20"/>
          <w:lang w:val="en-GB"/>
        </w:rPr>
        <w:t>WHS</w:t>
      </w:r>
      <w:r w:rsidRPr="00F56245">
        <w:rPr>
          <w:rFonts w:ascii="Segoe UI Semilight" w:hAnsi="Segoe UI Semilight" w:cs="Segoe UI Semilight"/>
          <w:color w:val="000000" w:themeColor="text1"/>
          <w:sz w:val="20"/>
          <w:szCs w:val="20"/>
          <w:lang w:val="en-GB"/>
        </w:rPr>
        <w:t xml:space="preserve"> Risk Assessment Facilitation Guide </w:t>
      </w:r>
      <w:r w:rsidRPr="00F34BF3">
        <w:rPr>
          <w:rFonts w:ascii="Segoe UI Semilight" w:hAnsi="Segoe UI Semilight" w:cs="Segoe UI Semilight"/>
          <w:sz w:val="20"/>
          <w:szCs w:val="20"/>
          <w:lang w:val="en-GB"/>
        </w:rPr>
        <w:t>[clause 203.48 (1)].</w:t>
      </w:r>
    </w:p>
    <w:p w14:paraId="2BCB2E9E" w14:textId="0B4E85F3" w:rsidR="005722AC" w:rsidRPr="003938E6" w:rsidRDefault="005722AC" w:rsidP="00D95A39">
      <w:pPr>
        <w:spacing w:before="120" w:after="120" w:line="276" w:lineRule="auto"/>
        <w:jc w:val="both"/>
        <w:rPr>
          <w:rFonts w:ascii="Segoe UI Semilight" w:hAnsi="Segoe UI Semilight" w:cs="Segoe UI Semilight"/>
          <w:sz w:val="20"/>
          <w:szCs w:val="20"/>
          <w:lang w:val="en-GB"/>
        </w:rPr>
      </w:pPr>
      <w:r>
        <w:rPr>
          <w:rFonts w:ascii="Segoe UI Semilight" w:hAnsi="Segoe UI Semilight" w:cs="Segoe UI Semilight"/>
          <w:sz w:val="20"/>
          <w:szCs w:val="20"/>
          <w:lang w:val="en-GB"/>
        </w:rPr>
        <w:t xml:space="preserve">The template and facilitation guide are available on the Main Roads external </w:t>
      </w:r>
      <w:r w:rsidR="00C05365">
        <w:rPr>
          <w:rFonts w:ascii="Segoe UI Semilight" w:hAnsi="Segoe UI Semilight" w:cs="Segoe UI Semilight"/>
          <w:sz w:val="20"/>
          <w:szCs w:val="20"/>
          <w:lang w:val="en-GB"/>
        </w:rPr>
        <w:t>website, which</w:t>
      </w:r>
      <w:r>
        <w:rPr>
          <w:rFonts w:ascii="Segoe UI Semilight" w:hAnsi="Segoe UI Semilight" w:cs="Segoe UI Semilight"/>
          <w:sz w:val="20"/>
          <w:szCs w:val="20"/>
          <w:lang w:val="en-GB"/>
        </w:rPr>
        <w:t xml:space="preserve"> can be accessed from the following link: </w:t>
      </w:r>
      <w:hyperlink r:id="rId14" w:anchor="shm" w:history="1">
        <w:r w:rsidR="00E9643B">
          <w:rPr>
            <w:rStyle w:val="Hyperlink"/>
            <w:rFonts w:ascii="Segoe UI Semilight" w:hAnsi="Segoe UI Semilight" w:cs="Segoe UI Semilight"/>
            <w:color w:val="0000FF"/>
            <w:sz w:val="20"/>
            <w:szCs w:val="20"/>
            <w:lang w:val="en-GB"/>
          </w:rPr>
          <w:t xml:space="preserve">Supporting Information </w:t>
        </w:r>
        <w:r w:rsidR="00E13624">
          <w:rPr>
            <w:rStyle w:val="Hyperlink"/>
            <w:rFonts w:ascii="Segoe UI Semilight" w:hAnsi="Segoe UI Semilight" w:cs="Segoe UI Semilight"/>
            <w:color w:val="0000FF"/>
            <w:sz w:val="20"/>
            <w:szCs w:val="20"/>
            <w:lang w:val="en-GB"/>
          </w:rPr>
          <w:t>Health and Safety</w:t>
        </w:r>
        <w:r w:rsidR="00E9643B">
          <w:rPr>
            <w:rStyle w:val="Hyperlink"/>
            <w:rFonts w:ascii="Segoe UI Semilight" w:hAnsi="Segoe UI Semilight" w:cs="Segoe UI Semilight"/>
            <w:color w:val="0000FF"/>
            <w:sz w:val="20"/>
            <w:szCs w:val="20"/>
            <w:lang w:val="en-GB"/>
          </w:rPr>
          <w:t xml:space="preserve"> Management.</w:t>
        </w:r>
      </w:hyperlink>
    </w:p>
    <w:p w14:paraId="28862C40" w14:textId="3F3C2478" w:rsidR="0062028F" w:rsidRPr="00247383" w:rsidRDefault="00247383" w:rsidP="007D7DE5">
      <w:pPr>
        <w:pStyle w:val="Heading2"/>
      </w:pPr>
      <w:bookmarkStart w:id="11" w:name="_Toc66446425"/>
      <w:r w:rsidRPr="00247383">
        <w:t>Development of the Plan</w:t>
      </w:r>
      <w:bookmarkEnd w:id="11"/>
    </w:p>
    <w:p w14:paraId="7798BFD9" w14:textId="2A7E3C73" w:rsidR="003938E6" w:rsidRPr="003938E6" w:rsidRDefault="003938E6" w:rsidP="003938E6">
      <w:pPr>
        <w:spacing w:after="120" w:line="276" w:lineRule="auto"/>
        <w:jc w:val="both"/>
        <w:rPr>
          <w:rFonts w:ascii="Segoe UI Semilight" w:hAnsi="Segoe UI Semilight" w:cs="Segoe UI Semilight"/>
          <w:color w:val="000000" w:themeColor="text1"/>
          <w:sz w:val="20"/>
          <w:szCs w:val="20"/>
          <w:lang w:val="en-GB"/>
        </w:rPr>
      </w:pPr>
      <w:r w:rsidRPr="003938E6">
        <w:rPr>
          <w:rFonts w:ascii="Segoe UI Semilight" w:hAnsi="Segoe UI Semilight" w:cs="Segoe UI Semilight"/>
          <w:color w:val="000000" w:themeColor="text1"/>
          <w:sz w:val="20"/>
          <w:szCs w:val="20"/>
          <w:lang w:val="en-GB"/>
        </w:rPr>
        <w:t xml:space="preserve">The </w:t>
      </w:r>
      <w:r w:rsidR="00036934">
        <w:rPr>
          <w:rFonts w:ascii="Segoe UI Semilight" w:hAnsi="Segoe UI Semilight" w:cs="Segoe UI Semilight"/>
          <w:color w:val="000000" w:themeColor="text1"/>
          <w:sz w:val="20"/>
          <w:szCs w:val="20"/>
          <w:lang w:val="en-GB"/>
        </w:rPr>
        <w:t>Specification</w:t>
      </w:r>
      <w:r w:rsidRPr="003938E6">
        <w:rPr>
          <w:rFonts w:ascii="Segoe UI Semilight" w:hAnsi="Segoe UI Semilight" w:cs="Segoe UI Semilight"/>
          <w:color w:val="000000" w:themeColor="text1"/>
          <w:sz w:val="20"/>
          <w:szCs w:val="20"/>
          <w:lang w:val="en-GB"/>
        </w:rPr>
        <w:t xml:space="preserve"> is</w:t>
      </w:r>
      <w:r w:rsidR="009869ED">
        <w:rPr>
          <w:rFonts w:ascii="Segoe UI Semilight" w:hAnsi="Segoe UI Semilight" w:cs="Segoe UI Semilight"/>
          <w:color w:val="000000" w:themeColor="text1"/>
          <w:sz w:val="20"/>
          <w:szCs w:val="20"/>
          <w:lang w:val="en-GB"/>
        </w:rPr>
        <w:t xml:space="preserve"> broken down into three</w:t>
      </w:r>
      <w:r w:rsidRPr="003938E6">
        <w:rPr>
          <w:rFonts w:ascii="Segoe UI Semilight" w:hAnsi="Segoe UI Semilight" w:cs="Segoe UI Semilight"/>
          <w:color w:val="000000" w:themeColor="text1"/>
          <w:sz w:val="20"/>
          <w:szCs w:val="20"/>
          <w:lang w:val="en-GB"/>
        </w:rPr>
        <w:t xml:space="preserve"> sections </w:t>
      </w:r>
      <w:r w:rsidR="00F34BF3">
        <w:rPr>
          <w:rFonts w:ascii="Segoe UI Semilight" w:hAnsi="Segoe UI Semilight" w:cs="Segoe UI Semilight"/>
          <w:color w:val="000000" w:themeColor="text1"/>
          <w:sz w:val="20"/>
          <w:szCs w:val="20"/>
          <w:lang w:val="en-GB"/>
        </w:rPr>
        <w:t>detailing</w:t>
      </w:r>
      <w:r w:rsidR="002C786B">
        <w:rPr>
          <w:rFonts w:ascii="Segoe UI Semilight" w:hAnsi="Segoe UI Semilight" w:cs="Segoe UI Semilight"/>
          <w:color w:val="000000" w:themeColor="text1"/>
          <w:sz w:val="20"/>
          <w:szCs w:val="20"/>
          <w:lang w:val="en-GB"/>
        </w:rPr>
        <w:t xml:space="preserve"> Main Roads requirements</w:t>
      </w:r>
      <w:r w:rsidRPr="003938E6">
        <w:rPr>
          <w:rFonts w:ascii="Segoe UI Semilight" w:hAnsi="Segoe UI Semilight" w:cs="Segoe UI Semilight"/>
          <w:color w:val="000000" w:themeColor="text1"/>
          <w:sz w:val="20"/>
          <w:szCs w:val="20"/>
          <w:lang w:val="en-GB"/>
        </w:rPr>
        <w:t>, which must be documented</w:t>
      </w:r>
      <w:r w:rsidR="002C786B">
        <w:rPr>
          <w:rFonts w:ascii="Segoe UI Semilight" w:hAnsi="Segoe UI Semilight" w:cs="Segoe UI Semilight"/>
          <w:color w:val="000000" w:themeColor="text1"/>
          <w:sz w:val="20"/>
          <w:szCs w:val="20"/>
          <w:lang w:val="en-GB"/>
        </w:rPr>
        <w:t xml:space="preserve"> in the</w:t>
      </w:r>
      <w:r w:rsidR="009E2BD9">
        <w:rPr>
          <w:rFonts w:ascii="Segoe UI Semilight" w:hAnsi="Segoe UI Semilight" w:cs="Segoe UI Semilight"/>
          <w:color w:val="000000" w:themeColor="text1"/>
          <w:sz w:val="20"/>
          <w:szCs w:val="20"/>
          <w:lang w:val="en-GB"/>
        </w:rPr>
        <w:t xml:space="preserve"> respective</w:t>
      </w:r>
      <w:r w:rsidR="002C786B">
        <w:rPr>
          <w:rFonts w:ascii="Segoe UI Semilight" w:hAnsi="Segoe UI Semilight" w:cs="Segoe UI Semilight"/>
          <w:color w:val="000000" w:themeColor="text1"/>
          <w:sz w:val="20"/>
          <w:szCs w:val="20"/>
          <w:lang w:val="en-GB"/>
        </w:rPr>
        <w:t xml:space="preserve"> Plan</w:t>
      </w:r>
      <w:r w:rsidR="009E2BD9">
        <w:rPr>
          <w:rFonts w:ascii="Segoe UI Semilight" w:hAnsi="Segoe UI Semilight" w:cs="Segoe UI Semilight"/>
          <w:color w:val="000000" w:themeColor="text1"/>
          <w:sz w:val="20"/>
          <w:szCs w:val="20"/>
          <w:lang w:val="en-GB"/>
        </w:rPr>
        <w:t>(s)</w:t>
      </w:r>
      <w:r w:rsidR="002C786B">
        <w:rPr>
          <w:rFonts w:ascii="Segoe UI Semilight" w:hAnsi="Segoe UI Semilight" w:cs="Segoe UI Semilight"/>
          <w:color w:val="000000" w:themeColor="text1"/>
          <w:sz w:val="20"/>
          <w:szCs w:val="20"/>
          <w:lang w:val="en-GB"/>
        </w:rPr>
        <w:t xml:space="preserve">, </w:t>
      </w:r>
      <w:r w:rsidRPr="003938E6">
        <w:rPr>
          <w:rFonts w:ascii="Segoe UI Semilight" w:hAnsi="Segoe UI Semilight" w:cs="Segoe UI Semilight"/>
          <w:color w:val="000000" w:themeColor="text1"/>
          <w:sz w:val="20"/>
          <w:szCs w:val="20"/>
          <w:lang w:val="en-GB"/>
        </w:rPr>
        <w:t>includ</w:t>
      </w:r>
      <w:r w:rsidR="006F0BE2">
        <w:rPr>
          <w:rFonts w:ascii="Segoe UI Semilight" w:hAnsi="Segoe UI Semilight" w:cs="Segoe UI Semilight"/>
          <w:color w:val="000000" w:themeColor="text1"/>
          <w:sz w:val="20"/>
          <w:szCs w:val="20"/>
          <w:lang w:val="en-GB"/>
        </w:rPr>
        <w:t>ing</w:t>
      </w:r>
      <w:r w:rsidRPr="003938E6">
        <w:rPr>
          <w:rFonts w:ascii="Segoe UI Semilight" w:hAnsi="Segoe UI Semilight" w:cs="Segoe UI Semilight"/>
          <w:color w:val="000000" w:themeColor="text1"/>
          <w:sz w:val="20"/>
          <w:szCs w:val="20"/>
          <w:lang w:val="en-GB"/>
        </w:rPr>
        <w:t>:</w:t>
      </w:r>
    </w:p>
    <w:p w14:paraId="3A04DAD9" w14:textId="59747BCD" w:rsidR="003938E6" w:rsidRPr="003938E6" w:rsidRDefault="003938E6" w:rsidP="000216D3">
      <w:pPr>
        <w:numPr>
          <w:ilvl w:val="0"/>
          <w:numId w:val="34"/>
        </w:numPr>
        <w:spacing w:line="276" w:lineRule="auto"/>
        <w:contextualSpacing/>
        <w:rPr>
          <w:rFonts w:ascii="Segoe UI Semilight" w:hAnsi="Segoe UI Semilight" w:cs="Segoe UI Semilight"/>
          <w:color w:val="000000" w:themeColor="text1"/>
          <w:sz w:val="20"/>
          <w:szCs w:val="20"/>
          <w:lang w:val="en-GB"/>
        </w:rPr>
      </w:pPr>
      <w:r w:rsidRPr="00A46DC2">
        <w:rPr>
          <w:rFonts w:ascii="Segoe UI" w:hAnsi="Segoe UI" w:cs="Segoe UI"/>
          <w:b/>
          <w:color w:val="000000" w:themeColor="text1"/>
          <w:sz w:val="20"/>
          <w:szCs w:val="20"/>
          <w:lang w:val="en-GB"/>
        </w:rPr>
        <w:t>Part A</w:t>
      </w:r>
      <w:r w:rsidRPr="003938E6">
        <w:rPr>
          <w:rFonts w:ascii="Segoe UI Semilight" w:hAnsi="Segoe UI Semilight" w:cs="Segoe UI Semilight"/>
          <w:color w:val="000000" w:themeColor="text1"/>
          <w:sz w:val="20"/>
          <w:szCs w:val="20"/>
          <w:lang w:val="en-GB"/>
        </w:rPr>
        <w:t xml:space="preserve"> </w:t>
      </w:r>
      <w:r w:rsidR="00E9643B">
        <w:rPr>
          <w:rFonts w:ascii="Segoe UI Semilight" w:hAnsi="Segoe UI Semilight" w:cs="Segoe UI Semilight"/>
          <w:color w:val="000000" w:themeColor="text1"/>
          <w:sz w:val="20"/>
          <w:szCs w:val="20"/>
          <w:lang w:val="en-GB"/>
        </w:rPr>
        <w:t>–</w:t>
      </w:r>
      <w:r w:rsidRPr="003938E6">
        <w:rPr>
          <w:rFonts w:ascii="Segoe UI Semilight" w:hAnsi="Segoe UI Semilight" w:cs="Segoe UI Semilight"/>
          <w:color w:val="000000" w:themeColor="text1"/>
          <w:sz w:val="20"/>
          <w:szCs w:val="20"/>
          <w:lang w:val="en-GB"/>
        </w:rPr>
        <w:t xml:space="preserve"> </w:t>
      </w:r>
      <w:r w:rsidR="00E13624">
        <w:rPr>
          <w:rFonts w:ascii="Segoe UI Semilight" w:hAnsi="Segoe UI Semilight" w:cs="Segoe UI Semilight"/>
          <w:color w:val="000000" w:themeColor="text1"/>
          <w:sz w:val="20"/>
          <w:szCs w:val="20"/>
          <w:lang w:val="en-GB"/>
        </w:rPr>
        <w:t>Health and Safety</w:t>
      </w:r>
      <w:r w:rsidR="003150B9" w:rsidRPr="003938E6">
        <w:rPr>
          <w:rFonts w:ascii="Segoe UI Semilight" w:hAnsi="Segoe UI Semilight" w:cs="Segoe UI Semilight"/>
          <w:color w:val="000000" w:themeColor="text1"/>
          <w:sz w:val="20"/>
          <w:szCs w:val="20"/>
          <w:lang w:val="en-GB"/>
        </w:rPr>
        <w:t xml:space="preserve"> </w:t>
      </w:r>
      <w:r w:rsidRPr="003938E6">
        <w:rPr>
          <w:rFonts w:ascii="Segoe UI Semilight" w:hAnsi="Segoe UI Semilight" w:cs="Segoe UI Semilight"/>
          <w:color w:val="000000" w:themeColor="text1"/>
          <w:sz w:val="20"/>
          <w:szCs w:val="20"/>
          <w:lang w:val="en-GB"/>
        </w:rPr>
        <w:t>Management Plan [clauses 203.10 – 203.36];</w:t>
      </w:r>
    </w:p>
    <w:p w14:paraId="674C89C7" w14:textId="77777777" w:rsidR="003938E6" w:rsidRPr="003938E6" w:rsidRDefault="003938E6" w:rsidP="000216D3">
      <w:pPr>
        <w:numPr>
          <w:ilvl w:val="0"/>
          <w:numId w:val="34"/>
        </w:numPr>
        <w:spacing w:line="276" w:lineRule="auto"/>
        <w:contextualSpacing/>
        <w:rPr>
          <w:rFonts w:ascii="Segoe UI Semilight" w:hAnsi="Segoe UI Semilight" w:cs="Segoe UI Semilight"/>
          <w:color w:val="000000" w:themeColor="text1"/>
          <w:sz w:val="20"/>
          <w:szCs w:val="20"/>
          <w:lang w:val="en-GB"/>
        </w:rPr>
      </w:pPr>
      <w:r w:rsidRPr="00A46DC2">
        <w:rPr>
          <w:rFonts w:ascii="Segoe UI" w:hAnsi="Segoe UI" w:cs="Segoe UI"/>
          <w:b/>
          <w:color w:val="000000" w:themeColor="text1"/>
          <w:sz w:val="20"/>
          <w:szCs w:val="20"/>
          <w:lang w:val="en-GB"/>
        </w:rPr>
        <w:t>Part B</w:t>
      </w:r>
      <w:r w:rsidRPr="003938E6">
        <w:rPr>
          <w:rFonts w:ascii="Segoe UI Semilight" w:hAnsi="Segoe UI Semilight" w:cs="Segoe UI Semilight"/>
          <w:color w:val="000000" w:themeColor="text1"/>
          <w:sz w:val="20"/>
          <w:szCs w:val="20"/>
          <w:lang w:val="en-GB"/>
        </w:rPr>
        <w:t xml:space="preserve"> - Hazard Identification Risk Assessment and Control [clauses 203.48 – 203.50]; and</w:t>
      </w:r>
    </w:p>
    <w:p w14:paraId="6229FC3F" w14:textId="5B51C80A" w:rsidR="0062028F" w:rsidRDefault="003938E6" w:rsidP="000216D3">
      <w:pPr>
        <w:numPr>
          <w:ilvl w:val="0"/>
          <w:numId w:val="34"/>
        </w:numPr>
        <w:spacing w:line="276" w:lineRule="auto"/>
        <w:contextualSpacing/>
        <w:rPr>
          <w:rFonts w:ascii="Segoe UI Semilight" w:hAnsi="Segoe UI Semilight" w:cs="Segoe UI Semilight"/>
          <w:color w:val="000000" w:themeColor="text1"/>
          <w:sz w:val="20"/>
          <w:szCs w:val="20"/>
          <w:lang w:val="en-GB"/>
        </w:rPr>
      </w:pPr>
      <w:r w:rsidRPr="00A46DC2">
        <w:rPr>
          <w:rFonts w:ascii="Segoe UI" w:hAnsi="Segoe UI" w:cs="Segoe UI"/>
          <w:b/>
          <w:color w:val="000000" w:themeColor="text1"/>
          <w:sz w:val="20"/>
          <w:szCs w:val="20"/>
          <w:lang w:val="en-GB"/>
        </w:rPr>
        <w:t>Part C</w:t>
      </w:r>
      <w:r w:rsidRPr="003938E6">
        <w:rPr>
          <w:rFonts w:ascii="Segoe UI Semilight" w:hAnsi="Segoe UI Semilight" w:cs="Segoe UI Semilight"/>
          <w:color w:val="000000" w:themeColor="text1"/>
          <w:sz w:val="20"/>
          <w:szCs w:val="20"/>
          <w:lang w:val="en-GB"/>
        </w:rPr>
        <w:t xml:space="preserve"> – Emergency</w:t>
      </w:r>
      <w:r w:rsidR="007B7A86">
        <w:rPr>
          <w:rFonts w:ascii="Segoe UI Semilight" w:hAnsi="Segoe UI Semilight" w:cs="Segoe UI Semilight"/>
          <w:color w:val="000000" w:themeColor="text1"/>
          <w:sz w:val="20"/>
          <w:szCs w:val="20"/>
          <w:lang w:val="en-GB"/>
        </w:rPr>
        <w:t xml:space="preserve"> Management Plan [clauses 203.6</w:t>
      </w:r>
      <w:r w:rsidR="00284702">
        <w:rPr>
          <w:rFonts w:ascii="Segoe UI Semilight" w:hAnsi="Segoe UI Semilight" w:cs="Segoe UI Semilight"/>
          <w:color w:val="000000" w:themeColor="text1"/>
          <w:sz w:val="20"/>
          <w:szCs w:val="20"/>
          <w:lang w:val="en-GB"/>
        </w:rPr>
        <w:t>1</w:t>
      </w:r>
      <w:r w:rsidRPr="003938E6">
        <w:rPr>
          <w:rFonts w:ascii="Segoe UI Semilight" w:hAnsi="Segoe UI Semilight" w:cs="Segoe UI Semilight"/>
          <w:color w:val="000000" w:themeColor="text1"/>
          <w:sz w:val="20"/>
          <w:szCs w:val="20"/>
          <w:lang w:val="en-GB"/>
        </w:rPr>
        <w:t xml:space="preserve"> – 203.65].</w:t>
      </w:r>
    </w:p>
    <w:p w14:paraId="0D96D033" w14:textId="3BFBA5B7" w:rsidR="002C786B" w:rsidRDefault="009869ED" w:rsidP="00D95A39">
      <w:pPr>
        <w:spacing w:before="120" w:after="120" w:line="276" w:lineRule="auto"/>
        <w:jc w:val="both"/>
        <w:rPr>
          <w:rFonts w:ascii="Segoe UI Semilight" w:hAnsi="Segoe UI Semilight" w:cs="Segoe UI Semilight"/>
          <w:color w:val="000000" w:themeColor="text1"/>
          <w:sz w:val="20"/>
          <w:szCs w:val="20"/>
          <w:lang w:val="en-GB"/>
        </w:rPr>
      </w:pPr>
      <w:r w:rsidRPr="00F34BF3">
        <w:rPr>
          <w:rFonts w:ascii="Segoe UI Semilight" w:hAnsi="Segoe UI Semilight" w:cs="Segoe UI Semilight"/>
          <w:sz w:val="20"/>
          <w:szCs w:val="20"/>
          <w:lang w:val="en-GB"/>
        </w:rPr>
        <w:t xml:space="preserve">In </w:t>
      </w:r>
      <w:r w:rsidR="00F34BF3" w:rsidRPr="00F34BF3">
        <w:rPr>
          <w:rFonts w:ascii="Segoe UI Semilight" w:hAnsi="Segoe UI Semilight" w:cs="Segoe UI Semilight"/>
          <w:sz w:val="20"/>
          <w:szCs w:val="20"/>
          <w:lang w:val="en-GB"/>
        </w:rPr>
        <w:t>clause 203.50 (1-11)</w:t>
      </w:r>
      <w:r w:rsidRPr="009869ED">
        <w:rPr>
          <w:rFonts w:ascii="Segoe UI Semilight" w:hAnsi="Segoe UI Semilight" w:cs="Segoe UI Semilight"/>
          <w:color w:val="FF0000"/>
          <w:sz w:val="20"/>
          <w:szCs w:val="20"/>
          <w:lang w:val="en-GB"/>
        </w:rPr>
        <w:t xml:space="preserve"> </w:t>
      </w:r>
      <w:r w:rsidR="006F0BE2">
        <w:rPr>
          <w:rFonts w:ascii="Segoe UI Semilight" w:hAnsi="Segoe UI Semilight" w:cs="Segoe UI Semilight"/>
          <w:color w:val="000000" w:themeColor="text1"/>
          <w:sz w:val="20"/>
          <w:szCs w:val="20"/>
          <w:lang w:val="en-GB"/>
        </w:rPr>
        <w:t>t</w:t>
      </w:r>
      <w:r w:rsidR="003938E6" w:rsidRPr="003938E6">
        <w:rPr>
          <w:rFonts w:ascii="Segoe UI Semilight" w:hAnsi="Segoe UI Semilight" w:cs="Segoe UI Semilight"/>
          <w:color w:val="000000" w:themeColor="text1"/>
          <w:sz w:val="20"/>
          <w:szCs w:val="20"/>
          <w:lang w:val="en-GB"/>
        </w:rPr>
        <w:t xml:space="preserve">he requirement for developing an Asbestos Management Plan is identified in the Works </w:t>
      </w:r>
      <w:r w:rsidR="00E9643B">
        <w:rPr>
          <w:rFonts w:ascii="Segoe UI Semilight" w:hAnsi="Segoe UI Semilight" w:cs="Segoe UI Semilight"/>
          <w:color w:val="000000" w:themeColor="text1"/>
          <w:sz w:val="20"/>
          <w:szCs w:val="20"/>
          <w:lang w:val="en-GB"/>
        </w:rPr>
        <w:t>WHS</w:t>
      </w:r>
      <w:r w:rsidR="003938E6" w:rsidRPr="003938E6">
        <w:rPr>
          <w:rFonts w:ascii="Segoe UI Semilight" w:hAnsi="Segoe UI Semilight" w:cs="Segoe UI Semilight"/>
          <w:color w:val="000000" w:themeColor="text1"/>
          <w:sz w:val="20"/>
          <w:szCs w:val="20"/>
          <w:lang w:val="en-GB"/>
        </w:rPr>
        <w:t xml:space="preserve"> Risk Assessment and is a sub-section of Part A [clauses 203.50 (1-11)]. Where asbestos has been identified in pre-construction </w:t>
      </w:r>
      <w:r w:rsidR="002C786B">
        <w:rPr>
          <w:rFonts w:ascii="Segoe UI Semilight" w:hAnsi="Segoe UI Semilight" w:cs="Segoe UI Semilight"/>
          <w:color w:val="000000" w:themeColor="text1"/>
          <w:sz w:val="20"/>
          <w:szCs w:val="20"/>
          <w:lang w:val="en-GB"/>
        </w:rPr>
        <w:t>through the planning phase and/</w:t>
      </w:r>
      <w:r w:rsidR="003938E6" w:rsidRPr="003938E6">
        <w:rPr>
          <w:rFonts w:ascii="Segoe UI Semilight" w:hAnsi="Segoe UI Semilight" w:cs="Segoe UI Semilight"/>
          <w:color w:val="000000" w:themeColor="text1"/>
          <w:sz w:val="20"/>
          <w:szCs w:val="20"/>
          <w:lang w:val="en-GB"/>
        </w:rPr>
        <w:t xml:space="preserve">or risk assessment, </w:t>
      </w:r>
      <w:r w:rsidR="00347888">
        <w:rPr>
          <w:rFonts w:ascii="Segoe UI Semilight" w:hAnsi="Segoe UI Semilight" w:cs="Segoe UI Semilight"/>
          <w:color w:val="000000" w:themeColor="text1"/>
          <w:sz w:val="20"/>
          <w:szCs w:val="20"/>
          <w:lang w:val="en-GB"/>
        </w:rPr>
        <w:t>Main Roads</w:t>
      </w:r>
      <w:r w:rsidR="006F0BE2">
        <w:rPr>
          <w:rFonts w:ascii="Segoe UI Semilight" w:hAnsi="Segoe UI Semilight" w:cs="Segoe UI Semilight"/>
          <w:color w:val="000000" w:themeColor="text1"/>
          <w:sz w:val="20"/>
          <w:szCs w:val="20"/>
          <w:lang w:val="en-GB"/>
        </w:rPr>
        <w:t xml:space="preserve"> will provide such details in Annexure 203C of the </w:t>
      </w:r>
      <w:r w:rsidR="00036934">
        <w:rPr>
          <w:rFonts w:ascii="Segoe UI Semilight" w:hAnsi="Segoe UI Semilight" w:cs="Segoe UI Semilight"/>
          <w:color w:val="000000" w:themeColor="text1"/>
          <w:sz w:val="20"/>
          <w:szCs w:val="20"/>
          <w:lang w:val="en-GB"/>
        </w:rPr>
        <w:t>Specification</w:t>
      </w:r>
      <w:r w:rsidR="002C786B">
        <w:rPr>
          <w:rFonts w:ascii="Segoe UI Semilight" w:hAnsi="Segoe UI Semilight" w:cs="Segoe UI Semilight"/>
          <w:color w:val="000000" w:themeColor="text1"/>
          <w:sz w:val="20"/>
          <w:szCs w:val="20"/>
          <w:lang w:val="en-GB"/>
        </w:rPr>
        <w:t>.</w:t>
      </w:r>
    </w:p>
    <w:p w14:paraId="67DB7300" w14:textId="3ECA0F30" w:rsidR="00247383" w:rsidRDefault="002C786B" w:rsidP="00860287">
      <w:pPr>
        <w:spacing w:after="120" w:line="276" w:lineRule="auto"/>
        <w:jc w:val="both"/>
        <w:rPr>
          <w:rFonts w:ascii="Segoe UI Semilight" w:hAnsi="Segoe UI Semilight" w:cs="Segoe UI Semilight"/>
          <w:color w:val="000000" w:themeColor="text1"/>
          <w:sz w:val="20"/>
          <w:szCs w:val="20"/>
          <w:lang w:val="en-GB"/>
        </w:rPr>
      </w:pPr>
      <w:r>
        <w:rPr>
          <w:rFonts w:ascii="Segoe UI Semilight" w:hAnsi="Segoe UI Semilight" w:cs="Segoe UI Semilight"/>
          <w:color w:val="000000" w:themeColor="text1"/>
          <w:sz w:val="20"/>
          <w:szCs w:val="20"/>
          <w:lang w:val="en-GB"/>
        </w:rPr>
        <w:t xml:space="preserve">This </w:t>
      </w:r>
      <w:r w:rsidR="00347888">
        <w:rPr>
          <w:rFonts w:ascii="Segoe UI Semilight" w:hAnsi="Segoe UI Semilight" w:cs="Segoe UI Semilight"/>
          <w:color w:val="000000" w:themeColor="text1"/>
          <w:sz w:val="20"/>
          <w:szCs w:val="20"/>
          <w:lang w:val="en-GB"/>
        </w:rPr>
        <w:t xml:space="preserve">will </w:t>
      </w:r>
      <w:r w:rsidR="00177183">
        <w:rPr>
          <w:rFonts w:ascii="Segoe UI Semilight" w:hAnsi="Segoe UI Semilight" w:cs="Segoe UI Semilight"/>
          <w:color w:val="000000" w:themeColor="text1"/>
          <w:sz w:val="20"/>
          <w:szCs w:val="20"/>
          <w:lang w:val="en-GB"/>
        </w:rPr>
        <w:t>trigger the requirement</w:t>
      </w:r>
      <w:r w:rsidR="003938E6" w:rsidRPr="003938E6">
        <w:rPr>
          <w:rFonts w:ascii="Segoe UI Semilight" w:hAnsi="Segoe UI Semilight" w:cs="Segoe UI Semilight"/>
          <w:color w:val="000000" w:themeColor="text1"/>
          <w:sz w:val="20"/>
          <w:szCs w:val="20"/>
          <w:lang w:val="en-GB"/>
        </w:rPr>
        <w:t xml:space="preserve"> </w:t>
      </w:r>
      <w:r w:rsidR="00177183">
        <w:rPr>
          <w:rFonts w:ascii="Segoe UI Semilight" w:hAnsi="Segoe UI Semilight" w:cs="Segoe UI Semilight"/>
          <w:color w:val="000000" w:themeColor="text1"/>
          <w:sz w:val="20"/>
          <w:szCs w:val="20"/>
          <w:lang w:val="en-GB"/>
        </w:rPr>
        <w:t xml:space="preserve">to </w:t>
      </w:r>
      <w:r w:rsidR="003938E6" w:rsidRPr="003938E6">
        <w:rPr>
          <w:rFonts w:ascii="Segoe UI Semilight" w:hAnsi="Segoe UI Semilight" w:cs="Segoe UI Semilight"/>
          <w:color w:val="000000" w:themeColor="text1"/>
          <w:sz w:val="20"/>
          <w:szCs w:val="20"/>
          <w:lang w:val="en-GB"/>
        </w:rPr>
        <w:t xml:space="preserve">develop </w:t>
      </w:r>
      <w:r w:rsidR="00177183">
        <w:rPr>
          <w:rFonts w:ascii="Segoe UI Semilight" w:hAnsi="Segoe UI Semilight" w:cs="Segoe UI Semilight"/>
          <w:color w:val="000000" w:themeColor="text1"/>
          <w:sz w:val="20"/>
          <w:szCs w:val="20"/>
          <w:lang w:val="en-GB"/>
        </w:rPr>
        <w:t xml:space="preserve">either </w:t>
      </w:r>
      <w:r w:rsidR="003938E6" w:rsidRPr="003938E6">
        <w:rPr>
          <w:rFonts w:ascii="Segoe UI Semilight" w:hAnsi="Segoe UI Semilight" w:cs="Segoe UI Semilight"/>
          <w:color w:val="000000" w:themeColor="text1"/>
          <w:sz w:val="20"/>
          <w:szCs w:val="20"/>
          <w:lang w:val="en-GB"/>
        </w:rPr>
        <w:t xml:space="preserve">an Asbestos Management Plan [clauses 203.50 (3) (4)] </w:t>
      </w:r>
      <w:r w:rsidR="00F56245">
        <w:rPr>
          <w:rFonts w:ascii="Segoe UI Semilight" w:hAnsi="Segoe UI Semilight" w:cs="Segoe UI Semilight"/>
          <w:color w:val="000000" w:themeColor="text1"/>
          <w:sz w:val="20"/>
          <w:szCs w:val="20"/>
          <w:lang w:val="en-GB"/>
        </w:rPr>
        <w:t xml:space="preserve">which is </w:t>
      </w:r>
      <w:r w:rsidR="000D09B3">
        <w:rPr>
          <w:rFonts w:ascii="Segoe UI Semilight" w:hAnsi="Segoe UI Semilight" w:cs="Segoe UI Semilight"/>
          <w:color w:val="000000" w:themeColor="text1"/>
          <w:sz w:val="20"/>
          <w:szCs w:val="20"/>
          <w:lang w:val="en-GB"/>
        </w:rPr>
        <w:t>dependent</w:t>
      </w:r>
      <w:r w:rsidR="00F56245">
        <w:rPr>
          <w:rFonts w:ascii="Segoe UI Semilight" w:hAnsi="Segoe UI Semilight" w:cs="Segoe UI Semilight"/>
          <w:color w:val="000000" w:themeColor="text1"/>
          <w:sz w:val="20"/>
          <w:szCs w:val="20"/>
          <w:lang w:val="en-GB"/>
        </w:rPr>
        <w:t xml:space="preserve"> on the impact of the asbestos feature and the risk associated with exposure</w:t>
      </w:r>
      <w:r w:rsidR="00F56245" w:rsidRPr="003938E6">
        <w:rPr>
          <w:rFonts w:ascii="Segoe UI Semilight" w:hAnsi="Segoe UI Semilight" w:cs="Segoe UI Semilight"/>
          <w:color w:val="000000" w:themeColor="text1"/>
          <w:sz w:val="20"/>
          <w:szCs w:val="20"/>
          <w:lang w:val="en-GB"/>
        </w:rPr>
        <w:t xml:space="preserve"> </w:t>
      </w:r>
      <w:r w:rsidR="003938E6" w:rsidRPr="003938E6">
        <w:rPr>
          <w:rFonts w:ascii="Segoe UI Semilight" w:hAnsi="Segoe UI Semilight" w:cs="Segoe UI Semilight"/>
          <w:color w:val="000000" w:themeColor="text1"/>
          <w:sz w:val="20"/>
          <w:szCs w:val="20"/>
          <w:lang w:val="en-GB"/>
        </w:rPr>
        <w:t>or removal of the asbes</w:t>
      </w:r>
      <w:r w:rsidR="00177183">
        <w:rPr>
          <w:rFonts w:ascii="Segoe UI Semilight" w:hAnsi="Segoe UI Semilight" w:cs="Segoe UI Semilight"/>
          <w:color w:val="000000" w:themeColor="text1"/>
          <w:sz w:val="20"/>
          <w:szCs w:val="20"/>
          <w:lang w:val="en-GB"/>
        </w:rPr>
        <w:t>tos feature [clause 203.50 (2)] or neither</w:t>
      </w:r>
      <w:r w:rsidR="00085863">
        <w:rPr>
          <w:rFonts w:ascii="Segoe UI Semilight" w:hAnsi="Segoe UI Semilight" w:cs="Segoe UI Semilight"/>
          <w:color w:val="000000" w:themeColor="text1"/>
          <w:sz w:val="20"/>
          <w:szCs w:val="20"/>
          <w:lang w:val="en-GB"/>
        </w:rPr>
        <w:t>.</w:t>
      </w:r>
      <w:r w:rsidR="0085458B">
        <w:rPr>
          <w:rFonts w:ascii="Segoe UI Semilight" w:hAnsi="Segoe UI Semilight" w:cs="Segoe UI Semilight"/>
          <w:color w:val="000000" w:themeColor="text1"/>
          <w:sz w:val="20"/>
          <w:szCs w:val="20"/>
          <w:lang w:val="en-GB"/>
        </w:rPr>
        <w:t xml:space="preserve"> </w:t>
      </w:r>
      <w:r w:rsidR="00F56245">
        <w:rPr>
          <w:rFonts w:ascii="Segoe UI Semilight" w:hAnsi="Segoe UI Semilight" w:cs="Segoe UI Semilight"/>
          <w:color w:val="000000" w:themeColor="text1"/>
          <w:sz w:val="20"/>
          <w:szCs w:val="20"/>
          <w:lang w:val="en-GB"/>
        </w:rPr>
        <w:t>There are</w:t>
      </w:r>
      <w:r w:rsidR="00247383">
        <w:rPr>
          <w:rFonts w:ascii="Segoe UI Semilight" w:hAnsi="Segoe UI Semilight" w:cs="Segoe UI Semilight"/>
          <w:color w:val="000000" w:themeColor="text1"/>
          <w:sz w:val="20"/>
          <w:szCs w:val="20"/>
          <w:lang w:val="en-GB"/>
        </w:rPr>
        <w:t xml:space="preserve"> no specific clause criteria requirements in the development of the Asbestos Management Plan other than it meets the requirements of the Code of Practice for the Management and Control of Asbestos in Workplaces </w:t>
      </w:r>
      <w:r w:rsidR="00247383" w:rsidRPr="0068118F">
        <w:rPr>
          <w:rFonts w:ascii="Segoe UI Semilight" w:hAnsi="Segoe UI Semilight" w:cs="Segoe UI Semilight"/>
          <w:color w:val="000000" w:themeColor="text1"/>
          <w:sz w:val="20"/>
        </w:rPr>
        <w:t>[NOHSC: 2018(2005)].</w:t>
      </w:r>
    </w:p>
    <w:p w14:paraId="37A497EC" w14:textId="664D8B3B" w:rsidR="0062028F" w:rsidRPr="00247383" w:rsidRDefault="00247383" w:rsidP="007D7DE5">
      <w:pPr>
        <w:pStyle w:val="Heading2"/>
      </w:pPr>
      <w:bookmarkStart w:id="12" w:name="_Toc66446426"/>
      <w:r w:rsidRPr="00247383">
        <w:t>Submission of the Plan(s) and Suitability Audit Assessment</w:t>
      </w:r>
      <w:bookmarkEnd w:id="12"/>
    </w:p>
    <w:p w14:paraId="23EA92BD" w14:textId="6D173265" w:rsidR="003938E6" w:rsidRPr="003938E6" w:rsidRDefault="00C22225" w:rsidP="003938E6">
      <w:pPr>
        <w:spacing w:after="120" w:line="276" w:lineRule="auto"/>
        <w:jc w:val="both"/>
        <w:rPr>
          <w:rFonts w:ascii="Segoe UI Semilight" w:hAnsi="Segoe UI Semilight" w:cs="Segoe UI Semilight"/>
          <w:color w:val="000000" w:themeColor="text1"/>
          <w:sz w:val="20"/>
          <w:szCs w:val="20"/>
          <w:lang w:val="en-GB"/>
        </w:rPr>
      </w:pPr>
      <w:r>
        <w:rPr>
          <w:rFonts w:ascii="Segoe UI Semilight" w:hAnsi="Segoe UI Semilight" w:cs="Segoe UI Semilight"/>
          <w:color w:val="000000" w:themeColor="text1"/>
          <w:sz w:val="20"/>
          <w:szCs w:val="20"/>
          <w:lang w:val="en-GB"/>
        </w:rPr>
        <w:t xml:space="preserve">The Works </w:t>
      </w:r>
      <w:r w:rsidR="00E9643B">
        <w:rPr>
          <w:rFonts w:ascii="Segoe UI Semilight" w:hAnsi="Segoe UI Semilight" w:cs="Segoe UI Semilight"/>
          <w:color w:val="000000" w:themeColor="text1"/>
          <w:sz w:val="20"/>
          <w:szCs w:val="20"/>
          <w:lang w:val="en-GB"/>
        </w:rPr>
        <w:t>WHS</w:t>
      </w:r>
      <w:r>
        <w:rPr>
          <w:rFonts w:ascii="Segoe UI Semilight" w:hAnsi="Segoe UI Semilight" w:cs="Segoe UI Semilight"/>
          <w:color w:val="000000" w:themeColor="text1"/>
          <w:sz w:val="20"/>
          <w:szCs w:val="20"/>
          <w:lang w:val="en-GB"/>
        </w:rPr>
        <w:t xml:space="preserve"> Risk Assessment </w:t>
      </w:r>
      <w:r w:rsidR="00085863">
        <w:rPr>
          <w:rFonts w:ascii="Segoe UI Semilight" w:hAnsi="Segoe UI Semilight" w:cs="Segoe UI Semilight"/>
          <w:color w:val="000000" w:themeColor="text1"/>
          <w:sz w:val="20"/>
          <w:szCs w:val="20"/>
          <w:lang w:val="en-GB"/>
        </w:rPr>
        <w:t>and the Plan</w:t>
      </w:r>
      <w:r w:rsidR="00860287">
        <w:rPr>
          <w:rFonts w:ascii="Segoe UI Semilight" w:hAnsi="Segoe UI Semilight" w:cs="Segoe UI Semilight"/>
          <w:color w:val="000000" w:themeColor="text1"/>
          <w:sz w:val="20"/>
          <w:szCs w:val="20"/>
          <w:lang w:val="en-GB"/>
        </w:rPr>
        <w:t>(s)</w:t>
      </w:r>
      <w:r w:rsidR="00085863">
        <w:rPr>
          <w:rFonts w:ascii="Segoe UI Semilight" w:hAnsi="Segoe UI Semilight" w:cs="Segoe UI Semilight"/>
          <w:color w:val="000000" w:themeColor="text1"/>
          <w:sz w:val="20"/>
          <w:szCs w:val="20"/>
          <w:lang w:val="en-GB"/>
        </w:rPr>
        <w:t xml:space="preserve"> </w:t>
      </w:r>
      <w:r>
        <w:rPr>
          <w:rFonts w:ascii="Segoe UI Semilight" w:hAnsi="Segoe UI Semilight" w:cs="Segoe UI Semilight"/>
          <w:color w:val="000000" w:themeColor="text1"/>
          <w:sz w:val="20"/>
          <w:szCs w:val="20"/>
          <w:lang w:val="en-GB"/>
        </w:rPr>
        <w:t>are to be submitted</w:t>
      </w:r>
      <w:r w:rsidR="006F0BE2" w:rsidRPr="006F0BE2">
        <w:rPr>
          <w:rFonts w:ascii="Segoe UI Semilight" w:hAnsi="Segoe UI Semilight" w:cs="Segoe UI Semilight"/>
          <w:color w:val="000000" w:themeColor="text1"/>
          <w:sz w:val="20"/>
          <w:szCs w:val="20"/>
          <w:lang w:val="en-GB"/>
        </w:rPr>
        <w:t xml:space="preserve"> </w:t>
      </w:r>
      <w:r w:rsidR="006F0BE2" w:rsidRPr="003938E6">
        <w:rPr>
          <w:rFonts w:ascii="Segoe UI Semilight" w:hAnsi="Segoe UI Semilight" w:cs="Segoe UI Semilight"/>
          <w:color w:val="000000" w:themeColor="text1"/>
          <w:sz w:val="20"/>
          <w:szCs w:val="20"/>
          <w:lang w:val="en-GB"/>
        </w:rPr>
        <w:t>for suitability audit</w:t>
      </w:r>
      <w:r w:rsidR="006F0BE2">
        <w:rPr>
          <w:rFonts w:ascii="Segoe UI Semilight" w:hAnsi="Segoe UI Semilight" w:cs="Segoe UI Semilight"/>
          <w:color w:val="000000" w:themeColor="text1"/>
          <w:sz w:val="20"/>
          <w:szCs w:val="20"/>
          <w:lang w:val="en-GB"/>
        </w:rPr>
        <w:t xml:space="preserve"> assessment</w:t>
      </w:r>
      <w:r w:rsidR="003938E6" w:rsidRPr="003938E6">
        <w:rPr>
          <w:rFonts w:ascii="Segoe UI Semilight" w:hAnsi="Segoe UI Semilight" w:cs="Segoe UI Semilight"/>
          <w:color w:val="000000" w:themeColor="text1"/>
          <w:sz w:val="20"/>
          <w:szCs w:val="20"/>
          <w:lang w:val="en-GB"/>
        </w:rPr>
        <w:t xml:space="preserve"> </w:t>
      </w:r>
      <w:r w:rsidR="00085863">
        <w:rPr>
          <w:rFonts w:ascii="Segoe UI Semilight" w:hAnsi="Segoe UI Semilight" w:cs="Segoe UI Semilight"/>
          <w:color w:val="000000" w:themeColor="text1"/>
          <w:sz w:val="20"/>
          <w:szCs w:val="20"/>
          <w:lang w:val="en-GB"/>
        </w:rPr>
        <w:t xml:space="preserve">in accordance with the submission requirements </w:t>
      </w:r>
      <w:r w:rsidR="003938E6" w:rsidRPr="003938E6">
        <w:rPr>
          <w:rFonts w:ascii="Segoe UI Semilight" w:hAnsi="Segoe UI Semilight" w:cs="Segoe UI Semilight"/>
          <w:color w:val="000000" w:themeColor="text1"/>
          <w:sz w:val="20"/>
          <w:szCs w:val="20"/>
          <w:lang w:val="en-GB"/>
        </w:rPr>
        <w:t xml:space="preserve">detailed in the </w:t>
      </w:r>
      <w:r w:rsidR="00036934">
        <w:rPr>
          <w:rFonts w:ascii="Segoe UI Semilight" w:hAnsi="Segoe UI Semilight" w:cs="Segoe UI Semilight"/>
          <w:color w:val="000000" w:themeColor="text1"/>
          <w:sz w:val="20"/>
          <w:szCs w:val="20"/>
          <w:lang w:val="en-GB"/>
        </w:rPr>
        <w:t>Specification</w:t>
      </w:r>
      <w:r w:rsidR="00085863">
        <w:rPr>
          <w:rFonts w:ascii="Segoe UI Semilight" w:hAnsi="Segoe UI Semilight" w:cs="Segoe UI Semilight"/>
          <w:color w:val="000000" w:themeColor="text1"/>
          <w:sz w:val="20"/>
          <w:szCs w:val="20"/>
          <w:lang w:val="en-GB"/>
        </w:rPr>
        <w:t>, which are all</w:t>
      </w:r>
      <w:r w:rsidR="003938E6" w:rsidRPr="003938E6">
        <w:rPr>
          <w:rFonts w:ascii="Segoe UI Semilight" w:hAnsi="Segoe UI Semilight" w:cs="Segoe UI Semilight"/>
          <w:color w:val="000000" w:themeColor="text1"/>
          <w:sz w:val="20"/>
          <w:szCs w:val="20"/>
          <w:lang w:val="en-GB"/>
        </w:rPr>
        <w:t xml:space="preserve"> subject to</w:t>
      </w:r>
      <w:r w:rsidR="00085863">
        <w:rPr>
          <w:rFonts w:ascii="Segoe UI Semilight" w:hAnsi="Segoe UI Semilight" w:cs="Segoe UI Semilight"/>
          <w:color w:val="000000" w:themeColor="text1"/>
          <w:sz w:val="20"/>
          <w:szCs w:val="20"/>
          <w:lang w:val="en-GB"/>
        </w:rPr>
        <w:t xml:space="preserve"> HOLD POINTS (Annexure 203A.1). The submission requirements include</w:t>
      </w:r>
      <w:r w:rsidR="003938E6" w:rsidRPr="003938E6">
        <w:rPr>
          <w:rFonts w:ascii="Segoe UI Semilight" w:hAnsi="Segoe UI Semilight" w:cs="Segoe UI Semilight"/>
          <w:color w:val="000000" w:themeColor="text1"/>
          <w:sz w:val="20"/>
          <w:szCs w:val="20"/>
          <w:lang w:val="en-GB"/>
        </w:rPr>
        <w:t>:</w:t>
      </w:r>
    </w:p>
    <w:p w14:paraId="790C2B1B" w14:textId="7596C0CC" w:rsidR="003938E6" w:rsidRPr="003938E6" w:rsidRDefault="00E13624" w:rsidP="000216D3">
      <w:pPr>
        <w:numPr>
          <w:ilvl w:val="0"/>
          <w:numId w:val="35"/>
        </w:numPr>
        <w:spacing w:line="276" w:lineRule="auto"/>
        <w:contextualSpacing/>
        <w:jc w:val="both"/>
        <w:rPr>
          <w:rFonts w:ascii="Segoe UI Semilight" w:hAnsi="Segoe UI Semilight" w:cs="Segoe UI Semilight"/>
          <w:color w:val="000000" w:themeColor="text1"/>
          <w:sz w:val="20"/>
          <w:szCs w:val="20"/>
          <w:lang w:val="en-GB"/>
        </w:rPr>
      </w:pPr>
      <w:r>
        <w:rPr>
          <w:rFonts w:ascii="Segoe UI Semilight" w:hAnsi="Segoe UI Semilight" w:cs="Segoe UI Semilight"/>
          <w:color w:val="000000" w:themeColor="text1"/>
          <w:sz w:val="20"/>
          <w:szCs w:val="20"/>
          <w:lang w:val="en-GB"/>
        </w:rPr>
        <w:t>Health and Safety</w:t>
      </w:r>
      <w:r w:rsidR="003150B9" w:rsidRPr="003938E6">
        <w:rPr>
          <w:rFonts w:ascii="Segoe UI Semilight" w:hAnsi="Segoe UI Semilight" w:cs="Segoe UI Semilight"/>
          <w:color w:val="000000" w:themeColor="text1"/>
          <w:sz w:val="20"/>
          <w:szCs w:val="20"/>
          <w:lang w:val="en-GB"/>
        </w:rPr>
        <w:t xml:space="preserve"> </w:t>
      </w:r>
      <w:r w:rsidR="003938E6" w:rsidRPr="003938E6">
        <w:rPr>
          <w:rFonts w:ascii="Segoe UI Semilight" w:hAnsi="Segoe UI Semilight" w:cs="Segoe UI Semilight"/>
          <w:color w:val="000000" w:themeColor="text1"/>
          <w:sz w:val="20"/>
          <w:szCs w:val="20"/>
          <w:lang w:val="en-GB"/>
        </w:rPr>
        <w:t>Management Plan [Submission 203.35(1)] / [HOLD POINT 203.35 (2)];</w:t>
      </w:r>
    </w:p>
    <w:p w14:paraId="62DEB1D4" w14:textId="77777777" w:rsidR="003938E6" w:rsidRPr="003938E6" w:rsidRDefault="003938E6" w:rsidP="000216D3">
      <w:pPr>
        <w:numPr>
          <w:ilvl w:val="0"/>
          <w:numId w:val="35"/>
        </w:numPr>
        <w:spacing w:line="276" w:lineRule="auto"/>
        <w:contextualSpacing/>
        <w:jc w:val="both"/>
        <w:rPr>
          <w:rFonts w:ascii="Segoe UI Semilight" w:hAnsi="Segoe UI Semilight" w:cs="Segoe UI Semilight"/>
          <w:color w:val="000000" w:themeColor="text1"/>
          <w:sz w:val="20"/>
          <w:szCs w:val="20"/>
          <w:lang w:val="en-GB"/>
        </w:rPr>
      </w:pPr>
      <w:r w:rsidRPr="003938E6">
        <w:rPr>
          <w:rFonts w:ascii="Segoe UI Semilight" w:hAnsi="Segoe UI Semilight" w:cs="Segoe UI Semilight"/>
          <w:color w:val="000000" w:themeColor="text1"/>
          <w:sz w:val="20"/>
          <w:szCs w:val="20"/>
          <w:lang w:val="en-GB"/>
        </w:rPr>
        <w:t>Where applicable, Asbestos Management Plan [Submission 203.50 (3) (4)] / [HOLD POINT 203.50 (8) (9)];</w:t>
      </w:r>
    </w:p>
    <w:p w14:paraId="1458F825" w14:textId="7BC44203" w:rsidR="003938E6" w:rsidRPr="003938E6" w:rsidRDefault="003938E6" w:rsidP="000216D3">
      <w:pPr>
        <w:numPr>
          <w:ilvl w:val="0"/>
          <w:numId w:val="35"/>
        </w:numPr>
        <w:spacing w:line="276" w:lineRule="auto"/>
        <w:contextualSpacing/>
        <w:jc w:val="both"/>
        <w:rPr>
          <w:rFonts w:ascii="Segoe UI Semilight" w:hAnsi="Segoe UI Semilight" w:cs="Segoe UI Semilight"/>
          <w:color w:val="000000" w:themeColor="text1"/>
          <w:sz w:val="20"/>
          <w:szCs w:val="20"/>
          <w:lang w:val="en-GB"/>
        </w:rPr>
      </w:pPr>
      <w:r w:rsidRPr="003938E6">
        <w:rPr>
          <w:rFonts w:ascii="Segoe UI Semilight" w:hAnsi="Segoe UI Semilight" w:cs="Segoe UI Semilight"/>
          <w:color w:val="000000" w:themeColor="text1"/>
          <w:sz w:val="20"/>
          <w:szCs w:val="20"/>
          <w:lang w:val="en-GB"/>
        </w:rPr>
        <w:t xml:space="preserve">Works </w:t>
      </w:r>
      <w:r w:rsidR="00E9643B">
        <w:rPr>
          <w:rFonts w:ascii="Segoe UI Semilight" w:hAnsi="Segoe UI Semilight" w:cs="Segoe UI Semilight"/>
          <w:color w:val="000000" w:themeColor="text1"/>
          <w:sz w:val="20"/>
          <w:szCs w:val="20"/>
          <w:lang w:val="en-GB"/>
        </w:rPr>
        <w:t>WHS</w:t>
      </w:r>
      <w:r w:rsidRPr="003938E6">
        <w:rPr>
          <w:rFonts w:ascii="Segoe UI Semilight" w:hAnsi="Segoe UI Semilight" w:cs="Segoe UI Semilight"/>
          <w:color w:val="000000" w:themeColor="text1"/>
          <w:sz w:val="20"/>
          <w:szCs w:val="20"/>
          <w:lang w:val="en-GB"/>
        </w:rPr>
        <w:t xml:space="preserve"> Risk Assessment to form the Project Risk Register [Submission 203.48 (2)] / [HOLD POINT 203.48 (3)]; and</w:t>
      </w:r>
    </w:p>
    <w:p w14:paraId="34346D06" w14:textId="4F84381D" w:rsidR="003938E6" w:rsidRDefault="003938E6" w:rsidP="000216D3">
      <w:pPr>
        <w:numPr>
          <w:ilvl w:val="0"/>
          <w:numId w:val="35"/>
        </w:numPr>
        <w:spacing w:after="120" w:line="276" w:lineRule="auto"/>
        <w:contextualSpacing/>
        <w:jc w:val="both"/>
        <w:rPr>
          <w:rFonts w:ascii="Segoe UI Semilight" w:hAnsi="Segoe UI Semilight" w:cs="Segoe UI Semilight"/>
          <w:color w:val="000000" w:themeColor="text1"/>
          <w:sz w:val="20"/>
          <w:szCs w:val="20"/>
          <w:lang w:val="en-GB"/>
        </w:rPr>
      </w:pPr>
      <w:r w:rsidRPr="003938E6">
        <w:rPr>
          <w:rFonts w:ascii="Segoe UI Semilight" w:hAnsi="Segoe UI Semilight" w:cs="Segoe UI Semilight"/>
          <w:color w:val="000000" w:themeColor="text1"/>
          <w:sz w:val="20"/>
          <w:szCs w:val="20"/>
          <w:lang w:val="en-GB"/>
        </w:rPr>
        <w:t>Emergency Management Plan [Submission 203.64 (1)] / [HOLD POINT 203.64 (2)].</w:t>
      </w:r>
    </w:p>
    <w:p w14:paraId="5097CDB3" w14:textId="77777777" w:rsidR="001C2214" w:rsidRPr="001C2214" w:rsidRDefault="001C2214" w:rsidP="001C2214">
      <w:pPr>
        <w:spacing w:after="120" w:line="276" w:lineRule="auto"/>
        <w:contextualSpacing/>
        <w:jc w:val="both"/>
        <w:rPr>
          <w:rFonts w:ascii="Segoe UI Semilight" w:hAnsi="Segoe UI Semilight" w:cs="Segoe UI Semilight"/>
          <w:color w:val="000000" w:themeColor="text1"/>
          <w:sz w:val="16"/>
          <w:szCs w:val="16"/>
          <w:lang w:val="en-GB"/>
        </w:rPr>
      </w:pPr>
    </w:p>
    <w:p w14:paraId="493B30F2" w14:textId="4CD3058E" w:rsidR="003B520E" w:rsidRDefault="003938E6" w:rsidP="00466077">
      <w:pPr>
        <w:spacing w:after="120" w:line="276" w:lineRule="auto"/>
        <w:jc w:val="both"/>
        <w:rPr>
          <w:rFonts w:ascii="Segoe UI Semilight" w:hAnsi="Segoe UI Semilight" w:cs="Segoe UI Semilight"/>
          <w:color w:val="000000" w:themeColor="text1"/>
          <w:sz w:val="20"/>
          <w:szCs w:val="20"/>
          <w:lang w:val="en-GB"/>
        </w:rPr>
      </w:pPr>
      <w:r w:rsidRPr="0085458B">
        <w:rPr>
          <w:rFonts w:ascii="Segoe UI" w:hAnsi="Segoe UI" w:cs="Segoe UI"/>
          <w:b/>
          <w:color w:val="000000" w:themeColor="text1"/>
          <w:sz w:val="20"/>
          <w:szCs w:val="20"/>
          <w:lang w:val="en-GB"/>
        </w:rPr>
        <w:lastRenderedPageBreak/>
        <w:t>Note:</w:t>
      </w:r>
      <w:r w:rsidRPr="003938E6">
        <w:rPr>
          <w:rFonts w:ascii="Segoe UI Semilight" w:hAnsi="Segoe UI Semilight" w:cs="Segoe UI Semilight"/>
          <w:color w:val="000000" w:themeColor="text1"/>
          <w:sz w:val="20"/>
          <w:szCs w:val="20"/>
          <w:lang w:val="en-GB"/>
        </w:rPr>
        <w:t xml:space="preserve"> The Emergency Management Plan </w:t>
      </w:r>
      <w:r w:rsidR="00A87863">
        <w:rPr>
          <w:rFonts w:ascii="Segoe UI Semilight" w:hAnsi="Segoe UI Semilight" w:cs="Segoe UI Semilight"/>
          <w:color w:val="000000" w:themeColor="text1"/>
          <w:sz w:val="20"/>
          <w:szCs w:val="20"/>
          <w:lang w:val="en-GB"/>
        </w:rPr>
        <w:t xml:space="preserve">and the </w:t>
      </w:r>
      <w:r w:rsidR="00A87863" w:rsidRPr="003938E6">
        <w:rPr>
          <w:rFonts w:ascii="Segoe UI Semilight" w:hAnsi="Segoe UI Semilight" w:cs="Segoe UI Semilight"/>
          <w:color w:val="000000" w:themeColor="text1"/>
          <w:sz w:val="20"/>
          <w:szCs w:val="20"/>
          <w:lang w:val="en-GB"/>
        </w:rPr>
        <w:t xml:space="preserve">Asbestos Management </w:t>
      </w:r>
      <w:r w:rsidR="00A87863">
        <w:rPr>
          <w:rFonts w:ascii="Segoe UI Semilight" w:hAnsi="Segoe UI Semilight" w:cs="Segoe UI Semilight"/>
          <w:color w:val="000000" w:themeColor="text1"/>
          <w:sz w:val="20"/>
          <w:szCs w:val="20"/>
          <w:lang w:val="en-GB"/>
        </w:rPr>
        <w:t xml:space="preserve">Plan (where applicable), </w:t>
      </w:r>
      <w:r w:rsidRPr="003938E6">
        <w:rPr>
          <w:rFonts w:ascii="Segoe UI Semilight" w:hAnsi="Segoe UI Semilight" w:cs="Segoe UI Semilight"/>
          <w:color w:val="000000" w:themeColor="text1"/>
          <w:sz w:val="20"/>
          <w:szCs w:val="20"/>
          <w:lang w:val="en-GB"/>
        </w:rPr>
        <w:t xml:space="preserve">must be submitted as appendices to the </w:t>
      </w:r>
      <w:r w:rsidR="00E13624">
        <w:rPr>
          <w:rFonts w:ascii="Segoe UI Semilight" w:hAnsi="Segoe UI Semilight" w:cs="Segoe UI Semilight"/>
          <w:color w:val="000000" w:themeColor="text1"/>
          <w:sz w:val="20"/>
          <w:szCs w:val="20"/>
          <w:lang w:val="en-GB"/>
        </w:rPr>
        <w:t>Health and Safety</w:t>
      </w:r>
      <w:r w:rsidR="003150B9" w:rsidRPr="003938E6">
        <w:rPr>
          <w:rFonts w:ascii="Segoe UI Semilight" w:hAnsi="Segoe UI Semilight" w:cs="Segoe UI Semilight"/>
          <w:color w:val="000000" w:themeColor="text1"/>
          <w:sz w:val="20"/>
          <w:szCs w:val="20"/>
          <w:lang w:val="en-GB"/>
        </w:rPr>
        <w:t xml:space="preserve"> </w:t>
      </w:r>
      <w:r w:rsidR="00C05365">
        <w:rPr>
          <w:rFonts w:ascii="Segoe UI Semilight" w:hAnsi="Segoe UI Semilight" w:cs="Segoe UI Semilight"/>
          <w:color w:val="000000" w:themeColor="text1"/>
          <w:sz w:val="20"/>
          <w:szCs w:val="20"/>
          <w:lang w:val="en-GB"/>
        </w:rPr>
        <w:t>Management Plan,</w:t>
      </w:r>
      <w:r w:rsidRPr="00B24C82">
        <w:rPr>
          <w:rFonts w:ascii="Segoe UI Semilight" w:hAnsi="Segoe UI Semilight" w:cs="Segoe UI Semilight"/>
          <w:color w:val="000000" w:themeColor="text1"/>
          <w:sz w:val="20"/>
          <w:szCs w:val="20"/>
          <w:lang w:val="en-GB"/>
        </w:rPr>
        <w:t xml:space="preserve"> detail</w:t>
      </w:r>
      <w:r w:rsidR="00A80354">
        <w:rPr>
          <w:rFonts w:ascii="Segoe UI Semilight" w:hAnsi="Segoe UI Semilight" w:cs="Segoe UI Semilight"/>
          <w:color w:val="000000" w:themeColor="text1"/>
          <w:sz w:val="20"/>
          <w:szCs w:val="20"/>
          <w:lang w:val="en-GB"/>
        </w:rPr>
        <w:t>ed</w:t>
      </w:r>
      <w:r w:rsidRPr="00B24C82">
        <w:rPr>
          <w:rFonts w:ascii="Segoe UI Semilight" w:hAnsi="Segoe UI Semilight" w:cs="Segoe UI Semilight"/>
          <w:color w:val="000000" w:themeColor="text1"/>
          <w:sz w:val="20"/>
          <w:szCs w:val="20"/>
          <w:lang w:val="en-GB"/>
        </w:rPr>
        <w:t xml:space="preserve"> in clause 203.50 (4) and 203.64 (1) respectively.</w:t>
      </w:r>
      <w:r w:rsidR="00A87863" w:rsidRPr="00B24C82">
        <w:rPr>
          <w:rFonts w:ascii="Segoe UI Semilight" w:hAnsi="Segoe UI Semilight" w:cs="Segoe UI Semilight"/>
          <w:color w:val="000000" w:themeColor="text1"/>
          <w:sz w:val="20"/>
          <w:szCs w:val="20"/>
          <w:lang w:val="en-GB"/>
        </w:rPr>
        <w:t xml:space="preserve"> </w:t>
      </w:r>
      <w:r w:rsidRPr="00B24C82">
        <w:rPr>
          <w:rFonts w:ascii="Segoe UI Semilight" w:hAnsi="Segoe UI Semilight" w:cs="Segoe UI Semilight"/>
          <w:color w:val="000000" w:themeColor="text1"/>
          <w:sz w:val="20"/>
          <w:szCs w:val="20"/>
          <w:lang w:val="en-GB"/>
        </w:rPr>
        <w:t xml:space="preserve">Each Plan that is submitted in association with work under the Contract is subject to suitability audit </w:t>
      </w:r>
      <w:r w:rsidR="00A87863" w:rsidRPr="00B24C82">
        <w:rPr>
          <w:rFonts w:ascii="Segoe UI Semilight" w:hAnsi="Segoe UI Semilight" w:cs="Segoe UI Semilight"/>
          <w:color w:val="000000" w:themeColor="text1"/>
          <w:sz w:val="20"/>
          <w:szCs w:val="20"/>
          <w:lang w:val="en-GB"/>
        </w:rPr>
        <w:t xml:space="preserve">by a </w:t>
      </w:r>
      <w:r w:rsidR="00D3220E">
        <w:rPr>
          <w:rFonts w:ascii="Segoe UI Semilight" w:hAnsi="Segoe UI Semilight" w:cs="Segoe UI Semilight"/>
          <w:color w:val="000000" w:themeColor="text1"/>
          <w:sz w:val="20"/>
          <w:szCs w:val="20"/>
          <w:lang w:val="en-GB"/>
        </w:rPr>
        <w:t>s</w:t>
      </w:r>
      <w:r w:rsidR="00A87863" w:rsidRPr="00B24C82">
        <w:rPr>
          <w:rFonts w:ascii="Segoe UI Semilight" w:hAnsi="Segoe UI Semilight" w:cs="Segoe UI Semilight"/>
          <w:color w:val="000000" w:themeColor="text1"/>
          <w:sz w:val="20"/>
          <w:szCs w:val="20"/>
          <w:lang w:val="en-GB"/>
        </w:rPr>
        <w:t xml:space="preserve">afety </w:t>
      </w:r>
      <w:r w:rsidR="00D3220E">
        <w:rPr>
          <w:rFonts w:ascii="Segoe UI Semilight" w:hAnsi="Segoe UI Semilight" w:cs="Segoe UI Semilight"/>
          <w:color w:val="000000" w:themeColor="text1"/>
          <w:sz w:val="20"/>
          <w:szCs w:val="20"/>
          <w:lang w:val="en-GB"/>
        </w:rPr>
        <w:t>p</w:t>
      </w:r>
      <w:r w:rsidR="00A87863" w:rsidRPr="00B24C82">
        <w:rPr>
          <w:rFonts w:ascii="Segoe UI Semilight" w:hAnsi="Segoe UI Semilight" w:cs="Segoe UI Semilight"/>
          <w:color w:val="000000" w:themeColor="text1"/>
          <w:sz w:val="20"/>
          <w:szCs w:val="20"/>
          <w:lang w:val="en-GB"/>
        </w:rPr>
        <w:t>rofessional from Main Ro</w:t>
      </w:r>
      <w:r w:rsidR="00A80354">
        <w:rPr>
          <w:rFonts w:ascii="Segoe UI Semilight" w:hAnsi="Segoe UI Semilight" w:cs="Segoe UI Semilight"/>
          <w:color w:val="000000" w:themeColor="text1"/>
          <w:sz w:val="20"/>
          <w:szCs w:val="20"/>
          <w:lang w:val="en-GB"/>
        </w:rPr>
        <w:t>a</w:t>
      </w:r>
      <w:r w:rsidR="00A87863" w:rsidRPr="00B24C82">
        <w:rPr>
          <w:rFonts w:ascii="Segoe UI Semilight" w:hAnsi="Segoe UI Semilight" w:cs="Segoe UI Semilight"/>
          <w:color w:val="000000" w:themeColor="text1"/>
          <w:sz w:val="20"/>
          <w:szCs w:val="20"/>
          <w:lang w:val="en-GB"/>
        </w:rPr>
        <w:t xml:space="preserve">ds or </w:t>
      </w:r>
      <w:r w:rsidR="00D3220E">
        <w:rPr>
          <w:rFonts w:ascii="Segoe UI Semilight" w:hAnsi="Segoe UI Semilight" w:cs="Segoe UI Semilight"/>
          <w:color w:val="000000" w:themeColor="text1"/>
          <w:sz w:val="20"/>
          <w:szCs w:val="20"/>
          <w:lang w:val="en-GB"/>
        </w:rPr>
        <w:t xml:space="preserve">a Main Roads assigned </w:t>
      </w:r>
      <w:r w:rsidR="000B618E">
        <w:rPr>
          <w:rFonts w:ascii="Segoe UI Semilight" w:hAnsi="Segoe UI Semilight" w:cs="Segoe UI Semilight"/>
          <w:color w:val="000000" w:themeColor="text1"/>
          <w:sz w:val="20"/>
          <w:szCs w:val="20"/>
          <w:lang w:val="en-GB"/>
        </w:rPr>
        <w:t>health and safety</w:t>
      </w:r>
      <w:r w:rsidR="00D3220E">
        <w:rPr>
          <w:rFonts w:ascii="Segoe UI Semilight" w:hAnsi="Segoe UI Semilight" w:cs="Segoe UI Semilight"/>
          <w:color w:val="000000" w:themeColor="text1"/>
          <w:sz w:val="20"/>
          <w:szCs w:val="20"/>
          <w:lang w:val="en-GB"/>
        </w:rPr>
        <w:t xml:space="preserve"> consultant</w:t>
      </w:r>
      <w:r w:rsidR="00466077" w:rsidRPr="00B24C82">
        <w:rPr>
          <w:rFonts w:ascii="Segoe UI Semilight" w:hAnsi="Segoe UI Semilight" w:cs="Segoe UI Semilight"/>
          <w:color w:val="000000" w:themeColor="text1"/>
          <w:sz w:val="20"/>
          <w:szCs w:val="20"/>
          <w:lang w:val="en-GB"/>
        </w:rPr>
        <w:t xml:space="preserve">. </w:t>
      </w:r>
    </w:p>
    <w:p w14:paraId="1B9FB28C" w14:textId="31EDB47B" w:rsidR="003B520E" w:rsidRDefault="00466077" w:rsidP="003938E6">
      <w:pPr>
        <w:spacing w:after="120" w:line="276" w:lineRule="auto"/>
        <w:jc w:val="both"/>
        <w:rPr>
          <w:rFonts w:ascii="Segoe UI Semilight" w:hAnsi="Segoe UI Semilight" w:cs="Segoe UI Semilight"/>
          <w:color w:val="000000" w:themeColor="text1"/>
          <w:sz w:val="20"/>
          <w:szCs w:val="20"/>
          <w:lang w:val="en-GB"/>
        </w:rPr>
      </w:pPr>
      <w:r w:rsidRPr="00B24C82">
        <w:rPr>
          <w:rFonts w:ascii="Segoe UI Semilight" w:hAnsi="Segoe UI Semilight" w:cs="Segoe UI Semilight"/>
          <w:color w:val="000000" w:themeColor="text1"/>
          <w:sz w:val="20"/>
          <w:szCs w:val="20"/>
          <w:lang w:val="en-GB"/>
        </w:rPr>
        <w:t xml:space="preserve">All suitability audits conducted on the Plan </w:t>
      </w:r>
      <w:r w:rsidR="00D3220E">
        <w:rPr>
          <w:rFonts w:ascii="Segoe UI Semilight" w:hAnsi="Segoe UI Semilight" w:cs="Segoe UI Semilight"/>
          <w:color w:val="000000" w:themeColor="text1"/>
          <w:sz w:val="20"/>
          <w:szCs w:val="20"/>
          <w:lang w:val="en-GB"/>
        </w:rPr>
        <w:t>is</w:t>
      </w:r>
      <w:r w:rsidRPr="00B24C82">
        <w:rPr>
          <w:rFonts w:ascii="Segoe UI Semilight" w:hAnsi="Segoe UI Semilight" w:cs="Segoe UI Semilight"/>
          <w:color w:val="000000" w:themeColor="text1"/>
          <w:sz w:val="20"/>
          <w:szCs w:val="20"/>
          <w:lang w:val="en-GB"/>
        </w:rPr>
        <w:t xml:space="preserve"> done in accordance with the Main Roads </w:t>
      </w:r>
      <w:r w:rsidR="00036934">
        <w:rPr>
          <w:rFonts w:ascii="Segoe UI Semilight" w:hAnsi="Segoe UI Semilight" w:cs="Segoe UI Semilight"/>
          <w:color w:val="000000" w:themeColor="text1"/>
          <w:sz w:val="20"/>
          <w:szCs w:val="20"/>
          <w:lang w:val="en-GB"/>
        </w:rPr>
        <w:t>Specification</w:t>
      </w:r>
      <w:r w:rsidRPr="00B24C82">
        <w:rPr>
          <w:rFonts w:ascii="Segoe UI Semilight" w:hAnsi="Segoe UI Semilight" w:cs="Segoe UI Semilight"/>
          <w:color w:val="000000" w:themeColor="text1"/>
          <w:sz w:val="20"/>
          <w:szCs w:val="20"/>
          <w:lang w:val="en-GB"/>
        </w:rPr>
        <w:t xml:space="preserve"> 203 Suitability Audit Tool, published on the Main Roads external website.</w:t>
      </w:r>
      <w:r w:rsidR="003B520E">
        <w:rPr>
          <w:rFonts w:ascii="Segoe UI Semilight" w:hAnsi="Segoe UI Semilight" w:cs="Segoe UI Semilight"/>
          <w:color w:val="000000" w:themeColor="text1"/>
          <w:sz w:val="20"/>
          <w:szCs w:val="20"/>
          <w:lang w:val="en-GB"/>
        </w:rPr>
        <w:t xml:space="preserve"> </w:t>
      </w:r>
      <w:r w:rsidR="003938E6" w:rsidRPr="001C2214">
        <w:rPr>
          <w:rFonts w:ascii="Segoe UI Semilight" w:hAnsi="Segoe UI Semilight" w:cs="Segoe UI Semilight"/>
          <w:color w:val="000000" w:themeColor="text1"/>
          <w:sz w:val="20"/>
          <w:szCs w:val="20"/>
          <w:lang w:val="en-GB"/>
        </w:rPr>
        <w:t>The suitability audit tool includes questions relating to each specific clause to aid an</w:t>
      </w:r>
      <w:r w:rsidRPr="001C2214">
        <w:rPr>
          <w:rFonts w:ascii="Segoe UI Semilight" w:hAnsi="Segoe UI Semilight" w:cs="Segoe UI Semilight"/>
          <w:color w:val="000000" w:themeColor="text1"/>
          <w:sz w:val="20"/>
          <w:szCs w:val="20"/>
          <w:lang w:val="en-GB"/>
        </w:rPr>
        <w:t xml:space="preserve">d provide context to the </w:t>
      </w:r>
      <w:r w:rsidR="003938E6" w:rsidRPr="001C2214">
        <w:rPr>
          <w:rFonts w:ascii="Segoe UI Semilight" w:hAnsi="Segoe UI Semilight" w:cs="Segoe UI Semilight"/>
          <w:color w:val="000000" w:themeColor="text1"/>
          <w:sz w:val="20"/>
          <w:szCs w:val="20"/>
          <w:lang w:val="en-GB"/>
        </w:rPr>
        <w:t xml:space="preserve">suitability audit process. </w:t>
      </w:r>
    </w:p>
    <w:p w14:paraId="62463CFD" w14:textId="6261918C" w:rsidR="00B24C82" w:rsidRDefault="003938E6" w:rsidP="003938E6">
      <w:pPr>
        <w:spacing w:after="120" w:line="276" w:lineRule="auto"/>
        <w:jc w:val="both"/>
        <w:rPr>
          <w:rFonts w:ascii="Segoe UI Semilight" w:hAnsi="Segoe UI Semilight" w:cs="Segoe UI Semilight"/>
          <w:color w:val="000000" w:themeColor="text1"/>
          <w:sz w:val="20"/>
          <w:szCs w:val="20"/>
          <w:lang w:val="en-GB"/>
        </w:rPr>
      </w:pPr>
      <w:r w:rsidRPr="001C2214">
        <w:rPr>
          <w:rFonts w:ascii="Segoe UI Semilight" w:hAnsi="Segoe UI Semilight" w:cs="Segoe UI Semilight"/>
          <w:color w:val="000000" w:themeColor="text1"/>
          <w:sz w:val="20"/>
          <w:szCs w:val="20"/>
          <w:lang w:val="en-GB"/>
        </w:rPr>
        <w:t xml:space="preserve">Where a “non-conformance” or “partial conformance” is identified in the suitability audit, </w:t>
      </w:r>
      <w:r w:rsidR="00466077" w:rsidRPr="001C2214">
        <w:rPr>
          <w:rFonts w:ascii="Segoe UI Semilight" w:hAnsi="Segoe UI Semilight" w:cs="Segoe UI Semilight"/>
          <w:color w:val="000000" w:themeColor="text1"/>
          <w:sz w:val="20"/>
          <w:szCs w:val="20"/>
          <w:lang w:val="en-GB"/>
        </w:rPr>
        <w:t>a</w:t>
      </w:r>
      <w:r w:rsidR="00632F5D" w:rsidRPr="001C2214">
        <w:rPr>
          <w:rFonts w:ascii="Segoe UI Semilight" w:hAnsi="Segoe UI Semilight" w:cs="Segoe UI Semilight"/>
          <w:color w:val="000000" w:themeColor="text1"/>
          <w:sz w:val="20"/>
          <w:szCs w:val="20"/>
          <w:lang w:val="en-GB"/>
        </w:rPr>
        <w:t xml:space="preserve"> comment on </w:t>
      </w:r>
      <w:r w:rsidR="000D09B3" w:rsidRPr="001C2214">
        <w:rPr>
          <w:rFonts w:ascii="Segoe UI Semilight" w:hAnsi="Segoe UI Semilight" w:cs="Segoe UI Semilight"/>
          <w:color w:val="000000" w:themeColor="text1"/>
          <w:sz w:val="20"/>
          <w:szCs w:val="20"/>
          <w:lang w:val="en-GB"/>
        </w:rPr>
        <w:t>rectify</w:t>
      </w:r>
      <w:r w:rsidR="00D3220E">
        <w:rPr>
          <w:rFonts w:ascii="Segoe UI Semilight" w:hAnsi="Segoe UI Semilight" w:cs="Segoe UI Semilight"/>
          <w:color w:val="000000" w:themeColor="text1"/>
          <w:sz w:val="20"/>
          <w:szCs w:val="20"/>
          <w:lang w:val="en-GB"/>
        </w:rPr>
        <w:t>ing</w:t>
      </w:r>
      <w:r w:rsidR="00632F5D" w:rsidRPr="001C2214">
        <w:rPr>
          <w:rFonts w:ascii="Segoe UI Semilight" w:hAnsi="Segoe UI Semilight" w:cs="Segoe UI Semilight"/>
          <w:color w:val="000000" w:themeColor="text1"/>
          <w:sz w:val="20"/>
          <w:szCs w:val="20"/>
          <w:lang w:val="en-GB"/>
        </w:rPr>
        <w:t xml:space="preserve"> the deficiency will be </w:t>
      </w:r>
      <w:r w:rsidR="00466077" w:rsidRPr="001C2214">
        <w:rPr>
          <w:rFonts w:ascii="Segoe UI Semilight" w:hAnsi="Segoe UI Semilight" w:cs="Segoe UI Semilight"/>
          <w:color w:val="000000" w:themeColor="text1"/>
          <w:sz w:val="20"/>
          <w:szCs w:val="20"/>
          <w:lang w:val="en-GB"/>
        </w:rPr>
        <w:t xml:space="preserve">provided </w:t>
      </w:r>
      <w:r w:rsidR="00D3220E">
        <w:rPr>
          <w:rFonts w:ascii="Segoe UI Semilight" w:hAnsi="Segoe UI Semilight" w:cs="Segoe UI Semilight"/>
          <w:color w:val="000000" w:themeColor="text1"/>
          <w:sz w:val="20"/>
          <w:szCs w:val="20"/>
          <w:lang w:val="en-GB"/>
        </w:rPr>
        <w:t>to</w:t>
      </w:r>
      <w:r w:rsidR="00466077" w:rsidRPr="001C2214">
        <w:rPr>
          <w:rFonts w:ascii="Segoe UI Semilight" w:hAnsi="Segoe UI Semilight" w:cs="Segoe UI Semilight"/>
          <w:color w:val="000000" w:themeColor="text1"/>
          <w:sz w:val="20"/>
          <w:szCs w:val="20"/>
          <w:lang w:val="en-GB"/>
        </w:rPr>
        <w:t xml:space="preserve"> </w:t>
      </w:r>
      <w:r w:rsidRPr="001C2214">
        <w:rPr>
          <w:rFonts w:ascii="Segoe UI Semilight" w:hAnsi="Segoe UI Semilight" w:cs="Segoe UI Semilight"/>
          <w:color w:val="000000" w:themeColor="text1"/>
          <w:sz w:val="20"/>
          <w:szCs w:val="20"/>
          <w:lang w:val="en-GB"/>
        </w:rPr>
        <w:t>satisfy</w:t>
      </w:r>
      <w:r w:rsidR="00466077" w:rsidRPr="001C2214">
        <w:rPr>
          <w:rFonts w:ascii="Segoe UI Semilight" w:hAnsi="Segoe UI Semilight" w:cs="Segoe UI Semilight"/>
          <w:color w:val="000000" w:themeColor="text1"/>
          <w:sz w:val="20"/>
          <w:szCs w:val="20"/>
          <w:lang w:val="en-GB"/>
        </w:rPr>
        <w:t xml:space="preserve"> the clause criteria. It must be noted that where a non-conformance </w:t>
      </w:r>
      <w:r w:rsidR="00B24C82" w:rsidRPr="001C2214">
        <w:rPr>
          <w:rFonts w:ascii="Segoe UI Semilight" w:hAnsi="Segoe UI Semilight" w:cs="Segoe UI Semilight"/>
          <w:color w:val="000000" w:themeColor="text1"/>
          <w:sz w:val="20"/>
          <w:szCs w:val="20"/>
          <w:lang w:val="en-GB"/>
        </w:rPr>
        <w:t xml:space="preserve">has been identified, the </w:t>
      </w:r>
      <w:r w:rsidR="00D3220E">
        <w:rPr>
          <w:rFonts w:ascii="Segoe UI Semilight" w:hAnsi="Segoe UI Semilight" w:cs="Segoe UI Semilight"/>
          <w:color w:val="000000" w:themeColor="text1"/>
          <w:sz w:val="20"/>
          <w:szCs w:val="20"/>
          <w:lang w:val="en-GB"/>
        </w:rPr>
        <w:t>H</w:t>
      </w:r>
      <w:r w:rsidR="00B24C82" w:rsidRPr="001C2214">
        <w:rPr>
          <w:rFonts w:ascii="Segoe UI Semilight" w:hAnsi="Segoe UI Semilight" w:cs="Segoe UI Semilight"/>
          <w:color w:val="000000" w:themeColor="text1"/>
          <w:sz w:val="20"/>
          <w:szCs w:val="20"/>
          <w:lang w:val="en-GB"/>
        </w:rPr>
        <w:t xml:space="preserve">old </w:t>
      </w:r>
      <w:r w:rsidR="00D3220E">
        <w:rPr>
          <w:rFonts w:ascii="Segoe UI Semilight" w:hAnsi="Segoe UI Semilight" w:cs="Segoe UI Semilight"/>
          <w:color w:val="000000" w:themeColor="text1"/>
          <w:sz w:val="20"/>
          <w:szCs w:val="20"/>
          <w:lang w:val="en-GB"/>
        </w:rPr>
        <w:t>P</w:t>
      </w:r>
      <w:r w:rsidR="00B24C82" w:rsidRPr="001C2214">
        <w:rPr>
          <w:rFonts w:ascii="Segoe UI Semilight" w:hAnsi="Segoe UI Semilight" w:cs="Segoe UI Semilight"/>
          <w:color w:val="000000" w:themeColor="text1"/>
          <w:sz w:val="20"/>
          <w:szCs w:val="20"/>
          <w:lang w:val="en-GB"/>
        </w:rPr>
        <w:t>oint will not be released until the requirements have been satisfied.</w:t>
      </w:r>
      <w:r w:rsidR="00B24C82">
        <w:rPr>
          <w:rFonts w:ascii="Segoe UI Semilight" w:hAnsi="Segoe UI Semilight" w:cs="Segoe UI Semilight"/>
          <w:color w:val="000000" w:themeColor="text1"/>
          <w:sz w:val="20"/>
          <w:szCs w:val="20"/>
          <w:lang w:val="en-GB"/>
        </w:rPr>
        <w:t xml:space="preserve"> </w:t>
      </w:r>
    </w:p>
    <w:p w14:paraId="7AD54CA6" w14:textId="3B1201A5" w:rsidR="003938E6" w:rsidRPr="003938E6" w:rsidRDefault="00B24C82" w:rsidP="003B5314">
      <w:pPr>
        <w:spacing w:line="276" w:lineRule="auto"/>
        <w:jc w:val="both"/>
        <w:rPr>
          <w:rFonts w:ascii="Segoe UI Semilight" w:hAnsi="Segoe UI Semilight" w:cs="Segoe UI Semilight"/>
          <w:color w:val="000000" w:themeColor="text1"/>
          <w:sz w:val="20"/>
          <w:szCs w:val="20"/>
          <w:lang w:val="en-GB"/>
        </w:rPr>
      </w:pPr>
      <w:r w:rsidRPr="006F069B">
        <w:rPr>
          <w:rFonts w:ascii="Segoe UI Semilight" w:hAnsi="Segoe UI Semilight" w:cs="Segoe UI Semilight"/>
          <w:color w:val="000000" w:themeColor="text1"/>
          <w:sz w:val="20"/>
          <w:szCs w:val="20"/>
          <w:lang w:val="en-GB"/>
        </w:rPr>
        <w:t xml:space="preserve">In circumstances where a partial non-conformance or number of partial non-conformances have not been satisfied, the Superintendent, at </w:t>
      </w:r>
      <w:r w:rsidR="00D3220E">
        <w:rPr>
          <w:rFonts w:ascii="Segoe UI Semilight" w:hAnsi="Segoe UI Semilight" w:cs="Segoe UI Semilight"/>
          <w:color w:val="000000" w:themeColor="text1"/>
          <w:sz w:val="20"/>
          <w:szCs w:val="20"/>
          <w:lang w:val="en-GB"/>
        </w:rPr>
        <w:t>its</w:t>
      </w:r>
      <w:r w:rsidRPr="006F069B">
        <w:rPr>
          <w:rFonts w:ascii="Segoe UI Semilight" w:hAnsi="Segoe UI Semilight" w:cs="Segoe UI Semilight"/>
          <w:color w:val="000000" w:themeColor="text1"/>
          <w:sz w:val="20"/>
          <w:szCs w:val="20"/>
          <w:lang w:val="en-GB"/>
        </w:rPr>
        <w:t xml:space="preserve"> discretion may provide conditional approval for works to commence </w:t>
      </w:r>
      <w:r w:rsidR="00C05365" w:rsidRPr="006F069B">
        <w:rPr>
          <w:rFonts w:ascii="Segoe UI Semilight" w:hAnsi="Segoe UI Semilight" w:cs="Segoe UI Semilight"/>
          <w:color w:val="000000" w:themeColor="text1"/>
          <w:sz w:val="20"/>
          <w:szCs w:val="20"/>
          <w:lang w:val="en-GB"/>
        </w:rPr>
        <w:t>with conditions</w:t>
      </w:r>
      <w:r w:rsidRPr="006F069B">
        <w:rPr>
          <w:rFonts w:ascii="Segoe UI Semilight" w:hAnsi="Segoe UI Semilight" w:cs="Segoe UI Semilight"/>
          <w:color w:val="000000" w:themeColor="text1"/>
          <w:sz w:val="20"/>
          <w:szCs w:val="20"/>
          <w:lang w:val="en-GB"/>
        </w:rPr>
        <w:t xml:space="preserve"> set in place to satisfy the partial non-conformances.</w:t>
      </w:r>
    </w:p>
    <w:p w14:paraId="472BA9B3" w14:textId="63E5A400" w:rsidR="0062028F" w:rsidRPr="00247383" w:rsidRDefault="0062028F" w:rsidP="007D7DE5">
      <w:pPr>
        <w:pStyle w:val="Heading1"/>
      </w:pPr>
      <w:bookmarkStart w:id="13" w:name="_Toc66446427"/>
      <w:r w:rsidRPr="00247383">
        <w:t>Construction</w:t>
      </w:r>
      <w:bookmarkEnd w:id="13"/>
    </w:p>
    <w:p w14:paraId="6C51C9E2" w14:textId="2D1E498A" w:rsidR="00427803" w:rsidRDefault="003938E6" w:rsidP="002C3C87">
      <w:pPr>
        <w:shd w:val="clear" w:color="auto" w:fill="FFFFFF"/>
        <w:spacing w:after="120" w:line="276" w:lineRule="auto"/>
        <w:jc w:val="both"/>
        <w:rPr>
          <w:rFonts w:ascii="Segoe UI Semilight" w:hAnsi="Segoe UI Semilight" w:cs="Segoe UI Semilight"/>
          <w:color w:val="252525"/>
          <w:sz w:val="20"/>
          <w:szCs w:val="20"/>
          <w:lang w:eastAsia="en-AU"/>
        </w:rPr>
      </w:pPr>
      <w:r w:rsidRPr="008B68F7">
        <w:rPr>
          <w:rFonts w:ascii="Segoe UI Semilight" w:hAnsi="Segoe UI Semilight" w:cs="Segoe UI Semilight"/>
          <w:color w:val="252525"/>
          <w:sz w:val="20"/>
          <w:szCs w:val="20"/>
          <w:lang w:eastAsia="en-AU"/>
        </w:rPr>
        <w:t xml:space="preserve">Main Roads </w:t>
      </w:r>
      <w:r w:rsidR="002C3C87" w:rsidRPr="008B68F7">
        <w:rPr>
          <w:rFonts w:ascii="Segoe UI Semilight" w:hAnsi="Segoe UI Semilight" w:cs="Segoe UI Semilight"/>
          <w:color w:val="252525"/>
          <w:sz w:val="20"/>
          <w:szCs w:val="20"/>
          <w:lang w:eastAsia="en-AU"/>
        </w:rPr>
        <w:t xml:space="preserve">understands that when </w:t>
      </w:r>
      <w:r w:rsidR="009B5812">
        <w:rPr>
          <w:rFonts w:ascii="Segoe UI Semilight" w:hAnsi="Segoe UI Semilight" w:cs="Segoe UI Semilight"/>
          <w:color w:val="252525"/>
          <w:sz w:val="20"/>
          <w:szCs w:val="20"/>
          <w:lang w:eastAsia="en-AU"/>
        </w:rPr>
        <w:t xml:space="preserve">a </w:t>
      </w:r>
      <w:r w:rsidR="00D11A59">
        <w:rPr>
          <w:rFonts w:ascii="Segoe UI Semilight" w:hAnsi="Segoe UI Semilight" w:cs="Segoe UI Semilight"/>
          <w:color w:val="252525"/>
          <w:sz w:val="20"/>
          <w:szCs w:val="20"/>
          <w:lang w:eastAsia="en-AU"/>
        </w:rPr>
        <w:t>Contractor</w:t>
      </w:r>
      <w:r w:rsidR="002C3C87" w:rsidRPr="008B68F7">
        <w:rPr>
          <w:rFonts w:ascii="Segoe UI Semilight" w:hAnsi="Segoe UI Semilight" w:cs="Segoe UI Semilight"/>
          <w:color w:val="252525"/>
          <w:sz w:val="20"/>
          <w:szCs w:val="20"/>
          <w:lang w:eastAsia="en-AU"/>
        </w:rPr>
        <w:t xml:space="preserve"> is engaged</w:t>
      </w:r>
      <w:r w:rsidRPr="008B68F7">
        <w:rPr>
          <w:rFonts w:ascii="Segoe UI Semilight" w:hAnsi="Segoe UI Semilight" w:cs="Segoe UI Semilight"/>
          <w:color w:val="252525"/>
          <w:sz w:val="20"/>
          <w:szCs w:val="20"/>
          <w:lang w:eastAsia="en-AU"/>
        </w:rPr>
        <w:t xml:space="preserve"> to perform work under a form of </w:t>
      </w:r>
      <w:r w:rsidR="00D11A59">
        <w:rPr>
          <w:rFonts w:ascii="Segoe UI Semilight" w:hAnsi="Segoe UI Semilight" w:cs="Segoe UI Semilight"/>
          <w:color w:val="252525"/>
          <w:sz w:val="20"/>
          <w:szCs w:val="20"/>
          <w:lang w:eastAsia="en-AU"/>
        </w:rPr>
        <w:t>c</w:t>
      </w:r>
      <w:r w:rsidRPr="008B68F7">
        <w:rPr>
          <w:rFonts w:ascii="Segoe UI Semilight" w:hAnsi="Segoe UI Semilight" w:cs="Segoe UI Semilight"/>
          <w:color w:val="252525"/>
          <w:sz w:val="20"/>
          <w:szCs w:val="20"/>
          <w:lang w:eastAsia="en-AU"/>
        </w:rPr>
        <w:t xml:space="preserve">ontract, </w:t>
      </w:r>
      <w:r w:rsidR="000B618E">
        <w:rPr>
          <w:rFonts w:ascii="Segoe UI Semilight" w:hAnsi="Segoe UI Semilight" w:cs="Segoe UI Semilight"/>
          <w:color w:val="252525"/>
          <w:sz w:val="20"/>
          <w:szCs w:val="20"/>
          <w:lang w:eastAsia="en-AU"/>
        </w:rPr>
        <w:t>health and safety</w:t>
      </w:r>
      <w:r w:rsidRPr="008B68F7">
        <w:rPr>
          <w:rFonts w:ascii="Segoe UI Semilight" w:hAnsi="Segoe UI Semilight" w:cs="Segoe UI Semilight"/>
          <w:color w:val="252525"/>
          <w:sz w:val="20"/>
          <w:szCs w:val="20"/>
          <w:lang w:eastAsia="en-AU"/>
        </w:rPr>
        <w:t xml:space="preserve"> risks are not transferable throug</w:t>
      </w:r>
      <w:r w:rsidR="00632F5D">
        <w:rPr>
          <w:rFonts w:ascii="Segoe UI Semilight" w:hAnsi="Segoe UI Semilight" w:cs="Segoe UI Semilight"/>
          <w:color w:val="252525"/>
          <w:sz w:val="20"/>
          <w:szCs w:val="20"/>
          <w:lang w:eastAsia="en-AU"/>
        </w:rPr>
        <w:t>h</w:t>
      </w:r>
      <w:r w:rsidR="00D11A59">
        <w:rPr>
          <w:rFonts w:ascii="Segoe UI Semilight" w:hAnsi="Segoe UI Semilight" w:cs="Segoe UI Semilight"/>
          <w:color w:val="252525"/>
          <w:sz w:val="20"/>
          <w:szCs w:val="20"/>
          <w:lang w:eastAsia="en-AU"/>
        </w:rPr>
        <w:t xml:space="preserve"> C</w:t>
      </w:r>
      <w:r w:rsidR="00632F5D">
        <w:rPr>
          <w:rFonts w:ascii="Segoe UI Semilight" w:hAnsi="Segoe UI Semilight" w:cs="Segoe UI Semilight"/>
          <w:color w:val="252525"/>
          <w:sz w:val="20"/>
          <w:szCs w:val="20"/>
          <w:lang w:eastAsia="en-AU"/>
        </w:rPr>
        <w:t xml:space="preserve">onditions of </w:t>
      </w:r>
      <w:r w:rsidR="00D11A59">
        <w:rPr>
          <w:rFonts w:ascii="Segoe UI Semilight" w:hAnsi="Segoe UI Semilight" w:cs="Segoe UI Semilight"/>
          <w:color w:val="252525"/>
          <w:sz w:val="20"/>
          <w:szCs w:val="20"/>
          <w:lang w:eastAsia="en-AU"/>
        </w:rPr>
        <w:t>C</w:t>
      </w:r>
      <w:r w:rsidR="00632F5D">
        <w:rPr>
          <w:rFonts w:ascii="Segoe UI Semilight" w:hAnsi="Segoe UI Semilight" w:cs="Segoe UI Semilight"/>
          <w:color w:val="252525"/>
          <w:sz w:val="20"/>
          <w:szCs w:val="20"/>
          <w:lang w:eastAsia="en-AU"/>
        </w:rPr>
        <w:t>ontract. As the</w:t>
      </w:r>
      <w:r w:rsidRPr="008B68F7">
        <w:rPr>
          <w:rFonts w:ascii="Segoe UI Semilight" w:hAnsi="Segoe UI Semilight" w:cs="Segoe UI Semilight"/>
          <w:color w:val="252525"/>
          <w:sz w:val="20"/>
          <w:szCs w:val="20"/>
          <w:lang w:eastAsia="en-AU"/>
        </w:rPr>
        <w:t xml:space="preserve"> law stipulates</w:t>
      </w:r>
      <w:r w:rsidR="00632F5D">
        <w:rPr>
          <w:rFonts w:ascii="Segoe UI Semilight" w:hAnsi="Segoe UI Semilight" w:cs="Segoe UI Semilight"/>
          <w:color w:val="252525"/>
          <w:sz w:val="20"/>
          <w:szCs w:val="20"/>
          <w:lang w:eastAsia="en-AU"/>
        </w:rPr>
        <w:t>,</w:t>
      </w:r>
      <w:r w:rsidRPr="008B68F7">
        <w:rPr>
          <w:rFonts w:ascii="Segoe UI Semilight" w:hAnsi="Segoe UI Semilight" w:cs="Segoe UI Semilight"/>
          <w:color w:val="252525"/>
          <w:sz w:val="20"/>
          <w:szCs w:val="20"/>
          <w:lang w:eastAsia="en-AU"/>
        </w:rPr>
        <w:t xml:space="preserve"> th</w:t>
      </w:r>
      <w:r w:rsidR="00632F5D">
        <w:rPr>
          <w:rFonts w:ascii="Segoe UI Semilight" w:hAnsi="Segoe UI Semilight" w:cs="Segoe UI Semilight"/>
          <w:color w:val="252525"/>
          <w:sz w:val="20"/>
          <w:szCs w:val="20"/>
          <w:lang w:eastAsia="en-AU"/>
        </w:rPr>
        <w:t>e</w:t>
      </w:r>
      <w:r w:rsidRPr="008B68F7">
        <w:rPr>
          <w:rFonts w:ascii="Segoe UI Semilight" w:hAnsi="Segoe UI Semilight" w:cs="Segoe UI Semilight"/>
          <w:color w:val="252525"/>
          <w:sz w:val="20"/>
          <w:szCs w:val="20"/>
          <w:lang w:eastAsia="en-AU"/>
        </w:rPr>
        <w:t xml:space="preserve"> duty owed by </w:t>
      </w:r>
      <w:r w:rsidR="009B5812">
        <w:rPr>
          <w:rFonts w:ascii="Segoe UI Semilight" w:hAnsi="Segoe UI Semilight" w:cs="Segoe UI Semilight"/>
          <w:color w:val="252525"/>
          <w:sz w:val="20"/>
          <w:szCs w:val="20"/>
          <w:lang w:eastAsia="en-AU"/>
        </w:rPr>
        <w:t xml:space="preserve">Main Roads to a </w:t>
      </w:r>
      <w:r w:rsidR="008A5DE8">
        <w:rPr>
          <w:rFonts w:ascii="Segoe UI Semilight" w:hAnsi="Segoe UI Semilight" w:cs="Segoe UI Semilight"/>
          <w:color w:val="252525"/>
          <w:sz w:val="20"/>
          <w:szCs w:val="20"/>
          <w:lang w:eastAsia="en-AU"/>
        </w:rPr>
        <w:t xml:space="preserve">Contractor </w:t>
      </w:r>
      <w:r w:rsidRPr="008B68F7">
        <w:rPr>
          <w:rFonts w:ascii="Segoe UI Semilight" w:hAnsi="Segoe UI Semilight" w:cs="Segoe UI Semilight"/>
          <w:color w:val="252525"/>
          <w:sz w:val="20"/>
          <w:szCs w:val="20"/>
          <w:lang w:eastAsia="en-AU"/>
        </w:rPr>
        <w:t xml:space="preserve">is not dissimilar from the duty owed by an </w:t>
      </w:r>
      <w:r w:rsidR="005276F0">
        <w:rPr>
          <w:rFonts w:ascii="Segoe UI Semilight" w:hAnsi="Segoe UI Semilight" w:cs="Segoe UI Semilight"/>
          <w:color w:val="252525"/>
          <w:sz w:val="20"/>
          <w:szCs w:val="20"/>
          <w:lang w:eastAsia="en-AU"/>
        </w:rPr>
        <w:t>PCBU</w:t>
      </w:r>
      <w:r w:rsidRPr="008B68F7">
        <w:rPr>
          <w:rFonts w:ascii="Segoe UI Semilight" w:hAnsi="Segoe UI Semilight" w:cs="Segoe UI Semilight"/>
          <w:color w:val="252525"/>
          <w:sz w:val="20"/>
          <w:szCs w:val="20"/>
          <w:lang w:eastAsia="en-AU"/>
        </w:rPr>
        <w:t xml:space="preserve"> to an </w:t>
      </w:r>
      <w:r w:rsidR="005276F0">
        <w:rPr>
          <w:rFonts w:ascii="Segoe UI Semilight" w:hAnsi="Segoe UI Semilight" w:cs="Segoe UI Semilight"/>
          <w:color w:val="252525"/>
          <w:sz w:val="20"/>
          <w:szCs w:val="20"/>
          <w:lang w:eastAsia="en-AU"/>
        </w:rPr>
        <w:t xml:space="preserve">Worker. </w:t>
      </w:r>
      <w:r w:rsidR="002C3C87" w:rsidRPr="008B68F7">
        <w:rPr>
          <w:rFonts w:ascii="Segoe UI Semilight" w:hAnsi="Segoe UI Semilight" w:cs="Segoe UI Semilight"/>
          <w:color w:val="252525"/>
          <w:sz w:val="20"/>
          <w:szCs w:val="20"/>
          <w:lang w:eastAsia="en-AU"/>
        </w:rPr>
        <w:t>As such, Main Road</w:t>
      </w:r>
      <w:r w:rsidR="00A46DC2">
        <w:rPr>
          <w:rFonts w:ascii="Segoe UI Semilight" w:hAnsi="Segoe UI Semilight" w:cs="Segoe UI Semilight"/>
          <w:color w:val="252525"/>
          <w:sz w:val="20"/>
          <w:szCs w:val="20"/>
          <w:lang w:eastAsia="en-AU"/>
        </w:rPr>
        <w:t>, through its safety assurance activities,</w:t>
      </w:r>
      <w:r w:rsidR="002C3C87" w:rsidRPr="008B68F7">
        <w:rPr>
          <w:rFonts w:ascii="Segoe UI Semilight" w:hAnsi="Segoe UI Semilight" w:cs="Segoe UI Semilight"/>
          <w:color w:val="252525"/>
          <w:sz w:val="20"/>
          <w:szCs w:val="20"/>
          <w:lang w:eastAsia="en-AU"/>
        </w:rPr>
        <w:t xml:space="preserve"> conduct s</w:t>
      </w:r>
      <w:r w:rsidR="00A46DC2">
        <w:rPr>
          <w:rFonts w:ascii="Segoe UI Semilight" w:hAnsi="Segoe UI Semilight" w:cs="Segoe UI Semilight"/>
          <w:color w:val="252525"/>
          <w:sz w:val="20"/>
          <w:szCs w:val="20"/>
          <w:lang w:eastAsia="en-AU"/>
        </w:rPr>
        <w:t xml:space="preserve">uitability and compliance audits on </w:t>
      </w:r>
      <w:r w:rsidR="002C3C87" w:rsidRPr="008B68F7">
        <w:rPr>
          <w:rFonts w:ascii="Segoe UI Semilight" w:hAnsi="Segoe UI Semilight" w:cs="Segoe UI Semilight"/>
          <w:color w:val="252525"/>
          <w:sz w:val="20"/>
          <w:szCs w:val="20"/>
          <w:lang w:eastAsia="en-AU"/>
        </w:rPr>
        <w:t>contract work and services</w:t>
      </w:r>
      <w:r w:rsidR="00A46DC2">
        <w:rPr>
          <w:rFonts w:ascii="Segoe UI Semilight" w:hAnsi="Segoe UI Semilight" w:cs="Segoe UI Semilight"/>
          <w:color w:val="252525"/>
          <w:sz w:val="20"/>
          <w:szCs w:val="20"/>
          <w:lang w:eastAsia="en-AU"/>
        </w:rPr>
        <w:t>.</w:t>
      </w:r>
    </w:p>
    <w:p w14:paraId="208BF660" w14:textId="388550C0" w:rsidR="002C3C87" w:rsidRPr="008B68F7" w:rsidRDefault="00A46DC2" w:rsidP="002C3C87">
      <w:pPr>
        <w:shd w:val="clear" w:color="auto" w:fill="FFFFFF"/>
        <w:spacing w:after="120" w:line="276" w:lineRule="auto"/>
        <w:jc w:val="both"/>
        <w:rPr>
          <w:rFonts w:ascii="Segoe UI Semilight" w:hAnsi="Segoe UI Semilight" w:cs="Segoe UI Semilight"/>
          <w:sz w:val="20"/>
          <w:szCs w:val="20"/>
        </w:rPr>
      </w:pPr>
      <w:r>
        <w:rPr>
          <w:rFonts w:ascii="Segoe UI Semilight" w:hAnsi="Segoe UI Semilight" w:cs="Segoe UI Semilight"/>
          <w:sz w:val="20"/>
          <w:szCs w:val="20"/>
        </w:rPr>
        <w:t>Dependant on the contract type, where</w:t>
      </w:r>
      <w:r w:rsidR="002C3C87" w:rsidRPr="008B68F7">
        <w:rPr>
          <w:rFonts w:ascii="Segoe UI Semilight" w:hAnsi="Segoe UI Semilight" w:cs="Segoe UI Semilight"/>
          <w:sz w:val="20"/>
          <w:szCs w:val="20"/>
        </w:rPr>
        <w:t xml:space="preserve"> M</w:t>
      </w:r>
      <w:r w:rsidR="00632F5D">
        <w:rPr>
          <w:rFonts w:ascii="Segoe UI Semilight" w:hAnsi="Segoe UI Semilight" w:cs="Segoe UI Semilight"/>
          <w:sz w:val="20"/>
          <w:szCs w:val="20"/>
        </w:rPr>
        <w:t xml:space="preserve">ain Roads relies on a </w:t>
      </w:r>
      <w:r w:rsidR="008A5DE8">
        <w:rPr>
          <w:rFonts w:ascii="Segoe UI Semilight" w:hAnsi="Segoe UI Semilight" w:cs="Segoe UI Semilight"/>
          <w:color w:val="252525"/>
          <w:sz w:val="20"/>
          <w:szCs w:val="20"/>
          <w:lang w:eastAsia="en-AU"/>
        </w:rPr>
        <w:t xml:space="preserve">Contractor </w:t>
      </w:r>
      <w:r>
        <w:rPr>
          <w:rFonts w:ascii="Segoe UI Semilight" w:hAnsi="Segoe UI Semilight" w:cs="Segoe UI Semilight"/>
          <w:sz w:val="20"/>
          <w:szCs w:val="20"/>
        </w:rPr>
        <w:t>or technical expert to perform work, Main Roads may</w:t>
      </w:r>
      <w:r w:rsidR="002C3C87" w:rsidRPr="008B68F7">
        <w:rPr>
          <w:rFonts w:ascii="Segoe UI Semilight" w:hAnsi="Segoe UI Semilight" w:cs="Segoe UI Semilight"/>
          <w:sz w:val="20"/>
          <w:szCs w:val="20"/>
        </w:rPr>
        <w:t>:</w:t>
      </w:r>
    </w:p>
    <w:p w14:paraId="347778B3" w14:textId="08E549B5" w:rsidR="002C3C87" w:rsidRPr="001C2214" w:rsidRDefault="009A7497" w:rsidP="000216D3">
      <w:pPr>
        <w:numPr>
          <w:ilvl w:val="0"/>
          <w:numId w:val="37"/>
        </w:numPr>
        <w:spacing w:line="276" w:lineRule="auto"/>
        <w:contextualSpacing/>
        <w:jc w:val="both"/>
        <w:rPr>
          <w:rFonts w:ascii="Segoe UI Semilight" w:hAnsi="Segoe UI Semilight" w:cs="Segoe UI Semilight"/>
          <w:sz w:val="20"/>
          <w:szCs w:val="20"/>
        </w:rPr>
      </w:pPr>
      <w:r w:rsidRPr="001C2214">
        <w:rPr>
          <w:rFonts w:ascii="Segoe UI Semilight" w:hAnsi="Segoe UI Semilight" w:cs="Segoe UI Semilight"/>
          <w:sz w:val="20"/>
          <w:szCs w:val="20"/>
        </w:rPr>
        <w:t xml:space="preserve">verify the </w:t>
      </w:r>
      <w:r w:rsidR="008A5DE8">
        <w:rPr>
          <w:rFonts w:ascii="Segoe UI Semilight" w:hAnsi="Segoe UI Semilight" w:cs="Segoe UI Semilight"/>
          <w:color w:val="252525"/>
          <w:sz w:val="20"/>
          <w:szCs w:val="20"/>
          <w:lang w:eastAsia="en-AU"/>
        </w:rPr>
        <w:t xml:space="preserve">Contractor </w:t>
      </w:r>
      <w:r w:rsidR="002C3C87" w:rsidRPr="001C2214">
        <w:rPr>
          <w:rFonts w:ascii="Segoe UI Semilight" w:hAnsi="Segoe UI Semilight" w:cs="Segoe UI Semilight"/>
          <w:sz w:val="20"/>
          <w:szCs w:val="20"/>
        </w:rPr>
        <w:t xml:space="preserve">has the expertise for the work (pre-qualification and </w:t>
      </w:r>
      <w:r w:rsidR="002C3C87" w:rsidRPr="001C2214">
        <w:rPr>
          <w:rFonts w:ascii="Segoe UI Semilight" w:hAnsi="Segoe UI Semilight" w:cs="Segoe UI Semilight"/>
          <w:color w:val="000000" w:themeColor="text1"/>
          <w:sz w:val="20"/>
          <w:szCs w:val="20"/>
          <w:lang w:val="en-GB"/>
        </w:rPr>
        <w:t>suitability audit</w:t>
      </w:r>
      <w:r w:rsidR="002C3C87" w:rsidRPr="001C2214">
        <w:rPr>
          <w:rFonts w:ascii="Segoe UI Semilight" w:hAnsi="Segoe UI Semilight" w:cs="Segoe UI Semilight"/>
          <w:sz w:val="20"/>
          <w:szCs w:val="20"/>
        </w:rPr>
        <w:t>);</w:t>
      </w:r>
    </w:p>
    <w:p w14:paraId="665E2ADD" w14:textId="4263FA52" w:rsidR="002C3C87" w:rsidRPr="001C2214" w:rsidRDefault="009A7497" w:rsidP="000216D3">
      <w:pPr>
        <w:numPr>
          <w:ilvl w:val="0"/>
          <w:numId w:val="37"/>
        </w:numPr>
        <w:spacing w:line="276" w:lineRule="auto"/>
        <w:contextualSpacing/>
        <w:jc w:val="both"/>
        <w:rPr>
          <w:rFonts w:ascii="Segoe UI Semilight" w:hAnsi="Segoe UI Semilight" w:cs="Segoe UI Semilight"/>
          <w:sz w:val="20"/>
          <w:szCs w:val="20"/>
        </w:rPr>
      </w:pPr>
      <w:r w:rsidRPr="001C2214">
        <w:rPr>
          <w:rFonts w:ascii="Segoe UI Semilight" w:hAnsi="Segoe UI Semilight" w:cs="Segoe UI Semilight"/>
          <w:sz w:val="20"/>
          <w:szCs w:val="20"/>
        </w:rPr>
        <w:t xml:space="preserve">verify the </w:t>
      </w:r>
      <w:r w:rsidR="00D11A59">
        <w:rPr>
          <w:rFonts w:ascii="Segoe UI Semilight" w:hAnsi="Segoe UI Semilight" w:cs="Segoe UI Semilight"/>
          <w:sz w:val="20"/>
          <w:szCs w:val="20"/>
        </w:rPr>
        <w:t>Contractor</w:t>
      </w:r>
      <w:r w:rsidRPr="001C2214">
        <w:rPr>
          <w:rFonts w:ascii="Segoe UI Semilight" w:hAnsi="Segoe UI Semilight" w:cs="Segoe UI Semilight"/>
          <w:sz w:val="20"/>
          <w:szCs w:val="20"/>
        </w:rPr>
        <w:t xml:space="preserve"> </w:t>
      </w:r>
      <w:r w:rsidR="002C3C87" w:rsidRPr="001C2214">
        <w:rPr>
          <w:rFonts w:ascii="Segoe UI Semilight" w:hAnsi="Segoe UI Semilight" w:cs="Segoe UI Semilight"/>
          <w:sz w:val="20"/>
          <w:szCs w:val="20"/>
        </w:rPr>
        <w:t>has adequate safe systems of work in place to undertake the work (</w:t>
      </w:r>
      <w:r w:rsidR="002C3C87" w:rsidRPr="001C2214">
        <w:rPr>
          <w:rFonts w:ascii="Segoe UI Semilight" w:hAnsi="Segoe UI Semilight" w:cs="Segoe UI Semilight"/>
          <w:color w:val="000000" w:themeColor="text1"/>
          <w:sz w:val="20"/>
          <w:szCs w:val="20"/>
          <w:lang w:val="en-GB"/>
        </w:rPr>
        <w:t>suitability audit</w:t>
      </w:r>
      <w:r w:rsidR="002C3C87" w:rsidRPr="001C2214">
        <w:rPr>
          <w:rFonts w:ascii="Segoe UI Semilight" w:hAnsi="Segoe UI Semilight" w:cs="Segoe UI Semilight"/>
          <w:sz w:val="20"/>
          <w:szCs w:val="20"/>
        </w:rPr>
        <w:t>);</w:t>
      </w:r>
    </w:p>
    <w:p w14:paraId="459F5732" w14:textId="15A65A05" w:rsidR="002C3C87" w:rsidRPr="001C2214" w:rsidRDefault="00427803" w:rsidP="000216D3">
      <w:pPr>
        <w:numPr>
          <w:ilvl w:val="0"/>
          <w:numId w:val="37"/>
        </w:numPr>
        <w:spacing w:line="276" w:lineRule="auto"/>
        <w:contextualSpacing/>
        <w:jc w:val="both"/>
        <w:rPr>
          <w:rFonts w:ascii="Segoe UI Semilight" w:hAnsi="Segoe UI Semilight" w:cs="Segoe UI Semilight"/>
          <w:sz w:val="20"/>
          <w:szCs w:val="20"/>
        </w:rPr>
      </w:pPr>
      <w:r w:rsidRPr="001C2214">
        <w:rPr>
          <w:rFonts w:ascii="Segoe UI Semilight" w:hAnsi="Segoe UI Semilight" w:cs="Segoe UI Semilight"/>
          <w:sz w:val="20"/>
          <w:szCs w:val="20"/>
        </w:rPr>
        <w:t xml:space="preserve">verify the </w:t>
      </w:r>
      <w:r w:rsidR="00D11A59">
        <w:rPr>
          <w:rFonts w:ascii="Segoe UI Semilight" w:hAnsi="Segoe UI Semilight" w:cs="Segoe UI Semilight"/>
          <w:sz w:val="20"/>
          <w:szCs w:val="20"/>
        </w:rPr>
        <w:t>Contractor</w:t>
      </w:r>
      <w:r w:rsidRPr="001C2214">
        <w:rPr>
          <w:rFonts w:ascii="Segoe UI Semilight" w:hAnsi="Segoe UI Semilight" w:cs="Segoe UI Semilight"/>
          <w:sz w:val="20"/>
          <w:szCs w:val="20"/>
        </w:rPr>
        <w:t xml:space="preserve"> </w:t>
      </w:r>
      <w:r w:rsidR="00A46DC2">
        <w:rPr>
          <w:rFonts w:ascii="Segoe UI Semilight" w:hAnsi="Segoe UI Semilight" w:cs="Segoe UI Semilight"/>
          <w:sz w:val="20"/>
          <w:szCs w:val="20"/>
        </w:rPr>
        <w:t xml:space="preserve">is </w:t>
      </w:r>
      <w:r w:rsidRPr="001C2214">
        <w:rPr>
          <w:rFonts w:ascii="Segoe UI Semilight" w:hAnsi="Segoe UI Semilight" w:cs="Segoe UI Semilight"/>
          <w:sz w:val="20"/>
          <w:szCs w:val="20"/>
        </w:rPr>
        <w:t xml:space="preserve">conducting the work in accordance with the Plan, </w:t>
      </w:r>
      <w:r w:rsidR="00036934">
        <w:rPr>
          <w:rFonts w:ascii="Segoe UI Semilight" w:hAnsi="Segoe UI Semilight" w:cs="Segoe UI Semilight"/>
          <w:sz w:val="20"/>
          <w:szCs w:val="20"/>
        </w:rPr>
        <w:t>Specification</w:t>
      </w:r>
      <w:r w:rsidRPr="001C2214">
        <w:rPr>
          <w:rFonts w:ascii="Segoe UI Semilight" w:hAnsi="Segoe UI Semilight" w:cs="Segoe UI Semilight"/>
          <w:sz w:val="20"/>
          <w:szCs w:val="20"/>
        </w:rPr>
        <w:t xml:space="preserve"> requirements</w:t>
      </w:r>
      <w:r w:rsidR="002C3C87" w:rsidRPr="001C2214">
        <w:rPr>
          <w:rFonts w:ascii="Segoe UI Semilight" w:hAnsi="Segoe UI Semilight" w:cs="Segoe UI Semilight"/>
          <w:sz w:val="20"/>
          <w:szCs w:val="20"/>
        </w:rPr>
        <w:t xml:space="preserve"> </w:t>
      </w:r>
      <w:r w:rsidRPr="001C2214">
        <w:rPr>
          <w:rFonts w:ascii="Segoe UI Semilight" w:hAnsi="Segoe UI Semilight" w:cs="Segoe UI Semilight"/>
          <w:sz w:val="20"/>
          <w:szCs w:val="20"/>
        </w:rPr>
        <w:t xml:space="preserve">and </w:t>
      </w:r>
      <w:r w:rsidR="00FF7709" w:rsidRPr="001C2214">
        <w:rPr>
          <w:rFonts w:ascii="Segoe UI Semilight" w:hAnsi="Segoe UI Semilight" w:cs="Segoe UI Semilight"/>
          <w:sz w:val="20"/>
          <w:szCs w:val="20"/>
        </w:rPr>
        <w:t xml:space="preserve">the applicable Minimum </w:t>
      </w:r>
      <w:r w:rsidR="00E9643B">
        <w:rPr>
          <w:rFonts w:ascii="Segoe UI Semilight" w:hAnsi="Segoe UI Semilight" w:cs="Segoe UI Semilight"/>
          <w:sz w:val="20"/>
          <w:szCs w:val="20"/>
        </w:rPr>
        <w:t>WHS</w:t>
      </w:r>
      <w:r w:rsidR="00FF7709" w:rsidRPr="001C2214">
        <w:rPr>
          <w:rFonts w:ascii="Segoe UI Semilight" w:hAnsi="Segoe UI Semilight" w:cs="Segoe UI Semilight"/>
          <w:sz w:val="20"/>
          <w:szCs w:val="20"/>
        </w:rPr>
        <w:t xml:space="preserve"> Control Standards </w:t>
      </w:r>
      <w:r w:rsidR="002C3C87" w:rsidRPr="001C2214">
        <w:rPr>
          <w:rFonts w:ascii="Segoe UI Semilight" w:hAnsi="Segoe UI Semilight" w:cs="Segoe UI Semilight"/>
          <w:sz w:val="20"/>
          <w:szCs w:val="20"/>
        </w:rPr>
        <w:t>(compliance audit);</w:t>
      </w:r>
    </w:p>
    <w:p w14:paraId="0CE0FD1F" w14:textId="2D1CC067" w:rsidR="002C3C87" w:rsidRPr="001C2214" w:rsidRDefault="002C3C87" w:rsidP="000216D3">
      <w:pPr>
        <w:numPr>
          <w:ilvl w:val="0"/>
          <w:numId w:val="37"/>
        </w:numPr>
        <w:spacing w:line="276" w:lineRule="auto"/>
        <w:contextualSpacing/>
        <w:jc w:val="both"/>
        <w:rPr>
          <w:rFonts w:ascii="Segoe UI Semilight" w:hAnsi="Segoe UI Semilight" w:cs="Segoe UI Semilight"/>
          <w:sz w:val="20"/>
          <w:szCs w:val="20"/>
        </w:rPr>
      </w:pPr>
      <w:r w:rsidRPr="001C2214">
        <w:rPr>
          <w:rFonts w:ascii="Segoe UI Semilight" w:hAnsi="Segoe UI Semilight" w:cs="Segoe UI Semilight"/>
          <w:sz w:val="20"/>
          <w:szCs w:val="20"/>
        </w:rPr>
        <w:t>continue to consult, cooperate and</w:t>
      </w:r>
      <w:r w:rsidR="00FF7709" w:rsidRPr="001C2214">
        <w:rPr>
          <w:rFonts w:ascii="Segoe UI Semilight" w:hAnsi="Segoe UI Semilight" w:cs="Segoe UI Semilight"/>
          <w:sz w:val="20"/>
          <w:szCs w:val="20"/>
        </w:rPr>
        <w:t xml:space="preserve"> communicate with the </w:t>
      </w:r>
      <w:r w:rsidR="00D11A59">
        <w:rPr>
          <w:rFonts w:ascii="Segoe UI Semilight" w:hAnsi="Segoe UI Semilight" w:cs="Segoe UI Semilight"/>
          <w:sz w:val="20"/>
          <w:szCs w:val="20"/>
        </w:rPr>
        <w:t>Contractor</w:t>
      </w:r>
      <w:r w:rsidRPr="001C2214">
        <w:rPr>
          <w:rFonts w:ascii="Segoe UI Semilight" w:hAnsi="Segoe UI Semilight" w:cs="Segoe UI Semilight"/>
          <w:sz w:val="20"/>
          <w:szCs w:val="20"/>
        </w:rPr>
        <w:t xml:space="preserve"> on</w:t>
      </w:r>
      <w:r w:rsidR="009B5812" w:rsidRPr="001C2214">
        <w:rPr>
          <w:rFonts w:ascii="Segoe UI Semilight" w:hAnsi="Segoe UI Semilight" w:cs="Segoe UI Semilight"/>
          <w:sz w:val="20"/>
          <w:szCs w:val="20"/>
        </w:rPr>
        <w:t xml:space="preserve"> </w:t>
      </w:r>
      <w:r w:rsidR="000B618E">
        <w:rPr>
          <w:rFonts w:ascii="Segoe UI Semilight" w:hAnsi="Segoe UI Semilight" w:cs="Segoe UI Semilight"/>
          <w:sz w:val="20"/>
          <w:szCs w:val="20"/>
        </w:rPr>
        <w:t>health and safety</w:t>
      </w:r>
      <w:r w:rsidRPr="001C2214">
        <w:rPr>
          <w:rFonts w:ascii="Segoe UI Semilight" w:hAnsi="Segoe UI Semilight" w:cs="Segoe UI Semilight"/>
          <w:sz w:val="20"/>
          <w:szCs w:val="20"/>
        </w:rPr>
        <w:t xml:space="preserve"> matters, and</w:t>
      </w:r>
    </w:p>
    <w:p w14:paraId="69AA7ECD" w14:textId="664EF70E" w:rsidR="002F4019" w:rsidRPr="001C2214" w:rsidRDefault="002C3C87" w:rsidP="000216D3">
      <w:pPr>
        <w:numPr>
          <w:ilvl w:val="0"/>
          <w:numId w:val="37"/>
        </w:numPr>
        <w:spacing w:line="276" w:lineRule="auto"/>
        <w:contextualSpacing/>
        <w:jc w:val="both"/>
        <w:rPr>
          <w:rFonts w:ascii="Segoe UI Semilight" w:hAnsi="Segoe UI Semilight" w:cs="Segoe UI Semilight"/>
          <w:sz w:val="20"/>
          <w:szCs w:val="20"/>
        </w:rPr>
      </w:pPr>
      <w:r w:rsidRPr="001C2214">
        <w:rPr>
          <w:rFonts w:ascii="Segoe UI Semilight" w:hAnsi="Segoe UI Semilight" w:cs="Segoe UI Semilight"/>
          <w:sz w:val="20"/>
          <w:szCs w:val="20"/>
        </w:rPr>
        <w:t>provide appropria</w:t>
      </w:r>
      <w:r w:rsidR="009B5812" w:rsidRPr="001C2214">
        <w:rPr>
          <w:rFonts w:ascii="Segoe UI Semilight" w:hAnsi="Segoe UI Semilight" w:cs="Segoe UI Semilight"/>
          <w:sz w:val="20"/>
          <w:szCs w:val="20"/>
        </w:rPr>
        <w:t xml:space="preserve">te instruction </w:t>
      </w:r>
      <w:r w:rsidR="00FF7709" w:rsidRPr="001C2214">
        <w:rPr>
          <w:rFonts w:ascii="Segoe UI Semilight" w:hAnsi="Segoe UI Semilight" w:cs="Segoe UI Semilight"/>
          <w:sz w:val="20"/>
          <w:szCs w:val="20"/>
        </w:rPr>
        <w:t xml:space="preserve">and direction </w:t>
      </w:r>
      <w:r w:rsidR="009B5812" w:rsidRPr="001C2214">
        <w:rPr>
          <w:rFonts w:ascii="Segoe UI Semilight" w:hAnsi="Segoe UI Semilight" w:cs="Segoe UI Semilight"/>
          <w:sz w:val="20"/>
          <w:szCs w:val="20"/>
        </w:rPr>
        <w:t xml:space="preserve">to the </w:t>
      </w:r>
      <w:r w:rsidR="00D11A59">
        <w:rPr>
          <w:rFonts w:ascii="Segoe UI Semilight" w:hAnsi="Segoe UI Semilight" w:cs="Segoe UI Semilight"/>
          <w:sz w:val="20"/>
          <w:szCs w:val="20"/>
        </w:rPr>
        <w:t>Contractor</w:t>
      </w:r>
      <w:r w:rsidRPr="001C2214">
        <w:rPr>
          <w:rFonts w:ascii="Segoe UI Semilight" w:hAnsi="Segoe UI Semilight" w:cs="Segoe UI Semilight"/>
          <w:sz w:val="20"/>
          <w:szCs w:val="20"/>
        </w:rPr>
        <w:t xml:space="preserve"> (where necessary).</w:t>
      </w:r>
    </w:p>
    <w:p w14:paraId="6E29DDA8" w14:textId="3E5B5A31" w:rsidR="003B520E" w:rsidRDefault="002C3C87" w:rsidP="003B520E">
      <w:pPr>
        <w:shd w:val="clear" w:color="auto" w:fill="FFFFFF"/>
        <w:spacing w:before="120" w:after="120" w:line="276" w:lineRule="auto"/>
        <w:jc w:val="both"/>
        <w:rPr>
          <w:rFonts w:ascii="Segoe UI Semilight" w:hAnsi="Segoe UI Semilight" w:cs="Segoe UI Semilight"/>
          <w:color w:val="252525"/>
          <w:sz w:val="20"/>
          <w:szCs w:val="20"/>
          <w:lang w:eastAsia="en-AU"/>
        </w:rPr>
      </w:pPr>
      <w:r w:rsidRPr="00A46DC2">
        <w:rPr>
          <w:rFonts w:ascii="Segoe UI Semilight" w:hAnsi="Segoe UI Semilight" w:cs="Segoe UI Semilight"/>
          <w:color w:val="252525"/>
          <w:sz w:val="20"/>
          <w:szCs w:val="20"/>
          <w:lang w:eastAsia="en-AU"/>
        </w:rPr>
        <w:t>In addition, Main Roads will</w:t>
      </w:r>
      <w:r w:rsidR="003938E6" w:rsidRPr="00A46DC2">
        <w:rPr>
          <w:rFonts w:ascii="Segoe UI Semilight" w:hAnsi="Segoe UI Semilight" w:cs="Segoe UI Semilight"/>
          <w:color w:val="252525"/>
          <w:sz w:val="20"/>
          <w:szCs w:val="20"/>
          <w:lang w:eastAsia="en-AU"/>
        </w:rPr>
        <w:t xml:space="preserve"> do what </w:t>
      </w:r>
      <w:r w:rsidR="003938E6" w:rsidRPr="00A46DC2">
        <w:rPr>
          <w:rFonts w:ascii="Segoe UI Semilight" w:hAnsi="Segoe UI Semilight" w:cs="Segoe UI Semilight"/>
          <w:sz w:val="20"/>
          <w:szCs w:val="20"/>
        </w:rPr>
        <w:t>is “reasonably practicable” to ensure Workers and others are protected from hazards to the exten</w:t>
      </w:r>
      <w:r w:rsidR="002306A1" w:rsidRPr="00A46DC2">
        <w:rPr>
          <w:rFonts w:ascii="Segoe UI Semilight" w:hAnsi="Segoe UI Semilight" w:cs="Segoe UI Semilight"/>
          <w:sz w:val="20"/>
          <w:szCs w:val="20"/>
        </w:rPr>
        <w:t xml:space="preserve">t which Main Roads </w:t>
      </w:r>
      <w:r w:rsidR="00CE2587">
        <w:rPr>
          <w:rFonts w:ascii="Segoe UI Semilight" w:hAnsi="Segoe UI Semilight" w:cs="Segoe UI Semilight"/>
          <w:sz w:val="20"/>
          <w:szCs w:val="20"/>
        </w:rPr>
        <w:t>has knowledge</w:t>
      </w:r>
      <w:r w:rsidR="003938E6" w:rsidRPr="00A46DC2">
        <w:rPr>
          <w:rFonts w:ascii="Segoe UI Semilight" w:hAnsi="Segoe UI Semilight" w:cs="Segoe UI Semilight"/>
          <w:sz w:val="20"/>
          <w:szCs w:val="20"/>
        </w:rPr>
        <w:t xml:space="preserve"> in a particular subject </w:t>
      </w:r>
      <w:r w:rsidR="002306A1" w:rsidRPr="00A46DC2">
        <w:rPr>
          <w:rFonts w:ascii="Segoe UI Semilight" w:hAnsi="Segoe UI Semilight" w:cs="Segoe UI Semilight"/>
          <w:sz w:val="20"/>
          <w:szCs w:val="20"/>
        </w:rPr>
        <w:t xml:space="preserve">matter. </w:t>
      </w:r>
      <w:r w:rsidR="003938E6" w:rsidRPr="00A46DC2">
        <w:rPr>
          <w:rFonts w:ascii="Segoe UI Semilight" w:hAnsi="Segoe UI Semilight" w:cs="Segoe UI Semilight"/>
          <w:color w:val="252525"/>
          <w:sz w:val="20"/>
          <w:szCs w:val="20"/>
          <w:lang w:eastAsia="en-AU"/>
        </w:rPr>
        <w:t xml:space="preserve">This includes establishing the necessary degree of contact to provide any knowledge, expertise </w:t>
      </w:r>
      <w:r w:rsidR="002306A1" w:rsidRPr="00A46DC2">
        <w:rPr>
          <w:rFonts w:ascii="Segoe UI Semilight" w:hAnsi="Segoe UI Semilight" w:cs="Segoe UI Semilight"/>
          <w:color w:val="252525"/>
          <w:sz w:val="20"/>
          <w:szCs w:val="20"/>
          <w:lang w:eastAsia="en-AU"/>
        </w:rPr>
        <w:t>or experience in relation to</w:t>
      </w:r>
      <w:r w:rsidR="003938E6" w:rsidRPr="00A46DC2">
        <w:rPr>
          <w:rFonts w:ascii="Segoe UI Semilight" w:hAnsi="Segoe UI Semilight" w:cs="Segoe UI Semilight"/>
          <w:color w:val="252525"/>
          <w:sz w:val="20"/>
          <w:szCs w:val="20"/>
          <w:lang w:eastAsia="en-AU"/>
        </w:rPr>
        <w:t xml:space="preserve"> hazards and risks for the work being undertaken (consultation, communication and co-operation). </w:t>
      </w:r>
    </w:p>
    <w:p w14:paraId="19503094" w14:textId="75F377E7" w:rsidR="003938E6" w:rsidRPr="002306A1" w:rsidRDefault="003938E6" w:rsidP="003B520E">
      <w:pPr>
        <w:shd w:val="clear" w:color="auto" w:fill="FFFFFF"/>
        <w:spacing w:line="276" w:lineRule="auto"/>
        <w:jc w:val="both"/>
        <w:rPr>
          <w:rFonts w:ascii="Segoe UI Semilight" w:hAnsi="Segoe UI Semilight" w:cs="Segoe UI Semilight"/>
          <w:color w:val="252525"/>
          <w:sz w:val="20"/>
          <w:szCs w:val="20"/>
          <w:lang w:eastAsia="en-AU"/>
        </w:rPr>
      </w:pPr>
      <w:r w:rsidRPr="00A46DC2">
        <w:rPr>
          <w:rFonts w:ascii="Segoe UI Semilight" w:hAnsi="Segoe UI Semilight" w:cs="Segoe UI Semilight"/>
          <w:color w:val="252525"/>
          <w:sz w:val="20"/>
          <w:szCs w:val="20"/>
          <w:lang w:eastAsia="en-AU"/>
        </w:rPr>
        <w:t xml:space="preserve">These inputs are established from pre-construction </w:t>
      </w:r>
      <w:r w:rsidR="008B68F7" w:rsidRPr="00A46DC2">
        <w:rPr>
          <w:rFonts w:ascii="Segoe UI Semilight" w:hAnsi="Segoe UI Semilight" w:cs="Segoe UI Semilight"/>
          <w:color w:val="252525"/>
          <w:sz w:val="20"/>
          <w:szCs w:val="20"/>
          <w:lang w:eastAsia="en-AU"/>
        </w:rPr>
        <w:t>in the</w:t>
      </w:r>
      <w:r w:rsidRPr="00A46DC2">
        <w:rPr>
          <w:rFonts w:ascii="Segoe UI Semilight" w:hAnsi="Segoe UI Semilight" w:cs="Segoe UI Semilight"/>
          <w:color w:val="252525"/>
          <w:sz w:val="20"/>
          <w:szCs w:val="20"/>
          <w:lang w:eastAsia="en-AU"/>
        </w:rPr>
        <w:t xml:space="preserve"> Works </w:t>
      </w:r>
      <w:r w:rsidR="00E9643B">
        <w:rPr>
          <w:rFonts w:ascii="Segoe UI Semilight" w:hAnsi="Segoe UI Semilight" w:cs="Segoe UI Semilight"/>
          <w:color w:val="252525"/>
          <w:sz w:val="20"/>
          <w:szCs w:val="20"/>
          <w:lang w:eastAsia="en-AU"/>
        </w:rPr>
        <w:t>WHS</w:t>
      </w:r>
      <w:r w:rsidRPr="00A46DC2">
        <w:rPr>
          <w:rFonts w:ascii="Segoe UI Semilight" w:hAnsi="Segoe UI Semilight" w:cs="Segoe UI Semilight"/>
          <w:color w:val="252525"/>
          <w:sz w:val="20"/>
          <w:szCs w:val="20"/>
          <w:lang w:eastAsia="en-AU"/>
        </w:rPr>
        <w:t xml:space="preserve"> Risk</w:t>
      </w:r>
      <w:r w:rsidR="002306A1" w:rsidRPr="00A46DC2">
        <w:rPr>
          <w:rFonts w:ascii="Segoe UI Semilight" w:hAnsi="Segoe UI Semilight" w:cs="Segoe UI Semilight"/>
          <w:color w:val="252525"/>
          <w:sz w:val="20"/>
          <w:szCs w:val="20"/>
          <w:lang w:eastAsia="en-AU"/>
        </w:rPr>
        <w:t xml:space="preserve"> Assessment and where necessary</w:t>
      </w:r>
      <w:r w:rsidRPr="00A46DC2">
        <w:rPr>
          <w:rFonts w:ascii="Segoe UI Semilight" w:hAnsi="Segoe UI Semilight" w:cs="Segoe UI Semilight"/>
          <w:color w:val="252525"/>
          <w:sz w:val="20"/>
          <w:szCs w:val="20"/>
          <w:lang w:eastAsia="en-AU"/>
        </w:rPr>
        <w:t xml:space="preserve"> during the works</w:t>
      </w:r>
      <w:r w:rsidR="002306A1" w:rsidRPr="00A46DC2">
        <w:rPr>
          <w:rFonts w:ascii="Segoe UI Semilight" w:hAnsi="Segoe UI Semilight" w:cs="Segoe UI Semilight"/>
          <w:color w:val="252525"/>
          <w:sz w:val="20"/>
          <w:szCs w:val="20"/>
          <w:lang w:eastAsia="en-AU"/>
        </w:rPr>
        <w:t xml:space="preserve"> </w:t>
      </w:r>
      <w:r w:rsidR="00A46DC2" w:rsidRPr="00A46DC2">
        <w:rPr>
          <w:rFonts w:ascii="Segoe UI Semilight" w:hAnsi="Segoe UI Semilight" w:cs="Segoe UI Semilight"/>
          <w:color w:val="252525"/>
          <w:sz w:val="20"/>
          <w:szCs w:val="20"/>
          <w:lang w:eastAsia="en-AU"/>
        </w:rPr>
        <w:t>(e.g.</w:t>
      </w:r>
      <w:r w:rsidR="002306A1" w:rsidRPr="00A46DC2">
        <w:rPr>
          <w:rFonts w:ascii="Segoe UI Semilight" w:hAnsi="Segoe UI Semilight" w:cs="Segoe UI Semilight"/>
          <w:color w:val="252525"/>
          <w:sz w:val="20"/>
          <w:szCs w:val="20"/>
          <w:lang w:eastAsia="en-AU"/>
        </w:rPr>
        <w:t xml:space="preserve"> Project Management Meetings)</w:t>
      </w:r>
      <w:r w:rsidRPr="00A46DC2">
        <w:rPr>
          <w:rFonts w:ascii="Segoe UI Semilight" w:hAnsi="Segoe UI Semilight" w:cs="Segoe UI Semilight"/>
          <w:color w:val="252525"/>
          <w:sz w:val="20"/>
          <w:szCs w:val="20"/>
          <w:lang w:eastAsia="en-AU"/>
        </w:rPr>
        <w:t>.</w:t>
      </w:r>
    </w:p>
    <w:p w14:paraId="062FC4DA" w14:textId="3302E623" w:rsidR="0062028F" w:rsidRPr="00247383" w:rsidRDefault="00247383" w:rsidP="003B520E">
      <w:pPr>
        <w:pStyle w:val="Heading2"/>
        <w:spacing w:before="120"/>
      </w:pPr>
      <w:bookmarkStart w:id="14" w:name="_Toc66446428"/>
      <w:r w:rsidRPr="00247383">
        <w:t>Main Roads Compliance Auditing</w:t>
      </w:r>
      <w:bookmarkEnd w:id="14"/>
    </w:p>
    <w:p w14:paraId="21C1B093" w14:textId="16782152" w:rsidR="002306A1" w:rsidRDefault="00906C0F" w:rsidP="007B7A86">
      <w:pPr>
        <w:spacing w:after="60" w:line="276" w:lineRule="auto"/>
        <w:jc w:val="both"/>
        <w:rPr>
          <w:rFonts w:ascii="Segoe UI Semilight" w:hAnsi="Segoe UI Semilight" w:cs="Segoe UI Semilight"/>
          <w:sz w:val="20"/>
          <w:szCs w:val="20"/>
          <w:lang w:val="en-GB"/>
        </w:rPr>
      </w:pPr>
      <w:r>
        <w:rPr>
          <w:rFonts w:ascii="Segoe UI Semilight" w:hAnsi="Segoe UI Semilight" w:cs="Segoe UI Semilight"/>
          <w:sz w:val="20"/>
          <w:szCs w:val="20"/>
          <w:lang w:val="en-GB"/>
        </w:rPr>
        <w:t xml:space="preserve">Compliance audits </w:t>
      </w:r>
      <w:r w:rsidR="002306A1">
        <w:rPr>
          <w:rFonts w:ascii="Segoe UI Semilight" w:hAnsi="Segoe UI Semilight" w:cs="Segoe UI Semilight"/>
          <w:sz w:val="20"/>
          <w:szCs w:val="20"/>
          <w:lang w:val="en-GB"/>
        </w:rPr>
        <w:t>undertaken are</w:t>
      </w:r>
      <w:r w:rsidR="003938E6" w:rsidRPr="003938E6">
        <w:rPr>
          <w:rFonts w:ascii="Segoe UI Semilight" w:hAnsi="Segoe UI Semilight" w:cs="Segoe UI Semilight"/>
          <w:sz w:val="20"/>
          <w:szCs w:val="20"/>
          <w:lang w:val="en-GB"/>
        </w:rPr>
        <w:t xml:space="preserve"> </w:t>
      </w:r>
      <w:r w:rsidR="000D09B3" w:rsidRPr="003938E6">
        <w:rPr>
          <w:rFonts w:ascii="Segoe UI Semilight" w:hAnsi="Segoe UI Semilight" w:cs="Segoe UI Semilight"/>
          <w:sz w:val="20"/>
          <w:szCs w:val="20"/>
          <w:lang w:val="en-GB"/>
        </w:rPr>
        <w:t>dependent</w:t>
      </w:r>
      <w:r w:rsidR="003938E6" w:rsidRPr="003938E6">
        <w:rPr>
          <w:rFonts w:ascii="Segoe UI Semilight" w:hAnsi="Segoe UI Semilight" w:cs="Segoe UI Semilight"/>
          <w:sz w:val="20"/>
          <w:szCs w:val="20"/>
          <w:lang w:val="en-GB"/>
        </w:rPr>
        <w:t xml:space="preserve"> on the hazards identified in the Works </w:t>
      </w:r>
      <w:r w:rsidR="00E9643B">
        <w:rPr>
          <w:rFonts w:ascii="Segoe UI Semilight" w:hAnsi="Segoe UI Semilight" w:cs="Segoe UI Semilight"/>
          <w:sz w:val="20"/>
          <w:szCs w:val="20"/>
          <w:lang w:val="en-GB"/>
        </w:rPr>
        <w:t>WHS</w:t>
      </w:r>
      <w:r w:rsidR="003938E6" w:rsidRPr="003938E6">
        <w:rPr>
          <w:rFonts w:ascii="Segoe UI Semilight" w:hAnsi="Segoe UI Semilight" w:cs="Segoe UI Semilight"/>
          <w:sz w:val="20"/>
          <w:szCs w:val="20"/>
          <w:lang w:val="en-GB"/>
        </w:rPr>
        <w:t xml:space="preserve"> Risk Assessment, which will form the Project Risk Register [203.48 (1)]. A thorough risk assessment </w:t>
      </w:r>
      <w:r w:rsidR="002306A1">
        <w:rPr>
          <w:rFonts w:ascii="Segoe UI Semilight" w:hAnsi="Segoe UI Semilight" w:cs="Segoe UI Semilight"/>
          <w:sz w:val="20"/>
          <w:szCs w:val="20"/>
          <w:lang w:val="en-GB"/>
        </w:rPr>
        <w:t>at pre-construction for</w:t>
      </w:r>
      <w:r w:rsidR="003938E6" w:rsidRPr="003938E6">
        <w:rPr>
          <w:rFonts w:ascii="Segoe UI Semilight" w:hAnsi="Segoe UI Semilight" w:cs="Segoe UI Semilight"/>
          <w:sz w:val="20"/>
          <w:szCs w:val="20"/>
          <w:lang w:val="en-GB"/>
        </w:rPr>
        <w:t xml:space="preserve"> the works will identify the High Risk Work activities or Prin</w:t>
      </w:r>
      <w:r w:rsidR="002306A1">
        <w:rPr>
          <w:rFonts w:ascii="Segoe UI Semilight" w:hAnsi="Segoe UI Semilight" w:cs="Segoe UI Semilight"/>
          <w:sz w:val="20"/>
          <w:szCs w:val="20"/>
          <w:lang w:val="en-GB"/>
        </w:rPr>
        <w:t xml:space="preserve">cipal identified hazards. </w:t>
      </w:r>
      <w:r w:rsidR="000015AB">
        <w:rPr>
          <w:rFonts w:ascii="Segoe UI Semilight" w:hAnsi="Segoe UI Semilight" w:cs="Segoe UI Semilight"/>
          <w:sz w:val="20"/>
          <w:szCs w:val="20"/>
          <w:lang w:val="en-GB"/>
        </w:rPr>
        <w:t xml:space="preserve">Where </w:t>
      </w:r>
      <w:r w:rsidR="006B6F36">
        <w:rPr>
          <w:rFonts w:ascii="Segoe UI Semilight" w:hAnsi="Segoe UI Semilight" w:cs="Segoe UI Semilight"/>
          <w:sz w:val="20"/>
          <w:szCs w:val="20"/>
          <w:lang w:val="en-GB"/>
        </w:rPr>
        <w:t xml:space="preserve">this has been identified the </w:t>
      </w:r>
      <w:hyperlink r:id="rId15" w:history="1">
        <w:r w:rsidR="006B6F36" w:rsidRPr="003938E6">
          <w:rPr>
            <w:rFonts w:ascii="Segoe UI Semilight" w:hAnsi="Segoe UI Semilight" w:cs="Segoe UI Semilight"/>
            <w:color w:val="0000FF"/>
            <w:sz w:val="20"/>
            <w:szCs w:val="20"/>
            <w:u w:val="single"/>
            <w:lang w:val="en-GB"/>
          </w:rPr>
          <w:t xml:space="preserve">Main Roads Minimum </w:t>
        </w:r>
        <w:r w:rsidR="00E9643B">
          <w:rPr>
            <w:rFonts w:ascii="Segoe UI Semilight" w:hAnsi="Segoe UI Semilight" w:cs="Segoe UI Semilight"/>
            <w:color w:val="0000FF"/>
            <w:sz w:val="20"/>
            <w:szCs w:val="20"/>
            <w:u w:val="single"/>
            <w:lang w:val="en-GB"/>
          </w:rPr>
          <w:t>WHS</w:t>
        </w:r>
        <w:r w:rsidR="006B6F36" w:rsidRPr="003938E6">
          <w:rPr>
            <w:rFonts w:ascii="Segoe UI Semilight" w:hAnsi="Segoe UI Semilight" w:cs="Segoe UI Semilight"/>
            <w:color w:val="0000FF"/>
            <w:sz w:val="20"/>
            <w:szCs w:val="20"/>
            <w:u w:val="single"/>
            <w:lang w:val="en-GB"/>
          </w:rPr>
          <w:t xml:space="preserve"> Control Standards</w:t>
        </w:r>
      </w:hyperlink>
      <w:r w:rsidR="006B6F36" w:rsidRPr="003938E6">
        <w:rPr>
          <w:rFonts w:ascii="Segoe UI Semilight" w:hAnsi="Segoe UI Semilight" w:cs="Segoe UI Semilight"/>
          <w:color w:val="0000FF"/>
          <w:sz w:val="20"/>
          <w:szCs w:val="20"/>
          <w:lang w:val="en-GB"/>
        </w:rPr>
        <w:t xml:space="preserve"> </w:t>
      </w:r>
      <w:r w:rsidR="006B6F36" w:rsidRPr="003938E6">
        <w:rPr>
          <w:rFonts w:ascii="Segoe UI Semilight" w:hAnsi="Segoe UI Semilight" w:cs="Segoe UI Semilight"/>
          <w:sz w:val="20"/>
          <w:szCs w:val="20"/>
          <w:lang w:val="en-GB"/>
        </w:rPr>
        <w:t>[clause 203.49 (1)</w:t>
      </w:r>
      <w:r w:rsidR="00C05365" w:rsidRPr="003938E6">
        <w:rPr>
          <w:rFonts w:ascii="Segoe UI Semilight" w:hAnsi="Segoe UI Semilight" w:cs="Segoe UI Semilight"/>
          <w:sz w:val="20"/>
          <w:szCs w:val="20"/>
          <w:lang w:val="en-GB"/>
        </w:rPr>
        <w:t>]</w:t>
      </w:r>
      <w:r w:rsidR="00C05365">
        <w:rPr>
          <w:rFonts w:ascii="Segoe UI Semilight" w:hAnsi="Segoe UI Semilight" w:cs="Segoe UI Semilight"/>
          <w:sz w:val="20"/>
          <w:szCs w:val="20"/>
          <w:lang w:val="en-GB"/>
        </w:rPr>
        <w:t xml:space="preserve"> apply</w:t>
      </w:r>
      <w:r w:rsidR="006B6F36">
        <w:rPr>
          <w:rFonts w:ascii="Segoe UI Semilight" w:hAnsi="Segoe UI Semilight" w:cs="Segoe UI Semilight"/>
          <w:sz w:val="20"/>
          <w:szCs w:val="20"/>
          <w:lang w:val="en-GB"/>
        </w:rPr>
        <w:t xml:space="preserve"> </w:t>
      </w:r>
      <w:r w:rsidR="006B6F36" w:rsidRPr="00A46DC2">
        <w:rPr>
          <w:rFonts w:ascii="Segoe UI Semilight" w:hAnsi="Segoe UI Semilight" w:cs="Segoe UI Semilight"/>
          <w:sz w:val="20"/>
          <w:szCs w:val="20"/>
          <w:lang w:val="en-GB"/>
        </w:rPr>
        <w:t xml:space="preserve">to the </w:t>
      </w:r>
      <w:r w:rsidR="008D5B58">
        <w:rPr>
          <w:rFonts w:ascii="Segoe UI Semilight" w:hAnsi="Segoe UI Semilight" w:cs="Segoe UI Semilight"/>
          <w:sz w:val="20"/>
          <w:szCs w:val="20"/>
          <w:lang w:val="en-GB"/>
        </w:rPr>
        <w:t>C</w:t>
      </w:r>
      <w:r w:rsidR="006B6F36" w:rsidRPr="00A46DC2">
        <w:rPr>
          <w:rFonts w:ascii="Segoe UI Semilight" w:hAnsi="Segoe UI Semilight" w:cs="Segoe UI Semilight"/>
          <w:sz w:val="20"/>
          <w:szCs w:val="20"/>
          <w:lang w:val="en-GB"/>
        </w:rPr>
        <w:t>ontract.</w:t>
      </w:r>
    </w:p>
    <w:p w14:paraId="0432B101" w14:textId="71FE593B" w:rsidR="003B520E" w:rsidRDefault="003938E6" w:rsidP="009829E7">
      <w:pPr>
        <w:spacing w:before="120" w:after="120" w:line="276" w:lineRule="auto"/>
        <w:jc w:val="both"/>
        <w:rPr>
          <w:rFonts w:ascii="Segoe UI Semilight" w:hAnsi="Segoe UI Semilight" w:cs="Segoe UI Semilight"/>
          <w:sz w:val="20"/>
          <w:szCs w:val="20"/>
          <w:lang w:val="en-GB"/>
        </w:rPr>
      </w:pPr>
      <w:r w:rsidRPr="003938E6">
        <w:rPr>
          <w:rFonts w:ascii="Segoe UI Semilight" w:hAnsi="Segoe UI Semilight" w:cs="Segoe UI Semilight"/>
          <w:sz w:val="20"/>
          <w:szCs w:val="20"/>
          <w:lang w:val="en-GB"/>
        </w:rPr>
        <w:t xml:space="preserve">The Minimum </w:t>
      </w:r>
      <w:r w:rsidR="00E9643B">
        <w:rPr>
          <w:rFonts w:ascii="Segoe UI Semilight" w:hAnsi="Segoe UI Semilight" w:cs="Segoe UI Semilight"/>
          <w:sz w:val="20"/>
          <w:szCs w:val="20"/>
          <w:lang w:val="en-GB"/>
        </w:rPr>
        <w:t>WHS</w:t>
      </w:r>
      <w:r w:rsidRPr="003938E6">
        <w:rPr>
          <w:rFonts w:ascii="Segoe UI Semilight" w:hAnsi="Segoe UI Semilight" w:cs="Segoe UI Semilight"/>
          <w:sz w:val="20"/>
          <w:szCs w:val="20"/>
          <w:lang w:val="en-GB"/>
        </w:rPr>
        <w:t xml:space="preserve"> Control Standards document details the “minimum” requirements of 20 High Risk Work activities or Principal identified hazards, which are generally performed by our </w:t>
      </w:r>
      <w:r w:rsidR="00D11A59">
        <w:rPr>
          <w:rFonts w:ascii="Segoe UI Semilight" w:hAnsi="Segoe UI Semilight" w:cs="Segoe UI Semilight"/>
          <w:sz w:val="20"/>
          <w:szCs w:val="20"/>
          <w:lang w:val="en-GB"/>
        </w:rPr>
        <w:t>Contractor</w:t>
      </w:r>
      <w:r w:rsidRPr="003938E6">
        <w:rPr>
          <w:rFonts w:ascii="Segoe UI Semilight" w:hAnsi="Segoe UI Semilight" w:cs="Segoe UI Semilight"/>
          <w:sz w:val="20"/>
          <w:szCs w:val="20"/>
          <w:lang w:val="en-GB"/>
        </w:rPr>
        <w:t xml:space="preserve">s. The document </w:t>
      </w:r>
      <w:r w:rsidR="006B6F36">
        <w:rPr>
          <w:rFonts w:ascii="Segoe UI Semilight" w:hAnsi="Segoe UI Semilight" w:cs="Segoe UI Semilight"/>
          <w:sz w:val="20"/>
          <w:szCs w:val="20"/>
          <w:lang w:val="en-GB"/>
        </w:rPr>
        <w:t xml:space="preserve">has been </w:t>
      </w:r>
      <w:r w:rsidR="009E2BD9">
        <w:rPr>
          <w:rFonts w:ascii="Segoe UI Semilight" w:hAnsi="Segoe UI Semilight" w:cs="Segoe UI Semilight"/>
          <w:sz w:val="20"/>
          <w:szCs w:val="20"/>
          <w:lang w:val="en-GB"/>
        </w:rPr>
        <w:t>developed based on</w:t>
      </w:r>
      <w:r w:rsidRPr="003938E6">
        <w:rPr>
          <w:rFonts w:ascii="Segoe UI Semilight" w:hAnsi="Segoe UI Semilight" w:cs="Segoe UI Semilight"/>
          <w:sz w:val="20"/>
          <w:szCs w:val="20"/>
          <w:lang w:val="en-GB"/>
        </w:rPr>
        <w:t xml:space="preserve"> various sources</w:t>
      </w:r>
      <w:r w:rsidR="009E2BD9">
        <w:rPr>
          <w:rFonts w:ascii="Segoe UI Semilight" w:hAnsi="Segoe UI Semilight" w:cs="Segoe UI Semilight"/>
          <w:sz w:val="20"/>
          <w:szCs w:val="20"/>
          <w:lang w:val="en-GB"/>
        </w:rPr>
        <w:t xml:space="preserve"> of information, such as</w:t>
      </w:r>
      <w:r w:rsidRPr="003938E6">
        <w:rPr>
          <w:rFonts w:ascii="Segoe UI Semilight" w:hAnsi="Segoe UI Semilight" w:cs="Segoe UI Semilight"/>
          <w:sz w:val="20"/>
          <w:szCs w:val="20"/>
          <w:lang w:val="en-GB"/>
        </w:rPr>
        <w:t xml:space="preserve"> legislation, Codes of Practice, Standards (AS, AS/NZS</w:t>
      </w:r>
      <w:r w:rsidR="009E2BD9">
        <w:rPr>
          <w:rFonts w:ascii="Segoe UI Semilight" w:hAnsi="Segoe UI Semilight" w:cs="Segoe UI Semilight"/>
          <w:sz w:val="20"/>
          <w:szCs w:val="20"/>
          <w:lang w:val="en-GB"/>
        </w:rPr>
        <w:t>, ISO</w:t>
      </w:r>
      <w:r w:rsidRPr="003938E6">
        <w:rPr>
          <w:rFonts w:ascii="Segoe UI Semilight" w:hAnsi="Segoe UI Semilight" w:cs="Segoe UI Semilight"/>
          <w:sz w:val="20"/>
          <w:szCs w:val="20"/>
          <w:lang w:val="en-GB"/>
        </w:rPr>
        <w:t>) and similar, which specifies minimum control measures t</w:t>
      </w:r>
      <w:r w:rsidR="003B520E">
        <w:rPr>
          <w:rFonts w:ascii="Segoe UI Semilight" w:hAnsi="Segoe UI Semilight" w:cs="Segoe UI Semilight"/>
          <w:sz w:val="20"/>
          <w:szCs w:val="20"/>
          <w:lang w:val="en-GB"/>
        </w:rPr>
        <w:t>o manage these risks.</w:t>
      </w:r>
    </w:p>
    <w:p w14:paraId="42F7D35D" w14:textId="0966DE9B" w:rsidR="003938E6" w:rsidRDefault="003B520E" w:rsidP="003B520E">
      <w:pPr>
        <w:spacing w:line="276" w:lineRule="auto"/>
        <w:jc w:val="both"/>
        <w:rPr>
          <w:rFonts w:ascii="Segoe UI Semilight" w:hAnsi="Segoe UI Semilight" w:cs="Segoe UI Semilight"/>
          <w:sz w:val="20"/>
          <w:szCs w:val="20"/>
          <w:lang w:val="en-GB"/>
        </w:rPr>
      </w:pPr>
      <w:r>
        <w:rPr>
          <w:rFonts w:ascii="Segoe UI Semilight" w:hAnsi="Segoe UI Semilight" w:cs="Segoe UI Semilight"/>
          <w:sz w:val="20"/>
          <w:szCs w:val="20"/>
          <w:lang w:val="en-GB"/>
        </w:rPr>
        <w:t>I</w:t>
      </w:r>
      <w:r w:rsidR="006B6F36" w:rsidRPr="00A46DC2">
        <w:rPr>
          <w:rFonts w:ascii="Segoe UI Semilight" w:hAnsi="Segoe UI Semilight" w:cs="Segoe UI Semilight"/>
          <w:sz w:val="20"/>
          <w:szCs w:val="20"/>
          <w:lang w:val="en-GB"/>
        </w:rPr>
        <w:t>n theory</w:t>
      </w:r>
      <w:r w:rsidR="003938E6" w:rsidRPr="00A46DC2">
        <w:rPr>
          <w:rFonts w:ascii="Segoe UI Semilight" w:hAnsi="Segoe UI Semilight" w:cs="Segoe UI Semilight"/>
          <w:sz w:val="20"/>
          <w:szCs w:val="20"/>
          <w:lang w:val="en-GB"/>
        </w:rPr>
        <w:t xml:space="preserve">, </w:t>
      </w:r>
      <w:r w:rsidR="006B6F36" w:rsidRPr="00A46DC2">
        <w:rPr>
          <w:rFonts w:ascii="Segoe UI Semilight" w:hAnsi="Segoe UI Semilight" w:cs="Segoe UI Semilight"/>
          <w:sz w:val="20"/>
          <w:szCs w:val="20"/>
          <w:lang w:val="en-GB"/>
        </w:rPr>
        <w:t>it is the</w:t>
      </w:r>
      <w:r w:rsidR="003938E6" w:rsidRPr="00A46DC2">
        <w:rPr>
          <w:rFonts w:ascii="Segoe UI Semilight" w:hAnsi="Segoe UI Semilight" w:cs="Segoe UI Semilight"/>
          <w:sz w:val="20"/>
          <w:szCs w:val="20"/>
          <w:lang w:val="en-GB"/>
        </w:rPr>
        <w:t xml:space="preserve"> “minimum” </w:t>
      </w:r>
      <w:r w:rsidR="006B6F36" w:rsidRPr="00A46DC2">
        <w:rPr>
          <w:rFonts w:ascii="Segoe UI Semilight" w:hAnsi="Segoe UI Semilight" w:cs="Segoe UI Semilight"/>
          <w:sz w:val="20"/>
          <w:szCs w:val="20"/>
          <w:lang w:val="en-GB"/>
        </w:rPr>
        <w:t xml:space="preserve">requirements to manage </w:t>
      </w:r>
      <w:r w:rsidR="000B618E">
        <w:rPr>
          <w:rFonts w:ascii="Segoe UI Semilight" w:hAnsi="Segoe UI Semilight" w:cs="Segoe UI Semilight"/>
          <w:sz w:val="20"/>
          <w:szCs w:val="20"/>
          <w:lang w:val="en-GB"/>
        </w:rPr>
        <w:t>health and safety</w:t>
      </w:r>
      <w:r w:rsidR="006B6F36" w:rsidRPr="00A46DC2">
        <w:rPr>
          <w:rFonts w:ascii="Segoe UI Semilight" w:hAnsi="Segoe UI Semilight" w:cs="Segoe UI Semilight"/>
          <w:sz w:val="20"/>
          <w:szCs w:val="20"/>
          <w:lang w:val="en-GB"/>
        </w:rPr>
        <w:t xml:space="preserve"> risks in accordance with regulatory requirements. Where </w:t>
      </w:r>
      <w:r w:rsidR="008D5B58">
        <w:rPr>
          <w:rFonts w:ascii="Segoe UI Semilight" w:hAnsi="Segoe UI Semilight" w:cs="Segoe UI Semilight"/>
          <w:sz w:val="20"/>
          <w:szCs w:val="20"/>
          <w:lang w:val="en-GB"/>
        </w:rPr>
        <w:t>the</w:t>
      </w:r>
      <w:r w:rsidR="006B6F36" w:rsidRPr="00A46DC2">
        <w:rPr>
          <w:rFonts w:ascii="Segoe UI Semilight" w:hAnsi="Segoe UI Semilight" w:cs="Segoe UI Semilight"/>
          <w:sz w:val="20"/>
          <w:szCs w:val="20"/>
          <w:lang w:val="en-GB"/>
        </w:rPr>
        <w:t xml:space="preserve"> </w:t>
      </w:r>
      <w:r w:rsidR="00D11A59">
        <w:rPr>
          <w:rFonts w:ascii="Segoe UI Semilight" w:hAnsi="Segoe UI Semilight" w:cs="Segoe UI Semilight"/>
          <w:sz w:val="20"/>
          <w:szCs w:val="20"/>
          <w:lang w:val="en-GB"/>
        </w:rPr>
        <w:t>Contractor</w:t>
      </w:r>
      <w:r w:rsidR="006B6F36" w:rsidRPr="00A46DC2">
        <w:rPr>
          <w:rFonts w:ascii="Segoe UI Semilight" w:hAnsi="Segoe UI Semilight" w:cs="Segoe UI Semilight"/>
          <w:sz w:val="20"/>
          <w:szCs w:val="20"/>
          <w:lang w:val="en-GB"/>
        </w:rPr>
        <w:t xml:space="preserve"> has systems in place which exceeds these requirements, the </w:t>
      </w:r>
      <w:r w:rsidR="00D11A59">
        <w:rPr>
          <w:rFonts w:ascii="Segoe UI Semilight" w:hAnsi="Segoe UI Semilight" w:cs="Segoe UI Semilight"/>
          <w:sz w:val="20"/>
          <w:szCs w:val="20"/>
          <w:lang w:val="en-GB"/>
        </w:rPr>
        <w:t>Contractor</w:t>
      </w:r>
      <w:r w:rsidR="006B6F36" w:rsidRPr="00A46DC2">
        <w:rPr>
          <w:rFonts w:ascii="Segoe UI Semilight" w:hAnsi="Segoe UI Semilight" w:cs="Segoe UI Semilight"/>
          <w:sz w:val="20"/>
          <w:szCs w:val="20"/>
          <w:lang w:val="en-GB"/>
        </w:rPr>
        <w:t xml:space="preserve"> is encouraged to maintain and further develop these high standards </w:t>
      </w:r>
      <w:r w:rsidR="003938E6" w:rsidRPr="00A46DC2">
        <w:rPr>
          <w:rFonts w:ascii="Segoe UI Semilight" w:hAnsi="Segoe UI Semilight" w:cs="Segoe UI Semilight"/>
          <w:sz w:val="20"/>
          <w:szCs w:val="20"/>
          <w:lang w:val="en-GB"/>
        </w:rPr>
        <w:t>to maintain a safe workplace and meet regulatory requirements.</w:t>
      </w:r>
    </w:p>
    <w:p w14:paraId="38746BAE" w14:textId="4135E185" w:rsidR="003938E6" w:rsidRPr="003938E6" w:rsidRDefault="003938E6" w:rsidP="003938E6">
      <w:pPr>
        <w:spacing w:after="120" w:line="276" w:lineRule="auto"/>
        <w:jc w:val="both"/>
        <w:rPr>
          <w:rFonts w:ascii="Segoe UI Semilight" w:hAnsi="Segoe UI Semilight" w:cs="Segoe UI Semilight"/>
          <w:color w:val="000000" w:themeColor="text1"/>
          <w:sz w:val="20"/>
          <w:szCs w:val="20"/>
          <w:lang w:val="en-GB"/>
        </w:rPr>
      </w:pPr>
      <w:r w:rsidRPr="00A46DC2">
        <w:rPr>
          <w:rFonts w:ascii="Segoe UI Semilight" w:hAnsi="Segoe UI Semilight" w:cs="Segoe UI Semilight"/>
          <w:color w:val="000000" w:themeColor="text1"/>
          <w:sz w:val="20"/>
          <w:szCs w:val="20"/>
          <w:lang w:val="en-GB"/>
        </w:rPr>
        <w:lastRenderedPageBreak/>
        <w:t xml:space="preserve">Compliance audits are generally undertaken by </w:t>
      </w:r>
      <w:r w:rsidR="00744F2C" w:rsidRPr="00A46DC2">
        <w:rPr>
          <w:rFonts w:ascii="Segoe UI Semilight" w:hAnsi="Segoe UI Semilight" w:cs="Segoe UI Semilight"/>
          <w:color w:val="000000" w:themeColor="text1"/>
          <w:sz w:val="20"/>
          <w:szCs w:val="20"/>
          <w:lang w:val="en-GB"/>
        </w:rPr>
        <w:t xml:space="preserve">a Main Roads Safety Professional or a member of our </w:t>
      </w:r>
      <w:r w:rsidR="000B618E">
        <w:rPr>
          <w:rFonts w:ascii="Segoe UI Semilight" w:hAnsi="Segoe UI Semilight" w:cs="Segoe UI Semilight"/>
          <w:color w:val="000000" w:themeColor="text1"/>
          <w:sz w:val="20"/>
          <w:szCs w:val="20"/>
          <w:lang w:val="en-GB"/>
        </w:rPr>
        <w:t>Health and safety</w:t>
      </w:r>
      <w:r w:rsidR="00744F2C" w:rsidRPr="00A46DC2">
        <w:rPr>
          <w:rFonts w:ascii="Segoe UI Semilight" w:hAnsi="Segoe UI Semilight" w:cs="Segoe UI Semilight"/>
          <w:color w:val="000000" w:themeColor="text1"/>
          <w:sz w:val="20"/>
          <w:szCs w:val="20"/>
          <w:lang w:val="en-GB"/>
        </w:rPr>
        <w:t xml:space="preserve"> Specialist Advice Panel. The intent of the audit is</w:t>
      </w:r>
      <w:r w:rsidRPr="00A46DC2">
        <w:rPr>
          <w:rFonts w:ascii="Segoe UI Semilight" w:hAnsi="Segoe UI Semilight" w:cs="Segoe UI Semilight"/>
          <w:color w:val="000000" w:themeColor="text1"/>
          <w:sz w:val="20"/>
          <w:szCs w:val="20"/>
          <w:lang w:val="en-GB"/>
        </w:rPr>
        <w:t xml:space="preserve"> to seek (Auditor) and provide (Contractor) assurance that hazards and risks are being managed, so far as is reasonably practicable in accordance with </w:t>
      </w:r>
      <w:r w:rsidR="00744F2C" w:rsidRPr="00A46DC2">
        <w:rPr>
          <w:rFonts w:ascii="Segoe UI Semilight" w:hAnsi="Segoe UI Semilight" w:cs="Segoe UI Semilight"/>
          <w:color w:val="000000" w:themeColor="text1"/>
          <w:sz w:val="20"/>
          <w:szCs w:val="20"/>
          <w:lang w:val="en-GB"/>
        </w:rPr>
        <w:t xml:space="preserve">Main Roads </w:t>
      </w:r>
      <w:r w:rsidRPr="00A46DC2">
        <w:rPr>
          <w:rFonts w:ascii="Segoe UI Semilight" w:hAnsi="Segoe UI Semilight" w:cs="Segoe UI Semilight"/>
          <w:color w:val="000000" w:themeColor="text1"/>
          <w:sz w:val="20"/>
          <w:szCs w:val="20"/>
          <w:lang w:val="en-GB"/>
        </w:rPr>
        <w:t>requirements.</w:t>
      </w:r>
    </w:p>
    <w:p w14:paraId="6553C455" w14:textId="78A2595F" w:rsidR="003938E6" w:rsidRPr="00D37FF5" w:rsidRDefault="00E2224D" w:rsidP="003938E6">
      <w:pPr>
        <w:spacing w:after="120" w:line="276" w:lineRule="auto"/>
        <w:jc w:val="both"/>
        <w:rPr>
          <w:rFonts w:ascii="Segoe UI Semilight" w:hAnsi="Segoe UI Semilight" w:cs="Segoe UI Semilight"/>
          <w:color w:val="000000" w:themeColor="text1"/>
          <w:sz w:val="20"/>
          <w:szCs w:val="20"/>
          <w:lang w:val="en-GB"/>
        </w:rPr>
      </w:pPr>
      <w:r>
        <w:rPr>
          <w:rFonts w:ascii="Segoe UI Semilight" w:hAnsi="Segoe UI Semilight" w:cs="Segoe UI Semilight"/>
          <w:color w:val="000000" w:themeColor="text1"/>
          <w:sz w:val="20"/>
          <w:szCs w:val="20"/>
          <w:lang w:val="en-GB"/>
        </w:rPr>
        <w:t>All Auditors will</w:t>
      </w:r>
      <w:r w:rsidR="003938E6" w:rsidRPr="003938E6">
        <w:rPr>
          <w:rFonts w:ascii="Segoe UI Semilight" w:hAnsi="Segoe UI Semilight" w:cs="Segoe UI Semilight"/>
          <w:color w:val="000000" w:themeColor="text1"/>
          <w:sz w:val="20"/>
          <w:szCs w:val="20"/>
          <w:lang w:val="en-GB"/>
        </w:rPr>
        <w:t xml:space="preserve"> be impartial and consult, cooperate an</w:t>
      </w:r>
      <w:r>
        <w:rPr>
          <w:rFonts w:ascii="Segoe UI Semilight" w:hAnsi="Segoe UI Semilight" w:cs="Segoe UI Semilight"/>
          <w:color w:val="000000" w:themeColor="text1"/>
          <w:sz w:val="20"/>
          <w:szCs w:val="20"/>
          <w:lang w:val="en-GB"/>
        </w:rPr>
        <w:t xml:space="preserve">d communicate with the </w:t>
      </w:r>
      <w:r w:rsidR="00D11A59">
        <w:rPr>
          <w:rFonts w:ascii="Segoe UI Semilight" w:hAnsi="Segoe UI Semilight" w:cs="Segoe UI Semilight"/>
          <w:color w:val="000000" w:themeColor="text1"/>
          <w:sz w:val="20"/>
          <w:szCs w:val="20"/>
          <w:lang w:val="en-GB"/>
        </w:rPr>
        <w:t>Contractor</w:t>
      </w:r>
      <w:r w:rsidR="003938E6" w:rsidRPr="003938E6">
        <w:rPr>
          <w:rFonts w:ascii="Segoe UI Semilight" w:hAnsi="Segoe UI Semilight" w:cs="Segoe UI Semilight"/>
          <w:color w:val="000000" w:themeColor="text1"/>
          <w:sz w:val="20"/>
          <w:szCs w:val="20"/>
          <w:lang w:val="en-GB"/>
        </w:rPr>
        <w:t xml:space="preserve"> and/or subcontractors under their control in a professional and cordial manner. The Main Roads Corporate Safety, H</w:t>
      </w:r>
      <w:r>
        <w:rPr>
          <w:rFonts w:ascii="Segoe UI Semilight" w:hAnsi="Segoe UI Semilight" w:cs="Segoe UI Semilight"/>
          <w:color w:val="000000" w:themeColor="text1"/>
          <w:sz w:val="20"/>
          <w:szCs w:val="20"/>
          <w:lang w:val="en-GB"/>
        </w:rPr>
        <w:t xml:space="preserve">ealth and Wellbeing Branch </w:t>
      </w:r>
      <w:r w:rsidR="003938E6" w:rsidRPr="003938E6">
        <w:rPr>
          <w:rFonts w:ascii="Segoe UI Semilight" w:hAnsi="Segoe UI Semilight" w:cs="Segoe UI Semilight"/>
          <w:color w:val="000000" w:themeColor="text1"/>
          <w:sz w:val="20"/>
          <w:szCs w:val="20"/>
          <w:lang w:val="en-GB"/>
        </w:rPr>
        <w:t>conduct</w:t>
      </w:r>
      <w:r>
        <w:rPr>
          <w:rFonts w:ascii="Segoe UI Semilight" w:hAnsi="Segoe UI Semilight" w:cs="Segoe UI Semilight"/>
          <w:color w:val="000000" w:themeColor="text1"/>
          <w:sz w:val="20"/>
          <w:szCs w:val="20"/>
          <w:lang w:val="en-GB"/>
        </w:rPr>
        <w:t>s</w:t>
      </w:r>
      <w:r w:rsidR="003938E6" w:rsidRPr="003938E6">
        <w:rPr>
          <w:rFonts w:ascii="Segoe UI Semilight" w:hAnsi="Segoe UI Semilight" w:cs="Segoe UI Semilight"/>
          <w:color w:val="000000" w:themeColor="text1"/>
          <w:sz w:val="20"/>
          <w:szCs w:val="20"/>
          <w:lang w:val="en-GB"/>
        </w:rPr>
        <w:t xml:space="preserve"> quality assurance audits on select suitability and co</w:t>
      </w:r>
      <w:r>
        <w:rPr>
          <w:rFonts w:ascii="Segoe UI Semilight" w:hAnsi="Segoe UI Semilight" w:cs="Segoe UI Semilight"/>
          <w:color w:val="000000" w:themeColor="text1"/>
          <w:sz w:val="20"/>
          <w:szCs w:val="20"/>
          <w:lang w:val="en-GB"/>
        </w:rPr>
        <w:t>mpliance audits as part of Main Roads</w:t>
      </w:r>
      <w:r w:rsidR="003938E6" w:rsidRPr="003938E6">
        <w:rPr>
          <w:rFonts w:ascii="Segoe UI Semilight" w:hAnsi="Segoe UI Semilight" w:cs="Segoe UI Semilight"/>
          <w:color w:val="000000" w:themeColor="text1"/>
          <w:sz w:val="20"/>
          <w:szCs w:val="20"/>
          <w:lang w:val="en-GB"/>
        </w:rPr>
        <w:t xml:space="preserve"> safety assurance </w:t>
      </w:r>
      <w:r w:rsidR="003938E6" w:rsidRPr="00D37FF5">
        <w:rPr>
          <w:rFonts w:ascii="Segoe UI Semilight" w:hAnsi="Segoe UI Semilight" w:cs="Segoe UI Semilight"/>
          <w:color w:val="000000" w:themeColor="text1"/>
          <w:sz w:val="20"/>
          <w:szCs w:val="20"/>
          <w:lang w:val="en-GB"/>
        </w:rPr>
        <w:t>activities.</w:t>
      </w:r>
    </w:p>
    <w:p w14:paraId="599FCDB7" w14:textId="148546C9" w:rsidR="003938E6" w:rsidRPr="003938E6" w:rsidRDefault="00E2224D" w:rsidP="003938E6">
      <w:pPr>
        <w:spacing w:after="120" w:line="276" w:lineRule="auto"/>
        <w:jc w:val="both"/>
        <w:rPr>
          <w:rFonts w:ascii="Segoe UI Semilight" w:hAnsi="Segoe UI Semilight" w:cs="Segoe UI Semilight"/>
          <w:color w:val="0000FF"/>
          <w:sz w:val="20"/>
          <w:szCs w:val="20"/>
          <w:lang w:val="en-GB"/>
        </w:rPr>
      </w:pPr>
      <w:r w:rsidRPr="00D37FF5">
        <w:rPr>
          <w:rFonts w:ascii="Segoe UI Semilight" w:hAnsi="Segoe UI Semilight" w:cs="Segoe UI Semilight"/>
          <w:sz w:val="20"/>
          <w:szCs w:val="20"/>
          <w:lang w:val="en-GB"/>
        </w:rPr>
        <w:t>Compliance audits are</w:t>
      </w:r>
      <w:r w:rsidR="003938E6" w:rsidRPr="00D37FF5">
        <w:rPr>
          <w:rFonts w:ascii="Segoe UI Semilight" w:hAnsi="Segoe UI Semilight" w:cs="Segoe UI Semilight"/>
          <w:sz w:val="20"/>
          <w:szCs w:val="20"/>
          <w:lang w:val="en-GB"/>
        </w:rPr>
        <w:t xml:space="preserve"> completed in accordance with the following </w:t>
      </w:r>
      <w:r w:rsidR="009E2BD9">
        <w:rPr>
          <w:rFonts w:ascii="Segoe UI Semilight" w:hAnsi="Segoe UI Semilight" w:cs="Segoe UI Semilight"/>
          <w:sz w:val="20"/>
          <w:szCs w:val="20"/>
          <w:lang w:val="en-GB"/>
        </w:rPr>
        <w:t>audit tool</w:t>
      </w:r>
      <w:r w:rsidR="00C05365" w:rsidRPr="00D37FF5">
        <w:rPr>
          <w:rFonts w:ascii="Segoe UI Semilight" w:hAnsi="Segoe UI Semilight" w:cs="Segoe UI Semilight"/>
          <w:sz w:val="20"/>
          <w:szCs w:val="20"/>
          <w:lang w:val="en-GB"/>
        </w:rPr>
        <w:t>, which</w:t>
      </w:r>
      <w:r w:rsidRPr="00D37FF5">
        <w:rPr>
          <w:rFonts w:ascii="Segoe UI Semilight" w:hAnsi="Segoe UI Semilight" w:cs="Segoe UI Semilight"/>
          <w:sz w:val="20"/>
          <w:szCs w:val="20"/>
          <w:lang w:val="en-GB"/>
        </w:rPr>
        <w:t xml:space="preserve"> is available to </w:t>
      </w:r>
      <w:r w:rsidR="00D11A59">
        <w:rPr>
          <w:rFonts w:ascii="Segoe UI Semilight" w:hAnsi="Segoe UI Semilight" w:cs="Segoe UI Semilight"/>
          <w:sz w:val="20"/>
          <w:szCs w:val="20"/>
          <w:lang w:val="en-GB"/>
        </w:rPr>
        <w:t>Contractor</w:t>
      </w:r>
      <w:r w:rsidRPr="00D37FF5">
        <w:rPr>
          <w:rFonts w:ascii="Segoe UI Semilight" w:hAnsi="Segoe UI Semilight" w:cs="Segoe UI Semilight"/>
          <w:sz w:val="20"/>
          <w:szCs w:val="20"/>
          <w:lang w:val="en-GB"/>
        </w:rPr>
        <w:t>s on our external website</w:t>
      </w:r>
      <w:r w:rsidR="00F11A86">
        <w:rPr>
          <w:rFonts w:ascii="Segoe UI Semilight" w:hAnsi="Segoe UI Semilight" w:cs="Segoe UI Semilight"/>
          <w:sz w:val="20"/>
          <w:szCs w:val="20"/>
          <w:lang w:val="en-GB"/>
        </w:rPr>
        <w:t>. This allows Contractors to conduct</w:t>
      </w:r>
      <w:r w:rsidRPr="00D37FF5">
        <w:rPr>
          <w:rFonts w:ascii="Segoe UI Semilight" w:hAnsi="Segoe UI Semilight" w:cs="Segoe UI Semilight"/>
          <w:sz w:val="20"/>
          <w:szCs w:val="20"/>
          <w:lang w:val="en-GB"/>
        </w:rPr>
        <w:t xml:space="preserve"> internal audits in preparation for Main Roads compliance audits</w:t>
      </w:r>
      <w:r w:rsidR="003938E6" w:rsidRPr="00D37FF5">
        <w:rPr>
          <w:rFonts w:ascii="Segoe UI Semilight" w:hAnsi="Segoe UI Semilight" w:cs="Segoe UI Semilight"/>
          <w:color w:val="0000FF"/>
          <w:sz w:val="20"/>
          <w:szCs w:val="20"/>
          <w:lang w:val="en-GB"/>
        </w:rPr>
        <w:t>:</w:t>
      </w:r>
    </w:p>
    <w:p w14:paraId="62A3C157" w14:textId="67D2F51C" w:rsidR="003938E6" w:rsidRPr="003938E6" w:rsidRDefault="00213471" w:rsidP="000216D3">
      <w:pPr>
        <w:numPr>
          <w:ilvl w:val="0"/>
          <w:numId w:val="36"/>
        </w:numPr>
        <w:spacing w:after="160"/>
        <w:contextualSpacing/>
        <w:rPr>
          <w:rFonts w:ascii="Segoe UI Semilight" w:hAnsi="Segoe UI Semilight" w:cs="Segoe UI Semilight"/>
          <w:sz w:val="20"/>
          <w:szCs w:val="20"/>
          <w:lang w:val="en-GB"/>
        </w:rPr>
      </w:pPr>
      <w:hyperlink r:id="rId16" w:anchor="shm" w:history="1">
        <w:r w:rsidR="003938E6" w:rsidRPr="003938E6">
          <w:rPr>
            <w:rFonts w:ascii="Segoe UI Semilight" w:hAnsi="Segoe UI Semilight" w:cs="Segoe UI Semilight"/>
            <w:color w:val="0000FF"/>
            <w:sz w:val="20"/>
            <w:szCs w:val="20"/>
            <w:u w:val="single"/>
            <w:lang w:val="en-GB"/>
          </w:rPr>
          <w:t xml:space="preserve">Compliance Audit Tool - </w:t>
        </w:r>
        <w:r w:rsidR="00036934">
          <w:rPr>
            <w:rFonts w:ascii="Segoe UI Semilight" w:hAnsi="Segoe UI Semilight" w:cs="Segoe UI Semilight"/>
            <w:color w:val="0000FF"/>
            <w:sz w:val="20"/>
            <w:szCs w:val="20"/>
            <w:u w:val="single"/>
            <w:lang w:val="en-GB"/>
          </w:rPr>
          <w:t>Specification</w:t>
        </w:r>
        <w:r w:rsidR="003938E6" w:rsidRPr="003938E6">
          <w:rPr>
            <w:rFonts w:ascii="Segoe UI Semilight" w:hAnsi="Segoe UI Semilight" w:cs="Segoe UI Semilight"/>
            <w:color w:val="0000FF"/>
            <w:sz w:val="20"/>
            <w:szCs w:val="20"/>
            <w:u w:val="single"/>
            <w:lang w:val="en-GB"/>
          </w:rPr>
          <w:t xml:space="preserve"> 203 and Minimum Control Standards </w:t>
        </w:r>
      </w:hyperlink>
      <w:r w:rsidR="00744F2C">
        <w:rPr>
          <w:rFonts w:ascii="Segoe UI Semilight" w:hAnsi="Segoe UI Semilight" w:cs="Segoe UI Semilight"/>
          <w:sz w:val="20"/>
          <w:szCs w:val="20"/>
          <w:lang w:val="en-GB"/>
        </w:rPr>
        <w:t xml:space="preserve"> (external</w:t>
      </w:r>
      <w:r w:rsidR="003938E6" w:rsidRPr="003938E6">
        <w:rPr>
          <w:rFonts w:ascii="Segoe UI Semilight" w:hAnsi="Segoe UI Semilight" w:cs="Segoe UI Semilight"/>
          <w:sz w:val="20"/>
          <w:szCs w:val="20"/>
          <w:lang w:val="en-GB"/>
        </w:rPr>
        <w:t xml:space="preserve"> document)</w:t>
      </w:r>
    </w:p>
    <w:p w14:paraId="08C8C684" w14:textId="77777777" w:rsidR="00E2224D" w:rsidRPr="00E2224D" w:rsidRDefault="00E2224D" w:rsidP="00E2224D">
      <w:pPr>
        <w:jc w:val="both"/>
        <w:rPr>
          <w:rFonts w:ascii="Segoe UI Semilight" w:hAnsi="Segoe UI Semilight" w:cs="Segoe UI Semilight"/>
          <w:sz w:val="16"/>
          <w:szCs w:val="16"/>
          <w:lang w:val="en-GB"/>
        </w:rPr>
      </w:pPr>
    </w:p>
    <w:p w14:paraId="3F3D1AF8" w14:textId="198119D5" w:rsidR="003938E6" w:rsidRPr="003938E6" w:rsidRDefault="003938E6" w:rsidP="003938E6">
      <w:pPr>
        <w:spacing w:after="120" w:line="276" w:lineRule="auto"/>
        <w:jc w:val="both"/>
        <w:rPr>
          <w:rFonts w:ascii="Segoe UI Semilight" w:hAnsi="Segoe UI Semilight" w:cs="Segoe UI Semilight"/>
          <w:sz w:val="20"/>
          <w:szCs w:val="20"/>
          <w:lang w:val="en-GB"/>
        </w:rPr>
      </w:pPr>
      <w:r w:rsidRPr="003938E6">
        <w:rPr>
          <w:rFonts w:ascii="Segoe UI Semilight" w:hAnsi="Segoe UI Semilight" w:cs="Segoe UI Semilight"/>
          <w:sz w:val="20"/>
          <w:szCs w:val="20"/>
          <w:lang w:val="en-GB"/>
        </w:rPr>
        <w:t>The audit tool contains the following information:</w:t>
      </w:r>
    </w:p>
    <w:p w14:paraId="2640794E" w14:textId="6D18F86E" w:rsidR="003938E6" w:rsidRPr="003938E6" w:rsidRDefault="00E2224D" w:rsidP="000216D3">
      <w:pPr>
        <w:numPr>
          <w:ilvl w:val="0"/>
          <w:numId w:val="36"/>
        </w:numPr>
        <w:spacing w:after="120" w:line="276" w:lineRule="auto"/>
        <w:contextualSpacing/>
        <w:jc w:val="both"/>
        <w:rPr>
          <w:rFonts w:ascii="Segoe UI Semilight" w:hAnsi="Segoe UI Semilight" w:cs="Segoe UI Semilight"/>
          <w:sz w:val="20"/>
          <w:szCs w:val="20"/>
          <w:lang w:val="en-GB"/>
        </w:rPr>
      </w:pPr>
      <w:r>
        <w:rPr>
          <w:rFonts w:ascii="Segoe UI Semilight" w:hAnsi="Segoe UI Semilight" w:cs="Segoe UI Semilight"/>
          <w:sz w:val="20"/>
          <w:szCs w:val="20"/>
          <w:lang w:val="en-GB"/>
        </w:rPr>
        <w:t xml:space="preserve">Instruction </w:t>
      </w:r>
      <w:r w:rsidR="00F11A86">
        <w:rPr>
          <w:rFonts w:ascii="Segoe UI Semilight" w:hAnsi="Segoe UI Semilight" w:cs="Segoe UI Semilight"/>
          <w:sz w:val="20"/>
          <w:szCs w:val="20"/>
          <w:lang w:val="en-GB"/>
        </w:rPr>
        <w:t>on</w:t>
      </w:r>
      <w:r>
        <w:rPr>
          <w:rFonts w:ascii="Segoe UI Semilight" w:hAnsi="Segoe UI Semilight" w:cs="Segoe UI Semilight"/>
          <w:sz w:val="20"/>
          <w:szCs w:val="20"/>
          <w:lang w:val="en-GB"/>
        </w:rPr>
        <w:t xml:space="preserve"> the </w:t>
      </w:r>
      <w:r w:rsidR="003938E6" w:rsidRPr="003938E6">
        <w:rPr>
          <w:rFonts w:ascii="Segoe UI Semilight" w:hAnsi="Segoe UI Semilight" w:cs="Segoe UI Semilight"/>
          <w:sz w:val="20"/>
          <w:szCs w:val="20"/>
          <w:lang w:val="en-GB"/>
        </w:rPr>
        <w:t>use and application of the audit tool;</w:t>
      </w:r>
    </w:p>
    <w:p w14:paraId="127A7DAE" w14:textId="0905412F" w:rsidR="003938E6" w:rsidRPr="003938E6" w:rsidRDefault="003938E6" w:rsidP="000216D3">
      <w:pPr>
        <w:numPr>
          <w:ilvl w:val="0"/>
          <w:numId w:val="36"/>
        </w:numPr>
        <w:spacing w:after="120" w:line="276" w:lineRule="auto"/>
        <w:contextualSpacing/>
        <w:jc w:val="both"/>
        <w:rPr>
          <w:rFonts w:ascii="Segoe UI Semilight" w:hAnsi="Segoe UI Semilight" w:cs="Segoe UI Semilight"/>
          <w:sz w:val="20"/>
          <w:szCs w:val="20"/>
          <w:lang w:val="en-GB"/>
        </w:rPr>
      </w:pPr>
      <w:r w:rsidRPr="003938E6">
        <w:rPr>
          <w:rFonts w:ascii="Segoe UI Semilight" w:hAnsi="Segoe UI Semilight" w:cs="Segoe UI Semilight"/>
          <w:sz w:val="20"/>
          <w:szCs w:val="20"/>
          <w:lang w:val="en-GB"/>
        </w:rPr>
        <w:t xml:space="preserve">All clause from the </w:t>
      </w:r>
      <w:r w:rsidR="00036934">
        <w:rPr>
          <w:rFonts w:ascii="Segoe UI Semilight" w:hAnsi="Segoe UI Semilight" w:cs="Segoe UI Semilight"/>
          <w:sz w:val="20"/>
          <w:szCs w:val="20"/>
          <w:lang w:val="en-GB"/>
        </w:rPr>
        <w:t>Specification</w:t>
      </w:r>
      <w:r w:rsidRPr="003938E6">
        <w:rPr>
          <w:rFonts w:ascii="Segoe UI Semilight" w:hAnsi="Segoe UI Semilight" w:cs="Segoe UI Semilight"/>
          <w:sz w:val="20"/>
          <w:szCs w:val="20"/>
          <w:lang w:val="en-GB"/>
        </w:rPr>
        <w:t xml:space="preserve"> with field based questions and evaluation criteria (where it can be applied in the field);</w:t>
      </w:r>
    </w:p>
    <w:p w14:paraId="0034359C" w14:textId="5FC8F690" w:rsidR="003938E6" w:rsidRPr="003938E6" w:rsidRDefault="003938E6" w:rsidP="000216D3">
      <w:pPr>
        <w:numPr>
          <w:ilvl w:val="0"/>
          <w:numId w:val="36"/>
        </w:numPr>
        <w:spacing w:after="120" w:line="276" w:lineRule="auto"/>
        <w:contextualSpacing/>
        <w:jc w:val="both"/>
        <w:rPr>
          <w:rFonts w:ascii="Segoe UI Semilight" w:hAnsi="Segoe UI Semilight" w:cs="Segoe UI Semilight"/>
          <w:sz w:val="20"/>
          <w:szCs w:val="20"/>
          <w:lang w:val="en-GB"/>
        </w:rPr>
      </w:pPr>
      <w:r w:rsidRPr="003938E6">
        <w:rPr>
          <w:rFonts w:ascii="Segoe UI Semilight" w:hAnsi="Segoe UI Semilight" w:cs="Segoe UI Semilight"/>
          <w:sz w:val="20"/>
          <w:szCs w:val="20"/>
          <w:lang w:val="en-GB"/>
        </w:rPr>
        <w:t xml:space="preserve">All clauses from the </w:t>
      </w:r>
      <w:r w:rsidR="00E2224D">
        <w:rPr>
          <w:rFonts w:ascii="Segoe UI Semilight" w:hAnsi="Segoe UI Semilight" w:cs="Segoe UI Semilight"/>
          <w:sz w:val="20"/>
          <w:szCs w:val="20"/>
          <w:lang w:val="en-GB"/>
        </w:rPr>
        <w:t xml:space="preserve">Minimum </w:t>
      </w:r>
      <w:r w:rsidR="00E9643B">
        <w:rPr>
          <w:rFonts w:ascii="Segoe UI Semilight" w:hAnsi="Segoe UI Semilight" w:cs="Segoe UI Semilight"/>
          <w:sz w:val="20"/>
          <w:szCs w:val="20"/>
          <w:lang w:val="en-GB"/>
        </w:rPr>
        <w:t>WHS</w:t>
      </w:r>
      <w:r w:rsidR="00E2224D">
        <w:rPr>
          <w:rFonts w:ascii="Segoe UI Semilight" w:hAnsi="Segoe UI Semilight" w:cs="Segoe UI Semilight"/>
          <w:sz w:val="20"/>
          <w:szCs w:val="20"/>
          <w:lang w:val="en-GB"/>
        </w:rPr>
        <w:t xml:space="preserve"> Control Standards including</w:t>
      </w:r>
      <w:r w:rsidRPr="003938E6">
        <w:rPr>
          <w:rFonts w:ascii="Segoe UI Semilight" w:hAnsi="Segoe UI Semilight" w:cs="Segoe UI Semilight"/>
          <w:sz w:val="20"/>
          <w:szCs w:val="20"/>
          <w:lang w:val="en-GB"/>
        </w:rPr>
        <w:t xml:space="preserve"> field based question and evaluation criteria; and</w:t>
      </w:r>
    </w:p>
    <w:p w14:paraId="2CEBBE77" w14:textId="58908405" w:rsidR="00660532" w:rsidRPr="003B5314" w:rsidRDefault="003938E6" w:rsidP="000216D3">
      <w:pPr>
        <w:numPr>
          <w:ilvl w:val="0"/>
          <w:numId w:val="36"/>
        </w:numPr>
        <w:spacing w:before="120" w:after="120" w:line="276" w:lineRule="auto"/>
        <w:contextualSpacing/>
        <w:jc w:val="both"/>
        <w:rPr>
          <w:rFonts w:ascii="Segoe UI Semilight" w:hAnsi="Segoe UI Semilight" w:cs="Segoe UI Semilight"/>
          <w:sz w:val="16"/>
          <w:szCs w:val="16"/>
          <w:lang w:val="en-GB"/>
        </w:rPr>
      </w:pPr>
      <w:r w:rsidRPr="003B5314">
        <w:rPr>
          <w:rFonts w:ascii="Segoe UI Semilight" w:hAnsi="Segoe UI Semilight" w:cs="Segoe UI Semilight"/>
          <w:sz w:val="20"/>
          <w:szCs w:val="20"/>
          <w:lang w:val="en-GB"/>
        </w:rPr>
        <w:t>A performance summary report based on</w:t>
      </w:r>
      <w:r w:rsidR="00F11A86">
        <w:rPr>
          <w:rFonts w:ascii="Segoe UI Semilight" w:hAnsi="Segoe UI Semilight" w:cs="Segoe UI Semilight"/>
          <w:sz w:val="20"/>
          <w:szCs w:val="20"/>
          <w:lang w:val="en-GB"/>
        </w:rPr>
        <w:t xml:space="preserve"> the</w:t>
      </w:r>
      <w:r w:rsidR="00E2224D" w:rsidRPr="003B5314">
        <w:rPr>
          <w:rFonts w:ascii="Segoe UI Semilight" w:hAnsi="Segoe UI Semilight" w:cs="Segoe UI Semilight"/>
          <w:sz w:val="20"/>
          <w:szCs w:val="20"/>
          <w:lang w:val="en-GB"/>
        </w:rPr>
        <w:t xml:space="preserve"> compliance</w:t>
      </w:r>
      <w:r w:rsidR="00F11A86">
        <w:rPr>
          <w:rFonts w:ascii="Segoe UI Semilight" w:hAnsi="Segoe UI Semilight" w:cs="Segoe UI Semilight"/>
          <w:sz w:val="20"/>
          <w:szCs w:val="20"/>
          <w:lang w:val="en-GB"/>
        </w:rPr>
        <w:t xml:space="preserve"> audit assessment criteria.</w:t>
      </w:r>
    </w:p>
    <w:p w14:paraId="2E7ED21E" w14:textId="4556A013" w:rsidR="00660532" w:rsidRDefault="00660532" w:rsidP="00660532">
      <w:pPr>
        <w:pStyle w:val="Heading2"/>
      </w:pPr>
      <w:bookmarkStart w:id="15" w:name="_Toc66446429"/>
      <w:r>
        <w:t>Compliance Audit Assessment Criteria</w:t>
      </w:r>
      <w:bookmarkEnd w:id="15"/>
    </w:p>
    <w:p w14:paraId="2A269E7C" w14:textId="560C1178" w:rsidR="003B5314" w:rsidRDefault="00F11A86" w:rsidP="003B5314">
      <w:pPr>
        <w:spacing w:after="120" w:line="276" w:lineRule="auto"/>
        <w:contextualSpacing/>
        <w:jc w:val="both"/>
        <w:rPr>
          <w:rFonts w:ascii="Segoe UI Semilight" w:hAnsi="Segoe UI Semilight" w:cs="Segoe UI Semilight"/>
          <w:sz w:val="20"/>
          <w:szCs w:val="20"/>
          <w:lang w:val="en-GB"/>
        </w:rPr>
      </w:pPr>
      <w:r>
        <w:rPr>
          <w:rFonts w:ascii="Segoe UI Semilight" w:hAnsi="Segoe UI Semilight" w:cs="Segoe UI Semilight"/>
          <w:sz w:val="20"/>
          <w:szCs w:val="20"/>
          <w:lang w:val="en-GB"/>
        </w:rPr>
        <w:t>C</w:t>
      </w:r>
      <w:r w:rsidR="00660532" w:rsidRPr="003B5314">
        <w:rPr>
          <w:rFonts w:ascii="Segoe UI Semilight" w:hAnsi="Segoe UI Semilight" w:cs="Segoe UI Semilight"/>
          <w:sz w:val="20"/>
          <w:szCs w:val="20"/>
          <w:lang w:val="en-GB"/>
        </w:rPr>
        <w:t xml:space="preserve">ompliance </w:t>
      </w:r>
      <w:r w:rsidR="00C754DA" w:rsidRPr="003B5314">
        <w:rPr>
          <w:rFonts w:ascii="Segoe UI Semilight" w:hAnsi="Segoe UI Semilight" w:cs="Segoe UI Semilight"/>
          <w:sz w:val="20"/>
          <w:szCs w:val="20"/>
          <w:lang w:val="en-GB"/>
        </w:rPr>
        <w:t xml:space="preserve">audits which </w:t>
      </w:r>
      <w:r>
        <w:rPr>
          <w:rFonts w:ascii="Segoe UI Semilight" w:hAnsi="Segoe UI Semilight" w:cs="Segoe UI Semilight"/>
          <w:sz w:val="20"/>
          <w:szCs w:val="20"/>
          <w:lang w:val="en-GB"/>
        </w:rPr>
        <w:t>are</w:t>
      </w:r>
      <w:r w:rsidR="00C754DA" w:rsidRPr="003B5314">
        <w:rPr>
          <w:rFonts w:ascii="Segoe UI Semilight" w:hAnsi="Segoe UI Semilight" w:cs="Segoe UI Semilight"/>
          <w:sz w:val="20"/>
          <w:szCs w:val="20"/>
          <w:lang w:val="en-GB"/>
        </w:rPr>
        <w:t xml:space="preserve"> undertaken for the </w:t>
      </w:r>
      <w:r w:rsidR="00036934">
        <w:rPr>
          <w:rFonts w:ascii="Segoe UI Semilight" w:hAnsi="Segoe UI Semilight" w:cs="Segoe UI Semilight"/>
          <w:sz w:val="20"/>
          <w:szCs w:val="20"/>
          <w:lang w:val="en-GB"/>
        </w:rPr>
        <w:t>Specification</w:t>
      </w:r>
      <w:r w:rsidR="00C754DA" w:rsidRPr="003B5314">
        <w:rPr>
          <w:rFonts w:ascii="Segoe UI Semilight" w:hAnsi="Segoe UI Semilight" w:cs="Segoe UI Semilight"/>
          <w:sz w:val="20"/>
          <w:szCs w:val="20"/>
          <w:lang w:val="en-GB"/>
        </w:rPr>
        <w:t xml:space="preserve"> and the Minimum </w:t>
      </w:r>
      <w:r w:rsidR="00E9643B">
        <w:rPr>
          <w:rFonts w:ascii="Segoe UI Semilight" w:hAnsi="Segoe UI Semilight" w:cs="Segoe UI Semilight"/>
          <w:sz w:val="20"/>
          <w:szCs w:val="20"/>
          <w:lang w:val="en-GB"/>
        </w:rPr>
        <w:t>WHS</w:t>
      </w:r>
      <w:r w:rsidR="00C754DA" w:rsidRPr="003B5314">
        <w:rPr>
          <w:rFonts w:ascii="Segoe UI Semilight" w:hAnsi="Segoe UI Semilight" w:cs="Segoe UI Semilight"/>
          <w:sz w:val="20"/>
          <w:szCs w:val="20"/>
          <w:lang w:val="en-GB"/>
        </w:rPr>
        <w:t xml:space="preserve"> Control Standards based on the Works </w:t>
      </w:r>
      <w:r w:rsidR="00E9643B">
        <w:rPr>
          <w:rFonts w:ascii="Segoe UI Semilight" w:hAnsi="Segoe UI Semilight" w:cs="Segoe UI Semilight"/>
          <w:sz w:val="20"/>
          <w:szCs w:val="20"/>
          <w:lang w:val="en-GB"/>
        </w:rPr>
        <w:t>WHS</w:t>
      </w:r>
      <w:r w:rsidR="00C754DA" w:rsidRPr="003B5314">
        <w:rPr>
          <w:rFonts w:ascii="Segoe UI Semilight" w:hAnsi="Segoe UI Semilight" w:cs="Segoe UI Semilight"/>
          <w:sz w:val="20"/>
          <w:szCs w:val="20"/>
          <w:lang w:val="en-GB"/>
        </w:rPr>
        <w:t xml:space="preserve"> Risk Assessment,</w:t>
      </w:r>
      <w:r w:rsidR="003B5314" w:rsidRPr="003B5314">
        <w:rPr>
          <w:rFonts w:ascii="Segoe UI Semilight" w:hAnsi="Segoe UI Semilight" w:cs="Segoe UI Semilight"/>
          <w:sz w:val="20"/>
          <w:szCs w:val="20"/>
          <w:lang w:val="en-GB"/>
        </w:rPr>
        <w:t xml:space="preserve"> will be assessed using the following aud</w:t>
      </w:r>
      <w:r w:rsidR="005603EC">
        <w:rPr>
          <w:rFonts w:ascii="Segoe UI Semilight" w:hAnsi="Segoe UI Semilight" w:cs="Segoe UI Semilight"/>
          <w:sz w:val="20"/>
          <w:szCs w:val="20"/>
          <w:lang w:val="en-GB"/>
        </w:rPr>
        <w:t>i</w:t>
      </w:r>
      <w:r w:rsidR="003B5314" w:rsidRPr="003B5314">
        <w:rPr>
          <w:rFonts w:ascii="Segoe UI Semilight" w:hAnsi="Segoe UI Semilight" w:cs="Segoe UI Semilight"/>
          <w:sz w:val="20"/>
          <w:szCs w:val="20"/>
          <w:lang w:val="en-GB"/>
        </w:rPr>
        <w:t>t criteria:</w:t>
      </w:r>
    </w:p>
    <w:p w14:paraId="67424C4E" w14:textId="77777777" w:rsidR="007F7E96" w:rsidRPr="007F7E96" w:rsidRDefault="007F7E96" w:rsidP="007F7E96">
      <w:pPr>
        <w:contextualSpacing/>
        <w:jc w:val="both"/>
        <w:rPr>
          <w:rFonts w:ascii="Segoe UI Semilight" w:hAnsi="Segoe UI Semilight" w:cs="Segoe UI Semilight"/>
          <w:sz w:val="16"/>
          <w:szCs w:val="16"/>
          <w:lang w:val="en-GB"/>
        </w:rPr>
      </w:pPr>
    </w:p>
    <w:p w14:paraId="7C04D2ED" w14:textId="34D21BE6" w:rsidR="003B5314" w:rsidRPr="007F7E96" w:rsidRDefault="00C754DA" w:rsidP="00037A82">
      <w:pPr>
        <w:spacing w:line="276" w:lineRule="auto"/>
        <w:jc w:val="both"/>
        <w:rPr>
          <w:rFonts w:ascii="Segoe UI Semilight" w:hAnsi="Segoe UI Semilight" w:cs="Segoe UI Semilight"/>
          <w:sz w:val="20"/>
          <w:szCs w:val="20"/>
          <w:lang w:val="en-GB"/>
        </w:rPr>
      </w:pPr>
      <w:r w:rsidRPr="005603EC">
        <w:rPr>
          <w:rFonts w:ascii="Segoe UI" w:hAnsi="Segoe UI" w:cs="Segoe UI"/>
          <w:b/>
          <w:color w:val="FF0000"/>
          <w:sz w:val="20"/>
          <w:szCs w:val="20"/>
          <w:lang w:val="en-GB"/>
        </w:rPr>
        <w:t>Non-Conformance</w:t>
      </w:r>
      <w:r w:rsidR="00660532" w:rsidRPr="005603EC">
        <w:rPr>
          <w:rFonts w:ascii="Segoe UI" w:hAnsi="Segoe UI" w:cs="Segoe UI"/>
          <w:b/>
          <w:color w:val="FF0000"/>
          <w:sz w:val="20"/>
          <w:szCs w:val="20"/>
          <w:lang w:val="en-GB"/>
        </w:rPr>
        <w:t xml:space="preserve"> (Major)</w:t>
      </w:r>
      <w:r w:rsidR="00660532" w:rsidRPr="007F7E96">
        <w:rPr>
          <w:rFonts w:ascii="Segoe UI Semilight" w:hAnsi="Segoe UI Semilight" w:cs="Segoe UI Semilight"/>
          <w:b/>
          <w:color w:val="FF0000"/>
          <w:sz w:val="20"/>
          <w:szCs w:val="20"/>
          <w:lang w:val="en-GB"/>
        </w:rPr>
        <w:t xml:space="preserve"> </w:t>
      </w:r>
      <w:r w:rsidR="007F7E96" w:rsidRPr="005603EC">
        <w:rPr>
          <w:rFonts w:ascii="Segoe UI Semilight" w:hAnsi="Segoe UI Semilight" w:cs="Segoe UI Semilight"/>
          <w:b/>
          <w:color w:val="000000" w:themeColor="text1"/>
          <w:sz w:val="20"/>
          <w:szCs w:val="20"/>
          <w:lang w:val="en-GB"/>
        </w:rPr>
        <w:t>-</w:t>
      </w:r>
      <w:r w:rsidR="007F7E96">
        <w:rPr>
          <w:rFonts w:ascii="Segoe UI Semilight" w:hAnsi="Segoe UI Semilight" w:cs="Segoe UI Semilight"/>
          <w:b/>
          <w:color w:val="FF0000"/>
          <w:sz w:val="20"/>
          <w:szCs w:val="20"/>
          <w:lang w:val="en-GB"/>
        </w:rPr>
        <w:t xml:space="preserve"> </w:t>
      </w:r>
      <w:r w:rsidR="00660532" w:rsidRPr="007F7E96">
        <w:rPr>
          <w:rFonts w:ascii="Segoe UI Semilight" w:hAnsi="Segoe UI Semilight" w:cs="Segoe UI Semilight"/>
          <w:sz w:val="20"/>
          <w:szCs w:val="20"/>
          <w:lang w:val="en-GB"/>
        </w:rPr>
        <w:t>The absence of, or a significant failure to implement an</w:t>
      </w:r>
      <w:r w:rsidR="003B5314" w:rsidRPr="007F7E96">
        <w:rPr>
          <w:rFonts w:ascii="Segoe UI Semilight" w:hAnsi="Segoe UI Semilight" w:cs="Segoe UI Semilight"/>
          <w:sz w:val="20"/>
          <w:szCs w:val="20"/>
          <w:lang w:val="en-GB"/>
        </w:rPr>
        <w:t>d/or maintain conformance to</w:t>
      </w:r>
      <w:r w:rsidR="00660532" w:rsidRPr="007F7E96">
        <w:rPr>
          <w:rFonts w:ascii="Segoe UI Semilight" w:hAnsi="Segoe UI Semilight" w:cs="Segoe UI Semilight"/>
          <w:sz w:val="20"/>
          <w:szCs w:val="20"/>
          <w:lang w:val="en-GB"/>
        </w:rPr>
        <w:t xml:space="preserve"> clause criteria requirements.</w:t>
      </w:r>
    </w:p>
    <w:p w14:paraId="52829D92" w14:textId="2A28EB4D" w:rsidR="003B5314" w:rsidRPr="007F7E96" w:rsidRDefault="00C754DA" w:rsidP="00037A82">
      <w:pPr>
        <w:spacing w:line="276" w:lineRule="auto"/>
        <w:jc w:val="both"/>
        <w:rPr>
          <w:rFonts w:ascii="Segoe UI Semilight" w:hAnsi="Segoe UI Semilight" w:cs="Segoe UI Semilight"/>
          <w:sz w:val="20"/>
          <w:szCs w:val="20"/>
          <w:lang w:val="en-GB"/>
        </w:rPr>
      </w:pPr>
      <w:r w:rsidRPr="005603EC">
        <w:rPr>
          <w:rFonts w:ascii="Segoe UI" w:hAnsi="Segoe UI" w:cs="Segoe UI"/>
          <w:b/>
          <w:color w:val="FFC000"/>
          <w:sz w:val="20"/>
          <w:szCs w:val="20"/>
          <w:lang w:val="en-GB"/>
        </w:rPr>
        <w:t>Non-Conformance</w:t>
      </w:r>
      <w:r w:rsidR="00660532" w:rsidRPr="005603EC">
        <w:rPr>
          <w:rFonts w:ascii="Segoe UI" w:hAnsi="Segoe UI" w:cs="Segoe UI"/>
          <w:b/>
          <w:color w:val="FFC000"/>
          <w:sz w:val="20"/>
          <w:szCs w:val="20"/>
          <w:lang w:val="en-GB"/>
        </w:rPr>
        <w:t xml:space="preserve"> (Minor)</w:t>
      </w:r>
      <w:r w:rsidR="00660532" w:rsidRPr="007F7E96">
        <w:rPr>
          <w:rFonts w:ascii="Segoe UI Semilight" w:hAnsi="Segoe UI Semilight" w:cs="Segoe UI Semilight"/>
          <w:color w:val="FFC000"/>
          <w:sz w:val="20"/>
          <w:szCs w:val="20"/>
          <w:lang w:val="en-GB"/>
        </w:rPr>
        <w:t xml:space="preserve"> </w:t>
      </w:r>
      <w:r w:rsidR="007F7E96" w:rsidRPr="007F7E96">
        <w:rPr>
          <w:rFonts w:ascii="Segoe UI Semilight" w:hAnsi="Segoe UI Semilight" w:cs="Segoe UI Semilight"/>
          <w:color w:val="000000" w:themeColor="text1"/>
          <w:sz w:val="20"/>
          <w:szCs w:val="20"/>
          <w:lang w:val="en-GB"/>
        </w:rPr>
        <w:t xml:space="preserve">- </w:t>
      </w:r>
      <w:r w:rsidR="00660532" w:rsidRPr="007F7E96">
        <w:rPr>
          <w:rFonts w:ascii="Segoe UI Semilight" w:hAnsi="Segoe UI Semilight" w:cs="Segoe UI Semilight"/>
          <w:sz w:val="20"/>
          <w:szCs w:val="20"/>
          <w:lang w:val="en-GB"/>
        </w:rPr>
        <w:t>A syste</w:t>
      </w:r>
      <w:r w:rsidR="003B5314" w:rsidRPr="007F7E96">
        <w:rPr>
          <w:rFonts w:ascii="Segoe UI Semilight" w:hAnsi="Segoe UI Semilight" w:cs="Segoe UI Semilight"/>
          <w:sz w:val="20"/>
          <w:szCs w:val="20"/>
          <w:lang w:val="en-GB"/>
        </w:rPr>
        <w:t>m weakness or deviation from</w:t>
      </w:r>
      <w:r w:rsidR="00660532" w:rsidRPr="007F7E96">
        <w:rPr>
          <w:rFonts w:ascii="Segoe UI Semilight" w:hAnsi="Segoe UI Semilight" w:cs="Segoe UI Semilight"/>
          <w:sz w:val="20"/>
          <w:szCs w:val="20"/>
          <w:lang w:val="en-GB"/>
        </w:rPr>
        <w:t xml:space="preserve"> clause criteria </w:t>
      </w:r>
      <w:r w:rsidRPr="007F7E96">
        <w:rPr>
          <w:rFonts w:ascii="Segoe UI Semilight" w:hAnsi="Segoe UI Semilight" w:cs="Segoe UI Semilight"/>
          <w:sz w:val="20"/>
          <w:szCs w:val="20"/>
          <w:lang w:val="en-GB"/>
        </w:rPr>
        <w:t>requirements, which</w:t>
      </w:r>
      <w:r w:rsidR="00660532" w:rsidRPr="007F7E96">
        <w:rPr>
          <w:rFonts w:ascii="Segoe UI Semilight" w:hAnsi="Segoe UI Semilight" w:cs="Segoe UI Semilight"/>
          <w:sz w:val="20"/>
          <w:szCs w:val="20"/>
          <w:lang w:val="en-GB"/>
        </w:rPr>
        <w:t xml:space="preserve"> could lead to a major non-conformance if not addressed.</w:t>
      </w:r>
    </w:p>
    <w:p w14:paraId="4B9FFD13" w14:textId="36E334AF" w:rsidR="003B5314" w:rsidRPr="007F7E96" w:rsidRDefault="00660532" w:rsidP="00037A82">
      <w:pPr>
        <w:spacing w:line="276" w:lineRule="auto"/>
        <w:jc w:val="both"/>
        <w:rPr>
          <w:rFonts w:ascii="Segoe UI Semilight" w:hAnsi="Segoe UI Semilight" w:cs="Segoe UI Semilight"/>
          <w:sz w:val="20"/>
          <w:szCs w:val="20"/>
          <w:lang w:val="en-GB"/>
        </w:rPr>
      </w:pPr>
      <w:r w:rsidRPr="00C63E17">
        <w:rPr>
          <w:rFonts w:ascii="Segoe UI" w:hAnsi="Segoe UI" w:cs="Segoe UI"/>
          <w:b/>
          <w:color w:val="FFFF00"/>
          <w:sz w:val="20"/>
          <w:szCs w:val="20"/>
          <w:shd w:val="clear" w:color="auto" w:fill="BFBFBF" w:themeFill="background1" w:themeFillShade="BF"/>
          <w:lang w:val="en-GB"/>
        </w:rPr>
        <w:t>Observation</w:t>
      </w:r>
      <w:r w:rsidRPr="00C63E17">
        <w:rPr>
          <w:rFonts w:ascii="Segoe UI" w:hAnsi="Segoe UI" w:cs="Segoe UI"/>
          <w:sz w:val="20"/>
          <w:szCs w:val="20"/>
          <w:shd w:val="clear" w:color="auto" w:fill="BFBFBF" w:themeFill="background1" w:themeFillShade="BF"/>
          <w:lang w:val="en-GB"/>
        </w:rPr>
        <w:t xml:space="preserve"> </w:t>
      </w:r>
      <w:r w:rsidR="007F7E96">
        <w:rPr>
          <w:rFonts w:ascii="Segoe UI" w:hAnsi="Segoe UI" w:cs="Segoe UI"/>
          <w:sz w:val="20"/>
          <w:szCs w:val="20"/>
          <w:lang w:val="en-GB"/>
        </w:rPr>
        <w:t xml:space="preserve">- </w:t>
      </w:r>
      <w:r w:rsidRPr="007F7E96">
        <w:rPr>
          <w:rFonts w:ascii="Segoe UI Semilight" w:hAnsi="Segoe UI Semilight" w:cs="Segoe UI Semilight"/>
          <w:sz w:val="20"/>
          <w:szCs w:val="20"/>
          <w:lang w:val="en-GB"/>
        </w:rPr>
        <w:t>An observed deviation or minor oversight from an otherwise well</w:t>
      </w:r>
      <w:r w:rsidR="003B5314" w:rsidRPr="007F7E96">
        <w:rPr>
          <w:rFonts w:ascii="Segoe UI Semilight" w:hAnsi="Segoe UI Semilight" w:cs="Segoe UI Semilight"/>
          <w:sz w:val="20"/>
          <w:szCs w:val="20"/>
          <w:lang w:val="en-GB"/>
        </w:rPr>
        <w:t>-implemented process meeting</w:t>
      </w:r>
      <w:r w:rsidRPr="007F7E96">
        <w:rPr>
          <w:rFonts w:ascii="Segoe UI Semilight" w:hAnsi="Segoe UI Semilight" w:cs="Segoe UI Semilight"/>
          <w:sz w:val="20"/>
          <w:szCs w:val="20"/>
          <w:lang w:val="en-GB"/>
        </w:rPr>
        <w:t xml:space="preserve"> clause criteria requirements.</w:t>
      </w:r>
    </w:p>
    <w:p w14:paraId="23018CE1" w14:textId="55342616" w:rsidR="003B5314" w:rsidRPr="007F7E96" w:rsidRDefault="00660532" w:rsidP="00037A82">
      <w:pPr>
        <w:spacing w:line="276" w:lineRule="auto"/>
        <w:jc w:val="both"/>
        <w:rPr>
          <w:rFonts w:ascii="Segoe UI Semilight" w:hAnsi="Segoe UI Semilight" w:cs="Segoe UI Semilight"/>
          <w:sz w:val="20"/>
          <w:szCs w:val="20"/>
          <w:lang w:val="en-GB"/>
        </w:rPr>
      </w:pPr>
      <w:r w:rsidRPr="005603EC">
        <w:rPr>
          <w:rFonts w:ascii="Segoe UI" w:hAnsi="Segoe UI" w:cs="Segoe UI"/>
          <w:b/>
          <w:color w:val="00B050"/>
          <w:sz w:val="20"/>
          <w:szCs w:val="20"/>
          <w:lang w:val="en-GB"/>
        </w:rPr>
        <w:t>Conformance</w:t>
      </w:r>
      <w:r w:rsidRPr="007F7E96">
        <w:rPr>
          <w:rFonts w:ascii="Segoe UI Semilight" w:hAnsi="Segoe UI Semilight" w:cs="Segoe UI Semilight"/>
          <w:b/>
          <w:color w:val="00B050"/>
          <w:sz w:val="20"/>
          <w:szCs w:val="20"/>
          <w:lang w:val="en-GB"/>
        </w:rPr>
        <w:t xml:space="preserve"> </w:t>
      </w:r>
      <w:r w:rsidR="007F7E96" w:rsidRPr="007F7E96">
        <w:rPr>
          <w:rFonts w:ascii="Segoe UI Semilight" w:hAnsi="Segoe UI Semilight" w:cs="Segoe UI Semilight"/>
          <w:color w:val="000000" w:themeColor="text1"/>
          <w:sz w:val="20"/>
          <w:szCs w:val="20"/>
          <w:lang w:val="en-GB"/>
        </w:rPr>
        <w:t xml:space="preserve">- </w:t>
      </w:r>
      <w:r w:rsidRPr="007F7E96">
        <w:rPr>
          <w:rFonts w:ascii="Segoe UI Semilight" w:hAnsi="Segoe UI Semilight" w:cs="Segoe UI Semilight"/>
          <w:sz w:val="20"/>
          <w:szCs w:val="20"/>
          <w:lang w:val="en-GB"/>
        </w:rPr>
        <w:t>Conformance and implementation of the clause criteria requirements.</w:t>
      </w:r>
    </w:p>
    <w:p w14:paraId="2E956432" w14:textId="66A1840B" w:rsidR="00660532" w:rsidRPr="007F7E96" w:rsidRDefault="00660532" w:rsidP="00F11A86">
      <w:pPr>
        <w:spacing w:before="40" w:line="276" w:lineRule="auto"/>
        <w:jc w:val="both"/>
        <w:rPr>
          <w:rFonts w:ascii="Segoe UI Semilight" w:hAnsi="Segoe UI Semilight" w:cs="Segoe UI Semilight"/>
          <w:sz w:val="20"/>
          <w:szCs w:val="20"/>
          <w:lang w:val="en-GB"/>
        </w:rPr>
      </w:pPr>
      <w:r w:rsidRPr="009E2BD9">
        <w:rPr>
          <w:rFonts w:ascii="Segoe UI" w:hAnsi="Segoe UI" w:cs="Segoe UI"/>
          <w:b/>
          <w:color w:val="808080" w:themeColor="background1" w:themeShade="80"/>
          <w:sz w:val="20"/>
          <w:szCs w:val="20"/>
          <w:lang w:val="en-GB"/>
        </w:rPr>
        <w:t>Not Applicable</w:t>
      </w:r>
      <w:r w:rsidRPr="009E2BD9">
        <w:rPr>
          <w:rFonts w:ascii="Segoe UI Semilight" w:hAnsi="Segoe UI Semilight" w:cs="Segoe UI Semilight"/>
          <w:color w:val="808080" w:themeColor="background1" w:themeShade="80"/>
          <w:sz w:val="20"/>
          <w:szCs w:val="20"/>
          <w:lang w:val="en-GB"/>
        </w:rPr>
        <w:t xml:space="preserve"> </w:t>
      </w:r>
      <w:r w:rsidR="007F7E96" w:rsidRPr="007F7E96">
        <w:rPr>
          <w:rFonts w:ascii="Segoe UI Semilight" w:hAnsi="Segoe UI Semilight" w:cs="Segoe UI Semilight"/>
          <w:b/>
          <w:color w:val="000000" w:themeColor="text1"/>
          <w:sz w:val="20"/>
          <w:szCs w:val="20"/>
          <w:lang w:val="en-GB"/>
        </w:rPr>
        <w:t xml:space="preserve">- </w:t>
      </w:r>
      <w:r w:rsidRPr="007F7E96">
        <w:rPr>
          <w:rFonts w:ascii="Segoe UI Semilight" w:hAnsi="Segoe UI Semilight" w:cs="Segoe UI Semilight"/>
          <w:sz w:val="20"/>
          <w:szCs w:val="20"/>
          <w:lang w:val="en-GB"/>
        </w:rPr>
        <w:t>The clause has been identified as not applicable during the audit.</w:t>
      </w:r>
    </w:p>
    <w:p w14:paraId="3D121AAC" w14:textId="2A053E1F" w:rsidR="0062028F" w:rsidRPr="00247383" w:rsidRDefault="00E2224D" w:rsidP="003B5314">
      <w:pPr>
        <w:pStyle w:val="Heading2"/>
        <w:spacing w:before="120"/>
      </w:pPr>
      <w:bookmarkStart w:id="16" w:name="_Toc66446430"/>
      <w:r>
        <w:t>Communication of</w:t>
      </w:r>
      <w:r w:rsidR="0062028F" w:rsidRPr="00247383">
        <w:t xml:space="preserve"> Compliance Audit Findings (Superintendent)</w:t>
      </w:r>
      <w:bookmarkEnd w:id="16"/>
    </w:p>
    <w:p w14:paraId="2F107872" w14:textId="5432641C" w:rsidR="003938E6" w:rsidRPr="003938E6" w:rsidRDefault="003938E6" w:rsidP="003938E6">
      <w:pPr>
        <w:spacing w:after="120" w:line="276" w:lineRule="auto"/>
        <w:jc w:val="both"/>
        <w:rPr>
          <w:rFonts w:ascii="Segoe UI Semilight" w:hAnsi="Segoe UI Semilight" w:cs="Segoe UI Semilight"/>
          <w:sz w:val="20"/>
          <w:szCs w:val="20"/>
          <w:lang w:val="en-GB"/>
        </w:rPr>
      </w:pPr>
      <w:r w:rsidRPr="003938E6">
        <w:rPr>
          <w:rFonts w:ascii="Segoe UI Semilight" w:hAnsi="Segoe UI Semilight" w:cs="Segoe UI Semilight"/>
          <w:sz w:val="20"/>
          <w:szCs w:val="20"/>
          <w:lang w:val="en-GB"/>
        </w:rPr>
        <w:t xml:space="preserve">Upon completion of the audit, the Auditor </w:t>
      </w:r>
      <w:r w:rsidR="00412FFB">
        <w:rPr>
          <w:rFonts w:ascii="Segoe UI Semilight" w:hAnsi="Segoe UI Semilight" w:cs="Segoe UI Semilight"/>
          <w:sz w:val="20"/>
          <w:szCs w:val="20"/>
          <w:lang w:val="en-GB"/>
        </w:rPr>
        <w:t>will</w:t>
      </w:r>
      <w:r w:rsidRPr="003938E6">
        <w:rPr>
          <w:rFonts w:ascii="Segoe UI Semilight" w:hAnsi="Segoe UI Semilight" w:cs="Segoe UI Semilight"/>
          <w:sz w:val="20"/>
          <w:szCs w:val="20"/>
          <w:lang w:val="en-GB"/>
        </w:rPr>
        <w:t xml:space="preserve"> provide the completed compliance audit to the Superintendent. It is the responsibility of the Superintendent to communicate the </w:t>
      </w:r>
      <w:r w:rsidR="00412FFB">
        <w:rPr>
          <w:rFonts w:ascii="Segoe UI Semilight" w:hAnsi="Segoe UI Semilight" w:cs="Segoe UI Semilight"/>
          <w:sz w:val="20"/>
          <w:szCs w:val="20"/>
          <w:lang w:val="en-GB"/>
        </w:rPr>
        <w:t xml:space="preserve">audit </w:t>
      </w:r>
      <w:r w:rsidRPr="003938E6">
        <w:rPr>
          <w:rFonts w:ascii="Segoe UI Semilight" w:hAnsi="Segoe UI Semilight" w:cs="Segoe UI Semilight"/>
          <w:sz w:val="20"/>
          <w:szCs w:val="20"/>
          <w:lang w:val="en-GB"/>
        </w:rPr>
        <w:t>findings to the Contractor. Depend</w:t>
      </w:r>
      <w:r w:rsidR="003D4547">
        <w:rPr>
          <w:rFonts w:ascii="Segoe UI Semilight" w:hAnsi="Segoe UI Semilight" w:cs="Segoe UI Semilight"/>
          <w:sz w:val="20"/>
          <w:szCs w:val="20"/>
          <w:lang w:val="en-GB"/>
        </w:rPr>
        <w:t>ent</w:t>
      </w:r>
      <w:r w:rsidRPr="003938E6">
        <w:rPr>
          <w:rFonts w:ascii="Segoe UI Semilight" w:hAnsi="Segoe UI Semilight" w:cs="Segoe UI Semilight"/>
          <w:sz w:val="20"/>
          <w:szCs w:val="20"/>
          <w:lang w:val="en-GB"/>
        </w:rPr>
        <w:t xml:space="preserve"> on the audit findings, a non-conformance may be raised by the Contractor or issued by the Superintendent [clause 203.28(2)].</w:t>
      </w:r>
    </w:p>
    <w:p w14:paraId="25E96AB5" w14:textId="77777777" w:rsidR="003938E6" w:rsidRPr="003938E6" w:rsidRDefault="003938E6" w:rsidP="00412FFB">
      <w:pPr>
        <w:spacing w:after="120" w:line="276" w:lineRule="auto"/>
        <w:jc w:val="both"/>
        <w:rPr>
          <w:rFonts w:ascii="Segoe UI Semilight" w:hAnsi="Segoe UI Semilight" w:cs="Segoe UI Semilight"/>
          <w:sz w:val="20"/>
          <w:szCs w:val="20"/>
          <w:lang w:val="en-GB"/>
        </w:rPr>
      </w:pPr>
      <w:r w:rsidRPr="003938E6">
        <w:rPr>
          <w:rFonts w:ascii="Segoe UI Semilight" w:hAnsi="Segoe UI Semilight" w:cs="Segoe UI Semilight"/>
          <w:sz w:val="20"/>
          <w:szCs w:val="20"/>
          <w:lang w:val="en-GB"/>
        </w:rPr>
        <w:t xml:space="preserve">It is the responsibility of the Contractor to close out non-conformances [clause 203.28(2)] by providing corrective action evidence to the Superintendent, of which the Superintendent will evaluate and approve for closure. Where there is ambiguity or uncertainty on the corrective or preventative action, the Superintendent can consult with their Main Roads Regional Safety Advisor(s) or responsible Safety Business Partner from the Corporate </w:t>
      </w:r>
      <w:r w:rsidRPr="00D37FF5">
        <w:rPr>
          <w:rFonts w:ascii="Segoe UI Semilight" w:hAnsi="Segoe UI Semilight" w:cs="Segoe UI Semilight"/>
          <w:sz w:val="20"/>
          <w:szCs w:val="20"/>
          <w:lang w:val="en-GB"/>
        </w:rPr>
        <w:t>Safety, Health and Wellbeing Branch.</w:t>
      </w:r>
    </w:p>
    <w:p w14:paraId="2C2BE446" w14:textId="6AA3D0D7" w:rsidR="0062028F" w:rsidRPr="00247383" w:rsidRDefault="0062028F" w:rsidP="007D7DE5">
      <w:pPr>
        <w:pStyle w:val="Heading2"/>
      </w:pPr>
      <w:bookmarkStart w:id="17" w:name="_Toc66446431"/>
      <w:r w:rsidRPr="00247383">
        <w:t>Frequency of Compliance Audits</w:t>
      </w:r>
      <w:bookmarkEnd w:id="17"/>
    </w:p>
    <w:p w14:paraId="12BE2392" w14:textId="0F32C574" w:rsidR="003938E6" w:rsidRPr="009A57D2" w:rsidRDefault="003938E6" w:rsidP="003938E6">
      <w:pPr>
        <w:spacing w:after="120" w:line="276" w:lineRule="auto"/>
        <w:jc w:val="both"/>
        <w:rPr>
          <w:rFonts w:ascii="Segoe UI Semilight" w:hAnsi="Segoe UI Semilight" w:cs="Segoe UI Semilight"/>
          <w:sz w:val="20"/>
          <w:szCs w:val="20"/>
          <w:lang w:val="en-GB"/>
        </w:rPr>
      </w:pPr>
      <w:r w:rsidRPr="009A57D2">
        <w:rPr>
          <w:rFonts w:ascii="Segoe UI Semilight" w:hAnsi="Segoe UI Semilight" w:cs="Segoe UI Semilight"/>
          <w:sz w:val="20"/>
          <w:szCs w:val="20"/>
          <w:lang w:val="en-GB"/>
        </w:rPr>
        <w:t>The frequency of compliance audits is at the discretion of the Superintendent in consultation with the Principal’s Personnel on the project Site. As a genera</w:t>
      </w:r>
      <w:r w:rsidR="009A57D2">
        <w:rPr>
          <w:rFonts w:ascii="Segoe UI Semilight" w:hAnsi="Segoe UI Semilight" w:cs="Segoe UI Semilight"/>
          <w:sz w:val="20"/>
          <w:szCs w:val="20"/>
          <w:lang w:val="en-GB"/>
        </w:rPr>
        <w:t>l rule, compliance audits will</w:t>
      </w:r>
      <w:r w:rsidRPr="009A57D2">
        <w:rPr>
          <w:rFonts w:ascii="Segoe UI Semilight" w:hAnsi="Segoe UI Semilight" w:cs="Segoe UI Semilight"/>
          <w:sz w:val="20"/>
          <w:szCs w:val="20"/>
          <w:lang w:val="en-GB"/>
        </w:rPr>
        <w:t xml:space="preserve"> be completed at the following frequency:</w:t>
      </w:r>
    </w:p>
    <w:p w14:paraId="23674A9E" w14:textId="77777777" w:rsidR="003938E6" w:rsidRPr="009A57D2" w:rsidRDefault="003938E6" w:rsidP="000216D3">
      <w:pPr>
        <w:numPr>
          <w:ilvl w:val="0"/>
          <w:numId w:val="36"/>
        </w:numPr>
        <w:spacing w:line="276" w:lineRule="auto"/>
        <w:contextualSpacing/>
        <w:jc w:val="both"/>
        <w:rPr>
          <w:rFonts w:ascii="Segoe UI Semilight" w:hAnsi="Segoe UI Semilight" w:cs="Segoe UI Semilight"/>
          <w:sz w:val="20"/>
          <w:szCs w:val="20"/>
          <w:lang w:val="en-GB"/>
        </w:rPr>
      </w:pPr>
      <w:r w:rsidRPr="009A57D2">
        <w:rPr>
          <w:rFonts w:ascii="Segoe UI Semilight" w:hAnsi="Segoe UI Semilight" w:cs="Segoe UI Semilight"/>
          <w:sz w:val="20"/>
          <w:szCs w:val="20"/>
          <w:lang w:val="en-GB"/>
        </w:rPr>
        <w:t>Within the first six weeks of commencement of works under the Contract (on or around the six week mark); then</w:t>
      </w:r>
    </w:p>
    <w:p w14:paraId="4CA65A2D" w14:textId="39258434" w:rsidR="003938E6" w:rsidRDefault="003938E6" w:rsidP="000216D3">
      <w:pPr>
        <w:numPr>
          <w:ilvl w:val="0"/>
          <w:numId w:val="36"/>
        </w:numPr>
        <w:spacing w:line="360" w:lineRule="auto"/>
        <w:contextualSpacing/>
        <w:jc w:val="both"/>
        <w:rPr>
          <w:rFonts w:ascii="Segoe UI Semilight" w:hAnsi="Segoe UI Semilight" w:cs="Segoe UI Semilight"/>
          <w:sz w:val="20"/>
          <w:szCs w:val="20"/>
          <w:lang w:val="en-GB"/>
        </w:rPr>
      </w:pPr>
      <w:r w:rsidRPr="009A57D2">
        <w:rPr>
          <w:rFonts w:ascii="Segoe UI Semilight" w:hAnsi="Segoe UI Semilight" w:cs="Segoe UI Semilight"/>
          <w:sz w:val="20"/>
          <w:szCs w:val="20"/>
          <w:lang w:val="en-GB"/>
        </w:rPr>
        <w:t>At six monthly intervals thereafter for the duration of the works.</w:t>
      </w:r>
    </w:p>
    <w:p w14:paraId="24DE54D4" w14:textId="5EEC8532" w:rsidR="003938E6" w:rsidRDefault="003938E6" w:rsidP="003938E6">
      <w:pPr>
        <w:spacing w:after="160" w:line="276" w:lineRule="auto"/>
        <w:jc w:val="both"/>
        <w:rPr>
          <w:rFonts w:ascii="Segoe UI Semilight" w:hAnsi="Segoe UI Semilight" w:cs="Segoe UI Semilight"/>
          <w:sz w:val="20"/>
          <w:szCs w:val="20"/>
          <w:lang w:val="en-GB"/>
        </w:rPr>
      </w:pPr>
      <w:r w:rsidRPr="009A57D2">
        <w:rPr>
          <w:rFonts w:ascii="Segoe UI Semilight" w:hAnsi="Segoe UI Semilight" w:cs="Segoe UI Semilight"/>
          <w:sz w:val="20"/>
          <w:szCs w:val="20"/>
          <w:lang w:val="en-GB"/>
        </w:rPr>
        <w:t xml:space="preserve">Dependant on </w:t>
      </w:r>
      <w:r w:rsidR="000B618E">
        <w:rPr>
          <w:rFonts w:ascii="Segoe UI Semilight" w:hAnsi="Segoe UI Semilight" w:cs="Segoe UI Semilight"/>
          <w:sz w:val="20"/>
          <w:szCs w:val="20"/>
          <w:lang w:val="en-GB"/>
        </w:rPr>
        <w:t>health and safety</w:t>
      </w:r>
      <w:r w:rsidR="000A0F5D" w:rsidRPr="009A57D2">
        <w:rPr>
          <w:rFonts w:ascii="Segoe UI Semilight" w:hAnsi="Segoe UI Semilight" w:cs="Segoe UI Semilight"/>
          <w:sz w:val="20"/>
          <w:szCs w:val="20"/>
          <w:lang w:val="en-GB"/>
        </w:rPr>
        <w:t xml:space="preserve"> </w:t>
      </w:r>
      <w:r w:rsidRPr="009A57D2">
        <w:rPr>
          <w:rFonts w:ascii="Segoe UI Semilight" w:hAnsi="Segoe UI Semilight" w:cs="Segoe UI Semilight"/>
          <w:sz w:val="20"/>
          <w:szCs w:val="20"/>
          <w:lang w:val="en-GB"/>
        </w:rPr>
        <w:t>performance and factors such as Serious Incidents, poor compliance</w:t>
      </w:r>
      <w:r w:rsidR="009A57D2">
        <w:rPr>
          <w:rFonts w:ascii="Segoe UI Semilight" w:hAnsi="Segoe UI Semilight" w:cs="Segoe UI Semilight"/>
          <w:sz w:val="20"/>
          <w:szCs w:val="20"/>
          <w:lang w:val="en-GB"/>
        </w:rPr>
        <w:t xml:space="preserve"> </w:t>
      </w:r>
      <w:r w:rsidRPr="009A57D2">
        <w:rPr>
          <w:rFonts w:ascii="Segoe UI Semilight" w:hAnsi="Segoe UI Semilight" w:cs="Segoe UI Semilight"/>
          <w:sz w:val="20"/>
          <w:szCs w:val="20"/>
          <w:lang w:val="en-GB"/>
        </w:rPr>
        <w:t>or similar,</w:t>
      </w:r>
      <w:r w:rsidR="009A57D2">
        <w:rPr>
          <w:rFonts w:ascii="Segoe UI Semilight" w:hAnsi="Segoe UI Semilight" w:cs="Segoe UI Semilight"/>
          <w:sz w:val="20"/>
          <w:szCs w:val="20"/>
          <w:lang w:val="en-GB"/>
        </w:rPr>
        <w:t xml:space="preserve"> the Superintendent may </w:t>
      </w:r>
      <w:r w:rsidRPr="009A57D2">
        <w:rPr>
          <w:rFonts w:ascii="Segoe UI Semilight" w:hAnsi="Segoe UI Semilight" w:cs="Segoe UI Semilight"/>
          <w:sz w:val="20"/>
          <w:szCs w:val="20"/>
          <w:lang w:val="en-GB"/>
        </w:rPr>
        <w:t xml:space="preserve">increase the frequency of compliance audits until the desired </w:t>
      </w:r>
      <w:r w:rsidR="000B618E">
        <w:rPr>
          <w:rFonts w:ascii="Segoe UI Semilight" w:hAnsi="Segoe UI Semilight" w:cs="Segoe UI Semilight"/>
          <w:sz w:val="20"/>
          <w:szCs w:val="20"/>
          <w:lang w:val="en-GB"/>
        </w:rPr>
        <w:t>health and safety</w:t>
      </w:r>
      <w:r w:rsidR="000A0F5D" w:rsidRPr="009A57D2">
        <w:rPr>
          <w:rFonts w:ascii="Segoe UI Semilight" w:hAnsi="Segoe UI Semilight" w:cs="Segoe UI Semilight"/>
          <w:sz w:val="20"/>
          <w:szCs w:val="20"/>
          <w:lang w:val="en-GB"/>
        </w:rPr>
        <w:t xml:space="preserve"> </w:t>
      </w:r>
      <w:r w:rsidRPr="009A57D2">
        <w:rPr>
          <w:rFonts w:ascii="Segoe UI Semilight" w:hAnsi="Segoe UI Semilight" w:cs="Segoe UI Semilight"/>
          <w:sz w:val="20"/>
          <w:szCs w:val="20"/>
          <w:lang w:val="en-GB"/>
        </w:rPr>
        <w:t>performance is achieved. Similarly, where</w:t>
      </w:r>
      <w:r w:rsidR="009A57D2">
        <w:rPr>
          <w:rFonts w:ascii="Segoe UI Semilight" w:hAnsi="Segoe UI Semilight" w:cs="Segoe UI Semilight"/>
          <w:sz w:val="20"/>
          <w:szCs w:val="20"/>
          <w:lang w:val="en-GB"/>
        </w:rPr>
        <w:t xml:space="preserve"> </w:t>
      </w:r>
      <w:r w:rsidRPr="009A57D2">
        <w:rPr>
          <w:rFonts w:ascii="Segoe UI Semilight" w:hAnsi="Segoe UI Semilight" w:cs="Segoe UI Semilight"/>
          <w:sz w:val="20"/>
          <w:szCs w:val="20"/>
          <w:lang w:val="en-GB"/>
        </w:rPr>
        <w:t xml:space="preserve">performance is in good standing, the Superintendent may wish to have a targeted compliance audit on a specific area of concern instead of an in depth </w:t>
      </w:r>
      <w:r w:rsidR="009A57D2">
        <w:rPr>
          <w:rFonts w:ascii="Segoe UI Semilight" w:hAnsi="Segoe UI Semilight" w:cs="Segoe UI Semilight"/>
          <w:sz w:val="20"/>
          <w:szCs w:val="20"/>
          <w:lang w:val="en-GB"/>
        </w:rPr>
        <w:t>audit at the abovementioned</w:t>
      </w:r>
      <w:r w:rsidRPr="009A57D2">
        <w:rPr>
          <w:rFonts w:ascii="Segoe UI Semilight" w:hAnsi="Segoe UI Semilight" w:cs="Segoe UI Semilight"/>
          <w:sz w:val="20"/>
          <w:szCs w:val="20"/>
          <w:lang w:val="en-GB"/>
        </w:rPr>
        <w:t xml:space="preserve"> frequencies.</w:t>
      </w:r>
    </w:p>
    <w:p w14:paraId="54517CF1" w14:textId="77777777" w:rsidR="00284702" w:rsidRDefault="00284702" w:rsidP="003938E6">
      <w:pPr>
        <w:spacing w:after="160" w:line="276" w:lineRule="auto"/>
        <w:jc w:val="both"/>
        <w:rPr>
          <w:rFonts w:ascii="Segoe UI Semilight" w:hAnsi="Segoe UI Semilight" w:cs="Segoe UI Semilight"/>
          <w:sz w:val="20"/>
          <w:szCs w:val="20"/>
          <w:lang w:val="en-GB"/>
        </w:rPr>
      </w:pPr>
    </w:p>
    <w:p w14:paraId="6EA53058" w14:textId="516119FB" w:rsidR="0062028F" w:rsidRPr="00247383" w:rsidRDefault="00247383" w:rsidP="007D7DE5">
      <w:pPr>
        <w:pStyle w:val="Heading2"/>
      </w:pPr>
      <w:bookmarkStart w:id="18" w:name="_Toc66446432"/>
      <w:r w:rsidRPr="00247383">
        <w:lastRenderedPageBreak/>
        <w:t>Revisions and Update of the Plan</w:t>
      </w:r>
      <w:bookmarkEnd w:id="18"/>
    </w:p>
    <w:p w14:paraId="1A50DC5E" w14:textId="31F1F71B" w:rsidR="00247383" w:rsidRPr="009A57D2" w:rsidRDefault="003938E6" w:rsidP="0085458B">
      <w:pPr>
        <w:pStyle w:val="NoSpacing"/>
        <w:spacing w:after="120" w:line="276" w:lineRule="auto"/>
        <w:jc w:val="both"/>
        <w:rPr>
          <w:rFonts w:ascii="Segoe UI Semilight" w:hAnsi="Segoe UI Semilight" w:cs="Segoe UI Semilight"/>
          <w:sz w:val="20"/>
          <w:lang w:val="en-GB"/>
        </w:rPr>
      </w:pPr>
      <w:r w:rsidRPr="009A57D2">
        <w:rPr>
          <w:rFonts w:ascii="Segoe UI Semilight" w:hAnsi="Segoe UI Semilight" w:cs="Segoe UI Semilight"/>
          <w:sz w:val="20"/>
          <w:lang w:val="en-GB"/>
        </w:rPr>
        <w:t>During the</w:t>
      </w:r>
      <w:r w:rsidR="001B28C1">
        <w:rPr>
          <w:rFonts w:ascii="Segoe UI Semilight" w:hAnsi="Segoe UI Semilight" w:cs="Segoe UI Semilight"/>
          <w:sz w:val="20"/>
          <w:lang w:val="en-GB"/>
        </w:rPr>
        <w:t xml:space="preserve"> works</w:t>
      </w:r>
      <w:r w:rsidRPr="009A57D2">
        <w:rPr>
          <w:rFonts w:ascii="Segoe UI Semilight" w:hAnsi="Segoe UI Semilight" w:cs="Segoe UI Semilight"/>
          <w:sz w:val="20"/>
          <w:lang w:val="en-GB"/>
        </w:rPr>
        <w:t xml:space="preserve">, revision and updates may be required to the Plan after the initial submission, suitability assessment and Superintendent approval. The revision requirements are detailed in the </w:t>
      </w:r>
      <w:r w:rsidR="00036934">
        <w:rPr>
          <w:rFonts w:ascii="Segoe UI Semilight" w:hAnsi="Segoe UI Semilight" w:cs="Segoe UI Semilight"/>
          <w:sz w:val="20"/>
          <w:lang w:val="en-GB"/>
        </w:rPr>
        <w:t>Specification</w:t>
      </w:r>
      <w:r w:rsidRPr="009A57D2">
        <w:rPr>
          <w:rFonts w:ascii="Segoe UI Semilight" w:hAnsi="Segoe UI Semilight" w:cs="Segoe UI Semilight"/>
          <w:sz w:val="20"/>
          <w:lang w:val="en-GB"/>
        </w:rPr>
        <w:t>, which are based on a number of factors</w:t>
      </w:r>
      <w:r w:rsidR="00412FFB">
        <w:rPr>
          <w:rFonts w:ascii="Segoe UI Semilight" w:hAnsi="Segoe UI Semilight" w:cs="Segoe UI Semilight"/>
          <w:sz w:val="20"/>
          <w:lang w:val="en-GB"/>
        </w:rPr>
        <w:t>, which includes</w:t>
      </w:r>
      <w:r w:rsidRPr="009A57D2">
        <w:rPr>
          <w:rFonts w:ascii="Segoe UI Semilight" w:hAnsi="Segoe UI Semilight" w:cs="Segoe UI Semilight"/>
          <w:sz w:val="20"/>
          <w:lang w:val="en-GB"/>
        </w:rPr>
        <w:t xml:space="preserve"> Serious Incidents, identification o</w:t>
      </w:r>
      <w:r w:rsidR="009A57D2">
        <w:rPr>
          <w:rFonts w:ascii="Segoe UI Semilight" w:hAnsi="Segoe UI Semilight" w:cs="Segoe UI Semilight"/>
          <w:sz w:val="20"/>
          <w:lang w:val="en-GB"/>
        </w:rPr>
        <w:t xml:space="preserve">f additional asbestos features, scope of work changes and </w:t>
      </w:r>
      <w:r w:rsidRPr="009A57D2">
        <w:rPr>
          <w:rFonts w:ascii="Segoe UI Semilight" w:hAnsi="Segoe UI Semilight" w:cs="Segoe UI Semilight"/>
          <w:sz w:val="20"/>
          <w:lang w:val="en-GB"/>
        </w:rPr>
        <w:t>changes to the design (safe design report). The rev</w:t>
      </w:r>
      <w:r w:rsidR="009A57D2">
        <w:rPr>
          <w:rFonts w:ascii="Segoe UI Semilight" w:hAnsi="Segoe UI Semilight" w:cs="Segoe UI Semilight"/>
          <w:sz w:val="20"/>
          <w:lang w:val="en-GB"/>
        </w:rPr>
        <w:t>ision requirements are detailed</w:t>
      </w:r>
      <w:r w:rsidRPr="009A57D2">
        <w:rPr>
          <w:rFonts w:ascii="Segoe UI Semilight" w:hAnsi="Segoe UI Semilight" w:cs="Segoe UI Semilight"/>
          <w:sz w:val="20"/>
          <w:lang w:val="en-GB"/>
        </w:rPr>
        <w:t xml:space="preserve"> in the following clauses:</w:t>
      </w:r>
      <w:r w:rsidR="0085458B" w:rsidRPr="009A57D2">
        <w:rPr>
          <w:rFonts w:ascii="Segoe UI Semilight" w:hAnsi="Segoe UI Semilight" w:cs="Segoe UI Semilight"/>
          <w:sz w:val="20"/>
          <w:lang w:val="en-GB"/>
        </w:rPr>
        <w:tab/>
      </w:r>
    </w:p>
    <w:p w14:paraId="725EAB54" w14:textId="60BA5AE5" w:rsidR="003938E6" w:rsidRPr="009A57D2" w:rsidRDefault="00E13624" w:rsidP="000216D3">
      <w:pPr>
        <w:numPr>
          <w:ilvl w:val="0"/>
          <w:numId w:val="35"/>
        </w:numPr>
        <w:spacing w:line="276" w:lineRule="auto"/>
        <w:contextualSpacing/>
        <w:jc w:val="both"/>
        <w:rPr>
          <w:rFonts w:ascii="Segoe UI Semilight" w:hAnsi="Segoe UI Semilight" w:cs="Segoe UI Semilight"/>
          <w:color w:val="000000" w:themeColor="text1"/>
          <w:sz w:val="20"/>
          <w:szCs w:val="20"/>
          <w:lang w:val="en-GB"/>
        </w:rPr>
      </w:pPr>
      <w:r>
        <w:rPr>
          <w:rFonts w:ascii="Segoe UI Semilight" w:hAnsi="Segoe UI Semilight" w:cs="Segoe UI Semilight"/>
          <w:color w:val="000000" w:themeColor="text1"/>
          <w:sz w:val="20"/>
          <w:szCs w:val="20"/>
          <w:lang w:val="en-GB"/>
        </w:rPr>
        <w:t>Health and Safety</w:t>
      </w:r>
      <w:r w:rsidR="000A0F5D" w:rsidRPr="009A57D2">
        <w:rPr>
          <w:rFonts w:ascii="Segoe UI Semilight" w:hAnsi="Segoe UI Semilight" w:cs="Segoe UI Semilight"/>
          <w:color w:val="000000" w:themeColor="text1"/>
          <w:sz w:val="20"/>
          <w:szCs w:val="20"/>
          <w:lang w:val="en-GB"/>
        </w:rPr>
        <w:t xml:space="preserve"> </w:t>
      </w:r>
      <w:r w:rsidR="003938E6" w:rsidRPr="009A57D2">
        <w:rPr>
          <w:rFonts w:ascii="Segoe UI Semilight" w:hAnsi="Segoe UI Semilight" w:cs="Segoe UI Semilight"/>
          <w:color w:val="000000" w:themeColor="text1"/>
          <w:sz w:val="20"/>
          <w:szCs w:val="20"/>
          <w:lang w:val="en-GB"/>
        </w:rPr>
        <w:t>Management Plan [Revision 203.36 (1)];</w:t>
      </w:r>
    </w:p>
    <w:p w14:paraId="34DFB4AC" w14:textId="77777777" w:rsidR="003938E6" w:rsidRPr="009A57D2" w:rsidRDefault="003938E6" w:rsidP="000216D3">
      <w:pPr>
        <w:numPr>
          <w:ilvl w:val="0"/>
          <w:numId w:val="35"/>
        </w:numPr>
        <w:spacing w:line="276" w:lineRule="auto"/>
        <w:contextualSpacing/>
        <w:jc w:val="both"/>
        <w:rPr>
          <w:rFonts w:ascii="Segoe UI Semilight" w:hAnsi="Segoe UI Semilight" w:cs="Segoe UI Semilight"/>
          <w:color w:val="000000" w:themeColor="text1"/>
          <w:sz w:val="20"/>
          <w:szCs w:val="20"/>
          <w:lang w:val="en-GB"/>
        </w:rPr>
      </w:pPr>
      <w:r w:rsidRPr="009A57D2">
        <w:rPr>
          <w:rFonts w:ascii="Segoe UI Semilight" w:hAnsi="Segoe UI Semilight" w:cs="Segoe UI Semilight"/>
          <w:color w:val="000000" w:themeColor="text1"/>
          <w:sz w:val="20"/>
          <w:szCs w:val="20"/>
          <w:lang w:val="en-GB"/>
        </w:rPr>
        <w:t>Project Risk Register [Revision 203.48 (4)];</w:t>
      </w:r>
    </w:p>
    <w:p w14:paraId="0522E768" w14:textId="77777777" w:rsidR="003938E6" w:rsidRPr="009A57D2" w:rsidRDefault="003938E6" w:rsidP="000216D3">
      <w:pPr>
        <w:numPr>
          <w:ilvl w:val="0"/>
          <w:numId w:val="35"/>
        </w:numPr>
        <w:spacing w:after="120" w:line="276" w:lineRule="auto"/>
        <w:contextualSpacing/>
        <w:jc w:val="both"/>
        <w:rPr>
          <w:rFonts w:ascii="Segoe UI Semilight" w:hAnsi="Segoe UI Semilight" w:cs="Segoe UI Semilight"/>
          <w:color w:val="000000" w:themeColor="text1"/>
          <w:sz w:val="20"/>
          <w:szCs w:val="20"/>
          <w:lang w:val="en-GB"/>
        </w:rPr>
      </w:pPr>
      <w:r w:rsidRPr="009A57D2">
        <w:rPr>
          <w:rFonts w:ascii="Segoe UI Semilight" w:hAnsi="Segoe UI Semilight" w:cs="Segoe UI Semilight"/>
          <w:color w:val="000000" w:themeColor="text1"/>
          <w:sz w:val="20"/>
          <w:szCs w:val="20"/>
          <w:lang w:val="en-GB"/>
        </w:rPr>
        <w:t>Emergency Management Plan [Revision 203.65 (1)]; and</w:t>
      </w:r>
    </w:p>
    <w:p w14:paraId="186F6F26" w14:textId="321E8273" w:rsidR="003B5314" w:rsidRDefault="003938E6" w:rsidP="000216D3">
      <w:pPr>
        <w:numPr>
          <w:ilvl w:val="0"/>
          <w:numId w:val="35"/>
        </w:numPr>
        <w:spacing w:after="240" w:line="276" w:lineRule="auto"/>
        <w:contextualSpacing/>
        <w:jc w:val="both"/>
        <w:rPr>
          <w:rFonts w:ascii="Segoe UI Semilight" w:hAnsi="Segoe UI Semilight" w:cs="Segoe UI Semilight"/>
          <w:color w:val="000000" w:themeColor="text1"/>
          <w:sz w:val="20"/>
          <w:szCs w:val="20"/>
          <w:lang w:val="en-GB"/>
        </w:rPr>
      </w:pPr>
      <w:r w:rsidRPr="003B5314">
        <w:rPr>
          <w:rFonts w:ascii="Segoe UI Semilight" w:hAnsi="Segoe UI Semilight" w:cs="Segoe UI Semilight"/>
          <w:color w:val="000000" w:themeColor="text1"/>
          <w:sz w:val="20"/>
          <w:szCs w:val="20"/>
          <w:lang w:val="en-GB"/>
        </w:rPr>
        <w:t>Where applicable, Asbestos Management Plan [Revision 203.50 (11)].</w:t>
      </w:r>
    </w:p>
    <w:p w14:paraId="577F37DD" w14:textId="77777777" w:rsidR="003B5314" w:rsidRPr="003B5314" w:rsidRDefault="003B5314" w:rsidP="003B5314">
      <w:pPr>
        <w:contextualSpacing/>
        <w:jc w:val="both"/>
        <w:rPr>
          <w:rFonts w:ascii="Segoe UI Semilight" w:hAnsi="Segoe UI Semilight" w:cs="Segoe UI Semilight"/>
          <w:color w:val="000000" w:themeColor="text1"/>
          <w:sz w:val="16"/>
          <w:szCs w:val="16"/>
          <w:vertAlign w:val="subscript"/>
          <w:lang w:val="en-GB"/>
        </w:rPr>
      </w:pPr>
    </w:p>
    <w:p w14:paraId="4B458F3F" w14:textId="7A43DC82" w:rsidR="003938E6" w:rsidRPr="003B5314" w:rsidRDefault="009A57D2" w:rsidP="003B5314">
      <w:pPr>
        <w:spacing w:after="240" w:line="276" w:lineRule="auto"/>
        <w:contextualSpacing/>
        <w:jc w:val="both"/>
        <w:rPr>
          <w:rFonts w:ascii="Segoe UI Semilight" w:hAnsi="Segoe UI Semilight" w:cs="Segoe UI Semilight"/>
          <w:color w:val="000000" w:themeColor="text1"/>
          <w:sz w:val="20"/>
          <w:szCs w:val="20"/>
          <w:lang w:val="en-GB"/>
        </w:rPr>
      </w:pPr>
      <w:r w:rsidRPr="003B5314">
        <w:rPr>
          <w:rFonts w:ascii="Segoe UI Semilight" w:hAnsi="Segoe UI Semilight" w:cs="Segoe UI Semilight"/>
          <w:color w:val="000000" w:themeColor="text1"/>
          <w:sz w:val="20"/>
          <w:szCs w:val="20"/>
          <w:lang w:val="en-GB"/>
        </w:rPr>
        <w:t>For the Asbestos Management Plan</w:t>
      </w:r>
      <w:r w:rsidR="003938E6" w:rsidRPr="003B5314">
        <w:rPr>
          <w:rFonts w:ascii="Segoe UI Semilight" w:hAnsi="Segoe UI Semilight" w:cs="Segoe UI Semilight"/>
          <w:color w:val="000000" w:themeColor="text1"/>
          <w:sz w:val="20"/>
          <w:szCs w:val="20"/>
          <w:lang w:val="en-GB"/>
        </w:rPr>
        <w:t>, specific requirements apply where previously unidentified asbestos features are identified during the works. These requirements must be applied to prevent exposure to Workers from the asbestos feature. This</w:t>
      </w:r>
      <w:r w:rsidRPr="003B5314">
        <w:rPr>
          <w:rFonts w:ascii="Segoe UI Semilight" w:hAnsi="Segoe UI Semilight" w:cs="Segoe UI Semilight"/>
          <w:color w:val="000000" w:themeColor="text1"/>
          <w:sz w:val="20"/>
          <w:szCs w:val="20"/>
          <w:lang w:val="en-GB"/>
        </w:rPr>
        <w:t xml:space="preserve"> information is detailed in</w:t>
      </w:r>
      <w:r w:rsidR="003938E6" w:rsidRPr="003B5314">
        <w:rPr>
          <w:rFonts w:ascii="Segoe UI Semilight" w:hAnsi="Segoe UI Semilight" w:cs="Segoe UI Semilight"/>
          <w:color w:val="000000" w:themeColor="text1"/>
          <w:sz w:val="20"/>
          <w:szCs w:val="20"/>
          <w:lang w:val="en-GB"/>
        </w:rPr>
        <w:t xml:space="preserve"> the Asbestos Risk Management sec</w:t>
      </w:r>
      <w:r w:rsidRPr="003B5314">
        <w:rPr>
          <w:rFonts w:ascii="Segoe UI Semilight" w:hAnsi="Segoe UI Semilight" w:cs="Segoe UI Semilight"/>
          <w:color w:val="000000" w:themeColor="text1"/>
          <w:sz w:val="20"/>
          <w:szCs w:val="20"/>
          <w:lang w:val="en-GB"/>
        </w:rPr>
        <w:t>tion [203.50 (1-11)].</w:t>
      </w:r>
    </w:p>
    <w:p w14:paraId="46953AF4" w14:textId="73764E39" w:rsidR="003938E6" w:rsidRPr="00247383" w:rsidRDefault="00D01525" w:rsidP="007D7DE5">
      <w:pPr>
        <w:pStyle w:val="Heading1"/>
      </w:pPr>
      <w:bookmarkStart w:id="19" w:name="_Toc66446433"/>
      <w:r w:rsidRPr="00247383">
        <w:t>Post Construction</w:t>
      </w:r>
      <w:bookmarkEnd w:id="19"/>
    </w:p>
    <w:p w14:paraId="1100D1C2" w14:textId="40F54077" w:rsidR="0062028F" w:rsidRPr="00247383" w:rsidRDefault="000E7178" w:rsidP="007D7DE5">
      <w:pPr>
        <w:pStyle w:val="Heading2"/>
      </w:pPr>
      <w:bookmarkStart w:id="20" w:name="_Toc66446434"/>
      <w:r w:rsidRPr="00247383">
        <w:t>Project Close Out Evaluation</w:t>
      </w:r>
      <w:bookmarkEnd w:id="20"/>
    </w:p>
    <w:p w14:paraId="2F2D07F6" w14:textId="4B44B578" w:rsidR="003938E6" w:rsidRPr="003938E6" w:rsidRDefault="00D11A59" w:rsidP="00A80354">
      <w:pPr>
        <w:spacing w:after="120" w:line="276" w:lineRule="auto"/>
        <w:jc w:val="both"/>
        <w:rPr>
          <w:rFonts w:ascii="Segoe UI Semilight" w:hAnsi="Segoe UI Semilight" w:cs="Segoe UI Semilight"/>
          <w:color w:val="0000FF"/>
          <w:sz w:val="20"/>
          <w:szCs w:val="20"/>
          <w:lang w:val="en-GB"/>
        </w:rPr>
      </w:pPr>
      <w:r>
        <w:rPr>
          <w:rFonts w:ascii="Segoe UI Semilight" w:hAnsi="Segoe UI Semilight" w:cs="Segoe UI Semilight"/>
          <w:sz w:val="20"/>
          <w:szCs w:val="20"/>
          <w:lang w:val="en-GB"/>
        </w:rPr>
        <w:t>Contractor</w:t>
      </w:r>
      <w:r w:rsidR="00857AC0">
        <w:rPr>
          <w:rFonts w:ascii="Segoe UI Semilight" w:hAnsi="Segoe UI Semilight" w:cs="Segoe UI Semilight"/>
          <w:sz w:val="20"/>
          <w:szCs w:val="20"/>
          <w:lang w:val="en-GB"/>
        </w:rPr>
        <w:t xml:space="preserve">s are evaluated on their performance in accordance with </w:t>
      </w:r>
      <w:r w:rsidR="003938E6" w:rsidRPr="003938E6">
        <w:rPr>
          <w:rFonts w:ascii="Segoe UI Semilight" w:hAnsi="Segoe UI Semilight" w:cs="Segoe UI Semilight"/>
          <w:sz w:val="20"/>
          <w:szCs w:val="20"/>
          <w:lang w:val="en-GB"/>
        </w:rPr>
        <w:t>National Prequalification System</w:t>
      </w:r>
      <w:r w:rsidR="00857AC0">
        <w:rPr>
          <w:rFonts w:ascii="Segoe UI Semilight" w:hAnsi="Segoe UI Semilight" w:cs="Segoe UI Semilight"/>
          <w:sz w:val="20"/>
          <w:szCs w:val="20"/>
          <w:lang w:val="en-GB"/>
        </w:rPr>
        <w:t xml:space="preserve"> requirements</w:t>
      </w:r>
      <w:r w:rsidR="003938E6" w:rsidRPr="003938E6">
        <w:rPr>
          <w:rFonts w:ascii="Segoe UI Semilight" w:hAnsi="Segoe UI Semilight" w:cs="Segoe UI Semilight"/>
          <w:sz w:val="20"/>
          <w:szCs w:val="20"/>
          <w:lang w:val="en-GB"/>
        </w:rPr>
        <w:t xml:space="preserve">. </w:t>
      </w:r>
      <w:r w:rsidR="00857AC0">
        <w:rPr>
          <w:rFonts w:ascii="Segoe UI Semilight" w:hAnsi="Segoe UI Semilight" w:cs="Segoe UI Semilight"/>
          <w:sz w:val="20"/>
          <w:szCs w:val="20"/>
          <w:lang w:val="en-GB"/>
        </w:rPr>
        <w:t xml:space="preserve">The performance evaluation is conducted by the Superintendent and is reviewed as a standing item at the AS2124 </w:t>
      </w:r>
      <w:r w:rsidR="00BF7A48">
        <w:rPr>
          <w:rFonts w:ascii="Segoe UI Semilight" w:hAnsi="Segoe UI Semilight" w:cs="Segoe UI Semilight"/>
          <w:sz w:val="20"/>
          <w:szCs w:val="20"/>
          <w:lang w:val="en-GB"/>
        </w:rPr>
        <w:t>Governance Team Committee.</w:t>
      </w:r>
    </w:p>
    <w:p w14:paraId="29D57B5E" w14:textId="4BEEEB2F" w:rsidR="000E7178" w:rsidRPr="00247383" w:rsidRDefault="000E7178" w:rsidP="007D7DE5">
      <w:pPr>
        <w:pStyle w:val="Heading2"/>
      </w:pPr>
      <w:bookmarkStart w:id="21" w:name="_Toc66446435"/>
      <w:r w:rsidRPr="00247383">
        <w:t>Handover Req</w:t>
      </w:r>
      <w:r w:rsidR="00247383" w:rsidRPr="00247383">
        <w:t>uirements</w:t>
      </w:r>
      <w:bookmarkEnd w:id="21"/>
    </w:p>
    <w:p w14:paraId="651CDE37" w14:textId="06FF29CF" w:rsidR="00BF7A48" w:rsidRDefault="003938E6" w:rsidP="00412FFB">
      <w:pPr>
        <w:spacing w:after="120" w:line="276" w:lineRule="auto"/>
        <w:jc w:val="both"/>
        <w:rPr>
          <w:rFonts w:ascii="Segoe UI Semilight" w:hAnsi="Segoe UI Semilight" w:cs="Segoe UI Semilight"/>
          <w:sz w:val="20"/>
          <w:szCs w:val="20"/>
          <w:lang w:val="en-GB"/>
        </w:rPr>
      </w:pPr>
      <w:r w:rsidRPr="003938E6">
        <w:rPr>
          <w:rFonts w:ascii="Segoe UI Semilight" w:hAnsi="Segoe UI Semilight" w:cs="Segoe UI Semilight"/>
          <w:sz w:val="20"/>
          <w:szCs w:val="20"/>
          <w:lang w:val="en-GB"/>
        </w:rPr>
        <w:t xml:space="preserve">In accordance with </w:t>
      </w:r>
      <w:r w:rsidR="00BF7A48">
        <w:rPr>
          <w:rFonts w:ascii="Segoe UI Semilight" w:hAnsi="Segoe UI Semilight" w:cs="Segoe UI Semilight"/>
          <w:sz w:val="20"/>
          <w:szCs w:val="20"/>
          <w:lang w:val="en-GB"/>
        </w:rPr>
        <w:t>Main Roads</w:t>
      </w:r>
      <w:r w:rsidR="001B28C1">
        <w:rPr>
          <w:rFonts w:ascii="Segoe UI Semilight" w:hAnsi="Segoe UI Semilight" w:cs="Segoe UI Semilight"/>
          <w:sz w:val="20"/>
          <w:szCs w:val="20"/>
          <w:lang w:val="en-GB"/>
        </w:rPr>
        <w:t>’</w:t>
      </w:r>
      <w:r w:rsidR="00BF7A48">
        <w:rPr>
          <w:rFonts w:ascii="Segoe UI Semilight" w:hAnsi="Segoe UI Semilight" w:cs="Segoe UI Semilight"/>
          <w:sz w:val="20"/>
          <w:szCs w:val="20"/>
          <w:lang w:val="en-GB"/>
        </w:rPr>
        <w:t xml:space="preserve"> requirements, specific handover information must be provi</w:t>
      </w:r>
      <w:r w:rsidR="005E269E">
        <w:rPr>
          <w:rFonts w:ascii="Segoe UI Semilight" w:hAnsi="Segoe UI Semilight" w:cs="Segoe UI Semilight"/>
          <w:sz w:val="20"/>
          <w:szCs w:val="20"/>
          <w:lang w:val="en-GB"/>
        </w:rPr>
        <w:t>d</w:t>
      </w:r>
      <w:r w:rsidR="00BF7A48">
        <w:rPr>
          <w:rFonts w:ascii="Segoe UI Semilight" w:hAnsi="Segoe UI Semilight" w:cs="Segoe UI Semilight"/>
          <w:sz w:val="20"/>
          <w:szCs w:val="20"/>
          <w:lang w:val="en-GB"/>
        </w:rPr>
        <w:t xml:space="preserve">ed by the </w:t>
      </w:r>
      <w:r w:rsidR="00D11A59">
        <w:rPr>
          <w:rFonts w:ascii="Segoe UI Semilight" w:hAnsi="Segoe UI Semilight" w:cs="Segoe UI Semilight"/>
          <w:sz w:val="20"/>
          <w:szCs w:val="20"/>
          <w:lang w:val="en-GB"/>
        </w:rPr>
        <w:t>Contractor</w:t>
      </w:r>
      <w:r w:rsidRPr="003938E6">
        <w:rPr>
          <w:rFonts w:ascii="Segoe UI Semilight" w:hAnsi="Segoe UI Semilight" w:cs="Segoe UI Semilight"/>
          <w:sz w:val="20"/>
          <w:szCs w:val="20"/>
          <w:lang w:val="en-GB"/>
        </w:rPr>
        <w:t xml:space="preserve"> prior to the Superintendent issuing the final c</w:t>
      </w:r>
      <w:r w:rsidR="00BF7A48">
        <w:rPr>
          <w:rFonts w:ascii="Segoe UI Semilight" w:hAnsi="Segoe UI Semilight" w:cs="Segoe UI Semilight"/>
          <w:sz w:val="20"/>
          <w:szCs w:val="20"/>
          <w:lang w:val="en-GB"/>
        </w:rPr>
        <w:t xml:space="preserve">ertificate. Where the </w:t>
      </w:r>
      <w:r w:rsidR="00D11A59">
        <w:rPr>
          <w:rFonts w:ascii="Segoe UI Semilight" w:hAnsi="Segoe UI Semilight" w:cs="Segoe UI Semilight"/>
          <w:sz w:val="20"/>
          <w:szCs w:val="20"/>
          <w:lang w:val="en-GB"/>
        </w:rPr>
        <w:t>Contractor</w:t>
      </w:r>
      <w:r w:rsidRPr="003938E6">
        <w:rPr>
          <w:rFonts w:ascii="Segoe UI Semilight" w:hAnsi="Segoe UI Semilight" w:cs="Segoe UI Semilight"/>
          <w:sz w:val="20"/>
          <w:szCs w:val="20"/>
          <w:lang w:val="en-GB"/>
        </w:rPr>
        <w:t xml:space="preserve"> has been commissioned to design all or part of the Structure (Section 2</w:t>
      </w:r>
      <w:r w:rsidR="00BF7A48">
        <w:rPr>
          <w:rFonts w:ascii="Segoe UI Semilight" w:hAnsi="Segoe UI Semilight" w:cs="Segoe UI Semilight"/>
          <w:sz w:val="20"/>
          <w:szCs w:val="20"/>
          <w:lang w:val="en-GB"/>
        </w:rPr>
        <w:t xml:space="preserve">), the </w:t>
      </w:r>
      <w:r w:rsidR="00D11A59">
        <w:rPr>
          <w:rFonts w:ascii="Segoe UI Semilight" w:hAnsi="Segoe UI Semilight" w:cs="Segoe UI Semilight"/>
          <w:sz w:val="20"/>
          <w:szCs w:val="20"/>
          <w:lang w:val="en-GB"/>
        </w:rPr>
        <w:t>Contractor</w:t>
      </w:r>
      <w:r w:rsidRPr="003938E6">
        <w:rPr>
          <w:rFonts w:ascii="Segoe UI Semilight" w:hAnsi="Segoe UI Semilight" w:cs="Segoe UI Semilight"/>
          <w:sz w:val="20"/>
          <w:szCs w:val="20"/>
          <w:lang w:val="en-GB"/>
        </w:rPr>
        <w:t xml:space="preserve"> must handover the safe design report including any updates to the design t</w:t>
      </w:r>
      <w:r w:rsidR="00BF7A48">
        <w:rPr>
          <w:rFonts w:ascii="Segoe UI Semilight" w:hAnsi="Segoe UI Semilight" w:cs="Segoe UI Semilight"/>
          <w:sz w:val="20"/>
          <w:szCs w:val="20"/>
          <w:lang w:val="en-GB"/>
        </w:rPr>
        <w:t>o support the lifecycle of the S</w:t>
      </w:r>
      <w:r w:rsidRPr="003938E6">
        <w:rPr>
          <w:rFonts w:ascii="Segoe UI Semilight" w:hAnsi="Segoe UI Semilight" w:cs="Segoe UI Semilight"/>
          <w:sz w:val="20"/>
          <w:szCs w:val="20"/>
          <w:lang w:val="en-GB"/>
        </w:rPr>
        <w:t xml:space="preserve">tructure. </w:t>
      </w:r>
    </w:p>
    <w:p w14:paraId="15645AD9" w14:textId="2E4B4308" w:rsidR="006B39D4" w:rsidRDefault="009869ED" w:rsidP="00BF7A48">
      <w:pPr>
        <w:pStyle w:val="Heading1"/>
      </w:pPr>
      <w:bookmarkStart w:id="22" w:name="_Toc66446436"/>
      <w:r w:rsidRPr="00247383">
        <w:t xml:space="preserve">Sample </w:t>
      </w:r>
      <w:r w:rsidR="006B39D4">
        <w:t xml:space="preserve">Plan for </w:t>
      </w:r>
      <w:r w:rsidR="00D11A59">
        <w:t>Contractor</w:t>
      </w:r>
      <w:r w:rsidR="006B39D4">
        <w:t>’s</w:t>
      </w:r>
      <w:bookmarkEnd w:id="22"/>
    </w:p>
    <w:p w14:paraId="2681F47B" w14:textId="2AA852CF" w:rsidR="005E269E" w:rsidRDefault="00BF7A48" w:rsidP="00A80354">
      <w:pPr>
        <w:pStyle w:val="Title"/>
        <w:spacing w:line="276" w:lineRule="auto"/>
        <w:jc w:val="both"/>
        <w:rPr>
          <w:rFonts w:ascii="Segoe UI Semilight" w:hAnsi="Segoe UI Semilight" w:cs="Segoe UI Semilight"/>
          <w:color w:val="000000" w:themeColor="text1"/>
          <w:sz w:val="20"/>
          <w:szCs w:val="20"/>
        </w:rPr>
      </w:pPr>
      <w:r>
        <w:rPr>
          <w:rFonts w:ascii="Segoe UI Semilight" w:hAnsi="Segoe UI Semilight" w:cs="Segoe UI Semilight"/>
          <w:color w:val="000000" w:themeColor="text1"/>
          <w:sz w:val="20"/>
          <w:szCs w:val="20"/>
        </w:rPr>
        <w:t xml:space="preserve">A sample </w:t>
      </w:r>
      <w:r w:rsidR="00E13624">
        <w:rPr>
          <w:rFonts w:ascii="Segoe UI Semilight" w:hAnsi="Segoe UI Semilight" w:cs="Segoe UI Semilight"/>
          <w:color w:val="000000" w:themeColor="text1"/>
          <w:sz w:val="20"/>
          <w:szCs w:val="20"/>
        </w:rPr>
        <w:t>Health and Safety</w:t>
      </w:r>
      <w:r>
        <w:rPr>
          <w:rFonts w:ascii="Segoe UI Semilight" w:hAnsi="Segoe UI Semilight" w:cs="Segoe UI Semilight"/>
          <w:color w:val="000000" w:themeColor="text1"/>
          <w:sz w:val="20"/>
          <w:szCs w:val="20"/>
        </w:rPr>
        <w:t xml:space="preserve"> Management Plan </w:t>
      </w:r>
      <w:r w:rsidR="009869ED">
        <w:rPr>
          <w:rFonts w:ascii="Segoe UI Semilight" w:hAnsi="Segoe UI Semilight" w:cs="Segoe UI Semilight"/>
          <w:color w:val="000000" w:themeColor="text1"/>
          <w:sz w:val="20"/>
          <w:szCs w:val="20"/>
        </w:rPr>
        <w:t>has been provided</w:t>
      </w:r>
      <w:r>
        <w:rPr>
          <w:rFonts w:ascii="Segoe UI Semilight" w:hAnsi="Segoe UI Semilight" w:cs="Segoe UI Semilight"/>
          <w:color w:val="000000" w:themeColor="text1"/>
          <w:sz w:val="20"/>
          <w:szCs w:val="20"/>
        </w:rPr>
        <w:t xml:space="preserve"> (below)</w:t>
      </w:r>
      <w:r w:rsidR="009869ED">
        <w:rPr>
          <w:rFonts w:ascii="Segoe UI Semilight" w:hAnsi="Segoe UI Semilight" w:cs="Segoe UI Semilight"/>
          <w:color w:val="000000" w:themeColor="text1"/>
          <w:sz w:val="20"/>
          <w:szCs w:val="20"/>
        </w:rPr>
        <w:t xml:space="preserve"> </w:t>
      </w:r>
      <w:r>
        <w:rPr>
          <w:rFonts w:ascii="Segoe UI Semilight" w:hAnsi="Segoe UI Semilight" w:cs="Segoe UI Semilight"/>
          <w:color w:val="000000" w:themeColor="text1"/>
          <w:sz w:val="20"/>
          <w:szCs w:val="20"/>
        </w:rPr>
        <w:t xml:space="preserve">to provide guidance to our </w:t>
      </w:r>
      <w:r w:rsidR="00D11A59">
        <w:rPr>
          <w:rFonts w:ascii="Segoe UI Semilight" w:hAnsi="Segoe UI Semilight" w:cs="Segoe UI Semilight"/>
          <w:color w:val="000000" w:themeColor="text1"/>
          <w:sz w:val="20"/>
          <w:szCs w:val="20"/>
        </w:rPr>
        <w:t>Contractor</w:t>
      </w:r>
      <w:r>
        <w:rPr>
          <w:rFonts w:ascii="Segoe UI Semilight" w:hAnsi="Segoe UI Semilight" w:cs="Segoe UI Semilight"/>
          <w:color w:val="000000" w:themeColor="text1"/>
          <w:sz w:val="20"/>
          <w:szCs w:val="20"/>
        </w:rPr>
        <w:t xml:space="preserve">s to meet the requirements of the </w:t>
      </w:r>
      <w:r w:rsidR="00036934">
        <w:rPr>
          <w:rFonts w:ascii="Segoe UI Semilight" w:hAnsi="Segoe UI Semilight" w:cs="Segoe UI Semilight"/>
          <w:color w:val="000000" w:themeColor="text1"/>
          <w:sz w:val="20"/>
          <w:szCs w:val="20"/>
        </w:rPr>
        <w:t>Specification</w:t>
      </w:r>
      <w:r w:rsidR="00C05365">
        <w:rPr>
          <w:rFonts w:ascii="Segoe UI Semilight" w:hAnsi="Segoe UI Semilight" w:cs="Segoe UI Semilight"/>
          <w:color w:val="000000" w:themeColor="text1"/>
          <w:sz w:val="20"/>
          <w:szCs w:val="20"/>
        </w:rPr>
        <w:t>. The</w:t>
      </w:r>
      <w:r w:rsidR="00930D90">
        <w:rPr>
          <w:rFonts w:ascii="Segoe UI Semilight" w:hAnsi="Segoe UI Semilight" w:cs="Segoe UI Semilight"/>
          <w:color w:val="000000" w:themeColor="text1"/>
          <w:sz w:val="20"/>
          <w:szCs w:val="20"/>
        </w:rPr>
        <w:t xml:space="preserve"> sample Plan</w:t>
      </w:r>
      <w:r>
        <w:rPr>
          <w:rFonts w:ascii="Segoe UI Semilight" w:hAnsi="Segoe UI Semilight" w:cs="Segoe UI Semilight"/>
          <w:color w:val="000000" w:themeColor="text1"/>
          <w:sz w:val="20"/>
          <w:szCs w:val="20"/>
        </w:rPr>
        <w:t xml:space="preserve"> may be used with applicab</w:t>
      </w:r>
      <w:r w:rsidR="00930D90">
        <w:rPr>
          <w:rFonts w:ascii="Segoe UI Semilight" w:hAnsi="Segoe UI Semilight" w:cs="Segoe UI Semilight"/>
          <w:color w:val="000000" w:themeColor="text1"/>
          <w:sz w:val="20"/>
          <w:szCs w:val="20"/>
        </w:rPr>
        <w:t>le inputs in accordance with</w:t>
      </w:r>
      <w:r>
        <w:rPr>
          <w:rFonts w:ascii="Segoe UI Semilight" w:hAnsi="Segoe UI Semilight" w:cs="Segoe UI Semilight"/>
          <w:color w:val="000000" w:themeColor="text1"/>
          <w:sz w:val="20"/>
          <w:szCs w:val="20"/>
        </w:rPr>
        <w:t xml:space="preserve"> </w:t>
      </w:r>
      <w:r w:rsidR="00036934">
        <w:rPr>
          <w:rFonts w:ascii="Segoe UI Semilight" w:hAnsi="Segoe UI Semilight" w:cs="Segoe UI Semilight"/>
          <w:color w:val="000000" w:themeColor="text1"/>
          <w:sz w:val="20"/>
          <w:szCs w:val="20"/>
        </w:rPr>
        <w:t>Specification</w:t>
      </w:r>
      <w:r w:rsidR="00930D90">
        <w:rPr>
          <w:rFonts w:ascii="Segoe UI Semilight" w:hAnsi="Segoe UI Semilight" w:cs="Segoe UI Semilight"/>
          <w:color w:val="000000" w:themeColor="text1"/>
          <w:sz w:val="20"/>
          <w:szCs w:val="20"/>
        </w:rPr>
        <w:t xml:space="preserve"> requirements</w:t>
      </w:r>
      <w:r>
        <w:rPr>
          <w:rFonts w:ascii="Segoe UI Semilight" w:hAnsi="Segoe UI Semilight" w:cs="Segoe UI Semilight"/>
          <w:color w:val="000000" w:themeColor="text1"/>
          <w:sz w:val="20"/>
          <w:szCs w:val="20"/>
        </w:rPr>
        <w:t xml:space="preserve">. </w:t>
      </w:r>
    </w:p>
    <w:p w14:paraId="1F1C8BE8" w14:textId="18648954" w:rsidR="00161C3E" w:rsidRDefault="009869ED" w:rsidP="00A80354">
      <w:pPr>
        <w:pStyle w:val="Title"/>
        <w:spacing w:line="276" w:lineRule="auto"/>
        <w:jc w:val="both"/>
        <w:rPr>
          <w:rFonts w:ascii="Segoe UI Semilight" w:hAnsi="Segoe UI Semilight" w:cs="Segoe UI Semilight"/>
          <w:color w:val="000000" w:themeColor="text1"/>
          <w:sz w:val="20"/>
          <w:szCs w:val="20"/>
        </w:rPr>
      </w:pPr>
      <w:r w:rsidRPr="00161C3E">
        <w:rPr>
          <w:rFonts w:ascii="Segoe UI Semilight" w:hAnsi="Segoe UI Semilight" w:cs="Segoe UI Semilight"/>
          <w:color w:val="000000" w:themeColor="text1"/>
          <w:sz w:val="20"/>
          <w:szCs w:val="20"/>
        </w:rPr>
        <w:t>The sample</w:t>
      </w:r>
      <w:r w:rsidR="00BF7A48" w:rsidRPr="00161C3E">
        <w:rPr>
          <w:rFonts w:ascii="Segoe UI Semilight" w:hAnsi="Segoe UI Semilight" w:cs="Segoe UI Semilight"/>
          <w:color w:val="000000" w:themeColor="text1"/>
          <w:sz w:val="20"/>
          <w:szCs w:val="20"/>
        </w:rPr>
        <w:t xml:space="preserve"> </w:t>
      </w:r>
      <w:r w:rsidR="001B28C1">
        <w:rPr>
          <w:rFonts w:ascii="Segoe UI Semilight" w:hAnsi="Segoe UI Semilight" w:cs="Segoe UI Semilight"/>
          <w:color w:val="000000" w:themeColor="text1"/>
          <w:sz w:val="20"/>
          <w:szCs w:val="20"/>
        </w:rPr>
        <w:t>P</w:t>
      </w:r>
      <w:r w:rsidR="00BF7A48" w:rsidRPr="00161C3E">
        <w:rPr>
          <w:rFonts w:ascii="Segoe UI Semilight" w:hAnsi="Segoe UI Semilight" w:cs="Segoe UI Semilight"/>
          <w:color w:val="000000" w:themeColor="text1"/>
          <w:sz w:val="20"/>
          <w:szCs w:val="20"/>
        </w:rPr>
        <w:t>lan ha</w:t>
      </w:r>
      <w:r w:rsidR="001B28C1">
        <w:rPr>
          <w:rFonts w:ascii="Segoe UI Semilight" w:hAnsi="Segoe UI Semilight" w:cs="Segoe UI Semilight"/>
          <w:color w:val="000000" w:themeColor="text1"/>
          <w:sz w:val="20"/>
          <w:szCs w:val="20"/>
        </w:rPr>
        <w:t>s</w:t>
      </w:r>
      <w:r w:rsidR="00BF7A48" w:rsidRPr="00161C3E">
        <w:rPr>
          <w:rFonts w:ascii="Segoe UI Semilight" w:hAnsi="Segoe UI Semilight" w:cs="Segoe UI Semilight"/>
          <w:color w:val="000000" w:themeColor="text1"/>
          <w:sz w:val="20"/>
          <w:szCs w:val="20"/>
        </w:rPr>
        <w:t xml:space="preserve"> been</w:t>
      </w:r>
      <w:r w:rsidRPr="00161C3E">
        <w:rPr>
          <w:rFonts w:ascii="Segoe UI Semilight" w:hAnsi="Segoe UI Semilight" w:cs="Segoe UI Semilight"/>
          <w:color w:val="000000" w:themeColor="text1"/>
          <w:sz w:val="20"/>
          <w:szCs w:val="20"/>
        </w:rPr>
        <w:t xml:space="preserve"> written in </w:t>
      </w:r>
      <w:r w:rsidR="00BF7A48" w:rsidRPr="00161C3E">
        <w:rPr>
          <w:rFonts w:ascii="Segoe UI Semilight" w:hAnsi="Segoe UI Semilight" w:cs="Segoe UI Semilight"/>
          <w:color w:val="000000" w:themeColor="text1"/>
          <w:sz w:val="20"/>
          <w:szCs w:val="20"/>
        </w:rPr>
        <w:t>first person</w:t>
      </w:r>
      <w:r w:rsidR="00930D90">
        <w:rPr>
          <w:rFonts w:ascii="Segoe UI Semilight" w:hAnsi="Segoe UI Semilight" w:cs="Segoe UI Semilight"/>
          <w:color w:val="000000" w:themeColor="text1"/>
          <w:sz w:val="20"/>
          <w:szCs w:val="20"/>
        </w:rPr>
        <w:t>,</w:t>
      </w:r>
      <w:r w:rsidR="00BF7A48" w:rsidRPr="00161C3E">
        <w:rPr>
          <w:rFonts w:ascii="Segoe UI Semilight" w:hAnsi="Segoe UI Semilight" w:cs="Segoe UI Semilight"/>
          <w:color w:val="000000" w:themeColor="text1"/>
          <w:sz w:val="20"/>
          <w:szCs w:val="20"/>
        </w:rPr>
        <w:t xml:space="preserve"> from a </w:t>
      </w:r>
      <w:r w:rsidR="00D11A59">
        <w:rPr>
          <w:rFonts w:ascii="Segoe UI Semilight" w:hAnsi="Segoe UI Semilight" w:cs="Segoe UI Semilight"/>
          <w:color w:val="000000" w:themeColor="text1"/>
          <w:sz w:val="20"/>
          <w:szCs w:val="20"/>
        </w:rPr>
        <w:t>Contractor</w:t>
      </w:r>
      <w:r w:rsidR="00BF7A48" w:rsidRPr="00161C3E">
        <w:rPr>
          <w:rFonts w:ascii="Segoe UI Semilight" w:hAnsi="Segoe UI Semilight" w:cs="Segoe UI Semilight"/>
          <w:color w:val="000000" w:themeColor="text1"/>
          <w:sz w:val="20"/>
          <w:szCs w:val="20"/>
        </w:rPr>
        <w:t>’s</w:t>
      </w:r>
      <w:r w:rsidRPr="00161C3E">
        <w:rPr>
          <w:rFonts w:ascii="Segoe UI Semilight" w:hAnsi="Segoe UI Semilight" w:cs="Segoe UI Semilight"/>
          <w:color w:val="000000" w:themeColor="text1"/>
          <w:sz w:val="20"/>
          <w:szCs w:val="20"/>
        </w:rPr>
        <w:t xml:space="preserve"> perspective </w:t>
      </w:r>
      <w:r w:rsidR="00BF7A48" w:rsidRPr="00161C3E">
        <w:rPr>
          <w:rFonts w:ascii="Segoe UI Semilight" w:hAnsi="Segoe UI Semilight" w:cs="Segoe UI Semilight"/>
          <w:color w:val="000000" w:themeColor="text1"/>
          <w:sz w:val="20"/>
          <w:szCs w:val="20"/>
        </w:rPr>
        <w:t>and provides a sample of the expectation for submitting</w:t>
      </w:r>
      <w:r w:rsidR="00E34B80">
        <w:rPr>
          <w:rFonts w:ascii="Segoe UI Semilight" w:hAnsi="Segoe UI Semilight" w:cs="Segoe UI Semilight"/>
          <w:color w:val="000000" w:themeColor="text1"/>
          <w:sz w:val="20"/>
          <w:szCs w:val="20"/>
        </w:rPr>
        <w:t xml:space="preserve"> the Plan </w:t>
      </w:r>
      <w:r w:rsidRPr="00161C3E">
        <w:rPr>
          <w:rFonts w:ascii="Segoe UI Semilight" w:hAnsi="Segoe UI Semilight" w:cs="Segoe UI Semilight"/>
          <w:color w:val="000000" w:themeColor="text1"/>
          <w:sz w:val="20"/>
          <w:szCs w:val="20"/>
        </w:rPr>
        <w:t>to Main Roads fo</w:t>
      </w:r>
      <w:r w:rsidR="005603EC">
        <w:rPr>
          <w:rFonts w:ascii="Segoe UI Semilight" w:hAnsi="Segoe UI Semilight" w:cs="Segoe UI Semilight"/>
          <w:color w:val="000000" w:themeColor="text1"/>
          <w:sz w:val="20"/>
          <w:szCs w:val="20"/>
        </w:rPr>
        <w:t>r suitability audit assessment.</w:t>
      </w:r>
    </w:p>
    <w:p w14:paraId="2F098760" w14:textId="157B9BB5" w:rsidR="00161C3E" w:rsidRDefault="001A782E" w:rsidP="00436769">
      <w:pPr>
        <w:pStyle w:val="Heading2"/>
      </w:pPr>
      <w:bookmarkStart w:id="23" w:name="_Toc66446437"/>
      <w:r>
        <w:t xml:space="preserve">Information </w:t>
      </w:r>
      <w:r w:rsidR="00436769">
        <w:t>Inserts</w:t>
      </w:r>
      <w:bookmarkEnd w:id="23"/>
    </w:p>
    <w:p w14:paraId="2BCF8461" w14:textId="309A310D" w:rsidR="00930D90" w:rsidRDefault="001C2214" w:rsidP="00930D90">
      <w:pPr>
        <w:spacing w:line="276" w:lineRule="auto"/>
        <w:jc w:val="both"/>
        <w:rPr>
          <w:rFonts w:ascii="Segoe UI Semilight" w:hAnsi="Segoe UI Semilight" w:cs="Segoe UI Semilight"/>
          <w:sz w:val="20"/>
          <w:szCs w:val="20"/>
        </w:rPr>
      </w:pPr>
      <w:r>
        <w:rPr>
          <w:rFonts w:ascii="Segoe UI Semilight" w:hAnsi="Segoe UI Semilight" w:cs="Segoe UI Semilight"/>
          <w:sz w:val="20"/>
          <w:szCs w:val="20"/>
        </w:rPr>
        <w:t xml:space="preserve">Within the </w:t>
      </w:r>
      <w:r w:rsidR="00A46DC2">
        <w:rPr>
          <w:rFonts w:ascii="Segoe UI Semilight" w:hAnsi="Segoe UI Semilight" w:cs="Segoe UI Semilight"/>
          <w:sz w:val="20"/>
          <w:szCs w:val="20"/>
        </w:rPr>
        <w:t xml:space="preserve">supporting </w:t>
      </w:r>
      <w:r w:rsidR="00C05365">
        <w:rPr>
          <w:rFonts w:ascii="Segoe UI Semilight" w:hAnsi="Segoe UI Semilight" w:cs="Segoe UI Semilight"/>
          <w:sz w:val="20"/>
          <w:szCs w:val="20"/>
        </w:rPr>
        <w:t>appendices,</w:t>
      </w:r>
      <w:r>
        <w:rPr>
          <w:rFonts w:ascii="Segoe UI Semilight" w:hAnsi="Segoe UI Semilight" w:cs="Segoe UI Semilight"/>
          <w:sz w:val="20"/>
          <w:szCs w:val="20"/>
        </w:rPr>
        <w:t xml:space="preserve"> there are a number of information inserts</w:t>
      </w:r>
      <w:r w:rsidR="00A46DC2">
        <w:rPr>
          <w:rFonts w:ascii="Segoe UI Semilight" w:hAnsi="Segoe UI Semilight" w:cs="Segoe UI Semilight"/>
          <w:sz w:val="20"/>
          <w:szCs w:val="20"/>
        </w:rPr>
        <w:t>,</w:t>
      </w:r>
      <w:r>
        <w:rPr>
          <w:rFonts w:ascii="Segoe UI Semilight" w:hAnsi="Segoe UI Semilight" w:cs="Segoe UI Semilight"/>
          <w:sz w:val="20"/>
          <w:szCs w:val="20"/>
        </w:rPr>
        <w:t xml:space="preserve"> which are in closed brackets </w:t>
      </w:r>
      <w:r w:rsidR="00930D90">
        <w:rPr>
          <w:rFonts w:ascii="Segoe UI Semilight" w:hAnsi="Segoe UI Semilight" w:cs="Segoe UI Semilight"/>
          <w:sz w:val="20"/>
          <w:szCs w:val="20"/>
        </w:rPr>
        <w:t xml:space="preserve">and a </w:t>
      </w:r>
      <w:r w:rsidR="00A46DC2">
        <w:rPr>
          <w:rFonts w:ascii="Segoe UI Semilight" w:hAnsi="Segoe UI Semilight" w:cs="Segoe UI Semilight"/>
          <w:sz w:val="20"/>
          <w:szCs w:val="20"/>
        </w:rPr>
        <w:t xml:space="preserve">blue </w:t>
      </w:r>
      <w:r w:rsidR="00930D90">
        <w:rPr>
          <w:rFonts w:ascii="Segoe UI Semilight" w:hAnsi="Segoe UI Semilight" w:cs="Segoe UI Semilight"/>
          <w:sz w:val="20"/>
          <w:szCs w:val="20"/>
        </w:rPr>
        <w:t>highlight</w:t>
      </w:r>
      <w:r w:rsidR="00A46DC2">
        <w:rPr>
          <w:rFonts w:ascii="Segoe UI Semilight" w:hAnsi="Segoe UI Semilight" w:cs="Segoe UI Semilight"/>
          <w:sz w:val="20"/>
          <w:szCs w:val="20"/>
        </w:rPr>
        <w:t>ed font</w:t>
      </w:r>
      <w:r w:rsidR="00C07A4E">
        <w:rPr>
          <w:rFonts w:ascii="Segoe UI Semilight" w:hAnsi="Segoe UI Semilight" w:cs="Segoe UI Semilight"/>
          <w:sz w:val="20"/>
          <w:szCs w:val="20"/>
        </w:rPr>
        <w:t xml:space="preserve"> [</w:t>
      </w:r>
      <w:r w:rsidR="00930D90">
        <w:rPr>
          <w:rFonts w:ascii="Segoe UI Semilight" w:hAnsi="Segoe UI Semilight" w:cs="Segoe UI Semilight"/>
          <w:sz w:val="20"/>
          <w:szCs w:val="20"/>
        </w:rPr>
        <w:t xml:space="preserve">e.g. </w:t>
      </w:r>
      <w:r w:rsidR="00930D90">
        <w:rPr>
          <w:rFonts w:ascii="Segoe UI Semilight" w:hAnsi="Segoe UI Semilight" w:cs="Segoe UI Semilight"/>
          <w:sz w:val="20"/>
          <w:shd w:val="clear" w:color="auto" w:fill="B9C5F4" w:themeFill="text2" w:themeFillTint="33"/>
        </w:rPr>
        <w:t>(Contractor’s Name)</w:t>
      </w:r>
      <w:r w:rsidR="00C07A4E">
        <w:rPr>
          <w:rFonts w:ascii="Segoe UI Semilight" w:hAnsi="Segoe UI Semilight" w:cs="Segoe UI Semilight"/>
          <w:sz w:val="20"/>
          <w:shd w:val="clear" w:color="auto" w:fill="B9C5F4" w:themeFill="text2" w:themeFillTint="33"/>
        </w:rPr>
        <w:t>]</w:t>
      </w:r>
      <w:r w:rsidR="00930D90" w:rsidRPr="00930D90">
        <w:rPr>
          <w:rFonts w:ascii="Segoe UI Semilight" w:hAnsi="Segoe UI Semilight" w:cs="Segoe UI Semilight"/>
          <w:sz w:val="20"/>
        </w:rPr>
        <w:t>.</w:t>
      </w:r>
      <w:r w:rsidR="00930D90">
        <w:rPr>
          <w:rFonts w:ascii="Segoe UI Semilight" w:hAnsi="Segoe UI Semilight" w:cs="Segoe UI Semilight"/>
          <w:sz w:val="20"/>
        </w:rPr>
        <w:t xml:space="preserve"> </w:t>
      </w:r>
      <w:r w:rsidR="00A46DC2">
        <w:rPr>
          <w:rFonts w:ascii="Segoe UI Semilight" w:hAnsi="Segoe UI Semilight" w:cs="Segoe UI Semilight"/>
          <w:sz w:val="20"/>
        </w:rPr>
        <w:t xml:space="preserve">This provides guidance to </w:t>
      </w:r>
      <w:r w:rsidR="00D11A59">
        <w:rPr>
          <w:rFonts w:ascii="Segoe UI Semilight" w:hAnsi="Segoe UI Semilight" w:cs="Segoe UI Semilight"/>
          <w:sz w:val="20"/>
        </w:rPr>
        <w:t>Contractor</w:t>
      </w:r>
      <w:r w:rsidR="00A46DC2">
        <w:rPr>
          <w:rFonts w:ascii="Segoe UI Semilight" w:hAnsi="Segoe UI Semilight" w:cs="Segoe UI Semilight"/>
          <w:sz w:val="20"/>
        </w:rPr>
        <w:t xml:space="preserve">s on what information and content applies within the context of the </w:t>
      </w:r>
      <w:r w:rsidR="00036934">
        <w:rPr>
          <w:rFonts w:ascii="Segoe UI Semilight" w:hAnsi="Segoe UI Semilight" w:cs="Segoe UI Semilight"/>
          <w:sz w:val="20"/>
        </w:rPr>
        <w:t>Specification</w:t>
      </w:r>
      <w:r w:rsidR="00A46DC2">
        <w:rPr>
          <w:rFonts w:ascii="Segoe UI Semilight" w:hAnsi="Segoe UI Semilight" w:cs="Segoe UI Semilight"/>
          <w:sz w:val="20"/>
        </w:rPr>
        <w:t xml:space="preserve"> clause. </w:t>
      </w:r>
    </w:p>
    <w:p w14:paraId="2D3ACDD2" w14:textId="17568B1C" w:rsidR="00161C3E" w:rsidRPr="00161C3E" w:rsidRDefault="00161C3E" w:rsidP="00436769">
      <w:pPr>
        <w:pStyle w:val="Heading2"/>
        <w:spacing w:before="120"/>
      </w:pPr>
      <w:bookmarkStart w:id="24" w:name="_Toc66446438"/>
      <w:r>
        <w:t>Author’s Notes</w:t>
      </w:r>
      <w:bookmarkEnd w:id="24"/>
    </w:p>
    <w:p w14:paraId="71F435BC" w14:textId="6C5DA6BA" w:rsidR="009869ED" w:rsidRDefault="009869ED" w:rsidP="00A80354">
      <w:pPr>
        <w:spacing w:line="276" w:lineRule="auto"/>
        <w:jc w:val="both"/>
        <w:rPr>
          <w:rFonts w:ascii="Segoe UI Semilight" w:hAnsi="Segoe UI Semilight" w:cs="Segoe UI Semilight"/>
          <w:sz w:val="20"/>
          <w:szCs w:val="20"/>
        </w:rPr>
      </w:pPr>
      <w:r>
        <w:rPr>
          <w:rFonts w:ascii="Segoe UI Semilight" w:hAnsi="Segoe UI Semilight" w:cs="Segoe UI Semilight"/>
          <w:sz w:val="20"/>
          <w:szCs w:val="20"/>
        </w:rPr>
        <w:t xml:space="preserve">There are additional comments at the bottom of each section heading where additional information may be warranted to aid in further understanding of </w:t>
      </w:r>
      <w:r w:rsidR="00036934">
        <w:rPr>
          <w:rFonts w:ascii="Segoe UI Semilight" w:hAnsi="Segoe UI Semilight" w:cs="Segoe UI Semilight"/>
          <w:sz w:val="20"/>
          <w:szCs w:val="20"/>
        </w:rPr>
        <w:t>Specification</w:t>
      </w:r>
      <w:r>
        <w:rPr>
          <w:rFonts w:ascii="Segoe UI Semilight" w:hAnsi="Segoe UI Semilight" w:cs="Segoe UI Semilight"/>
          <w:sz w:val="20"/>
          <w:szCs w:val="20"/>
        </w:rPr>
        <w:t xml:space="preserve"> requirements. This information is represented in a grey text box in italics with a smaller font size as per the example below. Where you wish to use the sample </w:t>
      </w:r>
      <w:r w:rsidR="00E13624">
        <w:rPr>
          <w:rFonts w:ascii="Segoe UI Semilight" w:hAnsi="Segoe UI Semilight" w:cs="Segoe UI Semilight"/>
          <w:sz w:val="20"/>
          <w:szCs w:val="20"/>
        </w:rPr>
        <w:t>Health and Safety</w:t>
      </w:r>
      <w:r>
        <w:rPr>
          <w:rFonts w:ascii="Segoe UI Semilight" w:hAnsi="Segoe UI Semilight" w:cs="Segoe UI Semilight"/>
          <w:sz w:val="20"/>
          <w:szCs w:val="20"/>
        </w:rPr>
        <w:t xml:space="preserve"> Management Plan, the author’s notes must be removed prior to submission for suitability audit.</w:t>
      </w:r>
    </w:p>
    <w:p w14:paraId="73ED3E60" w14:textId="77777777" w:rsidR="00284702" w:rsidRDefault="00284702" w:rsidP="00A80354">
      <w:pPr>
        <w:spacing w:line="276" w:lineRule="auto"/>
        <w:jc w:val="both"/>
        <w:rPr>
          <w:rFonts w:ascii="Segoe UI Semilight" w:hAnsi="Segoe UI Semilight" w:cs="Segoe UI Semilight"/>
          <w:sz w:val="20"/>
          <w:szCs w:val="20"/>
        </w:rPr>
      </w:pP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0450"/>
      </w:tblGrid>
      <w:tr w:rsidR="009869ED" w14:paraId="0A979BCE" w14:textId="77777777" w:rsidTr="00085863">
        <w:tc>
          <w:tcPr>
            <w:tcW w:w="10450" w:type="dxa"/>
            <w:shd w:val="clear" w:color="auto" w:fill="D9D9D9" w:themeFill="background1" w:themeFillShade="D9"/>
          </w:tcPr>
          <w:p w14:paraId="63172948" w14:textId="1B138F32" w:rsidR="009869ED" w:rsidRPr="00472B46" w:rsidRDefault="009869ED" w:rsidP="00161C3E">
            <w:pPr>
              <w:spacing w:before="120" w:after="120"/>
              <w:ind w:left="57"/>
              <w:rPr>
                <w:rFonts w:ascii="Segoe UI Semilight" w:hAnsi="Segoe UI Semilight" w:cs="Segoe UI Semilight"/>
                <w:i/>
                <w:sz w:val="18"/>
                <w:szCs w:val="18"/>
              </w:rPr>
            </w:pPr>
            <w:r w:rsidRPr="00556F8C">
              <w:rPr>
                <w:rFonts w:ascii="Segoe UI" w:hAnsi="Segoe UI" w:cs="Segoe UI"/>
                <w:b/>
                <w:color w:val="FFFFFF" w:themeColor="background1"/>
                <w:sz w:val="18"/>
                <w:szCs w:val="18"/>
                <w:highlight w:val="black"/>
              </w:rPr>
              <w:t>Author’s Note:</w:t>
            </w:r>
            <w:r w:rsidRPr="00085863">
              <w:rPr>
                <w:rFonts w:ascii="Segoe UI Semilight" w:hAnsi="Segoe UI Semilight" w:cs="Segoe UI Semilight"/>
                <w:i/>
                <w:color w:val="FFFFFF" w:themeColor="background1"/>
                <w:sz w:val="18"/>
                <w:szCs w:val="18"/>
              </w:rPr>
              <w:t xml:space="preserve"> </w:t>
            </w:r>
            <w:r w:rsidRPr="00472B46">
              <w:rPr>
                <w:rFonts w:ascii="Segoe UI Semilight" w:hAnsi="Segoe UI Semilight" w:cs="Segoe UI Semilight"/>
                <w:i/>
                <w:sz w:val="18"/>
                <w:szCs w:val="18"/>
              </w:rPr>
              <w:t>This is how an author’</w:t>
            </w:r>
            <w:r>
              <w:rPr>
                <w:rFonts w:ascii="Segoe UI Semilight" w:hAnsi="Segoe UI Semilight" w:cs="Segoe UI Semilight"/>
                <w:i/>
                <w:sz w:val="18"/>
                <w:szCs w:val="18"/>
              </w:rPr>
              <w:t xml:space="preserve">s note is represented </w:t>
            </w:r>
            <w:r w:rsidRPr="00472B46">
              <w:rPr>
                <w:rFonts w:ascii="Segoe UI Semilight" w:hAnsi="Segoe UI Semilight" w:cs="Segoe UI Semilight"/>
                <w:i/>
                <w:sz w:val="18"/>
                <w:szCs w:val="18"/>
              </w:rPr>
              <w:t xml:space="preserve">in the sample </w:t>
            </w:r>
            <w:r w:rsidR="00E13624">
              <w:rPr>
                <w:rFonts w:ascii="Segoe UI Semilight" w:hAnsi="Segoe UI Semilight" w:cs="Segoe UI Semilight"/>
                <w:i/>
                <w:sz w:val="18"/>
                <w:szCs w:val="18"/>
              </w:rPr>
              <w:t>Health and Safety</w:t>
            </w:r>
            <w:r w:rsidRPr="00472B46">
              <w:rPr>
                <w:rFonts w:ascii="Segoe UI Semilight" w:hAnsi="Segoe UI Semilight" w:cs="Segoe UI Semilight"/>
                <w:i/>
                <w:sz w:val="18"/>
                <w:szCs w:val="18"/>
              </w:rPr>
              <w:t xml:space="preserve"> </w:t>
            </w:r>
            <w:r w:rsidR="00085863">
              <w:rPr>
                <w:rFonts w:ascii="Segoe UI Semilight" w:hAnsi="Segoe UI Semilight" w:cs="Segoe UI Semilight"/>
                <w:i/>
                <w:sz w:val="18"/>
                <w:szCs w:val="18"/>
              </w:rPr>
              <w:t xml:space="preserve">Management </w:t>
            </w:r>
            <w:r w:rsidR="00C05365">
              <w:rPr>
                <w:rFonts w:ascii="Segoe UI Semilight" w:hAnsi="Segoe UI Semilight" w:cs="Segoe UI Semilight"/>
                <w:i/>
                <w:sz w:val="18"/>
                <w:szCs w:val="18"/>
              </w:rPr>
              <w:t>Plan, which</w:t>
            </w:r>
            <w:r w:rsidR="00085863">
              <w:rPr>
                <w:rFonts w:ascii="Segoe UI Semilight" w:hAnsi="Segoe UI Semilight" w:cs="Segoe UI Semilight"/>
                <w:i/>
                <w:sz w:val="18"/>
                <w:szCs w:val="18"/>
              </w:rPr>
              <w:t xml:space="preserve"> is detailed at the end of each clause in the </w:t>
            </w:r>
            <w:r w:rsidR="00036934">
              <w:rPr>
                <w:rFonts w:ascii="Segoe UI Semilight" w:hAnsi="Segoe UI Semilight" w:cs="Segoe UI Semilight"/>
                <w:i/>
                <w:sz w:val="18"/>
                <w:szCs w:val="18"/>
              </w:rPr>
              <w:t>Specification</w:t>
            </w:r>
            <w:r w:rsidR="00085863">
              <w:rPr>
                <w:rFonts w:ascii="Segoe UI Semilight" w:hAnsi="Segoe UI Semilight" w:cs="Segoe UI Semilight"/>
                <w:i/>
                <w:sz w:val="18"/>
                <w:szCs w:val="18"/>
              </w:rPr>
              <w:t>.</w:t>
            </w:r>
          </w:p>
        </w:tc>
      </w:tr>
    </w:tbl>
    <w:p w14:paraId="579F0EE6" w14:textId="77777777" w:rsidR="00284702" w:rsidRDefault="00284702" w:rsidP="00284702">
      <w:pPr>
        <w:pStyle w:val="Heading2"/>
        <w:numPr>
          <w:ilvl w:val="0"/>
          <w:numId w:val="0"/>
        </w:numPr>
        <w:spacing w:before="240"/>
        <w:ind w:left="576" w:hanging="576"/>
      </w:pPr>
      <w:bookmarkStart w:id="25" w:name="_Toc66446439"/>
    </w:p>
    <w:p w14:paraId="2FADD581" w14:textId="70A07B17" w:rsidR="00161C3E" w:rsidRDefault="00161C3E" w:rsidP="00284702">
      <w:pPr>
        <w:pStyle w:val="Heading2"/>
        <w:spacing w:before="240"/>
      </w:pPr>
      <w:r>
        <w:lastRenderedPageBreak/>
        <w:t>Supporting Documentation</w:t>
      </w:r>
      <w:bookmarkEnd w:id="25"/>
    </w:p>
    <w:p w14:paraId="5D39148A" w14:textId="240E1C88" w:rsidR="00161C3E" w:rsidRPr="008D1353" w:rsidRDefault="00161C3E" w:rsidP="008D1353">
      <w:pPr>
        <w:spacing w:line="276" w:lineRule="auto"/>
        <w:jc w:val="both"/>
        <w:rPr>
          <w:rFonts w:ascii="Segoe UI Semilight" w:hAnsi="Segoe UI Semilight" w:cs="Segoe UI Semilight"/>
          <w:sz w:val="20"/>
          <w:szCs w:val="20"/>
          <w:lang w:val="en-GB"/>
        </w:rPr>
      </w:pPr>
      <w:r w:rsidRPr="008D1353">
        <w:rPr>
          <w:rFonts w:ascii="Segoe UI Semilight" w:hAnsi="Segoe UI Semilight" w:cs="Segoe UI Semilight"/>
          <w:sz w:val="20"/>
          <w:szCs w:val="20"/>
          <w:lang w:val="en-GB"/>
        </w:rPr>
        <w:t xml:space="preserve">Where there is </w:t>
      </w:r>
      <w:r w:rsidR="000D09B3" w:rsidRPr="008D1353">
        <w:rPr>
          <w:rFonts w:ascii="Segoe UI Semilight" w:hAnsi="Segoe UI Semilight" w:cs="Segoe UI Semilight"/>
          <w:sz w:val="20"/>
          <w:szCs w:val="20"/>
          <w:lang w:val="en-GB"/>
        </w:rPr>
        <w:t>supporting</w:t>
      </w:r>
      <w:r w:rsidRPr="008D1353">
        <w:rPr>
          <w:rFonts w:ascii="Segoe UI Semilight" w:hAnsi="Segoe UI Semilight" w:cs="Segoe UI Semilight"/>
          <w:sz w:val="20"/>
          <w:szCs w:val="20"/>
          <w:lang w:val="en-GB"/>
        </w:rPr>
        <w:t xml:space="preserve"> documentation to the clause requirement(s) it can be added to the documentation </w:t>
      </w:r>
      <w:r w:rsidR="00C05365" w:rsidRPr="008D1353">
        <w:rPr>
          <w:rFonts w:ascii="Segoe UI Semilight" w:hAnsi="Segoe UI Semilight" w:cs="Segoe UI Semilight"/>
          <w:sz w:val="20"/>
          <w:szCs w:val="20"/>
          <w:lang w:val="en-GB"/>
        </w:rPr>
        <w:t>tables, which</w:t>
      </w:r>
      <w:r w:rsidRPr="008D1353">
        <w:rPr>
          <w:rFonts w:ascii="Segoe UI Semilight" w:hAnsi="Segoe UI Semilight" w:cs="Segoe UI Semilight"/>
          <w:sz w:val="20"/>
          <w:szCs w:val="20"/>
          <w:lang w:val="en-GB"/>
        </w:rPr>
        <w:t xml:space="preserve"> are at the end of each </w:t>
      </w:r>
      <w:r w:rsidR="00036934">
        <w:rPr>
          <w:rFonts w:ascii="Segoe UI Semilight" w:hAnsi="Segoe UI Semilight" w:cs="Segoe UI Semilight"/>
          <w:sz w:val="20"/>
          <w:szCs w:val="20"/>
          <w:lang w:val="en-GB"/>
        </w:rPr>
        <w:t>Specification</w:t>
      </w:r>
      <w:r w:rsidRPr="008D1353">
        <w:rPr>
          <w:rFonts w:ascii="Segoe UI Semilight" w:hAnsi="Segoe UI Semilight" w:cs="Segoe UI Semilight"/>
          <w:sz w:val="20"/>
          <w:szCs w:val="20"/>
          <w:lang w:val="en-GB"/>
        </w:rPr>
        <w:t xml:space="preserve"> clau</w:t>
      </w:r>
      <w:r w:rsidR="001A782E" w:rsidRPr="008D1353">
        <w:rPr>
          <w:rFonts w:ascii="Segoe UI Semilight" w:hAnsi="Segoe UI Semilight" w:cs="Segoe UI Semilight"/>
          <w:sz w:val="20"/>
          <w:szCs w:val="20"/>
          <w:lang w:val="en-GB"/>
        </w:rPr>
        <w:t>s</w:t>
      </w:r>
      <w:r w:rsidRPr="008D1353">
        <w:rPr>
          <w:rFonts w:ascii="Segoe UI Semilight" w:hAnsi="Segoe UI Semilight" w:cs="Segoe UI Semilight"/>
          <w:sz w:val="20"/>
          <w:szCs w:val="20"/>
          <w:lang w:val="en-GB"/>
        </w:rPr>
        <w:t>e.</w:t>
      </w:r>
      <w:r w:rsidR="00576DDE" w:rsidRPr="008D1353">
        <w:rPr>
          <w:rFonts w:ascii="Segoe UI Semilight" w:hAnsi="Segoe UI Semilight" w:cs="Segoe UI Semilight"/>
          <w:sz w:val="20"/>
          <w:szCs w:val="20"/>
          <w:lang w:val="en-GB"/>
        </w:rPr>
        <w:t xml:space="preserve"> The documents do not need to be individually provided to Main Roads for suitability audit assess</w:t>
      </w:r>
      <w:r w:rsidR="006D7230">
        <w:rPr>
          <w:rFonts w:ascii="Segoe UI Semilight" w:hAnsi="Segoe UI Semilight" w:cs="Segoe UI Semilight"/>
          <w:sz w:val="20"/>
          <w:szCs w:val="20"/>
          <w:lang w:val="en-GB"/>
        </w:rPr>
        <w:t>ment, however, may be requested.</w:t>
      </w:r>
    </w:p>
    <w:p w14:paraId="573E32A5" w14:textId="77777777" w:rsidR="009869ED" w:rsidRPr="00347888" w:rsidRDefault="009869ED" w:rsidP="009869ED">
      <w:pPr>
        <w:rPr>
          <w:rFonts w:ascii="Segoe UI Semilight" w:hAnsi="Segoe UI Semilight" w:cs="Segoe UI Semilight"/>
          <w:sz w:val="16"/>
          <w:szCs w:val="16"/>
        </w:rPr>
      </w:pPr>
    </w:p>
    <w:tbl>
      <w:tblPr>
        <w:tblStyle w:val="TableGrid"/>
        <w:tblpPr w:leftFromText="180" w:rightFromText="180" w:vertAnchor="text" w:horzAnchor="margin" w:tblpY="-46"/>
        <w:tblOverlap w:val="never"/>
        <w:tblW w:w="5000" w:type="pct"/>
        <w:tblLook w:val="04A0" w:firstRow="1" w:lastRow="0" w:firstColumn="1" w:lastColumn="0" w:noHBand="0" w:noVBand="1"/>
      </w:tblPr>
      <w:tblGrid>
        <w:gridCol w:w="5225"/>
        <w:gridCol w:w="5225"/>
      </w:tblGrid>
      <w:tr w:rsidR="00161C3E" w14:paraId="5C9DEB2B" w14:textId="77777777" w:rsidTr="00556F8C">
        <w:trPr>
          <w:trHeight w:val="355"/>
        </w:trPr>
        <w:tc>
          <w:tcPr>
            <w:tcW w:w="2500" w:type="pct"/>
            <w:shd w:val="clear" w:color="auto" w:fill="0D0D0D" w:themeFill="text1" w:themeFillTint="F2"/>
          </w:tcPr>
          <w:p w14:paraId="304DC536" w14:textId="77777777" w:rsidR="00161C3E" w:rsidRPr="003B75DA" w:rsidRDefault="00161C3E" w:rsidP="001A782E">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2500" w:type="pct"/>
            <w:shd w:val="clear" w:color="auto" w:fill="0D0D0D" w:themeFill="text1" w:themeFillTint="F2"/>
          </w:tcPr>
          <w:p w14:paraId="32936BDE" w14:textId="77777777" w:rsidR="00161C3E" w:rsidRPr="003B75DA" w:rsidRDefault="00161C3E" w:rsidP="001A782E">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161C3E" w14:paraId="76EFCD87" w14:textId="77777777" w:rsidTr="001A782E">
        <w:trPr>
          <w:trHeight w:val="356"/>
        </w:trPr>
        <w:tc>
          <w:tcPr>
            <w:tcW w:w="2500" w:type="pct"/>
          </w:tcPr>
          <w:p w14:paraId="3153A5B4" w14:textId="77777777" w:rsidR="00161C3E" w:rsidRPr="005D0B99" w:rsidRDefault="00161C3E" w:rsidP="001A782E">
            <w:pPr>
              <w:spacing w:before="40" w:after="40" w:line="276" w:lineRule="auto"/>
              <w:ind w:right="-57"/>
              <w:jc w:val="center"/>
              <w:rPr>
                <w:rFonts w:ascii="Segoe UI Semilight" w:hAnsi="Segoe UI Semilight" w:cs="Segoe UI Semilight"/>
                <w:sz w:val="18"/>
                <w:szCs w:val="18"/>
              </w:rPr>
            </w:pPr>
          </w:p>
        </w:tc>
        <w:tc>
          <w:tcPr>
            <w:tcW w:w="2500" w:type="pct"/>
          </w:tcPr>
          <w:p w14:paraId="7108BAB6" w14:textId="77777777" w:rsidR="00161C3E" w:rsidRPr="005D0B99" w:rsidRDefault="00161C3E" w:rsidP="001A782E">
            <w:pPr>
              <w:spacing w:before="40" w:after="40" w:line="276" w:lineRule="auto"/>
              <w:ind w:right="-57"/>
              <w:jc w:val="center"/>
              <w:rPr>
                <w:rFonts w:ascii="Segoe UI Semilight" w:hAnsi="Segoe UI Semilight" w:cs="Segoe UI Semilight"/>
                <w:sz w:val="18"/>
                <w:szCs w:val="18"/>
              </w:rPr>
            </w:pPr>
          </w:p>
        </w:tc>
      </w:tr>
    </w:tbl>
    <w:p w14:paraId="588D35E6" w14:textId="77777777" w:rsidR="003938E6" w:rsidRPr="003938E6" w:rsidRDefault="003938E6" w:rsidP="003938E6">
      <w:pPr>
        <w:rPr>
          <w:rFonts w:ascii="Segoe UI" w:hAnsi="Segoe UI"/>
          <w:lang w:val="en-GB"/>
        </w:rPr>
      </w:pPr>
    </w:p>
    <w:p w14:paraId="7AB82528" w14:textId="77777777" w:rsidR="003938E6" w:rsidRPr="003938E6" w:rsidRDefault="003938E6" w:rsidP="003938E6">
      <w:pPr>
        <w:rPr>
          <w:rFonts w:ascii="Segoe UI" w:hAnsi="Segoe UI"/>
          <w:lang w:val="en-GB"/>
        </w:rPr>
        <w:sectPr w:rsidR="003938E6" w:rsidRPr="003938E6" w:rsidSect="003938E6">
          <w:pgSz w:w="11900" w:h="16840" w:code="9"/>
          <w:pgMar w:top="720" w:right="720" w:bottom="720" w:left="720" w:header="340" w:footer="567" w:gutter="0"/>
          <w:cols w:space="567"/>
          <w:docGrid w:linePitch="299"/>
        </w:sectPr>
      </w:pPr>
    </w:p>
    <w:p w14:paraId="4ACB69D7" w14:textId="3A3851C3" w:rsidR="00B478A5" w:rsidRDefault="000D09B3" w:rsidP="00F11A86">
      <w:pPr>
        <w:pStyle w:val="Heading1"/>
        <w:spacing w:before="0"/>
      </w:pPr>
      <w:bookmarkStart w:id="26" w:name="_Toc66446440"/>
      <w:r>
        <w:lastRenderedPageBreak/>
        <w:t>Appendices</w:t>
      </w:r>
      <w:bookmarkEnd w:id="26"/>
    </w:p>
    <w:p w14:paraId="22A4A6A6" w14:textId="58726DED" w:rsidR="003938E6" w:rsidRDefault="000D09B3" w:rsidP="000D09B3">
      <w:pPr>
        <w:pStyle w:val="Heading2"/>
      </w:pPr>
      <w:bookmarkStart w:id="27" w:name="_Toc66446441"/>
      <w:r>
        <w:t xml:space="preserve">Appendix 1 – Sample </w:t>
      </w:r>
      <w:r w:rsidR="00E13624">
        <w:t>Health and Safety</w:t>
      </w:r>
      <w:r>
        <w:t xml:space="preserve"> Management Plan</w:t>
      </w:r>
      <w:bookmarkEnd w:id="27"/>
    </w:p>
    <w:p w14:paraId="2140313D" w14:textId="7585CA39" w:rsidR="003938E6" w:rsidRDefault="003938E6">
      <w:pPr>
        <w:rPr>
          <w:rFonts w:asciiTheme="majorHAnsi" w:hAnsiTheme="majorHAnsi"/>
        </w:rPr>
      </w:pPr>
    </w:p>
    <w:p w14:paraId="15B084D4" w14:textId="0D04D766" w:rsidR="003938E6" w:rsidRDefault="003938E6">
      <w:pPr>
        <w:rPr>
          <w:rFonts w:asciiTheme="majorHAnsi" w:hAnsiTheme="majorHAnsi"/>
        </w:rPr>
      </w:pPr>
    </w:p>
    <w:p w14:paraId="78ADFF34" w14:textId="08AFD249" w:rsidR="003938E6" w:rsidRDefault="003938E6">
      <w:pPr>
        <w:rPr>
          <w:rFonts w:asciiTheme="majorHAnsi" w:hAnsiTheme="majorHAnsi"/>
        </w:rPr>
      </w:pPr>
    </w:p>
    <w:p w14:paraId="1EABC074" w14:textId="10F01226" w:rsidR="003938E6" w:rsidRDefault="003938E6">
      <w:pPr>
        <w:rPr>
          <w:rFonts w:asciiTheme="majorHAnsi" w:hAnsiTheme="majorHAnsi"/>
        </w:rPr>
      </w:pPr>
    </w:p>
    <w:p w14:paraId="38C5FB16" w14:textId="24D1A751" w:rsidR="003938E6" w:rsidRDefault="001B3AFB">
      <w:pPr>
        <w:rPr>
          <w:rFonts w:asciiTheme="majorHAnsi" w:hAnsiTheme="majorHAnsi"/>
        </w:rPr>
      </w:pPr>
      <w:r w:rsidRPr="009675BB">
        <w:rPr>
          <w:rFonts w:asciiTheme="majorHAnsi" w:hAnsiTheme="majorHAnsi" w:cstheme="majorHAnsi"/>
          <w:noProof/>
          <w:color w:val="FFFFFF"/>
          <w:sz w:val="88"/>
          <w:szCs w:val="88"/>
          <w:lang w:eastAsia="en-AU"/>
        </w:rPr>
        <mc:AlternateContent>
          <mc:Choice Requires="wps">
            <w:drawing>
              <wp:anchor distT="0" distB="0" distL="114300" distR="114300" simplePos="0" relativeHeight="251732992" behindDoc="0" locked="0" layoutInCell="1" allowOverlap="1" wp14:anchorId="51DF06E3" wp14:editId="61A242BA">
                <wp:simplePos x="0" y="0"/>
                <wp:positionH relativeFrom="margin">
                  <wp:posOffset>-48016</wp:posOffset>
                </wp:positionH>
                <wp:positionV relativeFrom="paragraph">
                  <wp:posOffset>69362</wp:posOffset>
                </wp:positionV>
                <wp:extent cx="6991643" cy="124499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6991643" cy="124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1BC998" w14:textId="1302F3A5" w:rsidR="00F93A7A" w:rsidRDefault="00F93A7A" w:rsidP="00D01525">
                            <w:pPr>
                              <w:rPr>
                                <w:rFonts w:ascii="Segoe UI" w:hAnsi="Segoe UI" w:cs="Segoe UI"/>
                                <w:b/>
                                <w:color w:val="262626" w:themeColor="text1" w:themeTint="D9"/>
                                <w:sz w:val="72"/>
                                <w:szCs w:val="72"/>
                              </w:rPr>
                            </w:pPr>
                            <w:r w:rsidRPr="00D01525">
                              <w:rPr>
                                <w:rFonts w:ascii="Segoe UI" w:hAnsi="Segoe UI" w:cs="Segoe UI"/>
                                <w:b/>
                                <w:color w:val="262626" w:themeColor="text1" w:themeTint="D9"/>
                                <w:sz w:val="72"/>
                                <w:szCs w:val="72"/>
                                <w:shd w:val="clear" w:color="auto" w:fill="B9C5F4" w:themeFill="text2" w:themeFillTint="33"/>
                              </w:rPr>
                              <w:t>(Contractor</w:t>
                            </w:r>
                            <w:r>
                              <w:rPr>
                                <w:rFonts w:ascii="Segoe UI" w:hAnsi="Segoe UI" w:cs="Segoe UI"/>
                                <w:b/>
                                <w:color w:val="262626" w:themeColor="text1" w:themeTint="D9"/>
                                <w:sz w:val="72"/>
                                <w:szCs w:val="72"/>
                                <w:shd w:val="clear" w:color="auto" w:fill="B9C5F4" w:themeFill="text2" w:themeFillTint="33"/>
                              </w:rPr>
                              <w:t>’</w:t>
                            </w:r>
                            <w:r w:rsidRPr="00D01525">
                              <w:rPr>
                                <w:rFonts w:ascii="Segoe UI" w:hAnsi="Segoe UI" w:cs="Segoe UI"/>
                                <w:b/>
                                <w:color w:val="262626" w:themeColor="text1" w:themeTint="D9"/>
                                <w:sz w:val="72"/>
                                <w:szCs w:val="72"/>
                                <w:shd w:val="clear" w:color="auto" w:fill="B9C5F4" w:themeFill="text2" w:themeFillTint="33"/>
                              </w:rPr>
                              <w:t>s Name)</w:t>
                            </w:r>
                            <w:r w:rsidRPr="00D01525">
                              <w:rPr>
                                <w:rFonts w:ascii="Segoe UI" w:hAnsi="Segoe UI" w:cs="Segoe UI"/>
                                <w:b/>
                                <w:color w:val="262626" w:themeColor="text1" w:themeTint="D9"/>
                                <w:sz w:val="72"/>
                                <w:szCs w:val="72"/>
                              </w:rPr>
                              <w:t xml:space="preserve"> </w:t>
                            </w:r>
                            <w:r w:rsidR="00E13624">
                              <w:rPr>
                                <w:rFonts w:ascii="Segoe UI" w:hAnsi="Segoe UI" w:cs="Segoe UI"/>
                                <w:b/>
                                <w:color w:val="262626" w:themeColor="text1" w:themeTint="D9"/>
                                <w:sz w:val="72"/>
                                <w:szCs w:val="72"/>
                              </w:rPr>
                              <w:t>Health and Safety</w:t>
                            </w:r>
                            <w:r w:rsidRPr="00D01525">
                              <w:rPr>
                                <w:rFonts w:ascii="Segoe UI" w:hAnsi="Segoe UI" w:cs="Segoe UI"/>
                                <w:b/>
                                <w:color w:val="262626" w:themeColor="text1" w:themeTint="D9"/>
                                <w:sz w:val="72"/>
                                <w:szCs w:val="72"/>
                              </w:rPr>
                              <w:t xml:space="preserve"> Management</w:t>
                            </w:r>
                            <w:r>
                              <w:rPr>
                                <w:rFonts w:ascii="Segoe UI" w:hAnsi="Segoe UI" w:cs="Segoe UI"/>
                                <w:b/>
                                <w:color w:val="262626" w:themeColor="text1" w:themeTint="D9"/>
                                <w:sz w:val="72"/>
                                <w:szCs w:val="72"/>
                              </w:rPr>
                              <w:t xml:space="preserve"> Plan</w:t>
                            </w:r>
                          </w:p>
                          <w:p w14:paraId="74560F73" w14:textId="77777777" w:rsidR="00F93A7A" w:rsidRPr="00D01525" w:rsidRDefault="00F93A7A" w:rsidP="00D01525">
                            <w:pPr>
                              <w:rPr>
                                <w:b/>
                                <w:color w:val="262626" w:themeColor="text1" w:themeTint="D9"/>
                                <w:sz w:val="72"/>
                                <w:szCs w:val="72"/>
                              </w:rPr>
                            </w:pPr>
                          </w:p>
                          <w:p w14:paraId="13119042" w14:textId="77777777" w:rsidR="00F93A7A" w:rsidRPr="00057F27" w:rsidRDefault="00F93A7A" w:rsidP="00D01525">
                            <w:pPr>
                              <w:rPr>
                                <w:rFonts w:ascii="Segoe UI" w:hAnsi="Segoe UI" w:cs="Segoe UI"/>
                                <w:b/>
                                <w:color w:val="000000" w:themeColor="text1"/>
                                <w:sz w:val="32"/>
                                <w:szCs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F06E3" id="Text Box 5" o:spid="_x0000_s1066" type="#_x0000_t202" style="position:absolute;margin-left:-3.8pt;margin-top:5.45pt;width:550.5pt;height:98.0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" filled="f" stroked="f" strokeweight=".5pt">
                <v:textbox inset="0,0,0,0">
                  <w:txbxContent>
                    <w:p w14:paraId="261BC998" w14:textId="1302F3A5" w:rsidR="00F93A7A" w:rsidRDefault="00F93A7A" w:rsidP="00D01525">
                      <w:pPr>
                        <w:rPr>
                          <w:rFonts w:ascii="Segoe UI" w:hAnsi="Segoe UI" w:cs="Segoe UI"/>
                          <w:b/>
                          <w:color w:val="262626" w:themeColor="text1" w:themeTint="D9"/>
                          <w:sz w:val="72"/>
                          <w:szCs w:val="72"/>
                        </w:rPr>
                      </w:pPr>
                      <w:r w:rsidRPr="00D01525">
                        <w:rPr>
                          <w:rFonts w:ascii="Segoe UI" w:hAnsi="Segoe UI" w:cs="Segoe UI"/>
                          <w:b/>
                          <w:color w:val="262626" w:themeColor="text1" w:themeTint="D9"/>
                          <w:sz w:val="72"/>
                          <w:szCs w:val="72"/>
                          <w:shd w:val="clear" w:color="auto" w:fill="B9C5F4" w:themeFill="text2" w:themeFillTint="33"/>
                        </w:rPr>
                        <w:t>(Contractor</w:t>
                      </w:r>
                      <w:r>
                        <w:rPr>
                          <w:rFonts w:ascii="Segoe UI" w:hAnsi="Segoe UI" w:cs="Segoe UI"/>
                          <w:b/>
                          <w:color w:val="262626" w:themeColor="text1" w:themeTint="D9"/>
                          <w:sz w:val="72"/>
                          <w:szCs w:val="72"/>
                          <w:shd w:val="clear" w:color="auto" w:fill="B9C5F4" w:themeFill="text2" w:themeFillTint="33"/>
                        </w:rPr>
                        <w:t>’</w:t>
                      </w:r>
                      <w:r w:rsidRPr="00D01525">
                        <w:rPr>
                          <w:rFonts w:ascii="Segoe UI" w:hAnsi="Segoe UI" w:cs="Segoe UI"/>
                          <w:b/>
                          <w:color w:val="262626" w:themeColor="text1" w:themeTint="D9"/>
                          <w:sz w:val="72"/>
                          <w:szCs w:val="72"/>
                          <w:shd w:val="clear" w:color="auto" w:fill="B9C5F4" w:themeFill="text2" w:themeFillTint="33"/>
                        </w:rPr>
                        <w:t>s Name)</w:t>
                      </w:r>
                      <w:r w:rsidRPr="00D01525">
                        <w:rPr>
                          <w:rFonts w:ascii="Segoe UI" w:hAnsi="Segoe UI" w:cs="Segoe UI"/>
                          <w:b/>
                          <w:color w:val="262626" w:themeColor="text1" w:themeTint="D9"/>
                          <w:sz w:val="72"/>
                          <w:szCs w:val="72"/>
                        </w:rPr>
                        <w:t xml:space="preserve"> </w:t>
                      </w:r>
                      <w:r w:rsidR="00E13624">
                        <w:rPr>
                          <w:rFonts w:ascii="Segoe UI" w:hAnsi="Segoe UI" w:cs="Segoe UI"/>
                          <w:b/>
                          <w:color w:val="262626" w:themeColor="text1" w:themeTint="D9"/>
                          <w:sz w:val="72"/>
                          <w:szCs w:val="72"/>
                        </w:rPr>
                        <w:t>Health and Safety</w:t>
                      </w:r>
                      <w:r w:rsidRPr="00D01525">
                        <w:rPr>
                          <w:rFonts w:ascii="Segoe UI" w:hAnsi="Segoe UI" w:cs="Segoe UI"/>
                          <w:b/>
                          <w:color w:val="262626" w:themeColor="text1" w:themeTint="D9"/>
                          <w:sz w:val="72"/>
                          <w:szCs w:val="72"/>
                        </w:rPr>
                        <w:t xml:space="preserve"> Management</w:t>
                      </w:r>
                      <w:r>
                        <w:rPr>
                          <w:rFonts w:ascii="Segoe UI" w:hAnsi="Segoe UI" w:cs="Segoe UI"/>
                          <w:b/>
                          <w:color w:val="262626" w:themeColor="text1" w:themeTint="D9"/>
                          <w:sz w:val="72"/>
                          <w:szCs w:val="72"/>
                        </w:rPr>
                        <w:t xml:space="preserve"> Plan</w:t>
                      </w:r>
                    </w:p>
                    <w:p w14:paraId="74560F73" w14:textId="77777777" w:rsidR="00F93A7A" w:rsidRPr="00D01525" w:rsidRDefault="00F93A7A" w:rsidP="00D01525">
                      <w:pPr>
                        <w:rPr>
                          <w:b/>
                          <w:color w:val="262626" w:themeColor="text1" w:themeTint="D9"/>
                          <w:sz w:val="72"/>
                          <w:szCs w:val="72"/>
                        </w:rPr>
                      </w:pPr>
                    </w:p>
                    <w:p w14:paraId="13119042" w14:textId="77777777" w:rsidR="00F93A7A" w:rsidRPr="00057F27" w:rsidRDefault="00F93A7A" w:rsidP="00D01525">
                      <w:pPr>
                        <w:rPr>
                          <w:rFonts w:ascii="Segoe UI" w:hAnsi="Segoe UI" w:cs="Segoe UI"/>
                          <w:b/>
                          <w:color w:val="000000" w:themeColor="text1"/>
                          <w:sz w:val="32"/>
                          <w:szCs w:val="32"/>
                        </w:rPr>
                      </w:pPr>
                    </w:p>
                  </w:txbxContent>
                </v:textbox>
                <w10:wrap anchorx="margin"/>
              </v:shape>
            </w:pict>
          </mc:Fallback>
        </mc:AlternateContent>
      </w:r>
    </w:p>
    <w:p w14:paraId="12B86412" w14:textId="3E16213C" w:rsidR="003938E6" w:rsidRDefault="003938E6">
      <w:pPr>
        <w:rPr>
          <w:rFonts w:asciiTheme="majorHAnsi" w:hAnsiTheme="majorHAnsi"/>
        </w:rPr>
      </w:pPr>
    </w:p>
    <w:p w14:paraId="3EF214B0" w14:textId="45D40E5D" w:rsidR="003938E6" w:rsidRDefault="003938E6">
      <w:pPr>
        <w:rPr>
          <w:rFonts w:asciiTheme="majorHAnsi" w:hAnsiTheme="majorHAnsi"/>
        </w:rPr>
      </w:pPr>
    </w:p>
    <w:p w14:paraId="57367504" w14:textId="0E42BB5D" w:rsidR="003938E6" w:rsidRDefault="003938E6">
      <w:pPr>
        <w:rPr>
          <w:rFonts w:asciiTheme="majorHAnsi" w:hAnsiTheme="majorHAnsi"/>
        </w:rPr>
      </w:pPr>
    </w:p>
    <w:p w14:paraId="694DE5CA" w14:textId="58648F13" w:rsidR="003938E6" w:rsidRDefault="003938E6">
      <w:pPr>
        <w:rPr>
          <w:rFonts w:asciiTheme="majorHAnsi" w:hAnsiTheme="majorHAnsi"/>
        </w:rPr>
      </w:pPr>
    </w:p>
    <w:p w14:paraId="0EAE20F8" w14:textId="1CB35E99" w:rsidR="003938E6" w:rsidRDefault="003938E6">
      <w:pPr>
        <w:rPr>
          <w:rFonts w:asciiTheme="majorHAnsi" w:hAnsiTheme="majorHAnsi"/>
        </w:rPr>
      </w:pPr>
    </w:p>
    <w:p w14:paraId="2840E089" w14:textId="2391E919" w:rsidR="003938E6" w:rsidRDefault="003938E6">
      <w:pPr>
        <w:rPr>
          <w:rFonts w:asciiTheme="majorHAnsi" w:hAnsiTheme="majorHAnsi"/>
        </w:rPr>
      </w:pPr>
    </w:p>
    <w:p w14:paraId="2FA83980" w14:textId="155622BC" w:rsidR="003938E6" w:rsidRDefault="003938E6">
      <w:pPr>
        <w:rPr>
          <w:rFonts w:asciiTheme="majorHAnsi" w:hAnsiTheme="majorHAnsi"/>
        </w:rPr>
      </w:pPr>
    </w:p>
    <w:p w14:paraId="247F41A4" w14:textId="0EF7108A" w:rsidR="003938E6" w:rsidRDefault="003938E6">
      <w:pPr>
        <w:rPr>
          <w:rFonts w:asciiTheme="majorHAnsi" w:hAnsiTheme="majorHAnsi"/>
        </w:rPr>
      </w:pPr>
    </w:p>
    <w:p w14:paraId="37424338" w14:textId="231A9D5A" w:rsidR="003938E6" w:rsidRDefault="003938E6">
      <w:pPr>
        <w:rPr>
          <w:rFonts w:asciiTheme="majorHAnsi" w:hAnsiTheme="majorHAnsi"/>
        </w:rPr>
      </w:pPr>
    </w:p>
    <w:p w14:paraId="4F134F46" w14:textId="513FB4E5" w:rsidR="003938E6" w:rsidRDefault="003938E6">
      <w:pPr>
        <w:rPr>
          <w:rFonts w:asciiTheme="majorHAnsi" w:hAnsiTheme="majorHAnsi"/>
        </w:rPr>
      </w:pPr>
    </w:p>
    <w:p w14:paraId="5EB9FE24" w14:textId="547B3701" w:rsidR="003938E6" w:rsidRDefault="003938E6">
      <w:pPr>
        <w:rPr>
          <w:rFonts w:asciiTheme="majorHAnsi" w:hAnsiTheme="majorHAnsi"/>
        </w:rPr>
      </w:pPr>
    </w:p>
    <w:p w14:paraId="41025B02" w14:textId="723C6A8C" w:rsidR="003938E6" w:rsidRDefault="003938E6">
      <w:pPr>
        <w:rPr>
          <w:rFonts w:asciiTheme="majorHAnsi" w:hAnsiTheme="majorHAnsi"/>
        </w:rPr>
      </w:pPr>
    </w:p>
    <w:p w14:paraId="6BD614B3" w14:textId="5210F70A" w:rsidR="003938E6" w:rsidRDefault="003938E6">
      <w:pPr>
        <w:rPr>
          <w:rFonts w:asciiTheme="majorHAnsi" w:hAnsiTheme="majorHAnsi"/>
        </w:rPr>
      </w:pPr>
    </w:p>
    <w:p w14:paraId="6C89A84C" w14:textId="42D4AFA3" w:rsidR="003938E6" w:rsidRDefault="003938E6">
      <w:pPr>
        <w:rPr>
          <w:rFonts w:asciiTheme="majorHAnsi" w:hAnsiTheme="majorHAnsi"/>
        </w:rPr>
      </w:pPr>
    </w:p>
    <w:p w14:paraId="2FA31860" w14:textId="5F3BD8F7" w:rsidR="003938E6" w:rsidRDefault="003938E6">
      <w:pPr>
        <w:rPr>
          <w:rFonts w:asciiTheme="majorHAnsi" w:hAnsiTheme="majorHAnsi"/>
        </w:rPr>
      </w:pPr>
    </w:p>
    <w:p w14:paraId="618888AB" w14:textId="424F8099" w:rsidR="003938E6" w:rsidRDefault="003938E6">
      <w:pPr>
        <w:rPr>
          <w:rFonts w:asciiTheme="majorHAnsi" w:hAnsiTheme="majorHAnsi"/>
        </w:rPr>
      </w:pPr>
    </w:p>
    <w:p w14:paraId="76ADBCA6" w14:textId="1DD497DB" w:rsidR="003938E6" w:rsidRDefault="003938E6">
      <w:pPr>
        <w:rPr>
          <w:rFonts w:asciiTheme="majorHAnsi" w:hAnsiTheme="majorHAnsi"/>
        </w:rPr>
      </w:pPr>
    </w:p>
    <w:p w14:paraId="09D921A3" w14:textId="540A57E7" w:rsidR="003938E6" w:rsidRDefault="003938E6">
      <w:pPr>
        <w:rPr>
          <w:rFonts w:asciiTheme="majorHAnsi" w:hAnsiTheme="majorHAnsi"/>
        </w:rPr>
      </w:pPr>
    </w:p>
    <w:p w14:paraId="64A86095" w14:textId="45922F99" w:rsidR="003938E6" w:rsidRDefault="003938E6">
      <w:pPr>
        <w:rPr>
          <w:rFonts w:asciiTheme="majorHAnsi" w:hAnsiTheme="majorHAnsi"/>
        </w:rPr>
      </w:pPr>
    </w:p>
    <w:p w14:paraId="1438C7D8" w14:textId="60504C1B" w:rsidR="003938E6" w:rsidRDefault="003938E6">
      <w:pPr>
        <w:rPr>
          <w:rFonts w:asciiTheme="majorHAnsi" w:hAnsiTheme="majorHAnsi"/>
        </w:rPr>
      </w:pPr>
    </w:p>
    <w:p w14:paraId="038497D5" w14:textId="1F57993D" w:rsidR="003938E6" w:rsidRDefault="003938E6">
      <w:pPr>
        <w:rPr>
          <w:rFonts w:asciiTheme="majorHAnsi" w:hAnsiTheme="majorHAnsi"/>
        </w:rPr>
      </w:pPr>
    </w:p>
    <w:p w14:paraId="56852F01" w14:textId="19964317" w:rsidR="003938E6" w:rsidRDefault="003938E6">
      <w:pPr>
        <w:rPr>
          <w:rFonts w:asciiTheme="majorHAnsi" w:hAnsiTheme="majorHAnsi"/>
        </w:rPr>
      </w:pPr>
    </w:p>
    <w:p w14:paraId="34988FDE" w14:textId="4903AF91" w:rsidR="003938E6" w:rsidRDefault="003938E6">
      <w:pPr>
        <w:rPr>
          <w:rFonts w:asciiTheme="majorHAnsi" w:hAnsiTheme="majorHAnsi"/>
        </w:rPr>
      </w:pPr>
    </w:p>
    <w:p w14:paraId="2D733B26" w14:textId="0CE1BCCB" w:rsidR="003938E6" w:rsidRDefault="003938E6">
      <w:pPr>
        <w:rPr>
          <w:rFonts w:asciiTheme="majorHAnsi" w:hAnsiTheme="majorHAnsi"/>
        </w:rPr>
      </w:pPr>
    </w:p>
    <w:p w14:paraId="20B92939" w14:textId="70515BA9" w:rsidR="003938E6" w:rsidRDefault="003938E6">
      <w:pPr>
        <w:rPr>
          <w:rFonts w:asciiTheme="majorHAnsi" w:hAnsiTheme="majorHAnsi"/>
        </w:rPr>
      </w:pPr>
    </w:p>
    <w:p w14:paraId="7C36636B" w14:textId="677E1672" w:rsidR="003938E6" w:rsidRDefault="003938E6">
      <w:pPr>
        <w:rPr>
          <w:rFonts w:asciiTheme="majorHAnsi" w:hAnsiTheme="majorHAnsi"/>
        </w:rPr>
      </w:pPr>
    </w:p>
    <w:p w14:paraId="6B2FFEA2" w14:textId="05D0F2E8" w:rsidR="003938E6" w:rsidRDefault="003938E6">
      <w:pPr>
        <w:rPr>
          <w:rFonts w:asciiTheme="majorHAnsi" w:hAnsiTheme="majorHAnsi"/>
        </w:rPr>
      </w:pPr>
    </w:p>
    <w:p w14:paraId="3C034F67" w14:textId="3285EE3B" w:rsidR="003938E6" w:rsidRDefault="003938E6">
      <w:pPr>
        <w:rPr>
          <w:rFonts w:asciiTheme="majorHAnsi" w:hAnsiTheme="majorHAnsi"/>
        </w:rPr>
      </w:pPr>
    </w:p>
    <w:p w14:paraId="571108DA" w14:textId="7B069653" w:rsidR="003938E6" w:rsidRDefault="003938E6">
      <w:pPr>
        <w:rPr>
          <w:rFonts w:asciiTheme="majorHAnsi" w:hAnsiTheme="majorHAnsi"/>
        </w:rPr>
      </w:pPr>
    </w:p>
    <w:p w14:paraId="46C1EBF5" w14:textId="1C806204" w:rsidR="003938E6" w:rsidRDefault="003938E6">
      <w:pPr>
        <w:rPr>
          <w:rFonts w:asciiTheme="majorHAnsi" w:hAnsiTheme="majorHAnsi"/>
        </w:rPr>
      </w:pPr>
    </w:p>
    <w:p w14:paraId="043CF159" w14:textId="44C5E5FE" w:rsidR="003938E6" w:rsidRDefault="003938E6">
      <w:pPr>
        <w:rPr>
          <w:rFonts w:asciiTheme="majorHAnsi" w:hAnsiTheme="majorHAnsi"/>
        </w:rPr>
      </w:pPr>
    </w:p>
    <w:p w14:paraId="02C90BC4" w14:textId="1C9431B4" w:rsidR="003938E6" w:rsidRDefault="003938E6">
      <w:pPr>
        <w:rPr>
          <w:rFonts w:asciiTheme="majorHAnsi" w:hAnsiTheme="majorHAnsi"/>
        </w:rPr>
      </w:pPr>
    </w:p>
    <w:p w14:paraId="7C4387A6" w14:textId="3B20D9C7" w:rsidR="003938E6" w:rsidRPr="00057F27" w:rsidRDefault="003938E6">
      <w:pPr>
        <w:rPr>
          <w:rFonts w:asciiTheme="majorHAnsi" w:hAnsiTheme="majorHAnsi"/>
          <w:b/>
        </w:rPr>
      </w:pPr>
    </w:p>
    <w:p w14:paraId="39D5AB5C" w14:textId="653888C0" w:rsidR="003938E6" w:rsidRDefault="003938E6">
      <w:pPr>
        <w:rPr>
          <w:rFonts w:asciiTheme="majorHAnsi" w:hAnsiTheme="majorHAnsi"/>
        </w:rPr>
      </w:pPr>
    </w:p>
    <w:p w14:paraId="44E31BAB" w14:textId="4C375CD0" w:rsidR="003938E6" w:rsidRDefault="003938E6">
      <w:pPr>
        <w:rPr>
          <w:rFonts w:asciiTheme="majorHAnsi" w:hAnsiTheme="majorHAnsi"/>
        </w:rPr>
      </w:pPr>
    </w:p>
    <w:p w14:paraId="02F0821D" w14:textId="47DEFFBC" w:rsidR="003938E6" w:rsidRDefault="003938E6">
      <w:pPr>
        <w:rPr>
          <w:rFonts w:asciiTheme="majorHAnsi" w:hAnsiTheme="majorHAnsi"/>
        </w:rPr>
      </w:pPr>
    </w:p>
    <w:p w14:paraId="5105AB4F" w14:textId="72F6C212" w:rsidR="003938E6" w:rsidRDefault="003938E6">
      <w:pPr>
        <w:rPr>
          <w:rFonts w:asciiTheme="majorHAnsi" w:hAnsiTheme="majorHAnsi"/>
        </w:rPr>
      </w:pPr>
    </w:p>
    <w:p w14:paraId="7F8019A2" w14:textId="12C648F0" w:rsidR="003938E6" w:rsidRDefault="003938E6">
      <w:pPr>
        <w:rPr>
          <w:rFonts w:asciiTheme="majorHAnsi" w:hAnsiTheme="majorHAnsi"/>
        </w:rPr>
      </w:pPr>
    </w:p>
    <w:p w14:paraId="5BE8CCAB" w14:textId="04613C99" w:rsidR="003938E6" w:rsidRDefault="003938E6">
      <w:pPr>
        <w:rPr>
          <w:rFonts w:asciiTheme="majorHAnsi" w:hAnsiTheme="majorHAnsi"/>
        </w:rPr>
      </w:pPr>
    </w:p>
    <w:p w14:paraId="215E7CCB" w14:textId="73BC2195" w:rsidR="001B3AFB" w:rsidRDefault="001B3AFB">
      <w:pPr>
        <w:rPr>
          <w:rFonts w:asciiTheme="majorHAnsi" w:hAnsiTheme="majorHAnsi"/>
        </w:rPr>
      </w:pPr>
    </w:p>
    <w:p w14:paraId="13614B1D" w14:textId="4B2287E4" w:rsidR="00DB396A" w:rsidRDefault="00DB396A">
      <w:pPr>
        <w:rPr>
          <w:rFonts w:asciiTheme="majorHAnsi" w:hAnsiTheme="majorHAnsi"/>
        </w:rPr>
      </w:pPr>
    </w:p>
    <w:p w14:paraId="06C404F5" w14:textId="461ED712" w:rsidR="00DB396A" w:rsidRDefault="00DB396A">
      <w:pPr>
        <w:rPr>
          <w:rFonts w:asciiTheme="majorHAnsi" w:hAnsiTheme="majorHAnsi"/>
        </w:rPr>
      </w:pPr>
    </w:p>
    <w:p w14:paraId="282D9B9E" w14:textId="6BDD3B6A" w:rsidR="00DB396A" w:rsidRDefault="00DB396A">
      <w:pPr>
        <w:rPr>
          <w:rFonts w:asciiTheme="majorHAnsi" w:hAnsiTheme="majorHAnsi"/>
        </w:rPr>
      </w:pPr>
    </w:p>
    <w:p w14:paraId="213D4FD7" w14:textId="44FF1DFC" w:rsidR="00DB396A" w:rsidRDefault="00DB396A">
      <w:pPr>
        <w:rPr>
          <w:rFonts w:asciiTheme="majorHAnsi" w:hAnsiTheme="majorHAnsi"/>
        </w:rPr>
      </w:pPr>
    </w:p>
    <w:p w14:paraId="0F8E4AF0" w14:textId="0E22EB03" w:rsidR="001A782E" w:rsidRDefault="00DB396A">
      <w:pPr>
        <w:rPr>
          <w:rFonts w:asciiTheme="majorHAnsi" w:hAnsiTheme="majorHAnsi"/>
        </w:rPr>
      </w:pPr>
      <w:r>
        <w:rPr>
          <w:rFonts w:asciiTheme="majorHAnsi" w:hAnsiTheme="majorHAnsi"/>
        </w:rPr>
        <w:t xml:space="preserve">   </w:t>
      </w:r>
    </w:p>
    <w:p w14:paraId="6C9E894F" w14:textId="1C1F8F80" w:rsidR="00AD6D55" w:rsidRDefault="00AD6D55">
      <w:pPr>
        <w:rPr>
          <w:rFonts w:asciiTheme="majorHAnsi" w:hAnsiTheme="majorHAnsi"/>
        </w:rPr>
      </w:pPr>
    </w:p>
    <w:p w14:paraId="01D0D056" w14:textId="020AAEA1" w:rsidR="00AD6D55" w:rsidRDefault="00AD6D55">
      <w:pPr>
        <w:rPr>
          <w:rFonts w:asciiTheme="majorHAnsi" w:hAnsiTheme="majorHAnsi"/>
        </w:rPr>
      </w:pPr>
    </w:p>
    <w:p w14:paraId="6EDA0B03" w14:textId="77777777" w:rsidR="00F046E5" w:rsidRDefault="00F046E5">
      <w:pPr>
        <w:rPr>
          <w:rFonts w:asciiTheme="majorHAnsi" w:hAnsiTheme="majorHAnsi"/>
        </w:rPr>
      </w:pPr>
    </w:p>
    <w:p w14:paraId="48DEBD73" w14:textId="69A6B0F6" w:rsidR="00AD6D55" w:rsidRDefault="00AD6D55">
      <w:pPr>
        <w:rPr>
          <w:rFonts w:asciiTheme="majorHAnsi" w:hAnsiTheme="majorHAnsi"/>
        </w:rPr>
      </w:pPr>
    </w:p>
    <w:p w14:paraId="3ADFB12C" w14:textId="77777777" w:rsidR="00AD6D55" w:rsidRDefault="00AD6D55">
      <w:pPr>
        <w:rPr>
          <w:rFonts w:asciiTheme="majorHAnsi" w:hAnsiTheme="majorHAnsi"/>
        </w:rPr>
      </w:pPr>
    </w:p>
    <w:p w14:paraId="21CB493D" w14:textId="77777777" w:rsidR="001A782E" w:rsidRDefault="001A782E">
      <w:pPr>
        <w:rPr>
          <w:rFonts w:asciiTheme="majorHAnsi" w:hAnsiTheme="majorHAnsi"/>
        </w:rPr>
      </w:pPr>
    </w:p>
    <w:p w14:paraId="0A2E221E" w14:textId="42571D70" w:rsidR="00DB396A" w:rsidRDefault="001A782E">
      <w:pPr>
        <w:rPr>
          <w:rFonts w:ascii="Segoe UI" w:hAnsi="Segoe UI" w:cs="Segoe UI"/>
          <w:b/>
          <w:szCs w:val="22"/>
        </w:rPr>
      </w:pPr>
      <w:r>
        <w:rPr>
          <w:rFonts w:asciiTheme="majorHAnsi" w:hAnsiTheme="majorHAnsi"/>
        </w:rPr>
        <w:lastRenderedPageBreak/>
        <w:t xml:space="preserve">   </w:t>
      </w:r>
      <w:r w:rsidR="00DB396A" w:rsidRPr="00DB396A">
        <w:rPr>
          <w:rFonts w:ascii="Segoe UI" w:hAnsi="Segoe UI" w:cs="Segoe UI"/>
          <w:b/>
          <w:szCs w:val="22"/>
        </w:rPr>
        <w:t xml:space="preserve">Revision Register </w:t>
      </w:r>
    </w:p>
    <w:p w14:paraId="52E0134B" w14:textId="1CB0B58D" w:rsidR="00DB396A" w:rsidRPr="00DB396A" w:rsidRDefault="00DB396A">
      <w:pPr>
        <w:rPr>
          <w:rFonts w:ascii="Segoe UI" w:hAnsi="Segoe UI" w:cs="Segoe UI"/>
          <w:b/>
          <w:sz w:val="16"/>
          <w:szCs w:val="16"/>
        </w:rPr>
      </w:pPr>
      <w:r>
        <w:rPr>
          <w:rFonts w:ascii="Segoe UI" w:hAnsi="Segoe UI" w:cs="Segoe UI"/>
          <w:b/>
          <w:szCs w:val="22"/>
        </w:rPr>
        <w:t xml:space="preserve">   </w:t>
      </w:r>
    </w:p>
    <w:p w14:paraId="52BACA5B" w14:textId="7CD6D0AD" w:rsidR="00DB396A" w:rsidRPr="00DB396A" w:rsidRDefault="00DB396A">
      <w:pPr>
        <w:rPr>
          <w:rFonts w:ascii="Segoe UI Semilight" w:hAnsi="Segoe UI Semilight" w:cs="Segoe UI Semilight"/>
          <w:sz w:val="20"/>
          <w:szCs w:val="20"/>
        </w:rPr>
      </w:pPr>
      <w:r w:rsidRPr="00DB396A">
        <w:rPr>
          <w:rFonts w:ascii="Segoe UI" w:hAnsi="Segoe UI" w:cs="Segoe UI"/>
          <w:szCs w:val="22"/>
        </w:rPr>
        <w:t xml:space="preserve">   </w:t>
      </w:r>
      <w:r w:rsidR="00712449">
        <w:rPr>
          <w:rFonts w:ascii="Segoe UI Semilight" w:hAnsi="Segoe UI Semilight" w:cs="Segoe UI Semilight"/>
          <w:sz w:val="20"/>
          <w:szCs w:val="20"/>
        </w:rPr>
        <w:t xml:space="preserve">In accordance with </w:t>
      </w:r>
      <w:r w:rsidR="00036934">
        <w:rPr>
          <w:rFonts w:ascii="Segoe UI Semilight" w:hAnsi="Segoe UI Semilight" w:cs="Segoe UI Semilight"/>
          <w:sz w:val="20"/>
          <w:szCs w:val="20"/>
        </w:rPr>
        <w:t>Specification</w:t>
      </w:r>
      <w:r w:rsidR="00712449">
        <w:rPr>
          <w:rFonts w:ascii="Segoe UI Semilight" w:hAnsi="Segoe UI Semilight" w:cs="Segoe UI Semilight"/>
          <w:sz w:val="20"/>
          <w:szCs w:val="20"/>
        </w:rPr>
        <w:t xml:space="preserve"> clauses</w:t>
      </w:r>
      <w:r w:rsidR="00A80354">
        <w:rPr>
          <w:rFonts w:ascii="Segoe UI Semilight" w:hAnsi="Segoe UI Semilight" w:cs="Segoe UI Semilight"/>
          <w:sz w:val="20"/>
          <w:szCs w:val="20"/>
        </w:rPr>
        <w:t xml:space="preserve"> 203.36 and </w:t>
      </w:r>
      <w:r w:rsidR="00C05365">
        <w:rPr>
          <w:rFonts w:ascii="Segoe UI Semilight" w:hAnsi="Segoe UI Semilight" w:cs="Segoe UI Semilight"/>
          <w:sz w:val="20"/>
          <w:szCs w:val="20"/>
        </w:rPr>
        <w:t>203.65</w:t>
      </w:r>
      <w:r w:rsidR="00C05365" w:rsidRPr="00DB396A">
        <w:rPr>
          <w:rFonts w:ascii="Segoe UI Semilight" w:hAnsi="Segoe UI Semilight" w:cs="Segoe UI Semilight"/>
          <w:sz w:val="20"/>
          <w:szCs w:val="20"/>
        </w:rPr>
        <w:t>,</w:t>
      </w:r>
      <w:r w:rsidRPr="00DB396A">
        <w:rPr>
          <w:rFonts w:ascii="Segoe UI Semilight" w:hAnsi="Segoe UI Semilight" w:cs="Segoe UI Semilight"/>
          <w:sz w:val="20"/>
          <w:szCs w:val="20"/>
        </w:rPr>
        <w:t xml:space="preserve"> </w:t>
      </w:r>
      <w:r w:rsidR="00A80354">
        <w:rPr>
          <w:rFonts w:ascii="Segoe UI Semilight" w:hAnsi="Segoe UI Semilight" w:cs="Segoe UI Semilight"/>
          <w:sz w:val="20"/>
          <w:szCs w:val="20"/>
        </w:rPr>
        <w:t>the following revisions and updates have been made.</w:t>
      </w:r>
    </w:p>
    <w:p w14:paraId="227A0F1D" w14:textId="31BA0DD1" w:rsidR="001B3AFB" w:rsidRDefault="001B3AFB">
      <w:pPr>
        <w:rPr>
          <w:rFonts w:asciiTheme="majorHAnsi" w:hAnsiTheme="majorHAnsi"/>
        </w:rPr>
      </w:pPr>
    </w:p>
    <w:tbl>
      <w:tblPr>
        <w:tblW w:w="4811"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CellMar>
          <w:top w:w="85" w:type="dxa"/>
          <w:bottom w:w="85" w:type="dxa"/>
        </w:tblCellMar>
        <w:tblLook w:val="0000" w:firstRow="0" w:lastRow="0" w:firstColumn="0" w:lastColumn="0" w:noHBand="0" w:noVBand="0"/>
      </w:tblPr>
      <w:tblGrid>
        <w:gridCol w:w="1275"/>
        <w:gridCol w:w="1561"/>
        <w:gridCol w:w="5682"/>
        <w:gridCol w:w="1543"/>
      </w:tblGrid>
      <w:tr w:rsidR="00DB396A" w:rsidRPr="00174AEE" w14:paraId="08952526" w14:textId="77777777" w:rsidTr="00556F8C">
        <w:trPr>
          <w:cantSplit/>
          <w:jc w:val="center"/>
        </w:trPr>
        <w:tc>
          <w:tcPr>
            <w:tcW w:w="633" w:type="pct"/>
            <w:shd w:val="clear" w:color="auto" w:fill="0D0D0D" w:themeFill="text1" w:themeFillTint="F2"/>
            <w:vAlign w:val="center"/>
          </w:tcPr>
          <w:p w14:paraId="08CB0F4D" w14:textId="42F29937" w:rsidR="00DB396A" w:rsidRPr="00B52083" w:rsidRDefault="00DB396A" w:rsidP="00DB396A">
            <w:pPr>
              <w:pStyle w:val="StyleBodyTextBoldLeft0cmBefore8pt"/>
            </w:pPr>
            <w:r>
              <w:t>Date</w:t>
            </w:r>
          </w:p>
        </w:tc>
        <w:tc>
          <w:tcPr>
            <w:tcW w:w="776" w:type="pct"/>
            <w:shd w:val="clear" w:color="auto" w:fill="0D0D0D" w:themeFill="text1" w:themeFillTint="F2"/>
            <w:vAlign w:val="center"/>
          </w:tcPr>
          <w:p w14:paraId="7116A475" w14:textId="7E03E5B1" w:rsidR="00DB396A" w:rsidRPr="00B52083" w:rsidRDefault="00DB396A" w:rsidP="00DB396A">
            <w:pPr>
              <w:pStyle w:val="StyleBodyTextBoldLeft0cmBefore8pt"/>
            </w:pPr>
            <w:r>
              <w:t>Clause</w:t>
            </w:r>
          </w:p>
        </w:tc>
        <w:tc>
          <w:tcPr>
            <w:tcW w:w="2824" w:type="pct"/>
            <w:shd w:val="clear" w:color="auto" w:fill="0D0D0D" w:themeFill="text1" w:themeFillTint="F2"/>
            <w:vAlign w:val="center"/>
          </w:tcPr>
          <w:p w14:paraId="0CB01225" w14:textId="77777777" w:rsidR="00DB396A" w:rsidRPr="00B52083" w:rsidRDefault="00DB396A" w:rsidP="00DB396A">
            <w:pPr>
              <w:pStyle w:val="StyleBodyTextBoldLeft0cmBefore8pt"/>
            </w:pPr>
            <w:r w:rsidRPr="00B52083">
              <w:t>Description of Key Changes</w:t>
            </w:r>
          </w:p>
        </w:tc>
        <w:tc>
          <w:tcPr>
            <w:tcW w:w="768" w:type="pct"/>
            <w:shd w:val="clear" w:color="auto" w:fill="0D0D0D" w:themeFill="text1" w:themeFillTint="F2"/>
            <w:vAlign w:val="center"/>
          </w:tcPr>
          <w:p w14:paraId="59B4CFCF" w14:textId="6D5AF9AB" w:rsidR="00DB396A" w:rsidRPr="00B52083" w:rsidRDefault="00DB396A" w:rsidP="00DB396A">
            <w:pPr>
              <w:pStyle w:val="StyleBodyTextBoldLeft0cmBefore8pt"/>
            </w:pPr>
            <w:r w:rsidRPr="00B52083">
              <w:t>Page No.</w:t>
            </w:r>
          </w:p>
        </w:tc>
      </w:tr>
      <w:tr w:rsidR="00DB396A" w:rsidRPr="00174AEE" w14:paraId="3345A568" w14:textId="77777777" w:rsidTr="00DB396A">
        <w:trPr>
          <w:cantSplit/>
          <w:jc w:val="center"/>
        </w:trPr>
        <w:tc>
          <w:tcPr>
            <w:tcW w:w="632" w:type="pct"/>
            <w:vAlign w:val="center"/>
          </w:tcPr>
          <w:p w14:paraId="5CBEDA53" w14:textId="31B55A29" w:rsidR="00DB396A" w:rsidRPr="00B52083" w:rsidRDefault="00DB396A" w:rsidP="00216439">
            <w:pPr>
              <w:pStyle w:val="BodyText"/>
              <w:jc w:val="center"/>
              <w:rPr>
                <w:rFonts w:ascii="Segoe UI Semilight" w:hAnsi="Segoe UI Semilight" w:cs="Segoe UI Semilight"/>
                <w:sz w:val="20"/>
                <w:szCs w:val="20"/>
              </w:rPr>
            </w:pPr>
          </w:p>
        </w:tc>
        <w:tc>
          <w:tcPr>
            <w:tcW w:w="776" w:type="pct"/>
            <w:vAlign w:val="center"/>
          </w:tcPr>
          <w:p w14:paraId="20CA92D9" w14:textId="1AE64F4C" w:rsidR="00DB396A" w:rsidRPr="00B52083" w:rsidRDefault="00DB396A" w:rsidP="00216439">
            <w:pPr>
              <w:pStyle w:val="BodyText"/>
              <w:jc w:val="center"/>
              <w:rPr>
                <w:rFonts w:ascii="Segoe UI Semilight" w:hAnsi="Segoe UI Semilight" w:cs="Segoe UI Semilight"/>
                <w:sz w:val="20"/>
                <w:szCs w:val="20"/>
              </w:rPr>
            </w:pPr>
          </w:p>
        </w:tc>
        <w:tc>
          <w:tcPr>
            <w:tcW w:w="2824" w:type="pct"/>
            <w:shd w:val="clear" w:color="auto" w:fill="auto"/>
            <w:vAlign w:val="center"/>
          </w:tcPr>
          <w:p w14:paraId="16704981" w14:textId="02CA031E" w:rsidR="00DB396A" w:rsidRPr="00B52083" w:rsidRDefault="00DB396A" w:rsidP="00216439">
            <w:pPr>
              <w:rPr>
                <w:rFonts w:ascii="Segoe UI Semilight" w:hAnsi="Segoe UI Semilight" w:cs="Segoe UI Semilight"/>
                <w:sz w:val="20"/>
                <w:szCs w:val="20"/>
              </w:rPr>
            </w:pPr>
          </w:p>
        </w:tc>
        <w:tc>
          <w:tcPr>
            <w:tcW w:w="769" w:type="pct"/>
            <w:shd w:val="clear" w:color="auto" w:fill="auto"/>
            <w:vAlign w:val="center"/>
          </w:tcPr>
          <w:p w14:paraId="6CC095F4" w14:textId="5FFCDD7E" w:rsidR="00DB396A" w:rsidRPr="00B52083" w:rsidRDefault="00DB396A" w:rsidP="00216439">
            <w:pPr>
              <w:jc w:val="center"/>
              <w:rPr>
                <w:rFonts w:ascii="Segoe UI Semilight" w:hAnsi="Segoe UI Semilight" w:cs="Segoe UI Semilight"/>
                <w:sz w:val="20"/>
                <w:szCs w:val="20"/>
              </w:rPr>
            </w:pPr>
          </w:p>
        </w:tc>
      </w:tr>
      <w:tr w:rsidR="00DB396A" w:rsidRPr="00174AEE" w14:paraId="50A08EBE" w14:textId="77777777" w:rsidTr="00DB396A">
        <w:trPr>
          <w:cantSplit/>
          <w:jc w:val="center"/>
        </w:trPr>
        <w:tc>
          <w:tcPr>
            <w:tcW w:w="632" w:type="pct"/>
            <w:vAlign w:val="center"/>
          </w:tcPr>
          <w:p w14:paraId="11E752B0" w14:textId="15509EE7" w:rsidR="00DB396A" w:rsidRPr="00B52083" w:rsidRDefault="00DB396A" w:rsidP="00216439">
            <w:pPr>
              <w:pStyle w:val="BodyText"/>
              <w:jc w:val="center"/>
              <w:rPr>
                <w:rFonts w:ascii="Segoe UI Semilight" w:hAnsi="Segoe UI Semilight" w:cs="Segoe UI Semilight"/>
                <w:sz w:val="20"/>
                <w:szCs w:val="20"/>
              </w:rPr>
            </w:pPr>
          </w:p>
        </w:tc>
        <w:tc>
          <w:tcPr>
            <w:tcW w:w="776" w:type="pct"/>
            <w:vAlign w:val="center"/>
          </w:tcPr>
          <w:p w14:paraId="725BDD7C" w14:textId="1F2ACD9E" w:rsidR="00DB396A" w:rsidRPr="00B52083" w:rsidRDefault="00DB396A" w:rsidP="00216439">
            <w:pPr>
              <w:pStyle w:val="BodyText"/>
              <w:jc w:val="center"/>
              <w:rPr>
                <w:rFonts w:ascii="Segoe UI Semilight" w:hAnsi="Segoe UI Semilight" w:cs="Segoe UI Semilight"/>
                <w:sz w:val="20"/>
                <w:szCs w:val="20"/>
              </w:rPr>
            </w:pPr>
          </w:p>
        </w:tc>
        <w:tc>
          <w:tcPr>
            <w:tcW w:w="2824" w:type="pct"/>
            <w:shd w:val="clear" w:color="auto" w:fill="auto"/>
            <w:vAlign w:val="center"/>
          </w:tcPr>
          <w:p w14:paraId="494CDD0D" w14:textId="107CCF56" w:rsidR="00DB396A" w:rsidRPr="00B52083" w:rsidRDefault="00DB396A" w:rsidP="00216439">
            <w:pPr>
              <w:rPr>
                <w:rFonts w:ascii="Segoe UI Semilight" w:hAnsi="Segoe UI Semilight" w:cs="Segoe UI Semilight"/>
                <w:sz w:val="20"/>
                <w:szCs w:val="20"/>
              </w:rPr>
            </w:pPr>
          </w:p>
        </w:tc>
        <w:tc>
          <w:tcPr>
            <w:tcW w:w="769" w:type="pct"/>
            <w:shd w:val="clear" w:color="auto" w:fill="auto"/>
            <w:vAlign w:val="center"/>
          </w:tcPr>
          <w:p w14:paraId="24C91111" w14:textId="77777777" w:rsidR="00DB396A" w:rsidRPr="00B52083" w:rsidRDefault="00DB396A" w:rsidP="00216439">
            <w:pPr>
              <w:jc w:val="center"/>
              <w:rPr>
                <w:rFonts w:ascii="Segoe UI Semilight" w:hAnsi="Segoe UI Semilight" w:cs="Segoe UI Semilight"/>
                <w:sz w:val="20"/>
                <w:szCs w:val="20"/>
              </w:rPr>
            </w:pPr>
          </w:p>
        </w:tc>
      </w:tr>
      <w:tr w:rsidR="00DB396A" w:rsidRPr="00174AEE" w14:paraId="3FEE1A31" w14:textId="77777777" w:rsidTr="00DB396A">
        <w:trPr>
          <w:cantSplit/>
          <w:jc w:val="center"/>
        </w:trPr>
        <w:tc>
          <w:tcPr>
            <w:tcW w:w="632" w:type="pct"/>
            <w:vAlign w:val="center"/>
          </w:tcPr>
          <w:p w14:paraId="3A90F97F" w14:textId="77777777" w:rsidR="00DB396A" w:rsidRPr="00B52083" w:rsidRDefault="00DB396A" w:rsidP="00216439">
            <w:pPr>
              <w:pStyle w:val="BodyText"/>
              <w:jc w:val="center"/>
              <w:rPr>
                <w:rFonts w:ascii="Segoe UI Semilight" w:hAnsi="Segoe UI Semilight" w:cs="Segoe UI Semilight"/>
                <w:sz w:val="20"/>
                <w:szCs w:val="20"/>
              </w:rPr>
            </w:pPr>
          </w:p>
        </w:tc>
        <w:tc>
          <w:tcPr>
            <w:tcW w:w="776" w:type="pct"/>
            <w:vAlign w:val="center"/>
          </w:tcPr>
          <w:p w14:paraId="66C05B3F" w14:textId="77777777" w:rsidR="00DB396A" w:rsidRPr="00B52083" w:rsidRDefault="00DB396A" w:rsidP="00216439">
            <w:pPr>
              <w:pStyle w:val="BodyText"/>
              <w:rPr>
                <w:rFonts w:ascii="Segoe UI Semilight" w:hAnsi="Segoe UI Semilight" w:cs="Segoe UI Semilight"/>
                <w:sz w:val="20"/>
                <w:szCs w:val="20"/>
              </w:rPr>
            </w:pPr>
          </w:p>
        </w:tc>
        <w:tc>
          <w:tcPr>
            <w:tcW w:w="2824" w:type="pct"/>
            <w:shd w:val="clear" w:color="auto" w:fill="auto"/>
            <w:vAlign w:val="center"/>
          </w:tcPr>
          <w:p w14:paraId="7C795F1E" w14:textId="77777777" w:rsidR="00DB396A" w:rsidRPr="00B52083" w:rsidRDefault="00DB396A" w:rsidP="00216439">
            <w:pPr>
              <w:rPr>
                <w:rFonts w:ascii="Segoe UI Semilight" w:hAnsi="Segoe UI Semilight" w:cs="Segoe UI Semilight"/>
                <w:sz w:val="20"/>
                <w:szCs w:val="20"/>
              </w:rPr>
            </w:pPr>
          </w:p>
        </w:tc>
        <w:tc>
          <w:tcPr>
            <w:tcW w:w="769" w:type="pct"/>
            <w:shd w:val="clear" w:color="auto" w:fill="auto"/>
            <w:vAlign w:val="center"/>
          </w:tcPr>
          <w:p w14:paraId="5742FCEE" w14:textId="77777777" w:rsidR="00DB396A" w:rsidRPr="00B52083" w:rsidRDefault="00DB396A" w:rsidP="00216439">
            <w:pPr>
              <w:jc w:val="center"/>
              <w:rPr>
                <w:rFonts w:ascii="Segoe UI Semilight" w:hAnsi="Segoe UI Semilight" w:cs="Segoe UI Semilight"/>
                <w:sz w:val="20"/>
                <w:szCs w:val="20"/>
              </w:rPr>
            </w:pPr>
          </w:p>
        </w:tc>
      </w:tr>
      <w:tr w:rsidR="00DB396A" w:rsidRPr="00174AEE" w14:paraId="56CA17F0" w14:textId="77777777" w:rsidTr="00DB396A">
        <w:trPr>
          <w:cantSplit/>
          <w:jc w:val="center"/>
        </w:trPr>
        <w:tc>
          <w:tcPr>
            <w:tcW w:w="632" w:type="pct"/>
            <w:vAlign w:val="center"/>
          </w:tcPr>
          <w:p w14:paraId="2C6F9A93" w14:textId="77777777" w:rsidR="00DB396A" w:rsidRPr="00B52083" w:rsidRDefault="00DB396A" w:rsidP="00216439">
            <w:pPr>
              <w:pStyle w:val="BodyText"/>
              <w:jc w:val="center"/>
              <w:rPr>
                <w:rFonts w:ascii="Segoe UI Semilight" w:hAnsi="Segoe UI Semilight" w:cs="Segoe UI Semilight"/>
                <w:sz w:val="20"/>
                <w:szCs w:val="20"/>
              </w:rPr>
            </w:pPr>
          </w:p>
        </w:tc>
        <w:tc>
          <w:tcPr>
            <w:tcW w:w="776" w:type="pct"/>
            <w:vAlign w:val="center"/>
          </w:tcPr>
          <w:p w14:paraId="5089CBE6" w14:textId="77777777" w:rsidR="00DB396A" w:rsidRPr="00B52083" w:rsidRDefault="00DB396A" w:rsidP="00216439">
            <w:pPr>
              <w:pStyle w:val="BodyText"/>
              <w:rPr>
                <w:rFonts w:ascii="Segoe UI Semilight" w:hAnsi="Segoe UI Semilight" w:cs="Segoe UI Semilight"/>
                <w:sz w:val="20"/>
                <w:szCs w:val="20"/>
              </w:rPr>
            </w:pPr>
          </w:p>
        </w:tc>
        <w:tc>
          <w:tcPr>
            <w:tcW w:w="2824" w:type="pct"/>
            <w:shd w:val="clear" w:color="auto" w:fill="auto"/>
            <w:vAlign w:val="center"/>
          </w:tcPr>
          <w:p w14:paraId="51600FDE" w14:textId="77777777" w:rsidR="00DB396A" w:rsidRPr="00B52083" w:rsidRDefault="00DB396A" w:rsidP="00216439">
            <w:pPr>
              <w:rPr>
                <w:rFonts w:ascii="Segoe UI Semilight" w:hAnsi="Segoe UI Semilight" w:cs="Segoe UI Semilight"/>
                <w:sz w:val="20"/>
                <w:szCs w:val="20"/>
              </w:rPr>
            </w:pPr>
          </w:p>
        </w:tc>
        <w:tc>
          <w:tcPr>
            <w:tcW w:w="769" w:type="pct"/>
            <w:shd w:val="clear" w:color="auto" w:fill="auto"/>
            <w:vAlign w:val="center"/>
          </w:tcPr>
          <w:p w14:paraId="6D4DA544" w14:textId="77777777" w:rsidR="00DB396A" w:rsidRPr="00B52083" w:rsidRDefault="00DB396A" w:rsidP="00216439">
            <w:pPr>
              <w:jc w:val="center"/>
              <w:rPr>
                <w:rFonts w:ascii="Segoe UI Semilight" w:hAnsi="Segoe UI Semilight" w:cs="Segoe UI Semilight"/>
                <w:sz w:val="20"/>
                <w:szCs w:val="20"/>
              </w:rPr>
            </w:pPr>
          </w:p>
        </w:tc>
      </w:tr>
      <w:tr w:rsidR="00167035" w:rsidRPr="00174AEE" w14:paraId="43C5514E" w14:textId="77777777" w:rsidTr="003B75DA">
        <w:trPr>
          <w:cantSplit/>
          <w:jc w:val="center"/>
        </w:trPr>
        <w:tc>
          <w:tcPr>
            <w:tcW w:w="1" w:type="pct"/>
            <w:gridSpan w:val="4"/>
            <w:shd w:val="clear" w:color="auto" w:fill="D9D9D9" w:themeFill="background2" w:themeFillShade="D9"/>
            <w:vAlign w:val="center"/>
          </w:tcPr>
          <w:p w14:paraId="46624A33" w14:textId="2D8FDA7A" w:rsidR="00167035" w:rsidRPr="00167035" w:rsidRDefault="00167035" w:rsidP="00167035">
            <w:pPr>
              <w:rPr>
                <w:rFonts w:ascii="Segoe UI Semilight" w:hAnsi="Segoe UI Semilight" w:cs="Segoe UI Semilight"/>
                <w:sz w:val="18"/>
                <w:szCs w:val="18"/>
              </w:rPr>
            </w:pPr>
            <w:r w:rsidRPr="00167035">
              <w:rPr>
                <w:rFonts w:ascii="Segoe UI" w:hAnsi="Segoe UI" w:cs="Segoe UI"/>
                <w:b/>
                <w:color w:val="FFFFFF" w:themeColor="background1"/>
                <w:sz w:val="18"/>
                <w:szCs w:val="18"/>
                <w:highlight w:val="black"/>
              </w:rPr>
              <w:t>Author’s Note:</w:t>
            </w:r>
            <w:r w:rsidRPr="00167035">
              <w:rPr>
                <w:rFonts w:ascii="Segoe UI Semilight" w:hAnsi="Segoe UI Semilight" w:cs="Segoe UI Semilight"/>
                <w:color w:val="FFFFFF" w:themeColor="background1"/>
                <w:sz w:val="18"/>
                <w:szCs w:val="18"/>
              </w:rPr>
              <w:t xml:space="preserve"> </w:t>
            </w:r>
            <w:r w:rsidR="00A4598E">
              <w:rPr>
                <w:rFonts w:ascii="Segoe UI Semilight" w:hAnsi="Segoe UI Semilight" w:cs="Segoe UI Semilight"/>
                <w:i/>
                <w:sz w:val="18"/>
                <w:szCs w:val="18"/>
              </w:rPr>
              <w:t xml:space="preserve">The revision and update of the Plan is detailed in this section which is based off clause 203.36 (1-3) and clause </w:t>
            </w:r>
          </w:p>
        </w:tc>
      </w:tr>
    </w:tbl>
    <w:p w14:paraId="49B0EB35" w14:textId="4181939A" w:rsidR="001B3AFB" w:rsidRDefault="001B3AFB">
      <w:pPr>
        <w:rPr>
          <w:rFonts w:asciiTheme="majorHAnsi" w:hAnsiTheme="majorHAnsi"/>
        </w:rPr>
      </w:pPr>
    </w:p>
    <w:p w14:paraId="23084C3F" w14:textId="4FF3AE4E" w:rsidR="001B3AFB" w:rsidRDefault="001B3AFB">
      <w:pPr>
        <w:rPr>
          <w:rFonts w:asciiTheme="majorHAnsi" w:hAnsiTheme="majorHAnsi"/>
        </w:rPr>
      </w:pPr>
    </w:p>
    <w:p w14:paraId="5272CB0A" w14:textId="1F6CB5F7" w:rsidR="001B3AFB" w:rsidRDefault="001B3AFB">
      <w:pPr>
        <w:rPr>
          <w:rFonts w:asciiTheme="majorHAnsi" w:hAnsiTheme="majorHAnsi"/>
        </w:rPr>
      </w:pPr>
    </w:p>
    <w:p w14:paraId="288D8FE3" w14:textId="7078CD2B" w:rsidR="001B3AFB" w:rsidRDefault="001B3AFB">
      <w:pPr>
        <w:rPr>
          <w:rFonts w:asciiTheme="majorHAnsi" w:hAnsiTheme="majorHAnsi"/>
        </w:rPr>
      </w:pPr>
    </w:p>
    <w:p w14:paraId="6563D5C4" w14:textId="7C1BF170" w:rsidR="001B3AFB" w:rsidRDefault="001B3AFB">
      <w:pPr>
        <w:rPr>
          <w:rFonts w:asciiTheme="majorHAnsi" w:hAnsiTheme="majorHAnsi"/>
        </w:rPr>
      </w:pPr>
    </w:p>
    <w:p w14:paraId="570A5A29" w14:textId="72F483C2" w:rsidR="001B3AFB" w:rsidRDefault="001B3AFB">
      <w:pPr>
        <w:rPr>
          <w:rFonts w:asciiTheme="majorHAnsi" w:hAnsiTheme="majorHAnsi"/>
        </w:rPr>
      </w:pPr>
    </w:p>
    <w:p w14:paraId="296FA58F" w14:textId="06BAB08D" w:rsidR="001B3AFB" w:rsidRDefault="001B3AFB">
      <w:pPr>
        <w:rPr>
          <w:rFonts w:asciiTheme="majorHAnsi" w:hAnsiTheme="majorHAnsi"/>
        </w:rPr>
      </w:pPr>
    </w:p>
    <w:p w14:paraId="4313BABC" w14:textId="747721D2" w:rsidR="001B3AFB" w:rsidRDefault="001B3AFB">
      <w:pPr>
        <w:rPr>
          <w:rFonts w:asciiTheme="majorHAnsi" w:hAnsiTheme="majorHAnsi"/>
        </w:rPr>
      </w:pPr>
    </w:p>
    <w:p w14:paraId="19596981" w14:textId="60B88364" w:rsidR="001B3AFB" w:rsidRDefault="001B3AFB">
      <w:pPr>
        <w:rPr>
          <w:rFonts w:asciiTheme="majorHAnsi" w:hAnsiTheme="majorHAnsi"/>
        </w:rPr>
      </w:pPr>
    </w:p>
    <w:p w14:paraId="219588BE" w14:textId="77920337" w:rsidR="001B3AFB" w:rsidRDefault="001B3AFB">
      <w:pPr>
        <w:rPr>
          <w:rFonts w:asciiTheme="majorHAnsi" w:hAnsiTheme="majorHAnsi"/>
        </w:rPr>
      </w:pPr>
    </w:p>
    <w:p w14:paraId="37924E4A" w14:textId="4055F4F7" w:rsidR="001B3AFB" w:rsidRDefault="001B3AFB">
      <w:pPr>
        <w:rPr>
          <w:rFonts w:asciiTheme="majorHAnsi" w:hAnsiTheme="majorHAnsi"/>
        </w:rPr>
      </w:pPr>
    </w:p>
    <w:p w14:paraId="3CA370DC" w14:textId="262E75E4" w:rsidR="001B3AFB" w:rsidRDefault="001B3AFB">
      <w:pPr>
        <w:rPr>
          <w:rFonts w:asciiTheme="majorHAnsi" w:hAnsiTheme="majorHAnsi"/>
        </w:rPr>
      </w:pPr>
    </w:p>
    <w:p w14:paraId="5F6D83A4" w14:textId="16FCC806" w:rsidR="001B3AFB" w:rsidRDefault="001B3AFB">
      <w:pPr>
        <w:rPr>
          <w:rFonts w:asciiTheme="majorHAnsi" w:hAnsiTheme="majorHAnsi"/>
        </w:rPr>
      </w:pPr>
    </w:p>
    <w:p w14:paraId="7A9256C8" w14:textId="22D205D8" w:rsidR="001B3AFB" w:rsidRDefault="001B3AFB">
      <w:pPr>
        <w:rPr>
          <w:rFonts w:asciiTheme="majorHAnsi" w:hAnsiTheme="majorHAnsi"/>
        </w:rPr>
      </w:pPr>
    </w:p>
    <w:p w14:paraId="6E36ED35" w14:textId="52018649" w:rsidR="001B3AFB" w:rsidRDefault="001B3AFB">
      <w:pPr>
        <w:rPr>
          <w:rFonts w:asciiTheme="majorHAnsi" w:hAnsiTheme="majorHAnsi"/>
        </w:rPr>
      </w:pPr>
    </w:p>
    <w:p w14:paraId="1F898D91" w14:textId="64B1C699" w:rsidR="001B3AFB" w:rsidRDefault="001B3AFB">
      <w:pPr>
        <w:rPr>
          <w:rFonts w:asciiTheme="majorHAnsi" w:hAnsiTheme="majorHAnsi"/>
        </w:rPr>
      </w:pPr>
    </w:p>
    <w:p w14:paraId="131CCF33" w14:textId="428204AC" w:rsidR="001B3AFB" w:rsidRDefault="001B3AFB">
      <w:pPr>
        <w:rPr>
          <w:rFonts w:asciiTheme="majorHAnsi" w:hAnsiTheme="majorHAnsi"/>
        </w:rPr>
      </w:pPr>
    </w:p>
    <w:p w14:paraId="10FA1779" w14:textId="0E706240" w:rsidR="001B3AFB" w:rsidRDefault="001B3AFB">
      <w:pPr>
        <w:rPr>
          <w:rFonts w:asciiTheme="majorHAnsi" w:hAnsiTheme="majorHAnsi"/>
        </w:rPr>
      </w:pPr>
    </w:p>
    <w:p w14:paraId="0875E1BB" w14:textId="4F355B0E" w:rsidR="001B3AFB" w:rsidRDefault="001B3AFB">
      <w:pPr>
        <w:rPr>
          <w:rFonts w:asciiTheme="majorHAnsi" w:hAnsiTheme="majorHAnsi"/>
        </w:rPr>
      </w:pPr>
    </w:p>
    <w:p w14:paraId="4CF311A9" w14:textId="1B84603C" w:rsidR="001B3AFB" w:rsidRDefault="001B3AFB">
      <w:pPr>
        <w:rPr>
          <w:rFonts w:asciiTheme="majorHAnsi" w:hAnsiTheme="majorHAnsi"/>
        </w:rPr>
      </w:pPr>
    </w:p>
    <w:p w14:paraId="406C9445" w14:textId="5C82D883" w:rsidR="001B3AFB" w:rsidRDefault="001B3AFB">
      <w:pPr>
        <w:rPr>
          <w:rFonts w:asciiTheme="majorHAnsi" w:hAnsiTheme="majorHAnsi"/>
        </w:rPr>
      </w:pPr>
    </w:p>
    <w:p w14:paraId="22B9135A" w14:textId="4BA6021E" w:rsidR="001B3AFB" w:rsidRDefault="001B3AFB">
      <w:pPr>
        <w:rPr>
          <w:rFonts w:asciiTheme="majorHAnsi" w:hAnsiTheme="majorHAnsi"/>
        </w:rPr>
      </w:pPr>
    </w:p>
    <w:p w14:paraId="3AAC25C6" w14:textId="2579B975" w:rsidR="001B3AFB" w:rsidRDefault="001B3AFB">
      <w:pPr>
        <w:rPr>
          <w:rFonts w:asciiTheme="majorHAnsi" w:hAnsiTheme="majorHAnsi"/>
        </w:rPr>
      </w:pPr>
    </w:p>
    <w:p w14:paraId="49CC910C" w14:textId="118C90A8" w:rsidR="001B3AFB" w:rsidRDefault="001B3AFB">
      <w:pPr>
        <w:rPr>
          <w:rFonts w:asciiTheme="majorHAnsi" w:hAnsiTheme="majorHAnsi"/>
        </w:rPr>
      </w:pPr>
    </w:p>
    <w:p w14:paraId="589634C7" w14:textId="483859F7" w:rsidR="001B3AFB" w:rsidRDefault="001B3AFB">
      <w:pPr>
        <w:rPr>
          <w:rFonts w:asciiTheme="majorHAnsi" w:hAnsiTheme="majorHAnsi"/>
        </w:rPr>
      </w:pPr>
    </w:p>
    <w:p w14:paraId="34E03B90" w14:textId="5080467D" w:rsidR="001B3AFB" w:rsidRDefault="001B3AFB">
      <w:pPr>
        <w:rPr>
          <w:rFonts w:asciiTheme="majorHAnsi" w:hAnsiTheme="majorHAnsi"/>
        </w:rPr>
      </w:pPr>
    </w:p>
    <w:p w14:paraId="641D105C" w14:textId="0E60F46F" w:rsidR="001B3AFB" w:rsidRDefault="001B3AFB">
      <w:pPr>
        <w:rPr>
          <w:rFonts w:asciiTheme="majorHAnsi" w:hAnsiTheme="majorHAnsi"/>
        </w:rPr>
      </w:pPr>
    </w:p>
    <w:p w14:paraId="388E0D0F" w14:textId="097696A2" w:rsidR="001B3AFB" w:rsidRDefault="001B3AFB">
      <w:pPr>
        <w:rPr>
          <w:rFonts w:asciiTheme="majorHAnsi" w:hAnsiTheme="majorHAnsi"/>
        </w:rPr>
      </w:pPr>
    </w:p>
    <w:p w14:paraId="257D7F86" w14:textId="5030A92C" w:rsidR="001B3AFB" w:rsidRDefault="001B3AFB">
      <w:pPr>
        <w:rPr>
          <w:rFonts w:asciiTheme="majorHAnsi" w:hAnsiTheme="majorHAnsi"/>
        </w:rPr>
      </w:pPr>
    </w:p>
    <w:p w14:paraId="75D6E2BC" w14:textId="7DD65BDD" w:rsidR="001B3AFB" w:rsidRDefault="001B3AFB">
      <w:pPr>
        <w:rPr>
          <w:rFonts w:asciiTheme="majorHAnsi" w:hAnsiTheme="majorHAnsi"/>
        </w:rPr>
      </w:pPr>
    </w:p>
    <w:p w14:paraId="238F34FB" w14:textId="49AF45A3" w:rsidR="001B3AFB" w:rsidRDefault="001B3AFB">
      <w:pPr>
        <w:rPr>
          <w:rFonts w:asciiTheme="majorHAnsi" w:hAnsiTheme="majorHAnsi"/>
        </w:rPr>
      </w:pPr>
    </w:p>
    <w:p w14:paraId="640F53C8" w14:textId="545A56D5" w:rsidR="001B3AFB" w:rsidRDefault="001B3AFB">
      <w:pPr>
        <w:rPr>
          <w:rFonts w:asciiTheme="majorHAnsi" w:hAnsiTheme="majorHAnsi"/>
        </w:rPr>
      </w:pPr>
    </w:p>
    <w:p w14:paraId="28C20B3D" w14:textId="7FECFF19" w:rsidR="001B3AFB" w:rsidRDefault="001B3AFB">
      <w:pPr>
        <w:rPr>
          <w:rFonts w:asciiTheme="majorHAnsi" w:hAnsiTheme="majorHAnsi"/>
        </w:rPr>
      </w:pPr>
    </w:p>
    <w:p w14:paraId="42036821" w14:textId="09E300E5" w:rsidR="001B3AFB" w:rsidRDefault="001B3AFB">
      <w:pPr>
        <w:rPr>
          <w:rFonts w:asciiTheme="majorHAnsi" w:hAnsiTheme="majorHAnsi"/>
        </w:rPr>
      </w:pPr>
    </w:p>
    <w:p w14:paraId="64A5FA40" w14:textId="32AA5DB8" w:rsidR="001B3AFB" w:rsidRDefault="001B3AFB">
      <w:pPr>
        <w:rPr>
          <w:rFonts w:asciiTheme="majorHAnsi" w:hAnsiTheme="majorHAnsi"/>
        </w:rPr>
      </w:pPr>
    </w:p>
    <w:p w14:paraId="4CDA23A0" w14:textId="0643C0F7" w:rsidR="001B3AFB" w:rsidRDefault="001B3AFB">
      <w:pPr>
        <w:rPr>
          <w:rFonts w:asciiTheme="majorHAnsi" w:hAnsiTheme="majorHAnsi"/>
        </w:rPr>
      </w:pPr>
    </w:p>
    <w:p w14:paraId="704E710F" w14:textId="3EF564FA" w:rsidR="001B3AFB" w:rsidRDefault="001B3AFB">
      <w:pPr>
        <w:rPr>
          <w:rFonts w:asciiTheme="majorHAnsi" w:hAnsiTheme="majorHAnsi"/>
        </w:rPr>
      </w:pPr>
    </w:p>
    <w:p w14:paraId="672FA9C1" w14:textId="68D5D8B1" w:rsidR="001B3AFB" w:rsidRDefault="001B3AFB">
      <w:pPr>
        <w:rPr>
          <w:rFonts w:asciiTheme="majorHAnsi" w:hAnsiTheme="majorHAnsi"/>
        </w:rPr>
      </w:pPr>
    </w:p>
    <w:p w14:paraId="6EE6EA32" w14:textId="2532A916" w:rsidR="001B3AFB" w:rsidRDefault="001B3AFB">
      <w:pPr>
        <w:rPr>
          <w:rFonts w:asciiTheme="majorHAnsi" w:hAnsiTheme="majorHAnsi"/>
        </w:rPr>
      </w:pPr>
    </w:p>
    <w:p w14:paraId="238D7A0D" w14:textId="1F66374C" w:rsidR="001B3AFB" w:rsidRDefault="001B3AFB">
      <w:pPr>
        <w:rPr>
          <w:rFonts w:asciiTheme="majorHAnsi" w:hAnsiTheme="majorHAnsi"/>
        </w:rPr>
      </w:pPr>
    </w:p>
    <w:p w14:paraId="2F641BC1" w14:textId="653CDB26" w:rsidR="001B3AFB" w:rsidRDefault="001B3AFB">
      <w:pPr>
        <w:rPr>
          <w:rFonts w:asciiTheme="majorHAnsi" w:hAnsiTheme="majorHAnsi"/>
        </w:rPr>
      </w:pPr>
    </w:p>
    <w:p w14:paraId="6AB03252" w14:textId="7E046E30" w:rsidR="001B3AFB" w:rsidRDefault="001B3AFB">
      <w:pPr>
        <w:rPr>
          <w:rFonts w:asciiTheme="majorHAnsi" w:hAnsiTheme="majorHAnsi"/>
        </w:rPr>
      </w:pPr>
    </w:p>
    <w:p w14:paraId="0B041BF4" w14:textId="505943BA" w:rsidR="001B3AFB" w:rsidRDefault="001B3AFB">
      <w:pPr>
        <w:rPr>
          <w:rFonts w:asciiTheme="majorHAnsi" w:hAnsiTheme="majorHAnsi"/>
        </w:rPr>
      </w:pPr>
    </w:p>
    <w:tbl>
      <w:tblPr>
        <w:tblW w:w="10491" w:type="dxa"/>
        <w:jc w:val="center"/>
        <w:tblLayout w:type="fixed"/>
        <w:tblCellMar>
          <w:top w:w="57" w:type="dxa"/>
          <w:bottom w:w="57" w:type="dxa"/>
        </w:tblCellMar>
        <w:tblLook w:val="04A0" w:firstRow="1" w:lastRow="0" w:firstColumn="1" w:lastColumn="0" w:noHBand="0" w:noVBand="1"/>
      </w:tblPr>
      <w:tblGrid>
        <w:gridCol w:w="10491"/>
      </w:tblGrid>
      <w:tr w:rsidR="00B478A5" w:rsidRPr="0068118F" w14:paraId="18D8C7A9" w14:textId="77777777" w:rsidTr="00B478A5">
        <w:trPr>
          <w:jc w:val="center"/>
        </w:trPr>
        <w:tc>
          <w:tcPr>
            <w:tcW w:w="10491" w:type="dxa"/>
          </w:tcPr>
          <w:p w14:paraId="4E93D82B" w14:textId="68E406BA" w:rsidR="00B478A5" w:rsidRPr="00E61F30" w:rsidRDefault="00B478A5" w:rsidP="00E61F30">
            <w:pPr>
              <w:pStyle w:val="NoSpacing"/>
              <w:spacing w:before="60" w:after="60"/>
              <w:rPr>
                <w:b/>
                <w:sz w:val="22"/>
                <w:szCs w:val="22"/>
              </w:rPr>
            </w:pPr>
            <w:bookmarkStart w:id="28" w:name="_Annexure_203D_–"/>
            <w:bookmarkStart w:id="29" w:name="_Toc48555781"/>
            <w:bookmarkEnd w:id="28"/>
            <w:r w:rsidRPr="00167035">
              <w:rPr>
                <w:b/>
                <w:sz w:val="22"/>
                <w:szCs w:val="22"/>
              </w:rPr>
              <w:lastRenderedPageBreak/>
              <w:t>Annexure 203D –</w:t>
            </w:r>
            <w:r w:rsidR="00D01525" w:rsidRPr="00167035">
              <w:rPr>
                <w:b/>
                <w:sz w:val="22"/>
                <w:szCs w:val="22"/>
              </w:rPr>
              <w:t xml:space="preserve"> </w:t>
            </w:r>
            <w:r w:rsidR="00E13624">
              <w:rPr>
                <w:b/>
                <w:sz w:val="22"/>
                <w:szCs w:val="22"/>
              </w:rPr>
              <w:t>Health and Safety</w:t>
            </w:r>
            <w:r w:rsidR="000A0F5D" w:rsidRPr="00167035">
              <w:rPr>
                <w:b/>
                <w:sz w:val="22"/>
                <w:szCs w:val="22"/>
              </w:rPr>
              <w:t xml:space="preserve"> </w:t>
            </w:r>
            <w:r w:rsidRPr="00167035">
              <w:rPr>
                <w:b/>
                <w:sz w:val="22"/>
                <w:szCs w:val="22"/>
              </w:rPr>
              <w:t>Management Plan Cross Reference Key</w:t>
            </w:r>
            <w:bookmarkEnd w:id="29"/>
          </w:p>
        </w:tc>
      </w:tr>
    </w:tbl>
    <w:tbl>
      <w:tblPr>
        <w:tblStyle w:val="TableGrid"/>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19"/>
        <w:gridCol w:w="7654"/>
        <w:gridCol w:w="1418"/>
      </w:tblGrid>
      <w:tr w:rsidR="00B478A5" w:rsidRPr="0068118F" w14:paraId="38A6076B" w14:textId="77777777" w:rsidTr="00556F8C">
        <w:trPr>
          <w:jc w:val="center"/>
        </w:trPr>
        <w:tc>
          <w:tcPr>
            <w:tcW w:w="1419" w:type="dxa"/>
            <w:shd w:val="clear" w:color="auto" w:fill="0D0D0D" w:themeFill="text1" w:themeFillTint="F2"/>
          </w:tcPr>
          <w:p w14:paraId="0610C843" w14:textId="77777777" w:rsidR="00B478A5" w:rsidRPr="0068118F" w:rsidRDefault="00B478A5" w:rsidP="00B478A5">
            <w:pPr>
              <w:spacing w:before="60" w:after="60"/>
              <w:rPr>
                <w:rFonts w:ascii="Segoe UI Semilight" w:hAnsi="Segoe UI Semilight" w:cs="Segoe UI Semilight"/>
                <w:b/>
                <w:color w:val="FFFFFF" w:themeColor="background1"/>
                <w:sz w:val="20"/>
                <w:szCs w:val="20"/>
              </w:rPr>
            </w:pPr>
            <w:r w:rsidRPr="0068118F">
              <w:rPr>
                <w:rFonts w:ascii="Segoe UI Semilight" w:hAnsi="Segoe UI Semilight" w:cs="Segoe UI Semilight"/>
                <w:b/>
                <w:color w:val="FFFFFF" w:themeColor="background1"/>
                <w:sz w:val="20"/>
                <w:szCs w:val="20"/>
              </w:rPr>
              <w:t>Clause Number</w:t>
            </w:r>
          </w:p>
        </w:tc>
        <w:tc>
          <w:tcPr>
            <w:tcW w:w="7654" w:type="dxa"/>
            <w:shd w:val="clear" w:color="auto" w:fill="0D0D0D" w:themeFill="text1" w:themeFillTint="F2"/>
          </w:tcPr>
          <w:p w14:paraId="4CDF78B2" w14:textId="0C70D62D" w:rsidR="00B478A5" w:rsidRPr="0068118F" w:rsidRDefault="00B478A5" w:rsidP="00B478A5">
            <w:pPr>
              <w:spacing w:before="60" w:after="60" w:line="276" w:lineRule="auto"/>
              <w:jc w:val="center"/>
              <w:rPr>
                <w:rFonts w:ascii="Segoe UI Semilight" w:hAnsi="Segoe UI Semilight" w:cs="Segoe UI Semilight"/>
                <w:b/>
                <w:color w:val="FFFFFF" w:themeColor="background1"/>
                <w:sz w:val="20"/>
                <w:szCs w:val="20"/>
              </w:rPr>
            </w:pPr>
            <w:r w:rsidRPr="0068118F">
              <w:rPr>
                <w:rFonts w:ascii="Segoe UI Semilight" w:hAnsi="Segoe UI Semilight" w:cs="Segoe UI Semilight"/>
                <w:b/>
                <w:color w:val="FFFFFF" w:themeColor="background1"/>
                <w:sz w:val="20"/>
                <w:szCs w:val="20"/>
              </w:rPr>
              <w:t xml:space="preserve">Heading Title </w:t>
            </w:r>
            <w:r w:rsidRPr="0068118F">
              <w:rPr>
                <w:rFonts w:ascii="Segoe UI Semilight" w:hAnsi="Segoe UI Semilight" w:cs="Segoe UI Semilight"/>
                <w:color w:val="FFFFFF" w:themeColor="background1"/>
                <w:sz w:val="20"/>
                <w:szCs w:val="20"/>
              </w:rPr>
              <w:t xml:space="preserve">(In the Contractor’s </w:t>
            </w:r>
            <w:r w:rsidR="00E9643B">
              <w:rPr>
                <w:rFonts w:ascii="Segoe UI Semilight" w:hAnsi="Segoe UI Semilight" w:cs="Segoe UI Semilight"/>
                <w:color w:val="FFFFFF" w:themeColor="background1"/>
                <w:sz w:val="20"/>
                <w:szCs w:val="20"/>
              </w:rPr>
              <w:t>WHS</w:t>
            </w:r>
            <w:r w:rsidRPr="0068118F">
              <w:rPr>
                <w:rFonts w:ascii="Segoe UI Semilight" w:hAnsi="Segoe UI Semilight" w:cs="Segoe UI Semilight"/>
                <w:color w:val="FFFFFF" w:themeColor="background1"/>
                <w:sz w:val="20"/>
                <w:szCs w:val="20"/>
              </w:rPr>
              <w:t xml:space="preserve"> Management Plan)</w:t>
            </w:r>
          </w:p>
        </w:tc>
        <w:tc>
          <w:tcPr>
            <w:tcW w:w="1418" w:type="dxa"/>
            <w:shd w:val="clear" w:color="auto" w:fill="0D0D0D" w:themeFill="text1" w:themeFillTint="F2"/>
          </w:tcPr>
          <w:p w14:paraId="34263402" w14:textId="77777777" w:rsidR="00B478A5" w:rsidRPr="0068118F" w:rsidRDefault="00B478A5" w:rsidP="00B478A5">
            <w:pPr>
              <w:spacing w:before="60" w:after="60" w:line="276" w:lineRule="auto"/>
              <w:jc w:val="center"/>
              <w:rPr>
                <w:rFonts w:ascii="Segoe UI Semilight" w:hAnsi="Segoe UI Semilight" w:cs="Segoe UI Semilight"/>
                <w:b/>
                <w:color w:val="FFFFFF" w:themeColor="background1"/>
                <w:sz w:val="20"/>
                <w:szCs w:val="20"/>
              </w:rPr>
            </w:pPr>
            <w:r w:rsidRPr="0068118F">
              <w:rPr>
                <w:rFonts w:ascii="Segoe UI Semilight" w:hAnsi="Segoe UI Semilight" w:cs="Segoe UI Semilight"/>
                <w:b/>
                <w:color w:val="FFFFFF" w:themeColor="background1"/>
                <w:sz w:val="20"/>
                <w:szCs w:val="20"/>
              </w:rPr>
              <w:t>Page Number</w:t>
            </w:r>
          </w:p>
        </w:tc>
      </w:tr>
      <w:tr w:rsidR="00B478A5" w:rsidRPr="0068118F" w14:paraId="4A5FF094" w14:textId="77777777" w:rsidTr="00B478A5">
        <w:trPr>
          <w:jc w:val="center"/>
        </w:trPr>
        <w:tc>
          <w:tcPr>
            <w:tcW w:w="1419" w:type="dxa"/>
          </w:tcPr>
          <w:p w14:paraId="547773C7" w14:textId="77777777" w:rsidR="00B478A5" w:rsidRPr="0068118F" w:rsidRDefault="00B478A5" w:rsidP="00B478A5">
            <w:pPr>
              <w:rPr>
                <w:rFonts w:ascii="Segoe UI Semilight" w:hAnsi="Segoe UI Semilight" w:cs="Segoe UI Semilight"/>
                <w:sz w:val="20"/>
                <w:szCs w:val="20"/>
              </w:rPr>
            </w:pPr>
            <w:r w:rsidRPr="0068118F">
              <w:rPr>
                <w:rFonts w:ascii="Segoe UI Semilight" w:hAnsi="Segoe UI Semilight" w:cs="Segoe UI Semilight"/>
                <w:sz w:val="20"/>
                <w:szCs w:val="20"/>
              </w:rPr>
              <w:t xml:space="preserve"> </w:t>
            </w:r>
          </w:p>
        </w:tc>
        <w:tc>
          <w:tcPr>
            <w:tcW w:w="7654" w:type="dxa"/>
          </w:tcPr>
          <w:p w14:paraId="05A18651" w14:textId="36E4DE7E" w:rsidR="00B478A5" w:rsidRPr="0068118F" w:rsidRDefault="00B478A5" w:rsidP="000A0F5D">
            <w:pPr>
              <w:pStyle w:val="NoSpacing"/>
              <w:spacing w:line="276" w:lineRule="auto"/>
              <w:rPr>
                <w:rFonts w:cs="Segoe UI"/>
                <w:b/>
                <w:noProof/>
              </w:rPr>
            </w:pPr>
            <w:r w:rsidRPr="0068118F">
              <w:rPr>
                <w:rFonts w:cs="Segoe UI"/>
                <w:b/>
              </w:rPr>
              <w:t xml:space="preserve"> </w:t>
            </w:r>
            <w:r w:rsidRPr="0068118F">
              <w:rPr>
                <w:rFonts w:cs="Segoe UI"/>
                <w:b/>
                <w:noProof/>
              </w:rPr>
              <w:t xml:space="preserve">PART A – </w:t>
            </w:r>
            <w:r w:rsidR="00E13624">
              <w:rPr>
                <w:rFonts w:cs="Segoe UI"/>
                <w:b/>
                <w:noProof/>
              </w:rPr>
              <w:t>HEALTH AND SAFETY</w:t>
            </w:r>
            <w:r w:rsidR="000A0F5D" w:rsidRPr="0068118F">
              <w:rPr>
                <w:rFonts w:cs="Segoe UI"/>
                <w:b/>
                <w:noProof/>
              </w:rPr>
              <w:t xml:space="preserve"> </w:t>
            </w:r>
            <w:r w:rsidRPr="0068118F">
              <w:rPr>
                <w:rFonts w:cs="Segoe UI"/>
                <w:b/>
                <w:noProof/>
              </w:rPr>
              <w:t>MANAGEMENT PLAN</w:t>
            </w:r>
          </w:p>
        </w:tc>
        <w:tc>
          <w:tcPr>
            <w:tcW w:w="1418" w:type="dxa"/>
          </w:tcPr>
          <w:p w14:paraId="20AA8FEB" w14:textId="77777777" w:rsidR="00B478A5" w:rsidRPr="0068118F" w:rsidRDefault="00B478A5" w:rsidP="001D3762">
            <w:pPr>
              <w:spacing w:line="276" w:lineRule="auto"/>
              <w:ind w:left="57"/>
              <w:rPr>
                <w:rFonts w:ascii="Segoe UI Semilight" w:hAnsi="Segoe UI Semilight" w:cs="Segoe UI Semilight"/>
                <w:b/>
                <w:sz w:val="20"/>
                <w:szCs w:val="20"/>
              </w:rPr>
            </w:pPr>
          </w:p>
        </w:tc>
      </w:tr>
      <w:tr w:rsidR="00B478A5" w:rsidRPr="0068118F" w14:paraId="638D0E41" w14:textId="77777777" w:rsidTr="00B478A5">
        <w:trPr>
          <w:jc w:val="center"/>
        </w:trPr>
        <w:tc>
          <w:tcPr>
            <w:tcW w:w="1419" w:type="dxa"/>
          </w:tcPr>
          <w:p w14:paraId="5D9D3F2C" w14:textId="77777777" w:rsidR="00B478A5" w:rsidRPr="0068118F" w:rsidRDefault="00B478A5" w:rsidP="00B478A5">
            <w:pPr>
              <w:rPr>
                <w:rFonts w:ascii="Segoe UI Semilight" w:hAnsi="Segoe UI Semilight" w:cs="Segoe UI Semilight"/>
                <w:color w:val="000000" w:themeColor="text1"/>
                <w:sz w:val="20"/>
                <w:szCs w:val="20"/>
              </w:rPr>
            </w:pPr>
            <w:r w:rsidRPr="0068118F">
              <w:rPr>
                <w:rFonts w:ascii="Segoe UI Semilight" w:hAnsi="Segoe UI Semilight" w:cs="Segoe UI Semilight"/>
                <w:color w:val="000000" w:themeColor="text1"/>
                <w:sz w:val="20"/>
                <w:szCs w:val="20"/>
              </w:rPr>
              <w:t xml:space="preserve"> 203.10 </w:t>
            </w:r>
            <w:r w:rsidRPr="0068118F">
              <w:rPr>
                <w:rFonts w:ascii="Segoe UI Semilight" w:hAnsi="Segoe UI Semilight" w:cs="Segoe UI Semilight"/>
                <w:noProof/>
                <w:color w:val="000000" w:themeColor="text1"/>
                <w:sz w:val="20"/>
                <w:szCs w:val="20"/>
              </w:rPr>
              <w:t>(1)</w:t>
            </w:r>
          </w:p>
        </w:tc>
        <w:tc>
          <w:tcPr>
            <w:tcW w:w="7654" w:type="dxa"/>
          </w:tcPr>
          <w:p w14:paraId="748D59EA" w14:textId="77777777" w:rsidR="00B478A5" w:rsidRPr="0068118F" w:rsidRDefault="00B478A5" w:rsidP="00B478A5">
            <w:pPr>
              <w:rPr>
                <w:rFonts w:ascii="Segoe UI Semilight" w:eastAsiaTheme="minorEastAsia" w:hAnsi="Segoe UI Semilight" w:cs="Segoe UI Semilight"/>
                <w:noProof/>
                <w:color w:val="000000" w:themeColor="text1"/>
                <w:sz w:val="20"/>
                <w:szCs w:val="20"/>
                <w:lang w:eastAsia="en-AU"/>
              </w:rPr>
            </w:pPr>
            <w:r w:rsidRPr="0068118F">
              <w:rPr>
                <w:rFonts w:ascii="Segoe UI Semilight" w:eastAsiaTheme="minorEastAsia" w:hAnsi="Segoe UI Semilight" w:cs="Segoe UI Semilight"/>
                <w:noProof/>
                <w:color w:val="000000" w:themeColor="text1"/>
                <w:sz w:val="20"/>
                <w:szCs w:val="20"/>
                <w:lang w:eastAsia="en-AU"/>
              </w:rPr>
              <w:t xml:space="preserve"> </w:t>
            </w:r>
            <w:r w:rsidRPr="0068118F">
              <w:rPr>
                <w:rFonts w:ascii="Segoe UI Semilight" w:hAnsi="Segoe UI Semilight" w:cs="Segoe UI Semilight"/>
                <w:noProof/>
                <w:color w:val="000000" w:themeColor="text1"/>
                <w:sz w:val="20"/>
                <w:szCs w:val="20"/>
              </w:rPr>
              <w:t>General Requirements (203.10)</w:t>
            </w:r>
          </w:p>
        </w:tc>
        <w:tc>
          <w:tcPr>
            <w:tcW w:w="1418" w:type="dxa"/>
          </w:tcPr>
          <w:p w14:paraId="6DBF6B87"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p>
        </w:tc>
      </w:tr>
      <w:tr w:rsidR="00B478A5" w:rsidRPr="0068118F" w14:paraId="5A3BCA4B" w14:textId="77777777" w:rsidTr="00B478A5">
        <w:trPr>
          <w:jc w:val="center"/>
        </w:trPr>
        <w:tc>
          <w:tcPr>
            <w:tcW w:w="1419" w:type="dxa"/>
          </w:tcPr>
          <w:p w14:paraId="3568C954" w14:textId="77777777" w:rsidR="00B478A5" w:rsidRPr="0068118F" w:rsidRDefault="00B478A5" w:rsidP="00B478A5">
            <w:pPr>
              <w:rPr>
                <w:rFonts w:ascii="Segoe UI Semilight" w:hAnsi="Segoe UI Semilight" w:cs="Segoe UI Semilight"/>
                <w:color w:val="000000" w:themeColor="text1"/>
                <w:sz w:val="20"/>
                <w:szCs w:val="20"/>
              </w:rPr>
            </w:pPr>
            <w:r w:rsidRPr="0068118F">
              <w:rPr>
                <w:rFonts w:ascii="Segoe UI Semilight" w:hAnsi="Segoe UI Semilight" w:cs="Segoe UI Semilight"/>
                <w:color w:val="000000" w:themeColor="text1"/>
                <w:sz w:val="20"/>
                <w:szCs w:val="20"/>
              </w:rPr>
              <w:t xml:space="preserve"> 203.11 </w:t>
            </w:r>
            <w:r w:rsidRPr="0068118F">
              <w:rPr>
                <w:rFonts w:ascii="Segoe UI Semilight" w:hAnsi="Segoe UI Semilight" w:cs="Segoe UI Semilight"/>
                <w:noProof/>
                <w:color w:val="000000" w:themeColor="text1"/>
                <w:sz w:val="20"/>
                <w:szCs w:val="20"/>
              </w:rPr>
              <w:t>(1)</w:t>
            </w:r>
          </w:p>
        </w:tc>
        <w:tc>
          <w:tcPr>
            <w:tcW w:w="7654" w:type="dxa"/>
          </w:tcPr>
          <w:p w14:paraId="10005CB5" w14:textId="77777777" w:rsidR="00B478A5" w:rsidRPr="0068118F" w:rsidRDefault="00B478A5" w:rsidP="00B478A5">
            <w:pPr>
              <w:rPr>
                <w:rFonts w:ascii="Segoe UI Semilight" w:eastAsiaTheme="minorEastAsia" w:hAnsi="Segoe UI Semilight" w:cs="Segoe UI Semilight"/>
                <w:noProof/>
                <w:color w:val="000000" w:themeColor="text1"/>
                <w:sz w:val="20"/>
                <w:szCs w:val="20"/>
                <w:lang w:eastAsia="en-AU"/>
              </w:rPr>
            </w:pPr>
            <w:r w:rsidRPr="0068118F">
              <w:rPr>
                <w:rFonts w:ascii="Segoe UI Semilight" w:eastAsiaTheme="minorEastAsia" w:hAnsi="Segoe UI Semilight" w:cs="Segoe UI Semilight"/>
                <w:noProof/>
                <w:color w:val="000000" w:themeColor="text1"/>
                <w:sz w:val="20"/>
                <w:szCs w:val="20"/>
                <w:lang w:eastAsia="en-AU"/>
              </w:rPr>
              <w:t xml:space="preserve"> </w:t>
            </w:r>
            <w:r w:rsidRPr="0068118F">
              <w:rPr>
                <w:rFonts w:ascii="Segoe UI Semilight" w:hAnsi="Segoe UI Semilight" w:cs="Segoe UI Semilight"/>
                <w:noProof/>
                <w:color w:val="000000" w:themeColor="text1"/>
                <w:sz w:val="20"/>
                <w:szCs w:val="20"/>
              </w:rPr>
              <w:t>Scope of Works (203.11)</w:t>
            </w:r>
          </w:p>
        </w:tc>
        <w:tc>
          <w:tcPr>
            <w:tcW w:w="1418" w:type="dxa"/>
          </w:tcPr>
          <w:p w14:paraId="78F14047"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p>
        </w:tc>
      </w:tr>
      <w:tr w:rsidR="00B478A5" w:rsidRPr="0068118F" w14:paraId="69D47B50" w14:textId="77777777" w:rsidTr="00B478A5">
        <w:trPr>
          <w:jc w:val="center"/>
        </w:trPr>
        <w:tc>
          <w:tcPr>
            <w:tcW w:w="1419" w:type="dxa"/>
          </w:tcPr>
          <w:p w14:paraId="42CC8BAB" w14:textId="77777777" w:rsidR="00B478A5" w:rsidRPr="0068118F" w:rsidRDefault="00B478A5" w:rsidP="00B478A5">
            <w:pPr>
              <w:rPr>
                <w:rFonts w:ascii="Segoe UI Semilight" w:hAnsi="Segoe UI Semilight" w:cs="Segoe UI Semilight"/>
                <w:color w:val="000000" w:themeColor="text1"/>
                <w:sz w:val="20"/>
                <w:szCs w:val="20"/>
              </w:rPr>
            </w:pPr>
            <w:r w:rsidRPr="0068118F">
              <w:rPr>
                <w:rFonts w:ascii="Segoe UI Semilight" w:hAnsi="Segoe UI Semilight" w:cs="Segoe UI Semilight"/>
                <w:color w:val="000000" w:themeColor="text1"/>
                <w:sz w:val="20"/>
                <w:szCs w:val="20"/>
              </w:rPr>
              <w:t xml:space="preserve"> 203.12 </w:t>
            </w:r>
            <w:r w:rsidRPr="0068118F">
              <w:rPr>
                <w:rFonts w:ascii="Segoe UI Semilight" w:hAnsi="Segoe UI Semilight" w:cs="Segoe UI Semilight"/>
                <w:noProof/>
                <w:color w:val="000000" w:themeColor="text1"/>
                <w:sz w:val="20"/>
                <w:szCs w:val="20"/>
              </w:rPr>
              <w:t>(1-2)</w:t>
            </w:r>
          </w:p>
        </w:tc>
        <w:tc>
          <w:tcPr>
            <w:tcW w:w="7654" w:type="dxa"/>
          </w:tcPr>
          <w:p w14:paraId="3C16F297" w14:textId="77777777" w:rsidR="00B478A5" w:rsidRPr="0068118F" w:rsidRDefault="00B478A5" w:rsidP="00B478A5">
            <w:pPr>
              <w:rPr>
                <w:rFonts w:ascii="Segoe UI Semilight" w:eastAsiaTheme="minorEastAsia" w:hAnsi="Segoe UI Semilight" w:cs="Segoe UI Semilight"/>
                <w:noProof/>
                <w:color w:val="000000" w:themeColor="text1"/>
                <w:sz w:val="20"/>
                <w:szCs w:val="20"/>
                <w:lang w:eastAsia="en-AU"/>
              </w:rPr>
            </w:pPr>
            <w:r w:rsidRPr="0068118F">
              <w:rPr>
                <w:rFonts w:ascii="Segoe UI Semilight" w:eastAsiaTheme="minorEastAsia" w:hAnsi="Segoe UI Semilight" w:cs="Segoe UI Semilight"/>
                <w:noProof/>
                <w:color w:val="000000" w:themeColor="text1"/>
                <w:sz w:val="20"/>
                <w:szCs w:val="20"/>
                <w:lang w:eastAsia="en-AU"/>
              </w:rPr>
              <w:t xml:space="preserve"> </w:t>
            </w:r>
            <w:r w:rsidRPr="0068118F">
              <w:rPr>
                <w:rFonts w:ascii="Segoe UI Semilight" w:hAnsi="Segoe UI Semilight" w:cs="Segoe UI Semilight"/>
                <w:noProof/>
                <w:color w:val="000000" w:themeColor="text1"/>
                <w:sz w:val="20"/>
                <w:szCs w:val="20"/>
              </w:rPr>
              <w:t>Contractor Requirements (203.12)</w:t>
            </w:r>
          </w:p>
        </w:tc>
        <w:tc>
          <w:tcPr>
            <w:tcW w:w="1418" w:type="dxa"/>
          </w:tcPr>
          <w:p w14:paraId="57657208"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p>
        </w:tc>
      </w:tr>
      <w:tr w:rsidR="00B478A5" w:rsidRPr="0068118F" w14:paraId="36436B24" w14:textId="77777777" w:rsidTr="00B478A5">
        <w:trPr>
          <w:jc w:val="center"/>
        </w:trPr>
        <w:tc>
          <w:tcPr>
            <w:tcW w:w="1419" w:type="dxa"/>
          </w:tcPr>
          <w:p w14:paraId="178BA72C" w14:textId="77777777" w:rsidR="00B478A5" w:rsidRPr="0068118F" w:rsidRDefault="00B478A5" w:rsidP="00B478A5">
            <w:pPr>
              <w:rPr>
                <w:rFonts w:ascii="Segoe UI Semilight" w:hAnsi="Segoe UI Semilight" w:cs="Segoe UI Semilight"/>
                <w:color w:val="000000" w:themeColor="text1"/>
                <w:sz w:val="20"/>
                <w:szCs w:val="20"/>
              </w:rPr>
            </w:pPr>
            <w:r w:rsidRPr="0068118F">
              <w:rPr>
                <w:rFonts w:ascii="Segoe UI Semilight" w:hAnsi="Segoe UI Semilight" w:cs="Segoe UI Semilight"/>
                <w:noProof/>
                <w:color w:val="000000" w:themeColor="text1"/>
                <w:sz w:val="20"/>
                <w:szCs w:val="20"/>
              </w:rPr>
              <w:t xml:space="preserve"> 203.13 (1-4)     </w:t>
            </w:r>
          </w:p>
        </w:tc>
        <w:tc>
          <w:tcPr>
            <w:tcW w:w="7654" w:type="dxa"/>
          </w:tcPr>
          <w:p w14:paraId="6399072B" w14:textId="77777777" w:rsidR="00B478A5" w:rsidRPr="0068118F" w:rsidRDefault="00B478A5" w:rsidP="00B478A5">
            <w:pPr>
              <w:rPr>
                <w:rFonts w:ascii="Segoe UI Semilight" w:eastAsiaTheme="minorEastAsia" w:hAnsi="Segoe UI Semilight" w:cs="Segoe UI Semilight"/>
                <w:noProof/>
                <w:color w:val="000000" w:themeColor="text1"/>
                <w:sz w:val="20"/>
                <w:szCs w:val="20"/>
                <w:lang w:eastAsia="en-AU"/>
              </w:rPr>
            </w:pPr>
            <w:r w:rsidRPr="0068118F">
              <w:rPr>
                <w:rFonts w:ascii="Segoe UI Semilight" w:eastAsiaTheme="minorEastAsia" w:hAnsi="Segoe UI Semilight" w:cs="Segoe UI Semilight"/>
                <w:noProof/>
                <w:color w:val="000000" w:themeColor="text1"/>
                <w:sz w:val="20"/>
                <w:szCs w:val="20"/>
                <w:lang w:eastAsia="en-AU"/>
              </w:rPr>
              <w:t xml:space="preserve"> </w:t>
            </w:r>
            <w:r w:rsidRPr="0068118F">
              <w:rPr>
                <w:rFonts w:ascii="Segoe UI Semilight" w:hAnsi="Segoe UI Semilight" w:cs="Segoe UI Semilight"/>
                <w:noProof/>
                <w:color w:val="000000" w:themeColor="text1"/>
                <w:sz w:val="20"/>
                <w:szCs w:val="20"/>
              </w:rPr>
              <w:t xml:space="preserve">Compliance (203.13)    </w:t>
            </w:r>
          </w:p>
        </w:tc>
        <w:tc>
          <w:tcPr>
            <w:tcW w:w="1418" w:type="dxa"/>
          </w:tcPr>
          <w:p w14:paraId="00B4E1B4"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p>
        </w:tc>
      </w:tr>
      <w:tr w:rsidR="00B478A5" w:rsidRPr="0068118F" w14:paraId="6079A57C" w14:textId="77777777" w:rsidTr="00B478A5">
        <w:trPr>
          <w:jc w:val="center"/>
        </w:trPr>
        <w:tc>
          <w:tcPr>
            <w:tcW w:w="1419" w:type="dxa"/>
          </w:tcPr>
          <w:p w14:paraId="5372191F" w14:textId="056E09E7" w:rsidR="00B478A5" w:rsidRPr="0068118F" w:rsidRDefault="00B478A5" w:rsidP="00B478A5">
            <w:pPr>
              <w:rPr>
                <w:rFonts w:ascii="Segoe UI Semilight" w:hAnsi="Segoe UI Semilight" w:cs="Segoe UI Semilight"/>
                <w:color w:val="000000" w:themeColor="text1"/>
                <w:sz w:val="20"/>
                <w:szCs w:val="20"/>
              </w:rPr>
            </w:pPr>
            <w:r w:rsidRPr="0068118F">
              <w:rPr>
                <w:rFonts w:ascii="Segoe UI Semilight" w:hAnsi="Segoe UI Semilight" w:cs="Segoe UI Semilight"/>
                <w:noProof/>
                <w:color w:val="000000" w:themeColor="text1"/>
                <w:sz w:val="20"/>
                <w:szCs w:val="20"/>
              </w:rPr>
              <w:t xml:space="preserve"> </w:t>
            </w:r>
            <w:r w:rsidRPr="00660795">
              <w:rPr>
                <w:rFonts w:ascii="Segoe UI Semilight" w:hAnsi="Segoe UI Semilight" w:cs="Segoe UI Semilight"/>
                <w:noProof/>
                <w:color w:val="000000" w:themeColor="text1"/>
                <w:sz w:val="20"/>
                <w:szCs w:val="20"/>
              </w:rPr>
              <w:t>203.14 (1-</w:t>
            </w:r>
            <w:r w:rsidR="009A2C33" w:rsidRPr="00660795">
              <w:rPr>
                <w:rFonts w:ascii="Segoe UI Semilight" w:hAnsi="Segoe UI Semilight" w:cs="Segoe UI Semilight"/>
                <w:noProof/>
                <w:color w:val="000000" w:themeColor="text1"/>
                <w:sz w:val="20"/>
                <w:szCs w:val="20"/>
              </w:rPr>
              <w:t>2</w:t>
            </w:r>
            <w:r w:rsidRPr="00660795">
              <w:rPr>
                <w:rFonts w:ascii="Segoe UI Semilight" w:hAnsi="Segoe UI Semilight" w:cs="Segoe UI Semilight"/>
                <w:noProof/>
                <w:color w:val="000000" w:themeColor="text1"/>
                <w:sz w:val="20"/>
                <w:szCs w:val="20"/>
              </w:rPr>
              <w:t>)</w:t>
            </w:r>
            <w:r w:rsidRPr="0068118F">
              <w:rPr>
                <w:rFonts w:ascii="Segoe UI Semilight" w:hAnsi="Segoe UI Semilight" w:cs="Segoe UI Semilight"/>
                <w:noProof/>
                <w:color w:val="000000" w:themeColor="text1"/>
                <w:sz w:val="20"/>
                <w:szCs w:val="20"/>
              </w:rPr>
              <w:t xml:space="preserve">      </w:t>
            </w:r>
          </w:p>
        </w:tc>
        <w:tc>
          <w:tcPr>
            <w:tcW w:w="7654" w:type="dxa"/>
          </w:tcPr>
          <w:p w14:paraId="5B3AA5C8" w14:textId="2AEA752E" w:rsidR="00B478A5" w:rsidRPr="0090179B" w:rsidRDefault="00B478A5" w:rsidP="00930D90">
            <w:pPr>
              <w:rPr>
                <w:rFonts w:ascii="Segoe UI Semilight" w:eastAsiaTheme="minorEastAsia" w:hAnsi="Segoe UI Semilight" w:cs="Segoe UI Semilight"/>
                <w:noProof/>
                <w:color w:val="000000" w:themeColor="text1"/>
                <w:sz w:val="20"/>
                <w:szCs w:val="20"/>
                <w:lang w:eastAsia="en-AU"/>
              </w:rPr>
            </w:pPr>
            <w:r w:rsidRPr="0090179B">
              <w:rPr>
                <w:rFonts w:ascii="Segoe UI Semilight" w:hAnsi="Segoe UI Semilight" w:cs="Segoe UI Semilight"/>
                <w:noProof/>
                <w:color w:val="000000" w:themeColor="text1"/>
                <w:sz w:val="20"/>
                <w:szCs w:val="20"/>
              </w:rPr>
              <w:t xml:space="preserve"> </w:t>
            </w:r>
            <w:r w:rsidR="00576DDE">
              <w:rPr>
                <w:rFonts w:ascii="Segoe UI Semilight" w:hAnsi="Segoe UI Semilight" w:cs="Segoe UI Semilight"/>
                <w:noProof/>
                <w:color w:val="000000" w:themeColor="text1"/>
                <w:sz w:val="20"/>
                <w:szCs w:val="20"/>
              </w:rPr>
              <w:t>Leadership, Commitment and Management Responsibility (203.14)</w:t>
            </w:r>
          </w:p>
        </w:tc>
        <w:tc>
          <w:tcPr>
            <w:tcW w:w="1418" w:type="dxa"/>
          </w:tcPr>
          <w:p w14:paraId="73F6DC98"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p>
        </w:tc>
      </w:tr>
      <w:tr w:rsidR="00B478A5" w:rsidRPr="0068118F" w14:paraId="50D01370" w14:textId="77777777" w:rsidTr="00B478A5">
        <w:trPr>
          <w:jc w:val="center"/>
        </w:trPr>
        <w:tc>
          <w:tcPr>
            <w:tcW w:w="1419" w:type="dxa"/>
          </w:tcPr>
          <w:p w14:paraId="35CE6009" w14:textId="77777777" w:rsidR="00B478A5" w:rsidRPr="0068118F" w:rsidRDefault="00B478A5" w:rsidP="00B478A5">
            <w:pPr>
              <w:rPr>
                <w:rFonts w:ascii="Segoe UI Semilight" w:hAnsi="Segoe UI Semilight" w:cs="Segoe UI Semilight"/>
                <w:color w:val="000000" w:themeColor="text1"/>
                <w:sz w:val="20"/>
                <w:szCs w:val="20"/>
              </w:rPr>
            </w:pPr>
            <w:r w:rsidRPr="0068118F">
              <w:rPr>
                <w:rFonts w:ascii="Segoe UI Semilight" w:hAnsi="Segoe UI Semilight" w:cs="Segoe UI Semilight"/>
                <w:noProof/>
                <w:color w:val="000000" w:themeColor="text1"/>
                <w:sz w:val="20"/>
                <w:szCs w:val="20"/>
              </w:rPr>
              <w:t xml:space="preserve"> 203.15 (1-6)    </w:t>
            </w:r>
          </w:p>
        </w:tc>
        <w:tc>
          <w:tcPr>
            <w:tcW w:w="7654" w:type="dxa"/>
          </w:tcPr>
          <w:p w14:paraId="494718E1" w14:textId="70650E48" w:rsidR="00B478A5" w:rsidRPr="0090179B" w:rsidRDefault="00B478A5" w:rsidP="00B478A5">
            <w:pPr>
              <w:rPr>
                <w:rFonts w:ascii="Segoe UI Semilight" w:hAnsi="Segoe UI Semilight" w:cs="Segoe UI Semilight"/>
                <w:noProof/>
                <w:color w:val="000000" w:themeColor="text1"/>
                <w:sz w:val="20"/>
                <w:szCs w:val="20"/>
              </w:rPr>
            </w:pPr>
            <w:r w:rsidRPr="0090179B">
              <w:rPr>
                <w:rFonts w:ascii="Segoe UI Semilight" w:hAnsi="Segoe UI Semilight" w:cs="Segoe UI Semilight"/>
                <w:noProof/>
                <w:color w:val="000000" w:themeColor="text1"/>
                <w:sz w:val="20"/>
                <w:szCs w:val="20"/>
              </w:rPr>
              <w:t xml:space="preserve"> </w:t>
            </w:r>
            <w:hyperlink w:anchor="_203.15__" w:history="1">
              <w:r w:rsidRPr="0090179B">
                <w:rPr>
                  <w:rStyle w:val="Hyperlink"/>
                  <w:rFonts w:ascii="Segoe UI Semilight" w:hAnsi="Segoe UI Semilight" w:cs="Segoe UI Semilight"/>
                  <w:noProof/>
                  <w:color w:val="000000" w:themeColor="text1"/>
                  <w:sz w:val="20"/>
                  <w:szCs w:val="20"/>
                  <w:u w:val="none"/>
                </w:rPr>
                <w:t>Consultation, Co-operation, Co-ordination and Issue Resolution (203.15)</w:t>
              </w:r>
            </w:hyperlink>
          </w:p>
        </w:tc>
        <w:tc>
          <w:tcPr>
            <w:tcW w:w="1418" w:type="dxa"/>
          </w:tcPr>
          <w:p w14:paraId="479240E3"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p>
        </w:tc>
      </w:tr>
      <w:tr w:rsidR="00B478A5" w:rsidRPr="0068118F" w14:paraId="561471DF" w14:textId="77777777" w:rsidTr="00B478A5">
        <w:trPr>
          <w:jc w:val="center"/>
        </w:trPr>
        <w:tc>
          <w:tcPr>
            <w:tcW w:w="1419" w:type="dxa"/>
          </w:tcPr>
          <w:p w14:paraId="59869AC2" w14:textId="77777777" w:rsidR="00B478A5" w:rsidRPr="0068118F" w:rsidRDefault="00B478A5" w:rsidP="00B478A5">
            <w:pPr>
              <w:rPr>
                <w:rFonts w:ascii="Segoe UI Semilight" w:hAnsi="Segoe UI Semilight" w:cs="Segoe UI Semilight"/>
                <w:color w:val="000000" w:themeColor="text1"/>
                <w:sz w:val="20"/>
                <w:szCs w:val="20"/>
              </w:rPr>
            </w:pPr>
            <w:r w:rsidRPr="0068118F">
              <w:rPr>
                <w:rFonts w:ascii="Segoe UI Semilight" w:hAnsi="Segoe UI Semilight" w:cs="Segoe UI Semilight"/>
                <w:noProof/>
                <w:color w:val="000000" w:themeColor="text1"/>
                <w:sz w:val="20"/>
                <w:szCs w:val="20"/>
              </w:rPr>
              <w:t xml:space="preserve"> 203.16 (1-2)      </w:t>
            </w:r>
          </w:p>
        </w:tc>
        <w:tc>
          <w:tcPr>
            <w:tcW w:w="7654" w:type="dxa"/>
          </w:tcPr>
          <w:p w14:paraId="1BEBF3F9" w14:textId="5C621419" w:rsidR="00B478A5" w:rsidRPr="0068118F" w:rsidRDefault="00B478A5" w:rsidP="000A0F5D">
            <w:pPr>
              <w:rPr>
                <w:rFonts w:ascii="Segoe UI Semilight" w:eastAsiaTheme="minorEastAsia" w:hAnsi="Segoe UI Semilight" w:cs="Segoe UI Semilight"/>
                <w:noProof/>
                <w:color w:val="000000" w:themeColor="text1"/>
                <w:sz w:val="20"/>
                <w:szCs w:val="20"/>
                <w:lang w:eastAsia="en-AU"/>
              </w:rPr>
            </w:pPr>
            <w:r w:rsidRPr="0068118F">
              <w:rPr>
                <w:rFonts w:ascii="Segoe UI Semilight" w:eastAsiaTheme="minorEastAsia" w:hAnsi="Segoe UI Semilight" w:cs="Segoe UI Semilight"/>
                <w:noProof/>
                <w:color w:val="000000" w:themeColor="text1"/>
                <w:sz w:val="20"/>
                <w:szCs w:val="20"/>
                <w:lang w:eastAsia="en-AU"/>
              </w:rPr>
              <w:t xml:space="preserve"> </w:t>
            </w:r>
            <w:r w:rsidRPr="0068118F">
              <w:rPr>
                <w:rFonts w:ascii="Segoe UI Semilight" w:hAnsi="Segoe UI Semilight" w:cs="Segoe UI Semilight"/>
                <w:noProof/>
                <w:color w:val="000000" w:themeColor="text1"/>
                <w:sz w:val="20"/>
                <w:szCs w:val="20"/>
              </w:rPr>
              <w:t>Subcontractor</w:t>
            </w:r>
            <w:r w:rsidR="00E9643B">
              <w:rPr>
                <w:rFonts w:ascii="Segoe UI Semilight" w:hAnsi="Segoe UI Semilight" w:cs="Segoe UI Semilight"/>
                <w:noProof/>
                <w:color w:val="000000" w:themeColor="text1"/>
                <w:sz w:val="20"/>
                <w:szCs w:val="20"/>
              </w:rPr>
              <w:t xml:space="preserve"> </w:t>
            </w:r>
            <w:r w:rsidR="00E13624">
              <w:rPr>
                <w:rFonts w:ascii="Segoe UI Semilight" w:hAnsi="Segoe UI Semilight" w:cs="Segoe UI Semilight"/>
                <w:noProof/>
                <w:color w:val="000000" w:themeColor="text1"/>
                <w:sz w:val="20"/>
                <w:szCs w:val="20"/>
              </w:rPr>
              <w:t>Health and Safety</w:t>
            </w:r>
            <w:r w:rsidRPr="0068118F">
              <w:rPr>
                <w:rFonts w:ascii="Segoe UI Semilight" w:hAnsi="Segoe UI Semilight" w:cs="Segoe UI Semilight"/>
                <w:noProof/>
                <w:color w:val="000000" w:themeColor="text1"/>
                <w:sz w:val="20"/>
                <w:szCs w:val="20"/>
              </w:rPr>
              <w:t xml:space="preserve"> Assessment (203.16)</w:t>
            </w:r>
          </w:p>
        </w:tc>
        <w:tc>
          <w:tcPr>
            <w:tcW w:w="1418" w:type="dxa"/>
          </w:tcPr>
          <w:p w14:paraId="45FB55B9"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p>
        </w:tc>
      </w:tr>
      <w:tr w:rsidR="00B478A5" w:rsidRPr="0068118F" w14:paraId="08FF7ACC" w14:textId="77777777" w:rsidTr="00B478A5">
        <w:trPr>
          <w:jc w:val="center"/>
        </w:trPr>
        <w:tc>
          <w:tcPr>
            <w:tcW w:w="1419" w:type="dxa"/>
          </w:tcPr>
          <w:p w14:paraId="696165C8" w14:textId="77777777" w:rsidR="00B478A5" w:rsidRPr="0068118F" w:rsidRDefault="00B478A5" w:rsidP="00B478A5">
            <w:pPr>
              <w:rPr>
                <w:rFonts w:ascii="Segoe UI Semilight" w:hAnsi="Segoe UI Semilight" w:cs="Segoe UI Semilight"/>
                <w:color w:val="000000" w:themeColor="text1"/>
                <w:sz w:val="20"/>
                <w:szCs w:val="20"/>
              </w:rPr>
            </w:pPr>
            <w:r w:rsidRPr="0068118F">
              <w:rPr>
                <w:rFonts w:ascii="Segoe UI Semilight" w:hAnsi="Segoe UI Semilight" w:cs="Segoe UI Semilight"/>
                <w:noProof/>
                <w:color w:val="000000" w:themeColor="text1"/>
                <w:sz w:val="20"/>
                <w:szCs w:val="20"/>
              </w:rPr>
              <w:t xml:space="preserve"> 203.17 (1-3)     </w:t>
            </w:r>
          </w:p>
        </w:tc>
        <w:tc>
          <w:tcPr>
            <w:tcW w:w="7654" w:type="dxa"/>
          </w:tcPr>
          <w:p w14:paraId="588A8777" w14:textId="77777777" w:rsidR="00B478A5" w:rsidRPr="0068118F" w:rsidRDefault="00B478A5" w:rsidP="00B478A5">
            <w:pPr>
              <w:rPr>
                <w:rFonts w:ascii="Segoe UI Semilight" w:eastAsiaTheme="minorEastAsia" w:hAnsi="Segoe UI Semilight" w:cs="Segoe UI Semilight"/>
                <w:noProof/>
                <w:color w:val="000000" w:themeColor="text1"/>
                <w:sz w:val="20"/>
                <w:szCs w:val="20"/>
                <w:lang w:eastAsia="en-AU"/>
              </w:rPr>
            </w:pPr>
            <w:r w:rsidRPr="0068118F">
              <w:rPr>
                <w:rFonts w:ascii="Segoe UI Semilight" w:eastAsiaTheme="minorEastAsia" w:hAnsi="Segoe UI Semilight" w:cs="Segoe UI Semilight"/>
                <w:noProof/>
                <w:color w:val="000000" w:themeColor="text1"/>
                <w:sz w:val="20"/>
                <w:szCs w:val="20"/>
                <w:lang w:eastAsia="en-AU"/>
              </w:rPr>
              <w:t xml:space="preserve"> </w:t>
            </w:r>
            <w:r w:rsidRPr="0068118F">
              <w:rPr>
                <w:rFonts w:ascii="Segoe UI Semilight" w:hAnsi="Segoe UI Semilight" w:cs="Segoe UI Semilight"/>
                <w:noProof/>
                <w:color w:val="000000" w:themeColor="text1"/>
                <w:sz w:val="20"/>
                <w:szCs w:val="20"/>
              </w:rPr>
              <w:t>Subcontracors and Utility Service Providers (203.17)</w:t>
            </w:r>
          </w:p>
        </w:tc>
        <w:tc>
          <w:tcPr>
            <w:tcW w:w="1418" w:type="dxa"/>
          </w:tcPr>
          <w:p w14:paraId="557BC9F4"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p>
        </w:tc>
      </w:tr>
      <w:tr w:rsidR="00B478A5" w:rsidRPr="0068118F" w14:paraId="5C77D7D5" w14:textId="77777777" w:rsidTr="00B478A5">
        <w:trPr>
          <w:jc w:val="center"/>
        </w:trPr>
        <w:tc>
          <w:tcPr>
            <w:tcW w:w="1419" w:type="dxa"/>
          </w:tcPr>
          <w:p w14:paraId="4C169FD4" w14:textId="77777777" w:rsidR="00B478A5" w:rsidRPr="0068118F" w:rsidRDefault="00B478A5" w:rsidP="00B478A5">
            <w:pPr>
              <w:rPr>
                <w:rFonts w:ascii="Segoe UI Semilight" w:hAnsi="Segoe UI Semilight" w:cs="Segoe UI Semilight"/>
                <w:color w:val="000000" w:themeColor="text1"/>
                <w:sz w:val="20"/>
                <w:szCs w:val="20"/>
              </w:rPr>
            </w:pPr>
            <w:r w:rsidRPr="0068118F">
              <w:rPr>
                <w:rFonts w:ascii="Segoe UI Semilight" w:hAnsi="Segoe UI Semilight" w:cs="Segoe UI Semilight"/>
                <w:noProof/>
                <w:color w:val="000000" w:themeColor="text1"/>
                <w:sz w:val="20"/>
                <w:szCs w:val="20"/>
              </w:rPr>
              <w:t xml:space="preserve"> 203.18 (1-3)      </w:t>
            </w:r>
          </w:p>
        </w:tc>
        <w:tc>
          <w:tcPr>
            <w:tcW w:w="7654" w:type="dxa"/>
          </w:tcPr>
          <w:p w14:paraId="1AFE58F1" w14:textId="4454D2E3" w:rsidR="00B478A5" w:rsidRPr="001D3762" w:rsidRDefault="00B478A5" w:rsidP="00B478A5">
            <w:pPr>
              <w:rPr>
                <w:rFonts w:ascii="Segoe UI Semilight" w:eastAsiaTheme="minorEastAsia" w:hAnsi="Segoe UI Semilight" w:cs="Segoe UI Semilight"/>
                <w:b/>
                <w:noProof/>
                <w:color w:val="000000" w:themeColor="text1"/>
                <w:sz w:val="20"/>
                <w:szCs w:val="20"/>
                <w:lang w:eastAsia="en-AU"/>
              </w:rPr>
            </w:pPr>
            <w:r w:rsidRPr="0068118F">
              <w:rPr>
                <w:rFonts w:ascii="Segoe UI Semilight" w:hAnsi="Segoe UI Semilight" w:cs="Segoe UI Semilight"/>
                <w:noProof/>
                <w:color w:val="000000" w:themeColor="text1"/>
                <w:sz w:val="20"/>
                <w:szCs w:val="20"/>
              </w:rPr>
              <w:t xml:space="preserve"> </w:t>
            </w:r>
            <w:hyperlink w:anchor="_203.18__" w:history="1">
              <w:r w:rsidRPr="001D3762">
                <w:rPr>
                  <w:rStyle w:val="Hyperlink"/>
                  <w:rFonts w:ascii="Segoe UI Semilight" w:hAnsi="Segoe UI Semilight" w:cs="Segoe UI Semilight"/>
                  <w:noProof/>
                  <w:color w:val="000000" w:themeColor="text1"/>
                  <w:sz w:val="20"/>
                  <w:szCs w:val="20"/>
                  <w:u w:val="none"/>
                </w:rPr>
                <w:t>Personal Protective Equipment</w:t>
              </w:r>
              <w:r w:rsidRPr="001D3762">
                <w:rPr>
                  <w:rStyle w:val="Hyperlink"/>
                  <w:rFonts w:ascii="Segoe UI Semilight" w:hAnsi="Segoe UI Semilight" w:cs="Segoe UI Semilight"/>
                  <w:noProof/>
                  <w:webHidden/>
                  <w:color w:val="000000" w:themeColor="text1"/>
                  <w:sz w:val="20"/>
                  <w:szCs w:val="20"/>
                  <w:u w:val="none"/>
                </w:rPr>
                <w:t xml:space="preserve"> (</w:t>
              </w:r>
              <w:r w:rsidRPr="001D3762">
                <w:rPr>
                  <w:rStyle w:val="Hyperlink"/>
                  <w:rFonts w:ascii="Segoe UI Semilight" w:hAnsi="Segoe UI Semilight" w:cs="Segoe UI Semilight"/>
                  <w:noProof/>
                  <w:color w:val="000000" w:themeColor="text1"/>
                  <w:sz w:val="20"/>
                  <w:szCs w:val="20"/>
                  <w:u w:val="none"/>
                </w:rPr>
                <w:t>203.18)</w:t>
              </w:r>
            </w:hyperlink>
          </w:p>
        </w:tc>
        <w:tc>
          <w:tcPr>
            <w:tcW w:w="1418" w:type="dxa"/>
          </w:tcPr>
          <w:p w14:paraId="2AA6CF9F"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p>
        </w:tc>
      </w:tr>
      <w:tr w:rsidR="00B478A5" w:rsidRPr="0068118F" w14:paraId="224E3441" w14:textId="77777777" w:rsidTr="00B478A5">
        <w:trPr>
          <w:jc w:val="center"/>
        </w:trPr>
        <w:tc>
          <w:tcPr>
            <w:tcW w:w="1419" w:type="dxa"/>
          </w:tcPr>
          <w:p w14:paraId="7C9FF4BF" w14:textId="77777777" w:rsidR="00B478A5" w:rsidRPr="0068118F" w:rsidRDefault="00B478A5" w:rsidP="00B478A5">
            <w:pPr>
              <w:rPr>
                <w:rFonts w:ascii="Segoe UI Semilight" w:hAnsi="Segoe UI Semilight" w:cs="Segoe UI Semilight"/>
                <w:color w:val="000000" w:themeColor="text1"/>
                <w:sz w:val="20"/>
                <w:szCs w:val="20"/>
              </w:rPr>
            </w:pPr>
            <w:r w:rsidRPr="0068118F">
              <w:rPr>
                <w:rFonts w:ascii="Segoe UI Semilight" w:eastAsiaTheme="minorEastAsia" w:hAnsi="Segoe UI Semilight" w:cs="Segoe UI Semilight"/>
                <w:noProof/>
                <w:color w:val="000000" w:themeColor="text1"/>
                <w:sz w:val="20"/>
                <w:szCs w:val="20"/>
                <w:lang w:eastAsia="en-AU"/>
              </w:rPr>
              <w:t xml:space="preserve"> 203.19 </w:t>
            </w:r>
            <w:r w:rsidRPr="0068118F">
              <w:rPr>
                <w:rFonts w:ascii="Segoe UI Semilight" w:hAnsi="Segoe UI Semilight" w:cs="Segoe UI Semilight"/>
                <w:noProof/>
                <w:color w:val="000000" w:themeColor="text1"/>
                <w:sz w:val="20"/>
                <w:szCs w:val="20"/>
              </w:rPr>
              <w:t xml:space="preserve">(1-7) </w:t>
            </w:r>
            <w:r w:rsidRPr="0068118F">
              <w:rPr>
                <w:rFonts w:ascii="Segoe UI Semilight" w:eastAsiaTheme="minorEastAsia" w:hAnsi="Segoe UI Semilight" w:cs="Segoe UI Semilight"/>
                <w:noProof/>
                <w:color w:val="000000" w:themeColor="text1"/>
                <w:sz w:val="20"/>
                <w:szCs w:val="20"/>
                <w:lang w:eastAsia="en-AU"/>
              </w:rPr>
              <w:t xml:space="preserve">     </w:t>
            </w:r>
          </w:p>
        </w:tc>
        <w:tc>
          <w:tcPr>
            <w:tcW w:w="7654" w:type="dxa"/>
          </w:tcPr>
          <w:p w14:paraId="1F7D3295" w14:textId="77777777" w:rsidR="00B478A5" w:rsidRPr="0068118F" w:rsidRDefault="00B478A5" w:rsidP="00B478A5">
            <w:pPr>
              <w:pStyle w:val="NoSpacing"/>
              <w:spacing w:line="276" w:lineRule="auto"/>
              <w:rPr>
                <w:rFonts w:ascii="Segoe UI Semilight" w:eastAsiaTheme="minorEastAsia" w:hAnsi="Segoe UI Semilight" w:cs="Segoe UI Semilight"/>
                <w:noProof/>
                <w:color w:val="000000" w:themeColor="text1"/>
                <w:lang w:eastAsia="en-AU"/>
              </w:rPr>
            </w:pPr>
            <w:r w:rsidRPr="0068118F">
              <w:rPr>
                <w:rFonts w:ascii="Segoe UI Semilight" w:eastAsiaTheme="minorEastAsia" w:hAnsi="Segoe UI Semilight" w:cs="Segoe UI Semilight"/>
                <w:noProof/>
                <w:color w:val="000000" w:themeColor="text1"/>
                <w:lang w:eastAsia="en-AU"/>
              </w:rPr>
              <w:t xml:space="preserve"> Testing for Alcohol and Other Drugs (203.19)    </w:t>
            </w:r>
          </w:p>
        </w:tc>
        <w:tc>
          <w:tcPr>
            <w:tcW w:w="1418" w:type="dxa"/>
          </w:tcPr>
          <w:p w14:paraId="210A46E3"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p>
        </w:tc>
      </w:tr>
      <w:tr w:rsidR="00B478A5" w:rsidRPr="0068118F" w14:paraId="5405EEEE" w14:textId="77777777" w:rsidTr="00B478A5">
        <w:trPr>
          <w:jc w:val="center"/>
        </w:trPr>
        <w:tc>
          <w:tcPr>
            <w:tcW w:w="1419" w:type="dxa"/>
          </w:tcPr>
          <w:p w14:paraId="2D376786" w14:textId="77777777" w:rsidR="00B478A5" w:rsidRPr="0068118F" w:rsidRDefault="00B478A5" w:rsidP="00B478A5">
            <w:pPr>
              <w:rPr>
                <w:rFonts w:ascii="Segoe UI Semilight" w:hAnsi="Segoe UI Semilight" w:cs="Segoe UI Semilight"/>
                <w:color w:val="000000" w:themeColor="text1"/>
                <w:sz w:val="20"/>
                <w:szCs w:val="20"/>
              </w:rPr>
            </w:pPr>
            <w:r w:rsidRPr="0068118F">
              <w:rPr>
                <w:rFonts w:ascii="Segoe UI Semilight" w:hAnsi="Segoe UI Semilight" w:cs="Segoe UI Semilight"/>
                <w:noProof/>
                <w:color w:val="000000" w:themeColor="text1"/>
                <w:sz w:val="20"/>
                <w:szCs w:val="20"/>
              </w:rPr>
              <w:t xml:space="preserve"> 203.20 (1)   </w:t>
            </w:r>
          </w:p>
        </w:tc>
        <w:tc>
          <w:tcPr>
            <w:tcW w:w="7654" w:type="dxa"/>
          </w:tcPr>
          <w:p w14:paraId="418B4537" w14:textId="77777777" w:rsidR="00B478A5" w:rsidRPr="0068118F" w:rsidRDefault="00B478A5" w:rsidP="00B478A5">
            <w:pPr>
              <w:rPr>
                <w:rFonts w:ascii="Segoe UI Semilight" w:eastAsiaTheme="minorEastAsia" w:hAnsi="Segoe UI Semilight" w:cs="Segoe UI Semilight"/>
                <w:noProof/>
                <w:color w:val="000000" w:themeColor="text1"/>
                <w:sz w:val="20"/>
                <w:szCs w:val="20"/>
                <w:lang w:eastAsia="en-AU"/>
              </w:rPr>
            </w:pPr>
            <w:r w:rsidRPr="0068118F">
              <w:rPr>
                <w:rFonts w:ascii="Segoe UI Semilight" w:hAnsi="Segoe UI Semilight" w:cs="Segoe UI Semilight"/>
                <w:noProof/>
                <w:color w:val="000000" w:themeColor="text1"/>
                <w:sz w:val="20"/>
                <w:szCs w:val="20"/>
              </w:rPr>
              <w:t xml:space="preserve"> Management of Fatigue (203.20)   </w:t>
            </w:r>
          </w:p>
        </w:tc>
        <w:tc>
          <w:tcPr>
            <w:tcW w:w="1418" w:type="dxa"/>
          </w:tcPr>
          <w:p w14:paraId="16EB180A"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p>
        </w:tc>
      </w:tr>
      <w:tr w:rsidR="00B478A5" w:rsidRPr="0068118F" w14:paraId="7E4C8360" w14:textId="77777777" w:rsidTr="00B478A5">
        <w:trPr>
          <w:jc w:val="center"/>
        </w:trPr>
        <w:tc>
          <w:tcPr>
            <w:tcW w:w="1419" w:type="dxa"/>
          </w:tcPr>
          <w:p w14:paraId="02ABFC41" w14:textId="77777777" w:rsidR="00B478A5" w:rsidRPr="0068118F" w:rsidRDefault="00B478A5" w:rsidP="00B478A5">
            <w:pPr>
              <w:rPr>
                <w:rFonts w:ascii="Segoe UI Semilight" w:hAnsi="Segoe UI Semilight" w:cs="Segoe UI Semilight"/>
                <w:color w:val="000000" w:themeColor="text1"/>
                <w:sz w:val="20"/>
                <w:szCs w:val="20"/>
              </w:rPr>
            </w:pPr>
            <w:r w:rsidRPr="0068118F">
              <w:rPr>
                <w:rFonts w:ascii="Segoe UI Semilight" w:hAnsi="Segoe UI Semilight" w:cs="Segoe UI Semilight"/>
                <w:noProof/>
                <w:color w:val="000000" w:themeColor="text1"/>
                <w:sz w:val="20"/>
                <w:szCs w:val="20"/>
              </w:rPr>
              <w:t xml:space="preserve"> 203.21 (1-2)   </w:t>
            </w:r>
          </w:p>
        </w:tc>
        <w:tc>
          <w:tcPr>
            <w:tcW w:w="7654" w:type="dxa"/>
          </w:tcPr>
          <w:p w14:paraId="1AF8EA49" w14:textId="7128F04C" w:rsidR="00B478A5" w:rsidRPr="0068118F" w:rsidRDefault="00B478A5" w:rsidP="000A0F5D">
            <w:pPr>
              <w:pStyle w:val="NoSpacing"/>
              <w:tabs>
                <w:tab w:val="left" w:pos="2254"/>
              </w:tabs>
              <w:spacing w:line="276" w:lineRule="auto"/>
              <w:rPr>
                <w:rFonts w:ascii="Segoe UI Semilight" w:hAnsi="Segoe UI Semilight" w:cs="Segoe UI Semilight"/>
                <w:noProof/>
                <w:color w:val="000000" w:themeColor="text1"/>
              </w:rPr>
            </w:pPr>
            <w:r w:rsidRPr="0068118F">
              <w:rPr>
                <w:rFonts w:ascii="Segoe UI Semilight" w:hAnsi="Segoe UI Semilight" w:cs="Segoe UI Semilight"/>
                <w:noProof/>
                <w:color w:val="000000" w:themeColor="text1"/>
              </w:rPr>
              <w:t xml:space="preserve"> Induction and Training - General Requirements (203.21)</w:t>
            </w:r>
          </w:p>
        </w:tc>
        <w:tc>
          <w:tcPr>
            <w:tcW w:w="1418" w:type="dxa"/>
          </w:tcPr>
          <w:p w14:paraId="5A40AD7D"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p>
        </w:tc>
      </w:tr>
      <w:tr w:rsidR="00B478A5" w:rsidRPr="0068118F" w14:paraId="32434F01" w14:textId="77777777" w:rsidTr="00B478A5">
        <w:trPr>
          <w:jc w:val="center"/>
        </w:trPr>
        <w:tc>
          <w:tcPr>
            <w:tcW w:w="1419" w:type="dxa"/>
          </w:tcPr>
          <w:p w14:paraId="5858FA73" w14:textId="77777777" w:rsidR="00B478A5" w:rsidRPr="0068118F" w:rsidRDefault="00B478A5" w:rsidP="00B478A5">
            <w:pPr>
              <w:rPr>
                <w:rFonts w:ascii="Segoe UI Semilight" w:hAnsi="Segoe UI Semilight" w:cs="Segoe UI Semilight"/>
                <w:color w:val="000000" w:themeColor="text1"/>
                <w:sz w:val="20"/>
                <w:szCs w:val="20"/>
              </w:rPr>
            </w:pPr>
            <w:r w:rsidRPr="0068118F">
              <w:rPr>
                <w:rFonts w:ascii="Segoe UI Semilight" w:hAnsi="Segoe UI Semilight" w:cs="Segoe UI Semilight"/>
                <w:noProof/>
                <w:color w:val="000000" w:themeColor="text1"/>
                <w:sz w:val="20"/>
                <w:szCs w:val="20"/>
              </w:rPr>
              <w:t xml:space="preserve"> 203.22 (1)</w:t>
            </w:r>
          </w:p>
        </w:tc>
        <w:tc>
          <w:tcPr>
            <w:tcW w:w="7654" w:type="dxa"/>
          </w:tcPr>
          <w:p w14:paraId="688D024A" w14:textId="77777777" w:rsidR="00B478A5" w:rsidRPr="0068118F" w:rsidRDefault="00B478A5" w:rsidP="00B478A5">
            <w:pPr>
              <w:rPr>
                <w:rFonts w:ascii="Segoe UI Semilight" w:hAnsi="Segoe UI Semilight" w:cs="Segoe UI Semilight"/>
                <w:noProof/>
                <w:color w:val="000000" w:themeColor="text1"/>
                <w:sz w:val="20"/>
                <w:szCs w:val="20"/>
              </w:rPr>
            </w:pPr>
            <w:r w:rsidRPr="0068118F">
              <w:rPr>
                <w:rFonts w:ascii="Segoe UI Semilight" w:hAnsi="Segoe UI Semilight" w:cs="Segoe UI Semilight"/>
                <w:noProof/>
                <w:color w:val="000000" w:themeColor="text1"/>
                <w:sz w:val="20"/>
                <w:szCs w:val="20"/>
              </w:rPr>
              <w:t xml:space="preserve"> General Construction Induction Training</w:t>
            </w:r>
            <w:r w:rsidRPr="0068118F">
              <w:rPr>
                <w:rFonts w:ascii="Segoe UI Semilight" w:hAnsi="Segoe UI Semilight" w:cs="Segoe UI Semilight"/>
                <w:noProof/>
                <w:webHidden/>
                <w:color w:val="000000" w:themeColor="text1"/>
                <w:sz w:val="20"/>
                <w:szCs w:val="20"/>
              </w:rPr>
              <w:t xml:space="preserve"> (</w:t>
            </w:r>
            <w:r w:rsidRPr="0068118F">
              <w:rPr>
                <w:rFonts w:ascii="Segoe UI Semilight" w:hAnsi="Segoe UI Semilight" w:cs="Segoe UI Semilight"/>
                <w:noProof/>
                <w:color w:val="000000" w:themeColor="text1"/>
                <w:sz w:val="20"/>
                <w:szCs w:val="20"/>
              </w:rPr>
              <w:t>203.22)</w:t>
            </w:r>
          </w:p>
        </w:tc>
        <w:tc>
          <w:tcPr>
            <w:tcW w:w="1418" w:type="dxa"/>
          </w:tcPr>
          <w:p w14:paraId="049DBC09"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p>
        </w:tc>
      </w:tr>
      <w:tr w:rsidR="00B478A5" w:rsidRPr="0068118F" w14:paraId="43B73DD0" w14:textId="77777777" w:rsidTr="00B478A5">
        <w:trPr>
          <w:jc w:val="center"/>
        </w:trPr>
        <w:tc>
          <w:tcPr>
            <w:tcW w:w="1419" w:type="dxa"/>
          </w:tcPr>
          <w:p w14:paraId="5B3AB9DF" w14:textId="77777777" w:rsidR="00B478A5" w:rsidRPr="0068118F" w:rsidRDefault="00B478A5" w:rsidP="00B478A5">
            <w:pPr>
              <w:rPr>
                <w:rFonts w:ascii="Segoe UI Semilight" w:hAnsi="Segoe UI Semilight" w:cs="Segoe UI Semilight"/>
                <w:color w:val="000000" w:themeColor="text1"/>
                <w:sz w:val="20"/>
                <w:szCs w:val="20"/>
              </w:rPr>
            </w:pPr>
            <w:r w:rsidRPr="0068118F">
              <w:rPr>
                <w:rFonts w:ascii="Segoe UI Semilight" w:hAnsi="Segoe UI Semilight" w:cs="Segoe UI Semilight"/>
                <w:noProof/>
                <w:color w:val="000000" w:themeColor="text1"/>
                <w:sz w:val="20"/>
                <w:szCs w:val="20"/>
              </w:rPr>
              <w:t xml:space="preserve"> 203.23 (1)     </w:t>
            </w:r>
          </w:p>
        </w:tc>
        <w:tc>
          <w:tcPr>
            <w:tcW w:w="7654" w:type="dxa"/>
          </w:tcPr>
          <w:p w14:paraId="76F9780D" w14:textId="77777777" w:rsidR="00B478A5" w:rsidRPr="0068118F" w:rsidRDefault="00B478A5" w:rsidP="00B478A5">
            <w:pPr>
              <w:rPr>
                <w:rFonts w:ascii="Segoe UI Semilight" w:hAnsi="Segoe UI Semilight" w:cs="Segoe UI Semilight"/>
                <w:noProof/>
                <w:color w:val="000000" w:themeColor="text1"/>
                <w:sz w:val="20"/>
                <w:szCs w:val="20"/>
              </w:rPr>
            </w:pPr>
            <w:r w:rsidRPr="0068118F">
              <w:rPr>
                <w:rFonts w:ascii="Segoe UI Semilight" w:hAnsi="Segoe UI Semilight" w:cs="Segoe UI Semilight"/>
                <w:noProof/>
                <w:color w:val="000000" w:themeColor="text1"/>
                <w:sz w:val="20"/>
                <w:szCs w:val="20"/>
              </w:rPr>
              <w:t xml:space="preserve"> Project Site Induction (Training and Assessment (203.23)  </w:t>
            </w:r>
          </w:p>
        </w:tc>
        <w:tc>
          <w:tcPr>
            <w:tcW w:w="1418" w:type="dxa"/>
          </w:tcPr>
          <w:p w14:paraId="5B7F74F8"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p>
        </w:tc>
      </w:tr>
      <w:tr w:rsidR="00B478A5" w:rsidRPr="0068118F" w14:paraId="06C2B992" w14:textId="77777777" w:rsidTr="00B478A5">
        <w:trPr>
          <w:jc w:val="center"/>
        </w:trPr>
        <w:tc>
          <w:tcPr>
            <w:tcW w:w="1419" w:type="dxa"/>
          </w:tcPr>
          <w:p w14:paraId="67CB27BB" w14:textId="77777777" w:rsidR="00B478A5" w:rsidRPr="0068118F" w:rsidRDefault="00B478A5" w:rsidP="00B478A5">
            <w:pPr>
              <w:rPr>
                <w:rFonts w:ascii="Segoe UI Semilight" w:hAnsi="Segoe UI Semilight" w:cs="Segoe UI Semilight"/>
                <w:color w:val="000000" w:themeColor="text1"/>
                <w:sz w:val="20"/>
                <w:szCs w:val="20"/>
              </w:rPr>
            </w:pPr>
            <w:r w:rsidRPr="0068118F">
              <w:rPr>
                <w:rFonts w:ascii="Segoe UI Semilight" w:hAnsi="Segoe UI Semilight" w:cs="Segoe UI Semilight"/>
                <w:noProof/>
                <w:color w:val="000000" w:themeColor="text1"/>
                <w:sz w:val="20"/>
                <w:szCs w:val="20"/>
              </w:rPr>
              <w:t xml:space="preserve"> 203.24 (1)     </w:t>
            </w:r>
          </w:p>
        </w:tc>
        <w:tc>
          <w:tcPr>
            <w:tcW w:w="7654" w:type="dxa"/>
          </w:tcPr>
          <w:p w14:paraId="77C02299" w14:textId="77777777" w:rsidR="00B478A5" w:rsidRPr="0068118F" w:rsidRDefault="00B478A5" w:rsidP="00B478A5">
            <w:pPr>
              <w:pStyle w:val="NoSpacing"/>
              <w:spacing w:line="276" w:lineRule="auto"/>
              <w:rPr>
                <w:rFonts w:ascii="Segoe UI Semilight" w:hAnsi="Segoe UI Semilight" w:cs="Segoe UI Semilight"/>
                <w:noProof/>
                <w:color w:val="000000" w:themeColor="text1"/>
              </w:rPr>
            </w:pPr>
            <w:r w:rsidRPr="0068118F">
              <w:rPr>
                <w:rFonts w:ascii="Segoe UI Semilight" w:hAnsi="Segoe UI Semilight" w:cs="Segoe UI Semilight"/>
                <w:noProof/>
                <w:color w:val="000000" w:themeColor="text1"/>
              </w:rPr>
              <w:t xml:space="preserve"> High Risk Work Training and Licences (203.24)    </w:t>
            </w:r>
          </w:p>
        </w:tc>
        <w:tc>
          <w:tcPr>
            <w:tcW w:w="1418" w:type="dxa"/>
          </w:tcPr>
          <w:p w14:paraId="20FC367A"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p>
        </w:tc>
      </w:tr>
      <w:tr w:rsidR="00B478A5" w:rsidRPr="0068118F" w14:paraId="2AFC8692" w14:textId="77777777" w:rsidTr="00B478A5">
        <w:trPr>
          <w:jc w:val="center"/>
        </w:trPr>
        <w:tc>
          <w:tcPr>
            <w:tcW w:w="1419" w:type="dxa"/>
          </w:tcPr>
          <w:p w14:paraId="7755C1F2" w14:textId="77777777" w:rsidR="00B478A5" w:rsidRPr="0068118F" w:rsidRDefault="00B478A5" w:rsidP="00B478A5">
            <w:pPr>
              <w:rPr>
                <w:rFonts w:ascii="Segoe UI Semilight" w:hAnsi="Segoe UI Semilight" w:cs="Segoe UI Semilight"/>
                <w:color w:val="000000" w:themeColor="text1"/>
                <w:sz w:val="20"/>
                <w:szCs w:val="20"/>
              </w:rPr>
            </w:pPr>
            <w:r w:rsidRPr="0068118F">
              <w:rPr>
                <w:rFonts w:ascii="Segoe UI Semilight" w:hAnsi="Segoe UI Semilight" w:cs="Segoe UI Semilight"/>
                <w:color w:val="000000" w:themeColor="text1"/>
                <w:sz w:val="20"/>
                <w:szCs w:val="20"/>
              </w:rPr>
              <w:t xml:space="preserve"> </w:t>
            </w:r>
            <w:r w:rsidRPr="0068118F">
              <w:rPr>
                <w:rFonts w:ascii="Segoe UI Semilight" w:hAnsi="Segoe UI Semilight" w:cs="Segoe UI Semilight"/>
                <w:noProof/>
                <w:color w:val="000000" w:themeColor="text1"/>
                <w:sz w:val="20"/>
                <w:szCs w:val="20"/>
              </w:rPr>
              <w:t xml:space="preserve">203.25 (1-3)      </w:t>
            </w:r>
          </w:p>
        </w:tc>
        <w:tc>
          <w:tcPr>
            <w:tcW w:w="7654" w:type="dxa"/>
          </w:tcPr>
          <w:p w14:paraId="2FFE4BB0" w14:textId="77777777" w:rsidR="00B478A5" w:rsidRPr="0068118F" w:rsidRDefault="00B478A5" w:rsidP="00B478A5">
            <w:pPr>
              <w:rPr>
                <w:rFonts w:ascii="Segoe UI Semilight" w:hAnsi="Segoe UI Semilight" w:cs="Segoe UI Semilight"/>
                <w:noProof/>
                <w:color w:val="000000" w:themeColor="text1"/>
                <w:sz w:val="20"/>
                <w:szCs w:val="20"/>
              </w:rPr>
            </w:pPr>
            <w:r w:rsidRPr="0068118F">
              <w:rPr>
                <w:rFonts w:ascii="Segoe UI Semilight" w:hAnsi="Segoe UI Semilight" w:cs="Segoe UI Semilight"/>
                <w:noProof/>
                <w:color w:val="000000" w:themeColor="text1"/>
                <w:sz w:val="20"/>
                <w:szCs w:val="20"/>
              </w:rPr>
              <w:t xml:space="preserve"> Task Specific Training</w:t>
            </w:r>
            <w:r w:rsidRPr="0068118F">
              <w:rPr>
                <w:rFonts w:ascii="Segoe UI Semilight" w:hAnsi="Segoe UI Semilight" w:cs="Segoe UI Semilight"/>
                <w:noProof/>
                <w:webHidden/>
                <w:color w:val="000000" w:themeColor="text1"/>
                <w:sz w:val="20"/>
                <w:szCs w:val="20"/>
              </w:rPr>
              <w:t xml:space="preserve"> (</w:t>
            </w:r>
            <w:r w:rsidRPr="0068118F">
              <w:rPr>
                <w:rFonts w:ascii="Segoe UI Semilight" w:hAnsi="Segoe UI Semilight" w:cs="Segoe UI Semilight"/>
                <w:noProof/>
                <w:color w:val="000000" w:themeColor="text1"/>
                <w:sz w:val="20"/>
                <w:szCs w:val="20"/>
              </w:rPr>
              <w:t xml:space="preserve">203.25)  </w:t>
            </w:r>
          </w:p>
        </w:tc>
        <w:tc>
          <w:tcPr>
            <w:tcW w:w="1418" w:type="dxa"/>
          </w:tcPr>
          <w:p w14:paraId="49AA72A2"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p>
        </w:tc>
      </w:tr>
      <w:tr w:rsidR="00B478A5" w:rsidRPr="0068118F" w14:paraId="2E607AE9" w14:textId="77777777" w:rsidTr="00B478A5">
        <w:trPr>
          <w:jc w:val="center"/>
        </w:trPr>
        <w:tc>
          <w:tcPr>
            <w:tcW w:w="1419" w:type="dxa"/>
          </w:tcPr>
          <w:p w14:paraId="34C36116" w14:textId="77777777" w:rsidR="00B478A5" w:rsidRPr="0068118F" w:rsidRDefault="00B478A5" w:rsidP="00B478A5">
            <w:pPr>
              <w:rPr>
                <w:rFonts w:ascii="Segoe UI Semilight" w:hAnsi="Segoe UI Semilight" w:cs="Segoe UI Semilight"/>
                <w:color w:val="000000" w:themeColor="text1"/>
                <w:sz w:val="20"/>
                <w:szCs w:val="20"/>
              </w:rPr>
            </w:pPr>
            <w:r w:rsidRPr="0068118F">
              <w:rPr>
                <w:rFonts w:ascii="Segoe UI Semilight" w:hAnsi="Segoe UI Semilight" w:cs="Segoe UI Semilight"/>
                <w:color w:val="000000" w:themeColor="text1"/>
                <w:sz w:val="20"/>
                <w:szCs w:val="20"/>
              </w:rPr>
              <w:t xml:space="preserve"> 203.26 (1-3)</w:t>
            </w:r>
          </w:p>
        </w:tc>
        <w:tc>
          <w:tcPr>
            <w:tcW w:w="7654" w:type="dxa"/>
          </w:tcPr>
          <w:p w14:paraId="46705EDC" w14:textId="77777777" w:rsidR="00B478A5" w:rsidRPr="0068118F" w:rsidRDefault="00B478A5" w:rsidP="00B478A5">
            <w:pPr>
              <w:rPr>
                <w:rFonts w:ascii="Segoe UI Semilight" w:hAnsi="Segoe UI Semilight" w:cs="Segoe UI Semilight"/>
                <w:noProof/>
                <w:color w:val="000000" w:themeColor="text1"/>
                <w:sz w:val="20"/>
                <w:szCs w:val="20"/>
              </w:rPr>
            </w:pPr>
            <w:r w:rsidRPr="0068118F">
              <w:rPr>
                <w:rFonts w:ascii="Segoe UI Semilight" w:hAnsi="Segoe UI Semilight" w:cs="Segoe UI Semilight"/>
                <w:noProof/>
                <w:color w:val="000000" w:themeColor="text1"/>
                <w:sz w:val="20"/>
                <w:szCs w:val="20"/>
              </w:rPr>
              <w:t xml:space="preserve"> Visitors and Short Term Workers (203.26)</w:t>
            </w:r>
          </w:p>
        </w:tc>
        <w:tc>
          <w:tcPr>
            <w:tcW w:w="1418" w:type="dxa"/>
          </w:tcPr>
          <w:p w14:paraId="5FF3FDE7"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p>
        </w:tc>
      </w:tr>
      <w:tr w:rsidR="00B478A5" w:rsidRPr="0068118F" w14:paraId="7676F6DB" w14:textId="77777777" w:rsidTr="00B478A5">
        <w:trPr>
          <w:jc w:val="center"/>
        </w:trPr>
        <w:tc>
          <w:tcPr>
            <w:tcW w:w="1419" w:type="dxa"/>
          </w:tcPr>
          <w:p w14:paraId="4657F703" w14:textId="77777777" w:rsidR="00B478A5" w:rsidRPr="0068118F" w:rsidRDefault="00B478A5" w:rsidP="00B478A5">
            <w:pPr>
              <w:rPr>
                <w:rFonts w:ascii="Segoe UI Semilight" w:hAnsi="Segoe UI Semilight" w:cs="Segoe UI Semilight"/>
                <w:color w:val="000000" w:themeColor="text1"/>
                <w:sz w:val="20"/>
                <w:szCs w:val="20"/>
                <w:highlight w:val="magenta"/>
              </w:rPr>
            </w:pPr>
            <w:r w:rsidRPr="0068118F">
              <w:rPr>
                <w:rFonts w:ascii="Segoe UI Semilight" w:hAnsi="Segoe UI Semilight" w:cs="Segoe UI Semilight"/>
                <w:noProof/>
                <w:color w:val="000000" w:themeColor="text1"/>
                <w:sz w:val="20"/>
                <w:szCs w:val="20"/>
              </w:rPr>
              <w:t xml:space="preserve"> 203.27 (1-4)  </w:t>
            </w:r>
          </w:p>
        </w:tc>
        <w:tc>
          <w:tcPr>
            <w:tcW w:w="7654" w:type="dxa"/>
          </w:tcPr>
          <w:p w14:paraId="37AC1B09" w14:textId="77777777" w:rsidR="00B478A5" w:rsidRPr="0068118F" w:rsidRDefault="00B478A5" w:rsidP="00B478A5">
            <w:pPr>
              <w:rPr>
                <w:rFonts w:ascii="Segoe UI Semilight" w:hAnsi="Segoe UI Semilight" w:cs="Segoe UI Semilight"/>
                <w:noProof/>
                <w:color w:val="000000" w:themeColor="text1"/>
                <w:sz w:val="20"/>
                <w:szCs w:val="20"/>
              </w:rPr>
            </w:pPr>
            <w:r w:rsidRPr="0068118F">
              <w:rPr>
                <w:rFonts w:ascii="Segoe UI Semilight" w:hAnsi="Segoe UI Semilight" w:cs="Segoe UI Semilight"/>
                <w:noProof/>
                <w:color w:val="000000" w:themeColor="text1"/>
                <w:sz w:val="20"/>
                <w:szCs w:val="20"/>
              </w:rPr>
              <w:t xml:space="preserve"> Safe Work Method Statement (SWMS)</w:t>
            </w:r>
            <w:r w:rsidRPr="0068118F">
              <w:rPr>
                <w:rFonts w:ascii="Segoe UI Semilight" w:hAnsi="Segoe UI Semilight" w:cs="Segoe UI Semilight"/>
                <w:noProof/>
                <w:webHidden/>
                <w:color w:val="000000" w:themeColor="text1"/>
                <w:sz w:val="20"/>
                <w:szCs w:val="20"/>
              </w:rPr>
              <w:t xml:space="preserve"> (</w:t>
            </w:r>
            <w:r w:rsidRPr="0068118F">
              <w:rPr>
                <w:rFonts w:ascii="Segoe UI Semilight" w:hAnsi="Segoe UI Semilight" w:cs="Segoe UI Semilight"/>
                <w:noProof/>
                <w:color w:val="000000" w:themeColor="text1"/>
                <w:sz w:val="20"/>
                <w:szCs w:val="20"/>
              </w:rPr>
              <w:t xml:space="preserve">203.27)   </w:t>
            </w:r>
          </w:p>
        </w:tc>
        <w:tc>
          <w:tcPr>
            <w:tcW w:w="1418" w:type="dxa"/>
          </w:tcPr>
          <w:p w14:paraId="60960627"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p>
        </w:tc>
      </w:tr>
      <w:tr w:rsidR="00B478A5" w:rsidRPr="0068118F" w14:paraId="30A8FFC4" w14:textId="77777777" w:rsidTr="00B478A5">
        <w:trPr>
          <w:jc w:val="center"/>
        </w:trPr>
        <w:tc>
          <w:tcPr>
            <w:tcW w:w="1419" w:type="dxa"/>
          </w:tcPr>
          <w:p w14:paraId="4CE936F4" w14:textId="77777777" w:rsidR="00B478A5" w:rsidRPr="0068118F" w:rsidRDefault="00B478A5" w:rsidP="00B478A5">
            <w:pPr>
              <w:rPr>
                <w:rFonts w:ascii="Segoe UI Semilight" w:hAnsi="Segoe UI Semilight" w:cs="Segoe UI Semilight"/>
                <w:color w:val="000000" w:themeColor="text1"/>
                <w:sz w:val="20"/>
                <w:szCs w:val="20"/>
                <w:highlight w:val="magenta"/>
              </w:rPr>
            </w:pPr>
            <w:r w:rsidRPr="0068118F">
              <w:rPr>
                <w:rFonts w:ascii="Segoe UI Semilight" w:hAnsi="Segoe UI Semilight" w:cs="Segoe UI Semilight"/>
                <w:noProof/>
                <w:color w:val="000000" w:themeColor="text1"/>
                <w:sz w:val="20"/>
                <w:szCs w:val="20"/>
              </w:rPr>
              <w:t xml:space="preserve"> 203.28 (1-3)      </w:t>
            </w:r>
          </w:p>
        </w:tc>
        <w:tc>
          <w:tcPr>
            <w:tcW w:w="7654" w:type="dxa"/>
          </w:tcPr>
          <w:p w14:paraId="29EE112C" w14:textId="77777777" w:rsidR="00B478A5" w:rsidRPr="0068118F" w:rsidRDefault="00B478A5" w:rsidP="00B478A5">
            <w:pPr>
              <w:rPr>
                <w:rFonts w:ascii="Segoe UI Semilight" w:hAnsi="Segoe UI Semilight" w:cs="Segoe UI Semilight"/>
                <w:noProof/>
                <w:color w:val="000000" w:themeColor="text1"/>
                <w:sz w:val="20"/>
                <w:szCs w:val="20"/>
              </w:rPr>
            </w:pPr>
            <w:r w:rsidRPr="0068118F">
              <w:rPr>
                <w:rFonts w:ascii="Segoe UI Semilight" w:hAnsi="Segoe UI Semilight" w:cs="Segoe UI Semilight"/>
                <w:noProof/>
                <w:color w:val="000000" w:themeColor="text1"/>
                <w:sz w:val="20"/>
                <w:szCs w:val="20"/>
              </w:rPr>
              <w:t xml:space="preserve"> Compliance Auditing and Performance Reporting</w:t>
            </w:r>
            <w:r w:rsidRPr="0068118F">
              <w:rPr>
                <w:rFonts w:ascii="Segoe UI Semilight" w:hAnsi="Segoe UI Semilight" w:cs="Segoe UI Semilight"/>
                <w:noProof/>
                <w:webHidden/>
                <w:color w:val="000000" w:themeColor="text1"/>
                <w:sz w:val="20"/>
                <w:szCs w:val="20"/>
              </w:rPr>
              <w:t xml:space="preserve"> (</w:t>
            </w:r>
            <w:r w:rsidRPr="0068118F">
              <w:rPr>
                <w:rFonts w:ascii="Segoe UI Semilight" w:hAnsi="Segoe UI Semilight" w:cs="Segoe UI Semilight"/>
                <w:noProof/>
                <w:color w:val="000000" w:themeColor="text1"/>
                <w:sz w:val="20"/>
                <w:szCs w:val="20"/>
              </w:rPr>
              <w:t xml:space="preserve">203.28)      </w:t>
            </w:r>
          </w:p>
        </w:tc>
        <w:tc>
          <w:tcPr>
            <w:tcW w:w="1418" w:type="dxa"/>
          </w:tcPr>
          <w:p w14:paraId="2D15995B"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p>
        </w:tc>
      </w:tr>
      <w:tr w:rsidR="00B478A5" w:rsidRPr="0068118F" w14:paraId="5C43DE53" w14:textId="77777777" w:rsidTr="00B478A5">
        <w:trPr>
          <w:jc w:val="center"/>
        </w:trPr>
        <w:tc>
          <w:tcPr>
            <w:tcW w:w="1419" w:type="dxa"/>
          </w:tcPr>
          <w:p w14:paraId="5E68D586" w14:textId="77777777" w:rsidR="00B478A5" w:rsidRPr="0068118F" w:rsidRDefault="00B478A5" w:rsidP="00B478A5">
            <w:pPr>
              <w:rPr>
                <w:rFonts w:ascii="Segoe UI Semilight" w:hAnsi="Segoe UI Semilight" w:cs="Segoe UI Semilight"/>
                <w:color w:val="000000" w:themeColor="text1"/>
                <w:sz w:val="20"/>
                <w:szCs w:val="20"/>
                <w:highlight w:val="magenta"/>
              </w:rPr>
            </w:pPr>
            <w:r w:rsidRPr="0068118F">
              <w:rPr>
                <w:rFonts w:ascii="Segoe UI Semilight" w:hAnsi="Segoe UI Semilight" w:cs="Segoe UI Semilight"/>
                <w:noProof/>
                <w:color w:val="000000" w:themeColor="text1"/>
                <w:sz w:val="20"/>
                <w:szCs w:val="20"/>
              </w:rPr>
              <w:t xml:space="preserve"> 203.29 (1)</w:t>
            </w:r>
          </w:p>
        </w:tc>
        <w:tc>
          <w:tcPr>
            <w:tcW w:w="7654" w:type="dxa"/>
          </w:tcPr>
          <w:p w14:paraId="76D44EEB" w14:textId="45E32C04" w:rsidR="00B478A5" w:rsidRPr="0068118F" w:rsidRDefault="00B478A5" w:rsidP="000A0F5D">
            <w:pPr>
              <w:rPr>
                <w:rFonts w:ascii="Segoe UI Semilight" w:hAnsi="Segoe UI Semilight" w:cs="Segoe UI Semilight"/>
                <w:noProof/>
                <w:color w:val="000000" w:themeColor="text1"/>
                <w:sz w:val="20"/>
                <w:szCs w:val="20"/>
              </w:rPr>
            </w:pPr>
            <w:r w:rsidRPr="0068118F">
              <w:rPr>
                <w:rFonts w:ascii="Segoe UI Semilight" w:hAnsi="Segoe UI Semilight" w:cs="Segoe UI Semilight"/>
                <w:noProof/>
                <w:color w:val="000000" w:themeColor="text1"/>
                <w:sz w:val="20"/>
                <w:szCs w:val="20"/>
              </w:rPr>
              <w:t xml:space="preserve"> Workplace </w:t>
            </w:r>
            <w:r w:rsidR="00E13624">
              <w:rPr>
                <w:rFonts w:ascii="Segoe UI Semilight" w:hAnsi="Segoe UI Semilight" w:cs="Segoe UI Semilight"/>
                <w:noProof/>
                <w:color w:val="000000" w:themeColor="text1"/>
                <w:sz w:val="20"/>
                <w:szCs w:val="20"/>
              </w:rPr>
              <w:t>Health and Safety</w:t>
            </w:r>
            <w:r w:rsidR="000A0F5D" w:rsidRPr="0068118F">
              <w:rPr>
                <w:rFonts w:ascii="Segoe UI Semilight" w:hAnsi="Segoe UI Semilight" w:cs="Segoe UI Semilight"/>
                <w:noProof/>
                <w:color w:val="000000" w:themeColor="text1"/>
                <w:sz w:val="20"/>
                <w:szCs w:val="20"/>
              </w:rPr>
              <w:t xml:space="preserve"> </w:t>
            </w:r>
            <w:r w:rsidRPr="0068118F">
              <w:rPr>
                <w:rFonts w:ascii="Segoe UI Semilight" w:hAnsi="Segoe UI Semilight" w:cs="Segoe UI Semilight"/>
                <w:noProof/>
                <w:color w:val="000000" w:themeColor="text1"/>
                <w:sz w:val="20"/>
                <w:szCs w:val="20"/>
              </w:rPr>
              <w:t xml:space="preserve">Inspections  (203.29)  </w:t>
            </w:r>
            <w:r w:rsidRPr="0068118F">
              <w:rPr>
                <w:rFonts w:ascii="Segoe UI Semilight" w:hAnsi="Segoe UI Semilight" w:cs="Segoe UI Semilight"/>
                <w:noProof/>
                <w:webHidden/>
                <w:color w:val="000000" w:themeColor="text1"/>
                <w:sz w:val="20"/>
                <w:szCs w:val="20"/>
              </w:rPr>
              <w:tab/>
            </w:r>
          </w:p>
        </w:tc>
        <w:tc>
          <w:tcPr>
            <w:tcW w:w="1418" w:type="dxa"/>
          </w:tcPr>
          <w:p w14:paraId="49E47406"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r w:rsidRPr="0068118F">
              <w:rPr>
                <w:rFonts w:ascii="Segoe UI Semilight" w:hAnsi="Segoe UI Semilight" w:cs="Segoe UI Semilight"/>
                <w:b/>
                <w:color w:val="000000" w:themeColor="text1"/>
                <w:sz w:val="20"/>
                <w:szCs w:val="20"/>
              </w:rPr>
              <w:t xml:space="preserve"> </w:t>
            </w:r>
          </w:p>
        </w:tc>
      </w:tr>
      <w:tr w:rsidR="00B478A5" w:rsidRPr="0068118F" w14:paraId="47DF89BC" w14:textId="77777777" w:rsidTr="00B478A5">
        <w:trPr>
          <w:jc w:val="center"/>
        </w:trPr>
        <w:tc>
          <w:tcPr>
            <w:tcW w:w="1419" w:type="dxa"/>
          </w:tcPr>
          <w:p w14:paraId="32B4EF51" w14:textId="77777777" w:rsidR="00B478A5" w:rsidRPr="0068118F" w:rsidRDefault="00B478A5" w:rsidP="00B478A5">
            <w:pPr>
              <w:rPr>
                <w:rFonts w:ascii="Segoe UI Semilight" w:hAnsi="Segoe UI Semilight" w:cs="Segoe UI Semilight"/>
                <w:color w:val="000000" w:themeColor="text1"/>
                <w:sz w:val="20"/>
                <w:szCs w:val="20"/>
                <w:highlight w:val="magenta"/>
              </w:rPr>
            </w:pPr>
            <w:r w:rsidRPr="0068118F">
              <w:rPr>
                <w:rFonts w:ascii="Segoe UI Semilight" w:hAnsi="Segoe UI Semilight" w:cs="Segoe UI Semilight"/>
                <w:noProof/>
                <w:color w:val="000000" w:themeColor="text1"/>
                <w:sz w:val="20"/>
                <w:szCs w:val="20"/>
              </w:rPr>
              <w:t xml:space="preserve"> 203.30 (1-2)     </w:t>
            </w:r>
          </w:p>
        </w:tc>
        <w:tc>
          <w:tcPr>
            <w:tcW w:w="7654" w:type="dxa"/>
          </w:tcPr>
          <w:p w14:paraId="624DD61C" w14:textId="77777777" w:rsidR="00B478A5" w:rsidRPr="0068118F" w:rsidRDefault="00B478A5" w:rsidP="00B478A5">
            <w:pPr>
              <w:rPr>
                <w:rFonts w:ascii="Segoe UI Semilight" w:hAnsi="Segoe UI Semilight" w:cs="Segoe UI Semilight"/>
                <w:noProof/>
                <w:color w:val="000000" w:themeColor="text1"/>
                <w:sz w:val="20"/>
                <w:szCs w:val="20"/>
              </w:rPr>
            </w:pPr>
            <w:r w:rsidRPr="0068118F">
              <w:rPr>
                <w:rFonts w:ascii="Segoe UI Semilight" w:hAnsi="Segoe UI Semilight" w:cs="Segoe UI Semilight"/>
                <w:noProof/>
                <w:color w:val="000000" w:themeColor="text1"/>
                <w:sz w:val="20"/>
                <w:szCs w:val="20"/>
              </w:rPr>
              <w:t xml:space="preserve"> Non-Conformance and Corrective Action (203.30)     </w:t>
            </w:r>
            <w:r w:rsidRPr="0068118F">
              <w:rPr>
                <w:rFonts w:ascii="Segoe UI Semilight" w:hAnsi="Segoe UI Semilight" w:cs="Segoe UI Semilight"/>
                <w:noProof/>
                <w:webHidden/>
                <w:color w:val="000000" w:themeColor="text1"/>
                <w:sz w:val="20"/>
                <w:szCs w:val="20"/>
              </w:rPr>
              <w:tab/>
            </w:r>
          </w:p>
        </w:tc>
        <w:tc>
          <w:tcPr>
            <w:tcW w:w="1418" w:type="dxa"/>
          </w:tcPr>
          <w:p w14:paraId="5F1BC849"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r w:rsidRPr="0068118F">
              <w:rPr>
                <w:rFonts w:ascii="Segoe UI Semilight" w:hAnsi="Segoe UI Semilight" w:cs="Segoe UI Semilight"/>
                <w:b/>
                <w:color w:val="000000" w:themeColor="text1"/>
                <w:sz w:val="20"/>
                <w:szCs w:val="20"/>
              </w:rPr>
              <w:t xml:space="preserve"> </w:t>
            </w:r>
          </w:p>
        </w:tc>
      </w:tr>
      <w:tr w:rsidR="00B478A5" w:rsidRPr="0068118F" w14:paraId="624A2AEF" w14:textId="77777777" w:rsidTr="00B478A5">
        <w:trPr>
          <w:jc w:val="center"/>
        </w:trPr>
        <w:tc>
          <w:tcPr>
            <w:tcW w:w="1419" w:type="dxa"/>
          </w:tcPr>
          <w:p w14:paraId="65B3DCBE" w14:textId="07A1EE5D" w:rsidR="00B478A5" w:rsidRPr="0068118F" w:rsidRDefault="00B478A5" w:rsidP="00B478A5">
            <w:pPr>
              <w:rPr>
                <w:rFonts w:ascii="Segoe UI Semilight" w:hAnsi="Segoe UI Semilight" w:cs="Segoe UI Semilight"/>
                <w:color w:val="000000" w:themeColor="text1"/>
                <w:sz w:val="20"/>
                <w:szCs w:val="20"/>
                <w:highlight w:val="magenta"/>
              </w:rPr>
            </w:pPr>
            <w:r w:rsidRPr="0068118F">
              <w:rPr>
                <w:rFonts w:ascii="Segoe UI Semilight" w:hAnsi="Segoe UI Semilight" w:cs="Segoe UI Semilight"/>
                <w:color w:val="000000" w:themeColor="text1"/>
                <w:sz w:val="20"/>
                <w:szCs w:val="20"/>
              </w:rPr>
              <w:t xml:space="preserve"> </w:t>
            </w:r>
            <w:r w:rsidRPr="00660795">
              <w:rPr>
                <w:rFonts w:ascii="Segoe UI Semilight" w:hAnsi="Segoe UI Semilight" w:cs="Segoe UI Semilight"/>
                <w:noProof/>
                <w:color w:val="000000" w:themeColor="text1"/>
                <w:sz w:val="20"/>
                <w:szCs w:val="20"/>
              </w:rPr>
              <w:t>203.31 (1-</w:t>
            </w:r>
            <w:r w:rsidR="009A2C33" w:rsidRPr="00660795">
              <w:rPr>
                <w:rFonts w:ascii="Segoe UI Semilight" w:hAnsi="Segoe UI Semilight" w:cs="Segoe UI Semilight"/>
                <w:noProof/>
                <w:color w:val="000000" w:themeColor="text1"/>
                <w:sz w:val="20"/>
                <w:szCs w:val="20"/>
              </w:rPr>
              <w:t>3</w:t>
            </w:r>
            <w:r w:rsidRPr="00660795">
              <w:rPr>
                <w:rFonts w:ascii="Segoe UI Semilight" w:hAnsi="Segoe UI Semilight" w:cs="Segoe UI Semilight"/>
                <w:noProof/>
                <w:color w:val="000000" w:themeColor="text1"/>
                <w:sz w:val="20"/>
                <w:szCs w:val="20"/>
              </w:rPr>
              <w:t>)</w:t>
            </w:r>
            <w:r w:rsidRPr="0068118F">
              <w:rPr>
                <w:rFonts w:ascii="Segoe UI Semilight" w:hAnsi="Segoe UI Semilight" w:cs="Segoe UI Semilight"/>
                <w:noProof/>
                <w:color w:val="000000" w:themeColor="text1"/>
                <w:sz w:val="20"/>
                <w:szCs w:val="20"/>
              </w:rPr>
              <w:t xml:space="preserve">     </w:t>
            </w:r>
          </w:p>
        </w:tc>
        <w:tc>
          <w:tcPr>
            <w:tcW w:w="7654" w:type="dxa"/>
          </w:tcPr>
          <w:p w14:paraId="402850FF" w14:textId="77777777" w:rsidR="00B478A5" w:rsidRPr="0068118F" w:rsidRDefault="00B478A5" w:rsidP="00B478A5">
            <w:pPr>
              <w:pStyle w:val="NoSpacing"/>
              <w:spacing w:line="276" w:lineRule="auto"/>
              <w:rPr>
                <w:rFonts w:ascii="Segoe UI Semilight" w:hAnsi="Segoe UI Semilight" w:cs="Segoe UI Semilight"/>
                <w:noProof/>
                <w:color w:val="000000" w:themeColor="text1"/>
              </w:rPr>
            </w:pPr>
            <w:r w:rsidRPr="0068118F">
              <w:rPr>
                <w:rFonts w:ascii="Segoe UI Semilight" w:hAnsi="Segoe UI Semilight" w:cs="Segoe UI Semilight"/>
                <w:noProof/>
                <w:color w:val="000000" w:themeColor="text1"/>
              </w:rPr>
              <w:t xml:space="preserve"> Regulatory Orders, Notices and Convictions (203.31)     </w:t>
            </w:r>
          </w:p>
        </w:tc>
        <w:tc>
          <w:tcPr>
            <w:tcW w:w="1418" w:type="dxa"/>
          </w:tcPr>
          <w:p w14:paraId="65B816A8"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r w:rsidRPr="0068118F">
              <w:rPr>
                <w:rFonts w:ascii="Segoe UI Semilight" w:hAnsi="Segoe UI Semilight" w:cs="Segoe UI Semilight"/>
                <w:b/>
                <w:color w:val="000000" w:themeColor="text1"/>
                <w:sz w:val="20"/>
                <w:szCs w:val="20"/>
              </w:rPr>
              <w:t xml:space="preserve"> </w:t>
            </w:r>
          </w:p>
        </w:tc>
      </w:tr>
      <w:tr w:rsidR="00B478A5" w:rsidRPr="0068118F" w14:paraId="41436135" w14:textId="77777777" w:rsidTr="00B478A5">
        <w:trPr>
          <w:jc w:val="center"/>
        </w:trPr>
        <w:tc>
          <w:tcPr>
            <w:tcW w:w="1419" w:type="dxa"/>
          </w:tcPr>
          <w:p w14:paraId="525DEEFC" w14:textId="77777777" w:rsidR="00B478A5" w:rsidRPr="0068118F" w:rsidRDefault="00B478A5" w:rsidP="00B478A5">
            <w:pPr>
              <w:rPr>
                <w:rFonts w:ascii="Segoe UI Semilight" w:hAnsi="Segoe UI Semilight" w:cs="Segoe UI Semilight"/>
                <w:color w:val="000000" w:themeColor="text1"/>
                <w:sz w:val="20"/>
                <w:szCs w:val="20"/>
                <w:highlight w:val="magenta"/>
              </w:rPr>
            </w:pPr>
            <w:r w:rsidRPr="0068118F">
              <w:rPr>
                <w:rFonts w:ascii="Segoe UI Semilight" w:hAnsi="Segoe UI Semilight" w:cs="Segoe UI Semilight"/>
                <w:noProof/>
                <w:color w:val="000000" w:themeColor="text1"/>
                <w:sz w:val="20"/>
                <w:szCs w:val="20"/>
              </w:rPr>
              <w:t xml:space="preserve"> 203.32 (1-6)      </w:t>
            </w:r>
          </w:p>
        </w:tc>
        <w:tc>
          <w:tcPr>
            <w:tcW w:w="7654" w:type="dxa"/>
          </w:tcPr>
          <w:p w14:paraId="78A6236B" w14:textId="77777777" w:rsidR="00B478A5" w:rsidRPr="0068118F" w:rsidRDefault="00B478A5" w:rsidP="00B478A5">
            <w:pPr>
              <w:pStyle w:val="NoSpacing"/>
              <w:spacing w:line="276" w:lineRule="auto"/>
              <w:rPr>
                <w:rFonts w:ascii="Segoe UI Semilight" w:hAnsi="Segoe UI Semilight" w:cs="Segoe UI Semilight"/>
                <w:noProof/>
                <w:color w:val="000000" w:themeColor="text1"/>
              </w:rPr>
            </w:pPr>
            <w:r w:rsidRPr="0068118F">
              <w:rPr>
                <w:rFonts w:ascii="Segoe UI Semilight" w:hAnsi="Segoe UI Semilight" w:cs="Segoe UI Semilight"/>
                <w:noProof/>
                <w:color w:val="000000" w:themeColor="text1"/>
              </w:rPr>
              <w:t xml:space="preserve"> Incident Management and the Principal’s Incident Reporting System (203.32)</w:t>
            </w:r>
          </w:p>
        </w:tc>
        <w:tc>
          <w:tcPr>
            <w:tcW w:w="1418" w:type="dxa"/>
          </w:tcPr>
          <w:p w14:paraId="18A9B2F7"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r w:rsidRPr="0068118F">
              <w:rPr>
                <w:rFonts w:ascii="Segoe UI Semilight" w:hAnsi="Segoe UI Semilight" w:cs="Segoe UI Semilight"/>
                <w:b/>
                <w:color w:val="000000" w:themeColor="text1"/>
                <w:sz w:val="20"/>
                <w:szCs w:val="20"/>
              </w:rPr>
              <w:t xml:space="preserve"> </w:t>
            </w:r>
          </w:p>
        </w:tc>
      </w:tr>
      <w:tr w:rsidR="00B478A5" w:rsidRPr="0068118F" w14:paraId="3D92FDF8" w14:textId="77777777" w:rsidTr="00B478A5">
        <w:trPr>
          <w:jc w:val="center"/>
        </w:trPr>
        <w:tc>
          <w:tcPr>
            <w:tcW w:w="1419" w:type="dxa"/>
          </w:tcPr>
          <w:p w14:paraId="50F4FFED" w14:textId="77777777" w:rsidR="00B478A5" w:rsidRPr="0068118F" w:rsidRDefault="00B478A5" w:rsidP="00B478A5">
            <w:pPr>
              <w:rPr>
                <w:rFonts w:ascii="Segoe UI Semilight" w:hAnsi="Segoe UI Semilight" w:cs="Segoe UI Semilight"/>
                <w:color w:val="000000" w:themeColor="text1"/>
                <w:sz w:val="20"/>
                <w:szCs w:val="20"/>
                <w:highlight w:val="magenta"/>
              </w:rPr>
            </w:pPr>
            <w:r w:rsidRPr="0068118F">
              <w:rPr>
                <w:rFonts w:ascii="Segoe UI Semilight" w:hAnsi="Segoe UI Semilight" w:cs="Segoe UI Semilight"/>
                <w:noProof/>
                <w:color w:val="000000" w:themeColor="text1"/>
                <w:sz w:val="20"/>
                <w:szCs w:val="20"/>
              </w:rPr>
              <w:t xml:space="preserve"> 203.33 (1-2)      </w:t>
            </w:r>
          </w:p>
        </w:tc>
        <w:tc>
          <w:tcPr>
            <w:tcW w:w="7654" w:type="dxa"/>
          </w:tcPr>
          <w:p w14:paraId="620B007C" w14:textId="5A143456" w:rsidR="00B478A5" w:rsidRPr="0068118F" w:rsidRDefault="00B478A5" w:rsidP="00B478A5">
            <w:pPr>
              <w:rPr>
                <w:rFonts w:ascii="Segoe UI Semilight" w:hAnsi="Segoe UI Semilight" w:cs="Segoe UI Semilight"/>
                <w:noProof/>
                <w:color w:val="000000" w:themeColor="text1"/>
                <w:sz w:val="20"/>
                <w:szCs w:val="20"/>
              </w:rPr>
            </w:pPr>
            <w:r w:rsidRPr="0068118F">
              <w:rPr>
                <w:rFonts w:ascii="Segoe UI Semilight" w:hAnsi="Segoe UI Semilight" w:cs="Segoe UI Semilight"/>
                <w:noProof/>
                <w:color w:val="000000" w:themeColor="text1"/>
                <w:sz w:val="20"/>
                <w:szCs w:val="20"/>
              </w:rPr>
              <w:t xml:space="preserve"> </w:t>
            </w:r>
            <w:r w:rsidR="00E13624">
              <w:rPr>
                <w:rFonts w:ascii="Segoe UI Semilight" w:hAnsi="Segoe UI Semilight" w:cs="Segoe UI Semilight"/>
                <w:noProof/>
                <w:color w:val="000000" w:themeColor="text1"/>
                <w:sz w:val="20"/>
                <w:szCs w:val="20"/>
              </w:rPr>
              <w:t>Health and Safety</w:t>
            </w:r>
            <w:r w:rsidRPr="0068118F">
              <w:rPr>
                <w:rFonts w:ascii="Segoe UI Semilight" w:hAnsi="Segoe UI Semilight" w:cs="Segoe UI Semilight"/>
                <w:noProof/>
                <w:color w:val="000000" w:themeColor="text1"/>
                <w:sz w:val="20"/>
                <w:szCs w:val="20"/>
              </w:rPr>
              <w:t xml:space="preserve"> Monthly Reporting</w:t>
            </w:r>
            <w:r w:rsidRPr="0068118F">
              <w:rPr>
                <w:rFonts w:ascii="Segoe UI Semilight" w:hAnsi="Segoe UI Semilight" w:cs="Segoe UI Semilight"/>
                <w:noProof/>
                <w:webHidden/>
                <w:color w:val="000000" w:themeColor="text1"/>
                <w:sz w:val="20"/>
                <w:szCs w:val="20"/>
              </w:rPr>
              <w:t xml:space="preserve"> (</w:t>
            </w:r>
            <w:r w:rsidRPr="0068118F">
              <w:rPr>
                <w:rFonts w:ascii="Segoe UI Semilight" w:hAnsi="Segoe UI Semilight" w:cs="Segoe UI Semilight"/>
                <w:noProof/>
                <w:color w:val="000000" w:themeColor="text1"/>
                <w:sz w:val="20"/>
                <w:szCs w:val="20"/>
              </w:rPr>
              <w:t xml:space="preserve">203.33)      </w:t>
            </w:r>
          </w:p>
        </w:tc>
        <w:tc>
          <w:tcPr>
            <w:tcW w:w="1418" w:type="dxa"/>
          </w:tcPr>
          <w:p w14:paraId="5B1E89A2"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r w:rsidRPr="0068118F">
              <w:rPr>
                <w:rFonts w:ascii="Segoe UI Semilight" w:hAnsi="Segoe UI Semilight" w:cs="Segoe UI Semilight"/>
                <w:b/>
                <w:color w:val="000000" w:themeColor="text1"/>
                <w:sz w:val="20"/>
                <w:szCs w:val="20"/>
              </w:rPr>
              <w:t xml:space="preserve"> </w:t>
            </w:r>
          </w:p>
        </w:tc>
      </w:tr>
      <w:tr w:rsidR="00B478A5" w:rsidRPr="0068118F" w14:paraId="09DC9EC3" w14:textId="77777777" w:rsidTr="00B478A5">
        <w:trPr>
          <w:jc w:val="center"/>
        </w:trPr>
        <w:tc>
          <w:tcPr>
            <w:tcW w:w="1419" w:type="dxa"/>
          </w:tcPr>
          <w:p w14:paraId="4B25DF12" w14:textId="77777777" w:rsidR="00B478A5" w:rsidRPr="0068118F" w:rsidRDefault="00B478A5" w:rsidP="00B478A5">
            <w:pPr>
              <w:rPr>
                <w:rFonts w:ascii="Segoe UI Semilight" w:hAnsi="Segoe UI Semilight" w:cs="Segoe UI Semilight"/>
                <w:color w:val="000000" w:themeColor="text1"/>
                <w:sz w:val="20"/>
                <w:szCs w:val="20"/>
                <w:highlight w:val="magenta"/>
              </w:rPr>
            </w:pPr>
            <w:r w:rsidRPr="0068118F">
              <w:rPr>
                <w:rFonts w:ascii="Segoe UI Semilight" w:hAnsi="Segoe UI Semilight" w:cs="Segoe UI Semilight"/>
                <w:noProof/>
                <w:color w:val="000000" w:themeColor="text1"/>
                <w:sz w:val="20"/>
                <w:szCs w:val="20"/>
              </w:rPr>
              <w:t xml:space="preserve"> 203.34 (1)  </w:t>
            </w:r>
          </w:p>
        </w:tc>
        <w:tc>
          <w:tcPr>
            <w:tcW w:w="7654" w:type="dxa"/>
          </w:tcPr>
          <w:p w14:paraId="06EB966D" w14:textId="77777777" w:rsidR="00B478A5" w:rsidRPr="0068118F" w:rsidRDefault="00B478A5" w:rsidP="00B478A5">
            <w:pPr>
              <w:pStyle w:val="NoSpacing"/>
              <w:spacing w:line="276" w:lineRule="auto"/>
              <w:rPr>
                <w:rFonts w:ascii="Segoe UI Semilight" w:hAnsi="Segoe UI Semilight" w:cs="Segoe UI Semilight"/>
                <w:noProof/>
                <w:color w:val="000000" w:themeColor="text1"/>
              </w:rPr>
            </w:pPr>
            <w:r w:rsidRPr="0068118F">
              <w:rPr>
                <w:rFonts w:ascii="Segoe UI Semilight" w:hAnsi="Segoe UI Semilight" w:cs="Segoe UI Semilight"/>
                <w:noProof/>
                <w:color w:val="000000" w:themeColor="text1"/>
              </w:rPr>
              <w:t xml:space="preserve"> Documentation and Record Management (203.34)     </w:t>
            </w:r>
          </w:p>
        </w:tc>
        <w:tc>
          <w:tcPr>
            <w:tcW w:w="1418" w:type="dxa"/>
          </w:tcPr>
          <w:p w14:paraId="16F681C2"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r w:rsidRPr="0068118F">
              <w:rPr>
                <w:rFonts w:ascii="Segoe UI Semilight" w:hAnsi="Segoe UI Semilight" w:cs="Segoe UI Semilight"/>
                <w:b/>
                <w:color w:val="000000" w:themeColor="text1"/>
                <w:sz w:val="20"/>
                <w:szCs w:val="20"/>
              </w:rPr>
              <w:t xml:space="preserve"> </w:t>
            </w:r>
          </w:p>
        </w:tc>
      </w:tr>
      <w:tr w:rsidR="00B478A5" w:rsidRPr="0068118F" w14:paraId="3859471C" w14:textId="77777777" w:rsidTr="00B478A5">
        <w:trPr>
          <w:jc w:val="center"/>
        </w:trPr>
        <w:tc>
          <w:tcPr>
            <w:tcW w:w="1419" w:type="dxa"/>
          </w:tcPr>
          <w:p w14:paraId="6FC3438D" w14:textId="77777777" w:rsidR="00B478A5" w:rsidRPr="0068118F" w:rsidRDefault="00B478A5" w:rsidP="00B478A5">
            <w:pPr>
              <w:rPr>
                <w:rFonts w:ascii="Segoe UI Semilight" w:hAnsi="Segoe UI Semilight" w:cs="Segoe UI Semilight"/>
                <w:color w:val="000000" w:themeColor="text1"/>
                <w:sz w:val="20"/>
                <w:szCs w:val="20"/>
                <w:highlight w:val="magenta"/>
              </w:rPr>
            </w:pPr>
            <w:r w:rsidRPr="0068118F">
              <w:rPr>
                <w:rFonts w:ascii="Segoe UI Semilight" w:hAnsi="Segoe UI Semilight" w:cs="Segoe UI Semilight"/>
                <w:color w:val="000000" w:themeColor="text1"/>
                <w:sz w:val="20"/>
                <w:szCs w:val="20"/>
              </w:rPr>
              <w:t xml:space="preserve"> </w:t>
            </w:r>
            <w:r w:rsidRPr="0068118F">
              <w:rPr>
                <w:rFonts w:ascii="Segoe UI Semilight" w:hAnsi="Segoe UI Semilight" w:cs="Segoe UI Semilight"/>
                <w:noProof/>
                <w:color w:val="000000" w:themeColor="text1"/>
                <w:sz w:val="20"/>
                <w:szCs w:val="20"/>
              </w:rPr>
              <w:t xml:space="preserve">203.35 (1-2) </w:t>
            </w:r>
          </w:p>
        </w:tc>
        <w:tc>
          <w:tcPr>
            <w:tcW w:w="7654" w:type="dxa"/>
          </w:tcPr>
          <w:p w14:paraId="31037893" w14:textId="39CBE55B" w:rsidR="00B478A5" w:rsidRPr="0068118F" w:rsidRDefault="00B478A5" w:rsidP="000A0F5D">
            <w:pPr>
              <w:rPr>
                <w:rFonts w:ascii="Segoe UI Semilight" w:hAnsi="Segoe UI Semilight" w:cs="Segoe UI Semilight"/>
                <w:noProof/>
                <w:color w:val="000000" w:themeColor="text1"/>
                <w:sz w:val="20"/>
                <w:szCs w:val="20"/>
              </w:rPr>
            </w:pPr>
            <w:r w:rsidRPr="0068118F">
              <w:rPr>
                <w:rFonts w:ascii="Segoe UI Semilight" w:hAnsi="Segoe UI Semilight" w:cs="Segoe UI Semilight"/>
                <w:noProof/>
                <w:color w:val="000000" w:themeColor="text1"/>
                <w:sz w:val="20"/>
                <w:szCs w:val="20"/>
              </w:rPr>
              <w:t xml:space="preserve"> Submission of the</w:t>
            </w:r>
            <w:r w:rsidR="000B618E">
              <w:rPr>
                <w:rFonts w:ascii="Segoe UI Semilight" w:hAnsi="Segoe UI Semilight" w:cs="Segoe UI Semilight"/>
                <w:noProof/>
                <w:color w:val="000000" w:themeColor="text1"/>
                <w:sz w:val="20"/>
                <w:szCs w:val="20"/>
              </w:rPr>
              <w:t xml:space="preserve"> </w:t>
            </w:r>
            <w:r w:rsidR="00E13624">
              <w:rPr>
                <w:rFonts w:ascii="Segoe UI Semilight" w:hAnsi="Segoe UI Semilight" w:cs="Segoe UI Semilight"/>
                <w:noProof/>
                <w:color w:val="000000" w:themeColor="text1"/>
                <w:sz w:val="20"/>
                <w:szCs w:val="20"/>
              </w:rPr>
              <w:t>Health and Safety</w:t>
            </w:r>
            <w:r w:rsidRPr="0068118F">
              <w:rPr>
                <w:rFonts w:ascii="Segoe UI Semilight" w:hAnsi="Segoe UI Semilight" w:cs="Segoe UI Semilight"/>
                <w:noProof/>
                <w:color w:val="000000" w:themeColor="text1"/>
                <w:sz w:val="20"/>
                <w:szCs w:val="20"/>
              </w:rPr>
              <w:t xml:space="preserve"> Management Plan</w:t>
            </w:r>
            <w:r w:rsidRPr="0068118F">
              <w:rPr>
                <w:rFonts w:ascii="Segoe UI Semilight" w:hAnsi="Segoe UI Semilight" w:cs="Segoe UI Semilight"/>
                <w:noProof/>
                <w:webHidden/>
                <w:color w:val="000000" w:themeColor="text1"/>
                <w:sz w:val="20"/>
                <w:szCs w:val="20"/>
              </w:rPr>
              <w:t xml:space="preserve"> (</w:t>
            </w:r>
            <w:r w:rsidRPr="0068118F">
              <w:rPr>
                <w:rFonts w:ascii="Segoe UI Semilight" w:hAnsi="Segoe UI Semilight" w:cs="Segoe UI Semilight"/>
                <w:noProof/>
                <w:color w:val="000000" w:themeColor="text1"/>
                <w:sz w:val="20"/>
                <w:szCs w:val="20"/>
              </w:rPr>
              <w:t xml:space="preserve">203.35)  </w:t>
            </w:r>
          </w:p>
        </w:tc>
        <w:tc>
          <w:tcPr>
            <w:tcW w:w="1418" w:type="dxa"/>
          </w:tcPr>
          <w:p w14:paraId="6D357F15" w14:textId="77777777" w:rsidR="00B478A5" w:rsidRPr="0068118F" w:rsidRDefault="00B478A5" w:rsidP="001D3762">
            <w:pPr>
              <w:spacing w:line="276" w:lineRule="auto"/>
              <w:ind w:left="57"/>
              <w:rPr>
                <w:rFonts w:ascii="Segoe UI Semilight" w:hAnsi="Segoe UI Semilight" w:cs="Segoe UI Semilight"/>
                <w:b/>
                <w:color w:val="000000" w:themeColor="text1"/>
                <w:sz w:val="20"/>
                <w:szCs w:val="20"/>
              </w:rPr>
            </w:pPr>
            <w:r w:rsidRPr="0068118F">
              <w:rPr>
                <w:rFonts w:ascii="Segoe UI Semilight" w:hAnsi="Segoe UI Semilight" w:cs="Segoe UI Semilight"/>
                <w:b/>
                <w:color w:val="000000" w:themeColor="text1"/>
                <w:sz w:val="20"/>
                <w:szCs w:val="20"/>
              </w:rPr>
              <w:t xml:space="preserve"> </w:t>
            </w:r>
          </w:p>
        </w:tc>
      </w:tr>
      <w:tr w:rsidR="00B478A5" w:rsidRPr="0068118F" w14:paraId="72331E1A" w14:textId="77777777" w:rsidTr="00B478A5">
        <w:trPr>
          <w:jc w:val="center"/>
        </w:trPr>
        <w:tc>
          <w:tcPr>
            <w:tcW w:w="1419" w:type="dxa"/>
          </w:tcPr>
          <w:p w14:paraId="5409C806" w14:textId="77777777" w:rsidR="00B478A5" w:rsidRPr="0068118F" w:rsidRDefault="00B478A5" w:rsidP="00B478A5">
            <w:pPr>
              <w:rPr>
                <w:rFonts w:ascii="Segoe UI Semilight" w:hAnsi="Segoe UI Semilight" w:cs="Segoe UI Semilight"/>
                <w:color w:val="000000" w:themeColor="text1"/>
                <w:sz w:val="20"/>
                <w:szCs w:val="20"/>
                <w:highlight w:val="magenta"/>
              </w:rPr>
            </w:pPr>
            <w:r w:rsidRPr="0068118F">
              <w:rPr>
                <w:rFonts w:ascii="Segoe UI Semilight" w:hAnsi="Segoe UI Semilight" w:cs="Segoe UI Semilight"/>
                <w:color w:val="000000" w:themeColor="text1"/>
                <w:sz w:val="20"/>
                <w:szCs w:val="20"/>
              </w:rPr>
              <w:t xml:space="preserve"> 203.36 (1-3)</w:t>
            </w:r>
          </w:p>
        </w:tc>
        <w:tc>
          <w:tcPr>
            <w:tcW w:w="7654" w:type="dxa"/>
          </w:tcPr>
          <w:p w14:paraId="164B79A1" w14:textId="2655829E" w:rsidR="00B478A5" w:rsidRPr="0068118F" w:rsidRDefault="00B478A5" w:rsidP="000A0F5D">
            <w:pPr>
              <w:rPr>
                <w:rFonts w:ascii="Segoe UI Semilight" w:hAnsi="Segoe UI Semilight" w:cs="Segoe UI Semilight"/>
                <w:noProof/>
                <w:color w:val="000000" w:themeColor="text1"/>
                <w:sz w:val="20"/>
                <w:szCs w:val="20"/>
              </w:rPr>
            </w:pPr>
            <w:r w:rsidRPr="0068118F">
              <w:rPr>
                <w:rFonts w:ascii="Segoe UI Semilight" w:hAnsi="Segoe UI Semilight" w:cs="Segoe UI Semilight"/>
                <w:noProof/>
                <w:color w:val="000000" w:themeColor="text1"/>
                <w:sz w:val="20"/>
                <w:szCs w:val="20"/>
              </w:rPr>
              <w:t xml:space="preserve"> Revision of the</w:t>
            </w:r>
            <w:r w:rsidR="00A80354">
              <w:rPr>
                <w:rFonts w:ascii="Segoe UI Semilight" w:hAnsi="Segoe UI Semilight" w:cs="Segoe UI Semilight"/>
                <w:noProof/>
                <w:color w:val="000000" w:themeColor="text1"/>
                <w:sz w:val="20"/>
                <w:szCs w:val="20"/>
              </w:rPr>
              <w:t xml:space="preserve"> </w:t>
            </w:r>
            <w:r w:rsidR="00E13624">
              <w:rPr>
                <w:rFonts w:ascii="Segoe UI Semilight" w:hAnsi="Segoe UI Semilight" w:cs="Segoe UI Semilight"/>
                <w:noProof/>
                <w:color w:val="000000" w:themeColor="text1"/>
                <w:sz w:val="20"/>
                <w:szCs w:val="20"/>
              </w:rPr>
              <w:t>Health and Safety</w:t>
            </w:r>
            <w:r w:rsidRPr="0068118F">
              <w:rPr>
                <w:rFonts w:ascii="Segoe UI Semilight" w:hAnsi="Segoe UI Semilight" w:cs="Segoe UI Semilight"/>
                <w:noProof/>
                <w:color w:val="000000" w:themeColor="text1"/>
                <w:sz w:val="20"/>
                <w:szCs w:val="20"/>
              </w:rPr>
              <w:t xml:space="preserve"> Management Plan (203.36)</w:t>
            </w:r>
          </w:p>
        </w:tc>
        <w:tc>
          <w:tcPr>
            <w:tcW w:w="1418" w:type="dxa"/>
          </w:tcPr>
          <w:p w14:paraId="6885DB18" w14:textId="49BF161A" w:rsidR="00B478A5" w:rsidRPr="0068118F" w:rsidRDefault="00B478A5" w:rsidP="001D3762">
            <w:pPr>
              <w:spacing w:line="276" w:lineRule="auto"/>
              <w:ind w:left="57"/>
              <w:rPr>
                <w:rFonts w:ascii="Segoe UI Semilight" w:hAnsi="Segoe UI Semilight" w:cs="Segoe UI Semilight"/>
                <w:b/>
                <w:color w:val="000000" w:themeColor="text1"/>
                <w:sz w:val="20"/>
                <w:szCs w:val="20"/>
              </w:rPr>
            </w:pPr>
          </w:p>
        </w:tc>
      </w:tr>
      <w:tr w:rsidR="00B478A5" w:rsidRPr="0068118F" w14:paraId="0EA00EED" w14:textId="77777777" w:rsidTr="00B478A5">
        <w:trPr>
          <w:jc w:val="center"/>
        </w:trPr>
        <w:tc>
          <w:tcPr>
            <w:tcW w:w="1419" w:type="dxa"/>
          </w:tcPr>
          <w:p w14:paraId="2E16CB59" w14:textId="77777777" w:rsidR="00B478A5" w:rsidRPr="0068118F" w:rsidRDefault="00B478A5" w:rsidP="00B478A5">
            <w:pPr>
              <w:rPr>
                <w:rFonts w:ascii="Segoe UI Semilight" w:hAnsi="Segoe UI Semilight" w:cs="Segoe UI Semilight"/>
                <w:sz w:val="20"/>
                <w:szCs w:val="20"/>
                <w:highlight w:val="magenta"/>
              </w:rPr>
            </w:pPr>
          </w:p>
        </w:tc>
        <w:tc>
          <w:tcPr>
            <w:tcW w:w="7654" w:type="dxa"/>
          </w:tcPr>
          <w:p w14:paraId="3B83F192" w14:textId="77777777" w:rsidR="00B478A5" w:rsidRPr="0068118F" w:rsidRDefault="00B478A5" w:rsidP="00B478A5">
            <w:pPr>
              <w:pStyle w:val="NoSpacing"/>
              <w:spacing w:line="276" w:lineRule="auto"/>
              <w:rPr>
                <w:rFonts w:eastAsiaTheme="minorEastAsia" w:cs="Segoe UI"/>
                <w:b/>
                <w:noProof/>
                <w:lang w:eastAsia="en-AU"/>
              </w:rPr>
            </w:pPr>
            <w:r w:rsidRPr="0068118F">
              <w:rPr>
                <w:rFonts w:ascii="Segoe UI Semilight" w:eastAsiaTheme="minorEastAsia" w:hAnsi="Segoe UI Semilight" w:cs="Segoe UI Semilight"/>
                <w:noProof/>
                <w:lang w:eastAsia="en-AU"/>
              </w:rPr>
              <w:t xml:space="preserve"> </w:t>
            </w:r>
            <w:r w:rsidRPr="0068118F">
              <w:rPr>
                <w:rFonts w:cs="Segoe UI"/>
                <w:b/>
                <w:noProof/>
              </w:rPr>
              <w:t>PART B – HAZARD IDENTIFICATION RISK ASSESSMENT AND CONTROL</w:t>
            </w:r>
          </w:p>
        </w:tc>
        <w:tc>
          <w:tcPr>
            <w:tcW w:w="1418" w:type="dxa"/>
          </w:tcPr>
          <w:p w14:paraId="4FD73884" w14:textId="77777777" w:rsidR="00B478A5" w:rsidRPr="0068118F" w:rsidRDefault="00B478A5" w:rsidP="001D3762">
            <w:pPr>
              <w:spacing w:line="276" w:lineRule="auto"/>
              <w:ind w:left="57"/>
              <w:rPr>
                <w:rFonts w:ascii="Segoe UI Semilight" w:hAnsi="Segoe UI Semilight" w:cs="Segoe UI Semilight"/>
                <w:b/>
                <w:sz w:val="20"/>
                <w:szCs w:val="20"/>
              </w:rPr>
            </w:pPr>
          </w:p>
        </w:tc>
      </w:tr>
      <w:tr w:rsidR="00B478A5" w:rsidRPr="0068118F" w14:paraId="627D287C" w14:textId="77777777" w:rsidTr="00B478A5">
        <w:trPr>
          <w:jc w:val="center"/>
        </w:trPr>
        <w:tc>
          <w:tcPr>
            <w:tcW w:w="1419" w:type="dxa"/>
          </w:tcPr>
          <w:p w14:paraId="2D694DF3" w14:textId="77777777" w:rsidR="00B478A5" w:rsidRPr="0068118F" w:rsidRDefault="00B478A5" w:rsidP="00B478A5">
            <w:pPr>
              <w:rPr>
                <w:rFonts w:ascii="Segoe UI Semilight" w:hAnsi="Segoe UI Semilight" w:cs="Segoe UI Semilight"/>
                <w:sz w:val="20"/>
                <w:szCs w:val="20"/>
                <w:highlight w:val="magenta"/>
              </w:rPr>
            </w:pPr>
            <w:r w:rsidRPr="0068118F">
              <w:rPr>
                <w:rFonts w:ascii="Segoe UI Semilight" w:hAnsi="Segoe UI Semilight" w:cs="Segoe UI Semilight"/>
                <w:sz w:val="20"/>
                <w:szCs w:val="20"/>
              </w:rPr>
              <w:t xml:space="preserve"> </w:t>
            </w:r>
            <w:r w:rsidRPr="0068118F">
              <w:rPr>
                <w:rFonts w:ascii="Segoe UI Semilight" w:hAnsi="Segoe UI Semilight" w:cs="Segoe UI Semilight"/>
                <w:noProof/>
                <w:sz w:val="20"/>
                <w:szCs w:val="20"/>
              </w:rPr>
              <w:t>203.48 (1-5)</w:t>
            </w:r>
          </w:p>
        </w:tc>
        <w:tc>
          <w:tcPr>
            <w:tcW w:w="7654" w:type="dxa"/>
          </w:tcPr>
          <w:p w14:paraId="3BE0316E" w14:textId="124A8FCD" w:rsidR="00B478A5" w:rsidRPr="0068118F" w:rsidRDefault="00B478A5" w:rsidP="00B478A5">
            <w:pPr>
              <w:pStyle w:val="NoSpacing"/>
              <w:spacing w:line="276" w:lineRule="auto"/>
              <w:rPr>
                <w:rFonts w:ascii="Segoe UI Semilight" w:eastAsiaTheme="minorEastAsia" w:hAnsi="Segoe UI Semilight" w:cs="Segoe UI Semilight"/>
                <w:noProof/>
                <w:lang w:eastAsia="en-AU"/>
              </w:rPr>
            </w:pPr>
            <w:r w:rsidRPr="0068118F">
              <w:rPr>
                <w:rFonts w:ascii="Segoe UI Semilight" w:eastAsiaTheme="minorEastAsia" w:hAnsi="Segoe UI Semilight" w:cs="Segoe UI Semilight"/>
                <w:noProof/>
                <w:lang w:eastAsia="en-AU"/>
              </w:rPr>
              <w:t xml:space="preserve"> </w:t>
            </w:r>
            <w:r w:rsidRPr="0068118F">
              <w:rPr>
                <w:rFonts w:ascii="Segoe UI Semilight" w:hAnsi="Segoe UI Semilight" w:cs="Segoe UI Semilight"/>
                <w:noProof/>
              </w:rPr>
              <w:t xml:space="preserve">Works </w:t>
            </w:r>
            <w:r w:rsidR="00E9643B">
              <w:rPr>
                <w:rFonts w:ascii="Segoe UI Semilight" w:hAnsi="Segoe UI Semilight" w:cs="Segoe UI Semilight"/>
                <w:noProof/>
              </w:rPr>
              <w:t>WHS</w:t>
            </w:r>
            <w:r w:rsidRPr="0068118F">
              <w:rPr>
                <w:rFonts w:ascii="Segoe UI Semilight" w:hAnsi="Segoe UI Semilight" w:cs="Segoe UI Semilight"/>
                <w:noProof/>
              </w:rPr>
              <w:t xml:space="preserve"> Risk Assessment (203.48)</w:t>
            </w:r>
          </w:p>
        </w:tc>
        <w:tc>
          <w:tcPr>
            <w:tcW w:w="1418" w:type="dxa"/>
          </w:tcPr>
          <w:p w14:paraId="22D50DBF" w14:textId="77777777" w:rsidR="00B478A5" w:rsidRPr="0068118F" w:rsidRDefault="00B478A5" w:rsidP="001D3762">
            <w:pPr>
              <w:spacing w:line="276" w:lineRule="auto"/>
              <w:ind w:left="57"/>
              <w:rPr>
                <w:rFonts w:ascii="Segoe UI Semilight" w:hAnsi="Segoe UI Semilight" w:cs="Segoe UI Semilight"/>
                <w:b/>
                <w:sz w:val="20"/>
                <w:szCs w:val="20"/>
              </w:rPr>
            </w:pPr>
          </w:p>
        </w:tc>
      </w:tr>
      <w:tr w:rsidR="00B478A5" w:rsidRPr="0068118F" w14:paraId="5E5527F3" w14:textId="77777777" w:rsidTr="00B478A5">
        <w:trPr>
          <w:jc w:val="center"/>
        </w:trPr>
        <w:tc>
          <w:tcPr>
            <w:tcW w:w="1419" w:type="dxa"/>
          </w:tcPr>
          <w:p w14:paraId="7686FD8D" w14:textId="77777777" w:rsidR="00B478A5" w:rsidRPr="0068118F" w:rsidRDefault="00B478A5" w:rsidP="00B478A5">
            <w:pPr>
              <w:rPr>
                <w:rFonts w:ascii="Segoe UI Semilight" w:hAnsi="Segoe UI Semilight" w:cs="Segoe UI Semilight"/>
                <w:sz w:val="20"/>
                <w:szCs w:val="20"/>
                <w:highlight w:val="magenta"/>
              </w:rPr>
            </w:pPr>
            <w:r w:rsidRPr="0068118F">
              <w:rPr>
                <w:rFonts w:ascii="Segoe UI Semilight" w:hAnsi="Segoe UI Semilight" w:cs="Segoe UI Semilight"/>
                <w:sz w:val="20"/>
                <w:szCs w:val="20"/>
              </w:rPr>
              <w:t xml:space="preserve"> </w:t>
            </w:r>
            <w:r w:rsidRPr="0068118F">
              <w:rPr>
                <w:rFonts w:ascii="Segoe UI Semilight" w:hAnsi="Segoe UI Semilight" w:cs="Segoe UI Semilight"/>
                <w:noProof/>
                <w:sz w:val="20"/>
                <w:szCs w:val="20"/>
              </w:rPr>
              <w:t xml:space="preserve">203.49 (1-4)     </w:t>
            </w:r>
          </w:p>
        </w:tc>
        <w:tc>
          <w:tcPr>
            <w:tcW w:w="7654" w:type="dxa"/>
          </w:tcPr>
          <w:p w14:paraId="33BA08A1" w14:textId="77777777" w:rsidR="00B478A5" w:rsidRPr="0068118F" w:rsidRDefault="00B478A5" w:rsidP="00B478A5">
            <w:pPr>
              <w:pStyle w:val="NoSpacing"/>
              <w:spacing w:line="276" w:lineRule="auto"/>
              <w:rPr>
                <w:rFonts w:ascii="Segoe UI Semilight" w:eastAsiaTheme="minorEastAsia" w:hAnsi="Segoe UI Semilight" w:cs="Segoe UI Semilight"/>
                <w:noProof/>
                <w:lang w:eastAsia="en-AU"/>
              </w:rPr>
            </w:pPr>
            <w:r w:rsidRPr="0068118F">
              <w:rPr>
                <w:rFonts w:ascii="Segoe UI Semilight" w:eastAsiaTheme="minorEastAsia" w:hAnsi="Segoe UI Semilight" w:cs="Segoe UI Semilight"/>
                <w:noProof/>
                <w:lang w:eastAsia="en-AU"/>
              </w:rPr>
              <w:t xml:space="preserve"> </w:t>
            </w:r>
            <w:r w:rsidRPr="0068118F">
              <w:rPr>
                <w:rFonts w:ascii="Segoe UI Semilight" w:hAnsi="Segoe UI Semilight" w:cs="Segoe UI Semilight"/>
                <w:noProof/>
              </w:rPr>
              <w:t>High Risk Work and Principal Identified Hazards (203.49)</w:t>
            </w:r>
          </w:p>
        </w:tc>
        <w:tc>
          <w:tcPr>
            <w:tcW w:w="1418" w:type="dxa"/>
          </w:tcPr>
          <w:p w14:paraId="02E9CC74" w14:textId="77777777" w:rsidR="00B478A5" w:rsidRPr="0068118F" w:rsidRDefault="00B478A5" w:rsidP="001D3762">
            <w:pPr>
              <w:spacing w:line="276" w:lineRule="auto"/>
              <w:ind w:left="57"/>
              <w:rPr>
                <w:rFonts w:ascii="Segoe UI Semilight" w:hAnsi="Segoe UI Semilight" w:cs="Segoe UI Semilight"/>
                <w:b/>
                <w:sz w:val="20"/>
                <w:szCs w:val="20"/>
              </w:rPr>
            </w:pPr>
          </w:p>
        </w:tc>
      </w:tr>
      <w:tr w:rsidR="00B478A5" w:rsidRPr="0068118F" w14:paraId="24FCD886" w14:textId="77777777" w:rsidTr="00B478A5">
        <w:trPr>
          <w:jc w:val="center"/>
        </w:trPr>
        <w:tc>
          <w:tcPr>
            <w:tcW w:w="1419" w:type="dxa"/>
          </w:tcPr>
          <w:p w14:paraId="03EA7CC2" w14:textId="77777777" w:rsidR="00B478A5" w:rsidRPr="0068118F" w:rsidRDefault="00B478A5" w:rsidP="00B478A5">
            <w:pPr>
              <w:rPr>
                <w:rFonts w:ascii="Segoe UI Semilight" w:hAnsi="Segoe UI Semilight" w:cs="Segoe UI Semilight"/>
                <w:sz w:val="20"/>
                <w:szCs w:val="20"/>
                <w:highlight w:val="magenta"/>
              </w:rPr>
            </w:pPr>
            <w:r w:rsidRPr="0068118F">
              <w:rPr>
                <w:rFonts w:ascii="Segoe UI Semilight" w:hAnsi="Segoe UI Semilight" w:cs="Segoe UI Semilight"/>
                <w:sz w:val="20"/>
                <w:szCs w:val="20"/>
              </w:rPr>
              <w:t xml:space="preserve"> </w:t>
            </w:r>
            <w:r w:rsidRPr="0068118F">
              <w:rPr>
                <w:rFonts w:ascii="Segoe UI Semilight" w:hAnsi="Segoe UI Semilight" w:cs="Segoe UI Semilight"/>
                <w:noProof/>
                <w:sz w:val="20"/>
                <w:szCs w:val="20"/>
              </w:rPr>
              <w:t xml:space="preserve">203.50 (1-11)     </w:t>
            </w:r>
          </w:p>
        </w:tc>
        <w:tc>
          <w:tcPr>
            <w:tcW w:w="7654" w:type="dxa"/>
          </w:tcPr>
          <w:p w14:paraId="55C0E309" w14:textId="77777777" w:rsidR="00B478A5" w:rsidRPr="0068118F" w:rsidRDefault="00B478A5" w:rsidP="00B478A5">
            <w:pPr>
              <w:pStyle w:val="NoSpacing"/>
              <w:spacing w:line="276" w:lineRule="auto"/>
              <w:rPr>
                <w:rFonts w:ascii="Segoe UI Semilight" w:eastAsiaTheme="minorEastAsia" w:hAnsi="Segoe UI Semilight" w:cs="Segoe UI Semilight"/>
                <w:noProof/>
                <w:lang w:eastAsia="en-AU"/>
              </w:rPr>
            </w:pPr>
            <w:r w:rsidRPr="0068118F">
              <w:rPr>
                <w:rFonts w:ascii="Segoe UI Semilight" w:eastAsiaTheme="minorEastAsia" w:hAnsi="Segoe UI Semilight" w:cs="Segoe UI Semilight"/>
                <w:noProof/>
                <w:lang w:eastAsia="en-AU"/>
              </w:rPr>
              <w:t xml:space="preserve"> </w:t>
            </w:r>
            <w:r w:rsidRPr="0068118F">
              <w:rPr>
                <w:rFonts w:ascii="Segoe UI Semilight" w:hAnsi="Segoe UI Semilight" w:cs="Segoe UI Semilight"/>
                <w:noProof/>
              </w:rPr>
              <w:t>Asbestos Risk Management (203.50)</w:t>
            </w:r>
          </w:p>
        </w:tc>
        <w:tc>
          <w:tcPr>
            <w:tcW w:w="1418" w:type="dxa"/>
          </w:tcPr>
          <w:p w14:paraId="63D2B1D3" w14:textId="77777777" w:rsidR="00B478A5" w:rsidRPr="0068118F" w:rsidRDefault="00B478A5" w:rsidP="001D3762">
            <w:pPr>
              <w:spacing w:line="276" w:lineRule="auto"/>
              <w:ind w:left="57"/>
              <w:rPr>
                <w:rFonts w:ascii="Segoe UI Semilight" w:hAnsi="Segoe UI Semilight" w:cs="Segoe UI Semilight"/>
                <w:b/>
                <w:sz w:val="20"/>
                <w:szCs w:val="20"/>
              </w:rPr>
            </w:pPr>
          </w:p>
        </w:tc>
      </w:tr>
      <w:tr w:rsidR="007D204C" w:rsidRPr="0068118F" w14:paraId="12B7618B" w14:textId="77777777" w:rsidTr="00B478A5">
        <w:trPr>
          <w:jc w:val="center"/>
        </w:trPr>
        <w:tc>
          <w:tcPr>
            <w:tcW w:w="1419" w:type="dxa"/>
          </w:tcPr>
          <w:p w14:paraId="75D6AA9E" w14:textId="0850B9BA" w:rsidR="007D204C" w:rsidRPr="00C07A4E" w:rsidRDefault="007D204C" w:rsidP="00B478A5">
            <w:pPr>
              <w:rPr>
                <w:rFonts w:ascii="Segoe UI Semilight" w:hAnsi="Segoe UI Semilight" w:cs="Segoe UI Semilight"/>
                <w:color w:val="404040" w:themeColor="text1" w:themeTint="BF"/>
                <w:sz w:val="20"/>
                <w:szCs w:val="20"/>
              </w:rPr>
            </w:pPr>
            <w:r w:rsidRPr="00C07A4E">
              <w:rPr>
                <w:rFonts w:ascii="Segoe UI Semilight" w:hAnsi="Segoe UI Semilight" w:cs="Segoe UI Semilight"/>
                <w:color w:val="404040" w:themeColor="text1" w:themeTint="BF"/>
                <w:sz w:val="20"/>
                <w:szCs w:val="20"/>
              </w:rPr>
              <w:lastRenderedPageBreak/>
              <w:t xml:space="preserve"> 203.91 (1-3)</w:t>
            </w:r>
          </w:p>
        </w:tc>
        <w:tc>
          <w:tcPr>
            <w:tcW w:w="7654" w:type="dxa"/>
          </w:tcPr>
          <w:p w14:paraId="475C7898" w14:textId="3928E14E" w:rsidR="007D204C" w:rsidRPr="00C07A4E" w:rsidRDefault="007D204C" w:rsidP="00B478A5">
            <w:pPr>
              <w:pStyle w:val="NoSpacing"/>
              <w:spacing w:line="276" w:lineRule="auto"/>
              <w:rPr>
                <w:rFonts w:ascii="Segoe UI Semilight" w:eastAsiaTheme="minorEastAsia" w:hAnsi="Segoe UI Semilight" w:cs="Segoe UI Semilight"/>
                <w:noProof/>
                <w:color w:val="404040" w:themeColor="text1" w:themeTint="BF"/>
                <w:lang w:eastAsia="en-AU"/>
              </w:rPr>
            </w:pPr>
            <w:r w:rsidRPr="00C07A4E">
              <w:rPr>
                <w:rFonts w:ascii="Segoe UI Semilight" w:eastAsiaTheme="minorEastAsia" w:hAnsi="Segoe UI Semilight" w:cs="Segoe UI Semilight"/>
                <w:noProof/>
                <w:color w:val="404040" w:themeColor="text1" w:themeTint="BF"/>
                <w:lang w:eastAsia="en-AU"/>
              </w:rPr>
              <w:t xml:space="preserve"> Safe Design Requirements</w:t>
            </w:r>
          </w:p>
        </w:tc>
        <w:tc>
          <w:tcPr>
            <w:tcW w:w="1418" w:type="dxa"/>
          </w:tcPr>
          <w:p w14:paraId="418B292C" w14:textId="77777777" w:rsidR="007D204C" w:rsidRPr="0068118F" w:rsidRDefault="007D204C" w:rsidP="001D3762">
            <w:pPr>
              <w:spacing w:line="276" w:lineRule="auto"/>
              <w:ind w:left="57"/>
              <w:rPr>
                <w:rFonts w:ascii="Segoe UI Semilight" w:hAnsi="Segoe UI Semilight" w:cs="Segoe UI Semilight"/>
                <w:b/>
                <w:sz w:val="20"/>
                <w:szCs w:val="20"/>
              </w:rPr>
            </w:pPr>
          </w:p>
        </w:tc>
      </w:tr>
      <w:tr w:rsidR="00B478A5" w:rsidRPr="0068118F" w14:paraId="587CEC4A" w14:textId="77777777" w:rsidTr="00B478A5">
        <w:trPr>
          <w:jc w:val="center"/>
        </w:trPr>
        <w:tc>
          <w:tcPr>
            <w:tcW w:w="1419" w:type="dxa"/>
          </w:tcPr>
          <w:p w14:paraId="130B6399" w14:textId="77777777" w:rsidR="00B478A5" w:rsidRPr="0068118F" w:rsidRDefault="00B478A5" w:rsidP="00B478A5">
            <w:pPr>
              <w:rPr>
                <w:rFonts w:ascii="Segoe UI Semilight" w:hAnsi="Segoe UI Semilight" w:cs="Segoe UI Semilight"/>
                <w:sz w:val="20"/>
                <w:szCs w:val="20"/>
                <w:highlight w:val="magenta"/>
              </w:rPr>
            </w:pPr>
          </w:p>
        </w:tc>
        <w:tc>
          <w:tcPr>
            <w:tcW w:w="7654" w:type="dxa"/>
          </w:tcPr>
          <w:p w14:paraId="36F8B308" w14:textId="77777777" w:rsidR="00B478A5" w:rsidRPr="0068118F" w:rsidRDefault="00B478A5" w:rsidP="00B478A5">
            <w:pPr>
              <w:rPr>
                <w:rFonts w:ascii="Segoe UI" w:eastAsiaTheme="minorEastAsia" w:hAnsi="Segoe UI" w:cs="Segoe UI"/>
                <w:b/>
                <w:noProof/>
                <w:lang w:eastAsia="en-AU"/>
              </w:rPr>
            </w:pPr>
            <w:r w:rsidRPr="0068118F">
              <w:rPr>
                <w:rFonts w:ascii="Segoe UI Semilight" w:eastAsiaTheme="minorEastAsia" w:hAnsi="Segoe UI Semilight" w:cs="Segoe UI Semilight"/>
                <w:noProof/>
                <w:lang w:eastAsia="en-AU"/>
              </w:rPr>
              <w:t xml:space="preserve"> </w:t>
            </w:r>
            <w:r w:rsidRPr="0068118F">
              <w:rPr>
                <w:rFonts w:ascii="Segoe UI" w:hAnsi="Segoe UI" w:cs="Segoe UI"/>
                <w:b/>
                <w:noProof/>
                <w:sz w:val="20"/>
                <w:szCs w:val="20"/>
              </w:rPr>
              <w:t>PART C - EMERGENCY MANAGEMENT PLAN</w:t>
            </w:r>
          </w:p>
        </w:tc>
        <w:tc>
          <w:tcPr>
            <w:tcW w:w="1418" w:type="dxa"/>
          </w:tcPr>
          <w:p w14:paraId="7DF91A8F" w14:textId="77777777" w:rsidR="00B478A5" w:rsidRPr="0068118F" w:rsidRDefault="00B478A5" w:rsidP="001D3762">
            <w:pPr>
              <w:spacing w:line="276" w:lineRule="auto"/>
              <w:ind w:left="57"/>
              <w:rPr>
                <w:rFonts w:ascii="Segoe UI Semilight" w:hAnsi="Segoe UI Semilight" w:cs="Segoe UI Semilight"/>
                <w:b/>
                <w:sz w:val="20"/>
                <w:szCs w:val="20"/>
              </w:rPr>
            </w:pPr>
          </w:p>
        </w:tc>
      </w:tr>
      <w:tr w:rsidR="00B478A5" w:rsidRPr="0068118F" w14:paraId="11EB9985" w14:textId="77777777" w:rsidTr="00B478A5">
        <w:trPr>
          <w:jc w:val="center"/>
        </w:trPr>
        <w:tc>
          <w:tcPr>
            <w:tcW w:w="1419" w:type="dxa"/>
          </w:tcPr>
          <w:p w14:paraId="4B81B4F7" w14:textId="3E7D472C" w:rsidR="00B478A5" w:rsidRPr="0068118F" w:rsidRDefault="00B478A5" w:rsidP="00B478A5">
            <w:pPr>
              <w:rPr>
                <w:rFonts w:ascii="Segoe UI Semilight" w:hAnsi="Segoe UI Semilight" w:cs="Segoe UI Semilight"/>
                <w:sz w:val="20"/>
                <w:szCs w:val="20"/>
                <w:highlight w:val="magenta"/>
              </w:rPr>
            </w:pPr>
            <w:r w:rsidRPr="0068118F">
              <w:rPr>
                <w:rFonts w:ascii="Segoe UI Semilight" w:hAnsi="Segoe UI Semilight" w:cs="Segoe UI Semilight"/>
                <w:sz w:val="20"/>
                <w:szCs w:val="20"/>
              </w:rPr>
              <w:t xml:space="preserve"> </w:t>
            </w:r>
            <w:r w:rsidRPr="0068118F">
              <w:rPr>
                <w:rFonts w:ascii="Segoe UI Semilight" w:hAnsi="Segoe UI Semilight" w:cs="Segoe UI Semilight"/>
                <w:noProof/>
                <w:sz w:val="20"/>
                <w:szCs w:val="20"/>
              </w:rPr>
              <w:t>203.6</w:t>
            </w:r>
            <w:r w:rsidR="00D95A39">
              <w:rPr>
                <w:rFonts w:ascii="Segoe UI Semilight" w:hAnsi="Segoe UI Semilight" w:cs="Segoe UI Semilight"/>
                <w:noProof/>
                <w:sz w:val="20"/>
                <w:szCs w:val="20"/>
              </w:rPr>
              <w:t>1</w:t>
            </w:r>
            <w:r w:rsidRPr="0068118F">
              <w:rPr>
                <w:rFonts w:ascii="Segoe UI Semilight" w:hAnsi="Segoe UI Semilight" w:cs="Segoe UI Semilight"/>
                <w:noProof/>
                <w:sz w:val="20"/>
                <w:szCs w:val="20"/>
              </w:rPr>
              <w:t xml:space="preserve"> (1-5)   </w:t>
            </w:r>
          </w:p>
        </w:tc>
        <w:tc>
          <w:tcPr>
            <w:tcW w:w="7654" w:type="dxa"/>
          </w:tcPr>
          <w:p w14:paraId="4A0838A7" w14:textId="32DB11DD" w:rsidR="00B478A5" w:rsidRPr="0068118F" w:rsidRDefault="00B478A5" w:rsidP="00B478A5">
            <w:pPr>
              <w:rPr>
                <w:rFonts w:ascii="Segoe UI Semilight" w:eastAsiaTheme="minorEastAsia" w:hAnsi="Segoe UI Semilight" w:cs="Segoe UI Semilight"/>
                <w:noProof/>
                <w:lang w:eastAsia="en-AU"/>
              </w:rPr>
            </w:pPr>
            <w:r w:rsidRPr="0068118F">
              <w:rPr>
                <w:rFonts w:ascii="Segoe UI Semilight" w:eastAsiaTheme="minorEastAsia" w:hAnsi="Segoe UI Semilight" w:cs="Segoe UI Semilight"/>
                <w:noProof/>
                <w:sz w:val="20"/>
                <w:szCs w:val="20"/>
                <w:lang w:eastAsia="en-AU"/>
              </w:rPr>
              <w:t xml:space="preserve"> </w:t>
            </w:r>
            <w:r w:rsidRPr="0068118F">
              <w:rPr>
                <w:rFonts w:ascii="Segoe UI Semilight" w:hAnsi="Segoe UI Semilight" w:cs="Segoe UI Semilight"/>
                <w:noProof/>
                <w:sz w:val="20"/>
                <w:szCs w:val="20"/>
              </w:rPr>
              <w:t>Planning and Response</w:t>
            </w:r>
            <w:r w:rsidRPr="0068118F">
              <w:rPr>
                <w:rFonts w:ascii="Segoe UI Semilight" w:hAnsi="Segoe UI Semilight" w:cs="Segoe UI Semilight"/>
                <w:noProof/>
                <w:webHidden/>
                <w:sz w:val="20"/>
                <w:szCs w:val="20"/>
              </w:rPr>
              <w:t xml:space="preserve"> (</w:t>
            </w:r>
            <w:r w:rsidRPr="0068118F">
              <w:rPr>
                <w:rFonts w:ascii="Segoe UI Semilight" w:hAnsi="Segoe UI Semilight" w:cs="Segoe UI Semilight"/>
                <w:noProof/>
                <w:sz w:val="20"/>
                <w:szCs w:val="20"/>
              </w:rPr>
              <w:t>203.6</w:t>
            </w:r>
            <w:r w:rsidR="00D95A39">
              <w:rPr>
                <w:rFonts w:ascii="Segoe UI Semilight" w:hAnsi="Segoe UI Semilight" w:cs="Segoe UI Semilight"/>
                <w:noProof/>
                <w:sz w:val="20"/>
                <w:szCs w:val="20"/>
              </w:rPr>
              <w:t>1</w:t>
            </w:r>
            <w:r w:rsidRPr="0068118F">
              <w:rPr>
                <w:rFonts w:ascii="Segoe UI Semilight" w:hAnsi="Segoe UI Semilight" w:cs="Segoe UI Semilight"/>
                <w:noProof/>
                <w:sz w:val="20"/>
                <w:szCs w:val="20"/>
              </w:rPr>
              <w:t>)</w:t>
            </w:r>
          </w:p>
        </w:tc>
        <w:tc>
          <w:tcPr>
            <w:tcW w:w="1418" w:type="dxa"/>
          </w:tcPr>
          <w:p w14:paraId="38723F1A" w14:textId="77777777" w:rsidR="00B478A5" w:rsidRPr="0068118F" w:rsidRDefault="00B478A5" w:rsidP="001D3762">
            <w:pPr>
              <w:spacing w:line="276" w:lineRule="auto"/>
              <w:ind w:left="57"/>
              <w:rPr>
                <w:rFonts w:ascii="Segoe UI Semilight" w:hAnsi="Segoe UI Semilight" w:cs="Segoe UI Semilight"/>
                <w:b/>
                <w:sz w:val="20"/>
                <w:szCs w:val="20"/>
              </w:rPr>
            </w:pPr>
          </w:p>
        </w:tc>
      </w:tr>
      <w:tr w:rsidR="00D95A39" w:rsidRPr="0068118F" w14:paraId="10FCA24C" w14:textId="77777777" w:rsidTr="00B478A5">
        <w:trPr>
          <w:jc w:val="center"/>
        </w:trPr>
        <w:tc>
          <w:tcPr>
            <w:tcW w:w="1419" w:type="dxa"/>
          </w:tcPr>
          <w:p w14:paraId="10F3E1D5" w14:textId="5A66E774" w:rsidR="00D95A39" w:rsidRPr="0068118F" w:rsidRDefault="00D95A39" w:rsidP="00B478A5">
            <w:pPr>
              <w:rPr>
                <w:rFonts w:ascii="Segoe UI Semilight" w:hAnsi="Segoe UI Semilight" w:cs="Segoe UI Semilight"/>
                <w:sz w:val="20"/>
                <w:szCs w:val="20"/>
              </w:rPr>
            </w:pPr>
            <w:r>
              <w:rPr>
                <w:rFonts w:ascii="Segoe UI Semilight" w:hAnsi="Segoe UI Semilight" w:cs="Segoe UI Semilight"/>
                <w:sz w:val="20"/>
                <w:szCs w:val="20"/>
              </w:rPr>
              <w:t xml:space="preserve"> </w:t>
            </w:r>
            <w:r w:rsidRPr="0068118F">
              <w:rPr>
                <w:rFonts w:ascii="Segoe UI Semilight" w:hAnsi="Segoe UI Semilight" w:cs="Segoe UI Semilight"/>
                <w:noProof/>
                <w:sz w:val="20"/>
                <w:szCs w:val="20"/>
              </w:rPr>
              <w:t>203.6</w:t>
            </w:r>
            <w:r>
              <w:rPr>
                <w:rFonts w:ascii="Segoe UI Semilight" w:hAnsi="Segoe UI Semilight" w:cs="Segoe UI Semilight"/>
                <w:noProof/>
                <w:sz w:val="20"/>
                <w:szCs w:val="20"/>
              </w:rPr>
              <w:t>2</w:t>
            </w:r>
            <w:r w:rsidRPr="0068118F">
              <w:rPr>
                <w:rFonts w:ascii="Segoe UI Semilight" w:hAnsi="Segoe UI Semilight" w:cs="Segoe UI Semilight"/>
                <w:noProof/>
                <w:sz w:val="20"/>
                <w:szCs w:val="20"/>
              </w:rPr>
              <w:t xml:space="preserve"> (1-5)   </w:t>
            </w:r>
          </w:p>
        </w:tc>
        <w:tc>
          <w:tcPr>
            <w:tcW w:w="7654" w:type="dxa"/>
          </w:tcPr>
          <w:p w14:paraId="772B64B2" w14:textId="5DE039CC" w:rsidR="00D95A39" w:rsidRPr="0068118F" w:rsidRDefault="00D95A39" w:rsidP="00B478A5">
            <w:pPr>
              <w:rPr>
                <w:rFonts w:ascii="Segoe UI Semilight" w:eastAsiaTheme="minorEastAsia" w:hAnsi="Segoe UI Semilight" w:cs="Segoe UI Semilight"/>
                <w:noProof/>
                <w:sz w:val="20"/>
                <w:szCs w:val="20"/>
                <w:lang w:eastAsia="en-AU"/>
              </w:rPr>
            </w:pPr>
            <w:r>
              <w:rPr>
                <w:rFonts w:ascii="Segoe UI Semilight" w:eastAsiaTheme="minorEastAsia" w:hAnsi="Segoe UI Semilight" w:cs="Segoe UI Semilight"/>
                <w:noProof/>
                <w:sz w:val="20"/>
                <w:szCs w:val="20"/>
                <w:lang w:eastAsia="en-AU"/>
              </w:rPr>
              <w:t xml:space="preserve"> Fire Mitigation and Control (</w:t>
            </w:r>
            <w:r w:rsidRPr="0068118F">
              <w:rPr>
                <w:rFonts w:ascii="Segoe UI Semilight" w:hAnsi="Segoe UI Semilight" w:cs="Segoe UI Semilight"/>
                <w:noProof/>
                <w:sz w:val="20"/>
                <w:szCs w:val="20"/>
              </w:rPr>
              <w:t>203.6</w:t>
            </w:r>
            <w:r>
              <w:rPr>
                <w:rFonts w:ascii="Segoe UI Semilight" w:hAnsi="Segoe UI Semilight" w:cs="Segoe UI Semilight"/>
                <w:noProof/>
                <w:sz w:val="20"/>
                <w:szCs w:val="20"/>
              </w:rPr>
              <w:t>2)</w:t>
            </w:r>
          </w:p>
        </w:tc>
        <w:tc>
          <w:tcPr>
            <w:tcW w:w="1418" w:type="dxa"/>
          </w:tcPr>
          <w:p w14:paraId="56C2F9F9" w14:textId="77777777" w:rsidR="00D95A39" w:rsidRPr="0068118F" w:rsidRDefault="00D95A39" w:rsidP="001D3762">
            <w:pPr>
              <w:spacing w:line="276" w:lineRule="auto"/>
              <w:ind w:left="57"/>
              <w:rPr>
                <w:rFonts w:ascii="Segoe UI Semilight" w:hAnsi="Segoe UI Semilight" w:cs="Segoe UI Semilight"/>
                <w:b/>
                <w:sz w:val="20"/>
                <w:szCs w:val="20"/>
              </w:rPr>
            </w:pPr>
          </w:p>
        </w:tc>
      </w:tr>
      <w:tr w:rsidR="00B478A5" w:rsidRPr="0068118F" w14:paraId="4E1CBD33" w14:textId="77777777" w:rsidTr="00B478A5">
        <w:trPr>
          <w:jc w:val="center"/>
        </w:trPr>
        <w:tc>
          <w:tcPr>
            <w:tcW w:w="1419" w:type="dxa"/>
          </w:tcPr>
          <w:p w14:paraId="166D4B53" w14:textId="77777777" w:rsidR="00B478A5" w:rsidRPr="0068118F" w:rsidRDefault="00B478A5" w:rsidP="00B478A5">
            <w:pPr>
              <w:rPr>
                <w:rFonts w:ascii="Segoe UI Semilight" w:hAnsi="Segoe UI Semilight" w:cs="Segoe UI Semilight"/>
                <w:sz w:val="20"/>
                <w:szCs w:val="20"/>
                <w:highlight w:val="magenta"/>
              </w:rPr>
            </w:pPr>
            <w:r w:rsidRPr="0068118F">
              <w:rPr>
                <w:rFonts w:ascii="Segoe UI Semilight" w:hAnsi="Segoe UI Semilight" w:cs="Segoe UI Semilight"/>
                <w:sz w:val="20"/>
                <w:szCs w:val="20"/>
              </w:rPr>
              <w:t xml:space="preserve"> </w:t>
            </w:r>
            <w:r w:rsidRPr="0068118F">
              <w:rPr>
                <w:rFonts w:ascii="Segoe UI Semilight" w:hAnsi="Segoe UI Semilight" w:cs="Segoe UI Semilight"/>
                <w:noProof/>
                <w:sz w:val="20"/>
                <w:szCs w:val="20"/>
              </w:rPr>
              <w:t xml:space="preserve">203.63 (1-3)   </w:t>
            </w:r>
          </w:p>
        </w:tc>
        <w:tc>
          <w:tcPr>
            <w:tcW w:w="7654" w:type="dxa"/>
          </w:tcPr>
          <w:p w14:paraId="79EF77FB" w14:textId="77777777" w:rsidR="00B478A5" w:rsidRPr="0068118F" w:rsidRDefault="00B478A5" w:rsidP="00B478A5">
            <w:pPr>
              <w:pStyle w:val="NoSpacing"/>
              <w:spacing w:line="276" w:lineRule="auto"/>
              <w:rPr>
                <w:rFonts w:ascii="Segoe UI Semilight" w:hAnsi="Segoe UI Semilight" w:cs="Segoe UI Semilight"/>
                <w:noProof/>
              </w:rPr>
            </w:pPr>
            <w:r w:rsidRPr="0068118F">
              <w:rPr>
                <w:rFonts w:ascii="Segoe UI Semilight" w:hAnsi="Segoe UI Semilight" w:cs="Segoe UI Semilight"/>
                <w:noProof/>
              </w:rPr>
              <w:t xml:space="preserve"> First Aid Treatment (203.63)</w:t>
            </w:r>
          </w:p>
        </w:tc>
        <w:tc>
          <w:tcPr>
            <w:tcW w:w="1418" w:type="dxa"/>
          </w:tcPr>
          <w:p w14:paraId="72DAC74D" w14:textId="77777777" w:rsidR="00B478A5" w:rsidRPr="0068118F" w:rsidRDefault="00B478A5" w:rsidP="001D3762">
            <w:pPr>
              <w:spacing w:line="276" w:lineRule="auto"/>
              <w:ind w:left="57"/>
              <w:rPr>
                <w:rFonts w:ascii="Segoe UI Semilight" w:hAnsi="Segoe UI Semilight" w:cs="Segoe UI Semilight"/>
                <w:b/>
                <w:sz w:val="20"/>
                <w:szCs w:val="20"/>
              </w:rPr>
            </w:pPr>
          </w:p>
        </w:tc>
      </w:tr>
      <w:tr w:rsidR="00B478A5" w:rsidRPr="0068118F" w14:paraId="2E028D90" w14:textId="77777777" w:rsidTr="00B478A5">
        <w:trPr>
          <w:jc w:val="center"/>
        </w:trPr>
        <w:tc>
          <w:tcPr>
            <w:tcW w:w="1419" w:type="dxa"/>
          </w:tcPr>
          <w:p w14:paraId="3F931A7B" w14:textId="77777777" w:rsidR="00B478A5" w:rsidRPr="0068118F" w:rsidRDefault="00B478A5" w:rsidP="00B478A5">
            <w:pPr>
              <w:rPr>
                <w:rFonts w:ascii="Segoe UI Semilight" w:hAnsi="Segoe UI Semilight" w:cs="Segoe UI Semilight"/>
                <w:sz w:val="20"/>
                <w:szCs w:val="20"/>
                <w:highlight w:val="magenta"/>
              </w:rPr>
            </w:pPr>
            <w:r w:rsidRPr="0068118F">
              <w:rPr>
                <w:rFonts w:ascii="Segoe UI Semilight" w:hAnsi="Segoe UI Semilight" w:cs="Segoe UI Semilight"/>
                <w:sz w:val="20"/>
                <w:szCs w:val="20"/>
              </w:rPr>
              <w:t xml:space="preserve"> </w:t>
            </w:r>
            <w:r w:rsidRPr="0068118F">
              <w:rPr>
                <w:rFonts w:ascii="Segoe UI Semilight" w:hAnsi="Segoe UI Semilight" w:cs="Segoe UI Semilight"/>
                <w:noProof/>
                <w:sz w:val="20"/>
                <w:szCs w:val="20"/>
              </w:rPr>
              <w:t xml:space="preserve">203.64 (1-2)    </w:t>
            </w:r>
          </w:p>
        </w:tc>
        <w:tc>
          <w:tcPr>
            <w:tcW w:w="7654" w:type="dxa"/>
          </w:tcPr>
          <w:p w14:paraId="096BA911" w14:textId="77777777" w:rsidR="00B478A5" w:rsidRPr="0068118F" w:rsidRDefault="00B478A5" w:rsidP="00B478A5">
            <w:pPr>
              <w:pStyle w:val="NoSpacing"/>
              <w:spacing w:line="276" w:lineRule="auto"/>
              <w:rPr>
                <w:rFonts w:ascii="Segoe UI Semilight" w:eastAsiaTheme="minorEastAsia" w:hAnsi="Segoe UI Semilight" w:cs="Segoe UI Semilight"/>
                <w:noProof/>
                <w:lang w:eastAsia="en-AU"/>
              </w:rPr>
            </w:pPr>
            <w:r w:rsidRPr="0068118F">
              <w:rPr>
                <w:rFonts w:ascii="Segoe UI Semilight" w:eastAsiaTheme="minorEastAsia" w:hAnsi="Segoe UI Semilight" w:cs="Segoe UI Semilight"/>
                <w:noProof/>
                <w:lang w:eastAsia="en-AU"/>
              </w:rPr>
              <w:t xml:space="preserve"> </w:t>
            </w:r>
            <w:r w:rsidRPr="0068118F">
              <w:rPr>
                <w:rFonts w:ascii="Segoe UI Semilight" w:hAnsi="Segoe UI Semilight" w:cs="Segoe UI Semilight"/>
                <w:noProof/>
              </w:rPr>
              <w:t>Submission of the Emergency Management Plan (203.64)</w:t>
            </w:r>
          </w:p>
        </w:tc>
        <w:tc>
          <w:tcPr>
            <w:tcW w:w="1418" w:type="dxa"/>
          </w:tcPr>
          <w:p w14:paraId="0241B67D" w14:textId="77777777" w:rsidR="00B478A5" w:rsidRPr="0068118F" w:rsidRDefault="00B478A5" w:rsidP="001D3762">
            <w:pPr>
              <w:spacing w:line="276" w:lineRule="auto"/>
              <w:ind w:left="57"/>
              <w:rPr>
                <w:rFonts w:ascii="Segoe UI Semilight" w:hAnsi="Segoe UI Semilight" w:cs="Segoe UI Semilight"/>
                <w:b/>
                <w:sz w:val="20"/>
                <w:szCs w:val="20"/>
              </w:rPr>
            </w:pPr>
          </w:p>
        </w:tc>
      </w:tr>
      <w:tr w:rsidR="00B478A5" w:rsidRPr="0068118F" w14:paraId="071137C8" w14:textId="77777777" w:rsidTr="00B478A5">
        <w:trPr>
          <w:jc w:val="center"/>
        </w:trPr>
        <w:tc>
          <w:tcPr>
            <w:tcW w:w="1419" w:type="dxa"/>
          </w:tcPr>
          <w:p w14:paraId="32FD90FA" w14:textId="77777777" w:rsidR="00B478A5" w:rsidRPr="0068118F" w:rsidRDefault="00B478A5" w:rsidP="00B478A5">
            <w:pPr>
              <w:rPr>
                <w:rFonts w:ascii="Segoe UI Semilight" w:hAnsi="Segoe UI Semilight" w:cs="Segoe UI Semilight"/>
                <w:sz w:val="20"/>
                <w:szCs w:val="20"/>
                <w:highlight w:val="magenta"/>
              </w:rPr>
            </w:pPr>
            <w:r w:rsidRPr="0068118F">
              <w:rPr>
                <w:rFonts w:ascii="Segoe UI Semilight" w:hAnsi="Segoe UI Semilight" w:cs="Segoe UI Semilight"/>
                <w:sz w:val="20"/>
                <w:szCs w:val="20"/>
              </w:rPr>
              <w:t xml:space="preserve"> 203.65 (1-3)</w:t>
            </w:r>
          </w:p>
        </w:tc>
        <w:tc>
          <w:tcPr>
            <w:tcW w:w="7654" w:type="dxa"/>
          </w:tcPr>
          <w:p w14:paraId="44AF9220" w14:textId="77777777" w:rsidR="00B478A5" w:rsidRPr="0068118F" w:rsidRDefault="00B478A5" w:rsidP="00B478A5">
            <w:pPr>
              <w:pStyle w:val="NoSpacing"/>
              <w:spacing w:line="276" w:lineRule="auto"/>
              <w:rPr>
                <w:rFonts w:ascii="Segoe UI Semilight" w:eastAsiaTheme="minorEastAsia" w:hAnsi="Segoe UI Semilight" w:cs="Segoe UI Semilight"/>
                <w:noProof/>
                <w:lang w:eastAsia="en-AU"/>
              </w:rPr>
            </w:pPr>
            <w:r w:rsidRPr="0068118F">
              <w:rPr>
                <w:rFonts w:ascii="Segoe UI Semilight" w:eastAsiaTheme="minorEastAsia" w:hAnsi="Segoe UI Semilight" w:cs="Segoe UI Semilight"/>
                <w:noProof/>
                <w:lang w:eastAsia="en-AU"/>
              </w:rPr>
              <w:t xml:space="preserve"> Revision of the Emergency Management Plan (203.65)</w:t>
            </w:r>
          </w:p>
        </w:tc>
        <w:tc>
          <w:tcPr>
            <w:tcW w:w="1418" w:type="dxa"/>
          </w:tcPr>
          <w:p w14:paraId="1E859E28" w14:textId="77777777" w:rsidR="00B478A5" w:rsidRPr="0068118F" w:rsidRDefault="00B478A5" w:rsidP="001D3762">
            <w:pPr>
              <w:spacing w:line="276" w:lineRule="auto"/>
              <w:ind w:left="57"/>
              <w:rPr>
                <w:rFonts w:ascii="Segoe UI Semilight" w:hAnsi="Segoe UI Semilight" w:cs="Segoe UI Semilight"/>
                <w:b/>
                <w:sz w:val="20"/>
                <w:szCs w:val="20"/>
              </w:rPr>
            </w:pPr>
          </w:p>
        </w:tc>
      </w:tr>
      <w:tr w:rsidR="00167035" w:rsidRPr="0068118F" w14:paraId="1F71A1F0" w14:textId="77777777" w:rsidTr="003B75DA">
        <w:trPr>
          <w:jc w:val="center"/>
        </w:trPr>
        <w:tc>
          <w:tcPr>
            <w:tcW w:w="10491" w:type="dxa"/>
            <w:gridSpan w:val="3"/>
            <w:shd w:val="clear" w:color="auto" w:fill="D9D9D9" w:themeFill="background2" w:themeFillShade="D9"/>
          </w:tcPr>
          <w:p w14:paraId="3C443352" w14:textId="43CFFDAB" w:rsidR="00167035" w:rsidRPr="000472FE" w:rsidRDefault="00167035" w:rsidP="00C07A4E">
            <w:pPr>
              <w:spacing w:line="276" w:lineRule="auto"/>
              <w:ind w:left="57" w:right="57"/>
              <w:jc w:val="both"/>
              <w:rPr>
                <w:rFonts w:ascii="Segoe UI Semilight" w:hAnsi="Segoe UI Semilight" w:cs="Segoe UI Semilight"/>
                <w:i/>
                <w:sz w:val="18"/>
                <w:szCs w:val="18"/>
              </w:rPr>
            </w:pPr>
            <w:r w:rsidRPr="00167035">
              <w:rPr>
                <w:rFonts w:ascii="Segoe UI" w:hAnsi="Segoe UI" w:cs="Segoe UI"/>
                <w:b/>
                <w:color w:val="FFFFFF" w:themeColor="background1"/>
                <w:sz w:val="18"/>
                <w:szCs w:val="18"/>
                <w:highlight w:val="black"/>
              </w:rPr>
              <w:t>Author’s Note</w:t>
            </w:r>
            <w:r w:rsidRPr="00167035">
              <w:rPr>
                <w:rFonts w:ascii="Segoe UI Semilight" w:hAnsi="Segoe UI Semilight" w:cs="Segoe UI Semilight"/>
                <w:b/>
                <w:color w:val="FFFFFF" w:themeColor="background1"/>
                <w:sz w:val="18"/>
                <w:szCs w:val="18"/>
                <w:highlight w:val="black"/>
              </w:rPr>
              <w:t>:</w:t>
            </w:r>
            <w:r w:rsidRPr="00167035">
              <w:rPr>
                <w:rFonts w:ascii="Segoe UI Semilight" w:hAnsi="Segoe UI Semilight" w:cs="Segoe UI Semilight"/>
                <w:b/>
                <w:color w:val="FFFFFF" w:themeColor="background1"/>
                <w:sz w:val="18"/>
                <w:szCs w:val="18"/>
              </w:rPr>
              <w:t xml:space="preserve"> </w:t>
            </w:r>
            <w:r w:rsidR="0034515C">
              <w:rPr>
                <w:rFonts w:ascii="Segoe UI Semilight" w:hAnsi="Segoe UI Semilight" w:cs="Segoe UI Semilight"/>
                <w:i/>
                <w:sz w:val="18"/>
                <w:szCs w:val="18"/>
              </w:rPr>
              <w:t xml:space="preserve">It is a requirement in the </w:t>
            </w:r>
            <w:r w:rsidR="00036934">
              <w:rPr>
                <w:rFonts w:ascii="Segoe UI Semilight" w:hAnsi="Segoe UI Semilight" w:cs="Segoe UI Semilight"/>
                <w:i/>
                <w:sz w:val="18"/>
                <w:szCs w:val="18"/>
              </w:rPr>
              <w:t>Specification</w:t>
            </w:r>
            <w:r w:rsidR="000472FE">
              <w:rPr>
                <w:rFonts w:ascii="Segoe UI Semilight" w:hAnsi="Segoe UI Semilight" w:cs="Segoe UI Semilight"/>
                <w:i/>
                <w:sz w:val="18"/>
                <w:szCs w:val="18"/>
              </w:rPr>
              <w:t xml:space="preserve"> [clause 203.10 (1])</w:t>
            </w:r>
            <w:r w:rsidR="0034515C">
              <w:rPr>
                <w:rFonts w:ascii="Segoe UI Semilight" w:hAnsi="Segoe UI Semilight" w:cs="Segoe UI Semilight"/>
                <w:i/>
                <w:sz w:val="18"/>
                <w:szCs w:val="18"/>
              </w:rPr>
              <w:t xml:space="preserve"> to include Annexure 203D</w:t>
            </w:r>
            <w:r w:rsidR="000472FE">
              <w:rPr>
                <w:rFonts w:ascii="Segoe UI Semilight" w:hAnsi="Segoe UI Semilight" w:cs="Segoe UI Semilight"/>
                <w:i/>
                <w:sz w:val="18"/>
                <w:szCs w:val="18"/>
              </w:rPr>
              <w:t xml:space="preserve"> as the first page</w:t>
            </w:r>
            <w:r w:rsidR="006D36A8">
              <w:rPr>
                <w:rFonts w:ascii="Segoe UI Semilight" w:hAnsi="Segoe UI Semilight" w:cs="Segoe UI Semilight"/>
                <w:i/>
                <w:sz w:val="18"/>
                <w:szCs w:val="18"/>
              </w:rPr>
              <w:t xml:space="preserve"> of the submission with the page number included in the appropriate column.</w:t>
            </w:r>
            <w:r w:rsidR="00C07A4E">
              <w:rPr>
                <w:rFonts w:ascii="Segoe UI Semilight" w:hAnsi="Segoe UI Semilight" w:cs="Segoe UI Semilight"/>
                <w:i/>
                <w:sz w:val="18"/>
                <w:szCs w:val="18"/>
              </w:rPr>
              <w:t xml:space="preserve"> To note, the Safe Design clauses have been added as if Main Roads has requested the Contractor to produce part of the design. This has been added to the clauses 203.91 as per </w:t>
            </w:r>
            <w:r w:rsidR="00036934">
              <w:rPr>
                <w:rFonts w:ascii="Segoe UI Semilight" w:hAnsi="Segoe UI Semilight" w:cs="Segoe UI Semilight"/>
                <w:i/>
                <w:sz w:val="18"/>
                <w:szCs w:val="18"/>
              </w:rPr>
              <w:t>Specification</w:t>
            </w:r>
            <w:r w:rsidR="00C07A4E">
              <w:rPr>
                <w:rFonts w:ascii="Segoe UI Semilight" w:hAnsi="Segoe UI Semilight" w:cs="Segoe UI Semilight"/>
                <w:i/>
                <w:sz w:val="18"/>
                <w:szCs w:val="18"/>
              </w:rPr>
              <w:t xml:space="preserve"> requirements.</w:t>
            </w:r>
          </w:p>
        </w:tc>
      </w:tr>
    </w:tbl>
    <w:p w14:paraId="079CD744" w14:textId="26FB0999" w:rsidR="00B478A5" w:rsidRDefault="00B478A5">
      <w:pPr>
        <w:rPr>
          <w:rFonts w:asciiTheme="majorHAnsi" w:hAnsiTheme="majorHAnsi"/>
        </w:rPr>
      </w:pPr>
    </w:p>
    <w:p w14:paraId="07ABE769" w14:textId="0DF65FDA" w:rsidR="00B478A5" w:rsidRDefault="00B478A5">
      <w:pPr>
        <w:rPr>
          <w:rFonts w:asciiTheme="majorHAnsi" w:hAnsiTheme="majorHAnsi"/>
        </w:rPr>
      </w:pPr>
    </w:p>
    <w:p w14:paraId="3FC7E51E" w14:textId="556DFB0A" w:rsidR="006C27AD" w:rsidRDefault="006C27AD">
      <w:pPr>
        <w:rPr>
          <w:rFonts w:asciiTheme="majorHAnsi" w:hAnsiTheme="majorHAnsi"/>
        </w:rPr>
      </w:pPr>
    </w:p>
    <w:p w14:paraId="77449907" w14:textId="5A48BAD0" w:rsidR="006C27AD" w:rsidRDefault="006C27AD">
      <w:pPr>
        <w:rPr>
          <w:rFonts w:asciiTheme="majorHAnsi" w:hAnsiTheme="majorHAnsi"/>
        </w:rPr>
      </w:pPr>
    </w:p>
    <w:p w14:paraId="33339574" w14:textId="0E36A628" w:rsidR="006C27AD" w:rsidRDefault="006C27AD">
      <w:pPr>
        <w:rPr>
          <w:rFonts w:asciiTheme="majorHAnsi" w:hAnsiTheme="majorHAnsi"/>
        </w:rPr>
      </w:pPr>
    </w:p>
    <w:p w14:paraId="619109E5" w14:textId="4D7D8B4C" w:rsidR="006C27AD" w:rsidRDefault="006C27AD">
      <w:pPr>
        <w:rPr>
          <w:rFonts w:asciiTheme="majorHAnsi" w:hAnsiTheme="majorHAnsi"/>
        </w:rPr>
      </w:pPr>
    </w:p>
    <w:p w14:paraId="6455C6A3" w14:textId="5CBA3F89" w:rsidR="006C27AD" w:rsidRDefault="006C27AD">
      <w:pPr>
        <w:rPr>
          <w:rFonts w:asciiTheme="majorHAnsi" w:hAnsiTheme="majorHAnsi"/>
        </w:rPr>
      </w:pPr>
    </w:p>
    <w:p w14:paraId="70244F9F" w14:textId="4CAF1526" w:rsidR="006C27AD" w:rsidRDefault="006C27AD">
      <w:pPr>
        <w:rPr>
          <w:rFonts w:asciiTheme="majorHAnsi" w:hAnsiTheme="majorHAnsi"/>
        </w:rPr>
      </w:pPr>
    </w:p>
    <w:p w14:paraId="73CB3256" w14:textId="74EE2A84" w:rsidR="006C27AD" w:rsidRDefault="006C27AD">
      <w:pPr>
        <w:rPr>
          <w:rFonts w:asciiTheme="majorHAnsi" w:hAnsiTheme="majorHAnsi"/>
        </w:rPr>
      </w:pPr>
    </w:p>
    <w:p w14:paraId="6FE206C8" w14:textId="77C458EB" w:rsidR="006C27AD" w:rsidRDefault="006C27AD">
      <w:pPr>
        <w:rPr>
          <w:rFonts w:asciiTheme="majorHAnsi" w:hAnsiTheme="majorHAnsi"/>
        </w:rPr>
      </w:pPr>
    </w:p>
    <w:p w14:paraId="4294205D" w14:textId="240EF21E" w:rsidR="006C27AD" w:rsidRDefault="006C27AD">
      <w:pPr>
        <w:rPr>
          <w:rFonts w:asciiTheme="majorHAnsi" w:hAnsiTheme="majorHAnsi"/>
        </w:rPr>
      </w:pPr>
    </w:p>
    <w:p w14:paraId="6C6B3E2A" w14:textId="2AA60276" w:rsidR="006C27AD" w:rsidRDefault="006C27AD">
      <w:pPr>
        <w:rPr>
          <w:rFonts w:asciiTheme="majorHAnsi" w:hAnsiTheme="majorHAnsi"/>
        </w:rPr>
      </w:pPr>
    </w:p>
    <w:p w14:paraId="3DB925C9" w14:textId="4BAD710B" w:rsidR="006C27AD" w:rsidRDefault="006C27AD">
      <w:pPr>
        <w:rPr>
          <w:rFonts w:asciiTheme="majorHAnsi" w:hAnsiTheme="majorHAnsi"/>
        </w:rPr>
      </w:pPr>
    </w:p>
    <w:p w14:paraId="57D69334" w14:textId="2E9F6053" w:rsidR="006C27AD" w:rsidRDefault="006C27AD">
      <w:pPr>
        <w:rPr>
          <w:rFonts w:asciiTheme="majorHAnsi" w:hAnsiTheme="majorHAnsi"/>
        </w:rPr>
      </w:pPr>
    </w:p>
    <w:p w14:paraId="333F2E7D" w14:textId="0BA8B222" w:rsidR="006C27AD" w:rsidRDefault="006C27AD">
      <w:pPr>
        <w:rPr>
          <w:rFonts w:asciiTheme="majorHAnsi" w:hAnsiTheme="majorHAnsi"/>
        </w:rPr>
      </w:pPr>
    </w:p>
    <w:p w14:paraId="61C68C01" w14:textId="79748C05" w:rsidR="006C27AD" w:rsidRDefault="006C27AD">
      <w:pPr>
        <w:rPr>
          <w:rFonts w:asciiTheme="majorHAnsi" w:hAnsiTheme="majorHAnsi"/>
        </w:rPr>
      </w:pPr>
    </w:p>
    <w:p w14:paraId="072CA0D1" w14:textId="73CA0CC3" w:rsidR="006C27AD" w:rsidRDefault="006C27AD">
      <w:pPr>
        <w:rPr>
          <w:rFonts w:asciiTheme="majorHAnsi" w:hAnsiTheme="majorHAnsi"/>
        </w:rPr>
      </w:pPr>
    </w:p>
    <w:p w14:paraId="29587FC4" w14:textId="608227B7" w:rsidR="006C27AD" w:rsidRDefault="006C27AD">
      <w:pPr>
        <w:rPr>
          <w:rFonts w:asciiTheme="majorHAnsi" w:hAnsiTheme="majorHAnsi"/>
        </w:rPr>
      </w:pPr>
    </w:p>
    <w:p w14:paraId="7C3A889F" w14:textId="563DA775" w:rsidR="006C27AD" w:rsidRDefault="006C27AD">
      <w:pPr>
        <w:rPr>
          <w:rFonts w:asciiTheme="majorHAnsi" w:hAnsiTheme="majorHAnsi"/>
        </w:rPr>
      </w:pPr>
    </w:p>
    <w:p w14:paraId="164E0DA5" w14:textId="40000FED" w:rsidR="006C27AD" w:rsidRDefault="006C27AD">
      <w:pPr>
        <w:rPr>
          <w:rFonts w:asciiTheme="majorHAnsi" w:hAnsiTheme="majorHAnsi"/>
        </w:rPr>
      </w:pPr>
    </w:p>
    <w:p w14:paraId="5D6FBD27" w14:textId="7D52DA98" w:rsidR="006C27AD" w:rsidRDefault="006C27AD">
      <w:pPr>
        <w:rPr>
          <w:rFonts w:asciiTheme="majorHAnsi" w:hAnsiTheme="majorHAnsi"/>
        </w:rPr>
      </w:pPr>
    </w:p>
    <w:p w14:paraId="6E98E244" w14:textId="39CE46C2" w:rsidR="006C27AD" w:rsidRDefault="006C27AD">
      <w:pPr>
        <w:rPr>
          <w:rFonts w:asciiTheme="majorHAnsi" w:hAnsiTheme="majorHAnsi"/>
        </w:rPr>
      </w:pPr>
    </w:p>
    <w:p w14:paraId="397D6089" w14:textId="1F74597A" w:rsidR="006C27AD" w:rsidRDefault="006C27AD">
      <w:pPr>
        <w:rPr>
          <w:rFonts w:asciiTheme="majorHAnsi" w:hAnsiTheme="majorHAnsi"/>
        </w:rPr>
      </w:pPr>
    </w:p>
    <w:p w14:paraId="4D996D58" w14:textId="75D7396A" w:rsidR="006C27AD" w:rsidRDefault="006C27AD">
      <w:pPr>
        <w:rPr>
          <w:rFonts w:asciiTheme="majorHAnsi" w:hAnsiTheme="majorHAnsi"/>
        </w:rPr>
      </w:pPr>
    </w:p>
    <w:p w14:paraId="5CC289D9" w14:textId="30E5BD72" w:rsidR="006C27AD" w:rsidRDefault="006C27AD">
      <w:pPr>
        <w:rPr>
          <w:rFonts w:asciiTheme="majorHAnsi" w:hAnsiTheme="majorHAnsi"/>
        </w:rPr>
      </w:pPr>
    </w:p>
    <w:p w14:paraId="78A19C25" w14:textId="55C6810A" w:rsidR="006C27AD" w:rsidRDefault="006C27AD">
      <w:pPr>
        <w:rPr>
          <w:rFonts w:asciiTheme="majorHAnsi" w:hAnsiTheme="majorHAnsi"/>
        </w:rPr>
      </w:pPr>
    </w:p>
    <w:p w14:paraId="3B515019" w14:textId="71A117EB" w:rsidR="006C27AD" w:rsidRDefault="006C27AD">
      <w:pPr>
        <w:rPr>
          <w:rFonts w:asciiTheme="majorHAnsi" w:hAnsiTheme="majorHAnsi"/>
        </w:rPr>
      </w:pPr>
    </w:p>
    <w:p w14:paraId="4C1F7FD7" w14:textId="74A7E59D" w:rsidR="006C27AD" w:rsidRDefault="006C27AD">
      <w:pPr>
        <w:rPr>
          <w:rFonts w:asciiTheme="majorHAnsi" w:hAnsiTheme="majorHAnsi"/>
        </w:rPr>
      </w:pPr>
    </w:p>
    <w:p w14:paraId="6820A847" w14:textId="7BB42CCA" w:rsidR="006C27AD" w:rsidRDefault="006C27AD">
      <w:pPr>
        <w:rPr>
          <w:rFonts w:asciiTheme="majorHAnsi" w:hAnsiTheme="majorHAnsi"/>
        </w:rPr>
      </w:pPr>
    </w:p>
    <w:p w14:paraId="4A274D80" w14:textId="67494DEF" w:rsidR="006C27AD" w:rsidRDefault="006C27AD">
      <w:pPr>
        <w:rPr>
          <w:rFonts w:asciiTheme="majorHAnsi" w:hAnsiTheme="majorHAnsi"/>
        </w:rPr>
      </w:pPr>
    </w:p>
    <w:p w14:paraId="023FACF5" w14:textId="3EFD8166" w:rsidR="006C27AD" w:rsidRDefault="006C27AD">
      <w:pPr>
        <w:rPr>
          <w:rFonts w:asciiTheme="majorHAnsi" w:hAnsiTheme="majorHAnsi"/>
        </w:rPr>
      </w:pPr>
    </w:p>
    <w:p w14:paraId="1E59F269" w14:textId="64867D0D" w:rsidR="006C27AD" w:rsidRDefault="006C27AD">
      <w:pPr>
        <w:rPr>
          <w:rFonts w:asciiTheme="majorHAnsi" w:hAnsiTheme="majorHAnsi"/>
        </w:rPr>
      </w:pPr>
    </w:p>
    <w:p w14:paraId="1678569C" w14:textId="5AE7D095" w:rsidR="006C27AD" w:rsidRDefault="006C27AD">
      <w:pPr>
        <w:rPr>
          <w:rFonts w:asciiTheme="majorHAnsi" w:hAnsiTheme="majorHAnsi"/>
        </w:rPr>
      </w:pPr>
    </w:p>
    <w:p w14:paraId="0A39C9E3" w14:textId="6364C113" w:rsidR="006C27AD" w:rsidRDefault="006C27AD">
      <w:pPr>
        <w:rPr>
          <w:rFonts w:asciiTheme="majorHAnsi" w:hAnsiTheme="majorHAnsi"/>
        </w:rPr>
      </w:pPr>
    </w:p>
    <w:p w14:paraId="2B4FD2F7" w14:textId="265FD187" w:rsidR="006C27AD" w:rsidRDefault="006C27AD">
      <w:pPr>
        <w:rPr>
          <w:rFonts w:asciiTheme="majorHAnsi" w:hAnsiTheme="majorHAnsi"/>
        </w:rPr>
      </w:pPr>
    </w:p>
    <w:p w14:paraId="44F5FD50" w14:textId="0F2A7FEB" w:rsidR="006C27AD" w:rsidRDefault="006C27AD">
      <w:pPr>
        <w:rPr>
          <w:rFonts w:asciiTheme="majorHAnsi" w:hAnsiTheme="majorHAnsi"/>
        </w:rPr>
      </w:pPr>
    </w:p>
    <w:p w14:paraId="6C7A2419" w14:textId="27A7CDDD" w:rsidR="006C27AD" w:rsidRDefault="006C27AD">
      <w:pPr>
        <w:rPr>
          <w:rFonts w:asciiTheme="majorHAnsi" w:hAnsiTheme="majorHAnsi"/>
        </w:rPr>
      </w:pPr>
    </w:p>
    <w:p w14:paraId="6B915A6B" w14:textId="3F0E1BA6" w:rsidR="006C27AD" w:rsidRDefault="006C27AD">
      <w:pPr>
        <w:rPr>
          <w:rFonts w:asciiTheme="majorHAnsi" w:hAnsiTheme="majorHAnsi"/>
        </w:rPr>
      </w:pPr>
    </w:p>
    <w:p w14:paraId="1B478A0C" w14:textId="45D588EE" w:rsidR="006C27AD" w:rsidRDefault="006C27AD">
      <w:pPr>
        <w:rPr>
          <w:rFonts w:asciiTheme="majorHAnsi" w:hAnsiTheme="majorHAnsi"/>
        </w:rPr>
      </w:pPr>
    </w:p>
    <w:p w14:paraId="2BF2F5BE" w14:textId="395F0CE8" w:rsidR="006C27AD" w:rsidRDefault="006C27AD">
      <w:pPr>
        <w:rPr>
          <w:rFonts w:asciiTheme="majorHAnsi" w:hAnsiTheme="majorHAnsi"/>
        </w:rPr>
      </w:pPr>
    </w:p>
    <w:p w14:paraId="0E7F049D" w14:textId="77777777" w:rsidR="006D36A8" w:rsidRDefault="006D36A8">
      <w:pPr>
        <w:rPr>
          <w:rFonts w:asciiTheme="majorHAnsi" w:hAnsiTheme="majorHAnsi"/>
        </w:rPr>
      </w:pPr>
    </w:p>
    <w:p w14:paraId="2725AC8E" w14:textId="5C7FCF39" w:rsidR="006C27AD" w:rsidRDefault="006C27AD">
      <w:pPr>
        <w:rPr>
          <w:rFonts w:asciiTheme="majorHAnsi" w:hAnsiTheme="majorHAnsi"/>
        </w:rPr>
      </w:pPr>
    </w:p>
    <w:p w14:paraId="2E3D972C" w14:textId="04B73418" w:rsidR="006C27AD" w:rsidRDefault="006C27AD">
      <w:pPr>
        <w:rPr>
          <w:rFonts w:asciiTheme="majorHAnsi" w:hAnsiTheme="majorHAnsi"/>
        </w:rPr>
      </w:pPr>
    </w:p>
    <w:p w14:paraId="0356202A" w14:textId="488A923B" w:rsidR="006C27AD" w:rsidRDefault="006C27AD">
      <w:pPr>
        <w:rPr>
          <w:rFonts w:asciiTheme="majorHAnsi" w:hAnsiTheme="majorHAnsi"/>
        </w:rPr>
      </w:pPr>
    </w:p>
    <w:tbl>
      <w:tblPr>
        <w:tblW w:w="9781" w:type="dxa"/>
        <w:jc w:val="center"/>
        <w:tblLayout w:type="fixed"/>
        <w:tblCellMar>
          <w:left w:w="142" w:type="dxa"/>
          <w:right w:w="142" w:type="dxa"/>
        </w:tblCellMar>
        <w:tblLook w:val="0000" w:firstRow="0" w:lastRow="0" w:firstColumn="0" w:lastColumn="0" w:noHBand="0" w:noVBand="0"/>
      </w:tblPr>
      <w:tblGrid>
        <w:gridCol w:w="2268"/>
        <w:gridCol w:w="7513"/>
      </w:tblGrid>
      <w:tr w:rsidR="000C4554" w:rsidRPr="0068118F" w14:paraId="3F44F5E4" w14:textId="77777777" w:rsidTr="0078456F">
        <w:trPr>
          <w:cantSplit/>
          <w:jc w:val="center"/>
        </w:trPr>
        <w:tc>
          <w:tcPr>
            <w:tcW w:w="9781" w:type="dxa"/>
            <w:gridSpan w:val="2"/>
            <w:vAlign w:val="center"/>
          </w:tcPr>
          <w:p w14:paraId="38E188AC" w14:textId="5E766DEE" w:rsidR="000C4554" w:rsidRPr="00E61F30" w:rsidRDefault="000C4554" w:rsidP="00167035">
            <w:pPr>
              <w:pStyle w:val="NoSpacing"/>
              <w:spacing w:before="60" w:after="60"/>
              <w:ind w:left="-57"/>
              <w:rPr>
                <w:b/>
                <w:sz w:val="22"/>
                <w:szCs w:val="22"/>
              </w:rPr>
            </w:pPr>
            <w:bookmarkStart w:id="30" w:name="_Toc48555782"/>
            <w:r w:rsidRPr="00167035">
              <w:rPr>
                <w:b/>
                <w:sz w:val="22"/>
                <w:szCs w:val="22"/>
              </w:rPr>
              <w:t>203.05    References</w:t>
            </w:r>
            <w:bookmarkEnd w:id="30"/>
          </w:p>
        </w:tc>
      </w:tr>
      <w:tr w:rsidR="000C4554" w:rsidRPr="0068118F" w14:paraId="63575AA2" w14:textId="77777777" w:rsidTr="0078456F">
        <w:trPr>
          <w:cantSplit/>
          <w:jc w:val="center"/>
        </w:trPr>
        <w:tc>
          <w:tcPr>
            <w:tcW w:w="9781" w:type="dxa"/>
            <w:gridSpan w:val="2"/>
            <w:vAlign w:val="center"/>
          </w:tcPr>
          <w:p w14:paraId="0D647E8B" w14:textId="5E1445EC" w:rsidR="000C4554" w:rsidRPr="0068118F" w:rsidRDefault="000C4554" w:rsidP="00F24C57">
            <w:pPr>
              <w:pStyle w:val="NoSpacing"/>
              <w:spacing w:before="40" w:after="40" w:line="276" w:lineRule="auto"/>
              <w:ind w:left="-57"/>
              <w:rPr>
                <w:rFonts w:cs="Segoe UI"/>
                <w:b/>
                <w:color w:val="000000" w:themeColor="text1"/>
                <w:sz w:val="20"/>
              </w:rPr>
            </w:pPr>
            <w:r w:rsidRPr="0068118F">
              <w:rPr>
                <w:rFonts w:cs="Segoe UI"/>
                <w:b/>
                <w:color w:val="000000" w:themeColor="text1"/>
                <w:sz w:val="20"/>
              </w:rPr>
              <w:t>Legislation</w:t>
            </w:r>
          </w:p>
        </w:tc>
      </w:tr>
      <w:tr w:rsidR="000C4554" w:rsidRPr="0068118F" w14:paraId="1FBF3B50" w14:textId="77777777" w:rsidTr="0078456F">
        <w:trPr>
          <w:cantSplit/>
          <w:jc w:val="center"/>
        </w:trPr>
        <w:tc>
          <w:tcPr>
            <w:tcW w:w="9781" w:type="dxa"/>
            <w:gridSpan w:val="2"/>
            <w:vAlign w:val="center"/>
          </w:tcPr>
          <w:p w14:paraId="2138EBEA" w14:textId="2A27DAA8" w:rsidR="000C4554" w:rsidRPr="0068118F" w:rsidRDefault="00E9643B" w:rsidP="00F24C57">
            <w:pPr>
              <w:pStyle w:val="NoSpacing"/>
              <w:spacing w:before="60" w:after="60" w:line="276" w:lineRule="auto"/>
              <w:ind w:left="-57"/>
              <w:rPr>
                <w:rFonts w:ascii="Segoe UI Semilight" w:hAnsi="Segoe UI Semilight" w:cs="Segoe UI Semilight"/>
                <w:color w:val="000000" w:themeColor="text1"/>
                <w:sz w:val="20"/>
              </w:rPr>
            </w:pPr>
            <w:r>
              <w:rPr>
                <w:rFonts w:ascii="Segoe UI Semilight" w:hAnsi="Segoe UI Semilight" w:cs="Segoe UI Semilight"/>
                <w:color w:val="000000" w:themeColor="text1"/>
                <w:sz w:val="20"/>
              </w:rPr>
              <w:t>Work</w:t>
            </w:r>
            <w:r w:rsidR="000C4554" w:rsidRPr="0068118F">
              <w:rPr>
                <w:rFonts w:ascii="Segoe UI Semilight" w:hAnsi="Segoe UI Semilight" w:cs="Segoe UI Semilight"/>
                <w:color w:val="000000" w:themeColor="text1"/>
                <w:sz w:val="20"/>
              </w:rPr>
              <w:t xml:space="preserve"> </w:t>
            </w:r>
            <w:r>
              <w:rPr>
                <w:rFonts w:ascii="Segoe UI Semilight" w:hAnsi="Segoe UI Semilight" w:cs="Segoe UI Semilight"/>
                <w:color w:val="000000" w:themeColor="text1"/>
                <w:sz w:val="20"/>
              </w:rPr>
              <w:t>Health and Safety</w:t>
            </w:r>
            <w:r w:rsidR="000C4554" w:rsidRPr="0068118F">
              <w:rPr>
                <w:rFonts w:ascii="Segoe UI Semilight" w:hAnsi="Segoe UI Semilight" w:cs="Segoe UI Semilight"/>
                <w:color w:val="000000" w:themeColor="text1"/>
                <w:sz w:val="20"/>
              </w:rPr>
              <w:t xml:space="preserve"> Act </w:t>
            </w:r>
            <w:r>
              <w:rPr>
                <w:rFonts w:ascii="Segoe UI Semilight" w:hAnsi="Segoe UI Semilight" w:cs="Segoe UI Semilight"/>
                <w:color w:val="000000" w:themeColor="text1"/>
                <w:sz w:val="20"/>
              </w:rPr>
              <w:t>2020</w:t>
            </w:r>
            <w:r w:rsidR="000C4554" w:rsidRPr="0068118F">
              <w:rPr>
                <w:rFonts w:ascii="Segoe UI Semilight" w:hAnsi="Segoe UI Semilight" w:cs="Segoe UI Semilight"/>
                <w:color w:val="000000" w:themeColor="text1"/>
                <w:sz w:val="20"/>
              </w:rPr>
              <w:t xml:space="preserve"> (WA)</w:t>
            </w:r>
          </w:p>
        </w:tc>
      </w:tr>
      <w:tr w:rsidR="000C4554" w:rsidRPr="0068118F" w14:paraId="2B5A8AB0" w14:textId="77777777" w:rsidTr="0078456F">
        <w:trPr>
          <w:cantSplit/>
          <w:jc w:val="center"/>
        </w:trPr>
        <w:tc>
          <w:tcPr>
            <w:tcW w:w="9781" w:type="dxa"/>
            <w:gridSpan w:val="2"/>
            <w:vAlign w:val="center"/>
          </w:tcPr>
          <w:p w14:paraId="161B2B58" w14:textId="3E68915C" w:rsidR="000C4554" w:rsidRPr="0068118F" w:rsidRDefault="00E9643B" w:rsidP="00F24C57">
            <w:pPr>
              <w:spacing w:before="60" w:after="60" w:line="276" w:lineRule="auto"/>
              <w:ind w:left="-57"/>
              <w:jc w:val="both"/>
              <w:rPr>
                <w:rFonts w:ascii="Segoe UI Semilight" w:hAnsi="Segoe UI Semilight" w:cs="Segoe UI Semilight"/>
                <w:b/>
                <w:color w:val="000000" w:themeColor="text1"/>
                <w:sz w:val="20"/>
                <w:szCs w:val="20"/>
              </w:rPr>
            </w:pPr>
            <w:r>
              <w:rPr>
                <w:rFonts w:ascii="Segoe UI Semilight" w:hAnsi="Segoe UI Semilight" w:cs="Segoe UI Semilight"/>
                <w:color w:val="000000" w:themeColor="text1"/>
                <w:sz w:val="20"/>
              </w:rPr>
              <w:t>Work</w:t>
            </w:r>
            <w:r w:rsidRPr="0068118F">
              <w:rPr>
                <w:rFonts w:ascii="Segoe UI Semilight" w:hAnsi="Segoe UI Semilight" w:cs="Segoe UI Semilight"/>
                <w:color w:val="000000" w:themeColor="text1"/>
                <w:sz w:val="20"/>
              </w:rPr>
              <w:t xml:space="preserve"> </w:t>
            </w:r>
            <w:r>
              <w:rPr>
                <w:rFonts w:ascii="Segoe UI Semilight" w:hAnsi="Segoe UI Semilight" w:cs="Segoe UI Semilight"/>
                <w:color w:val="000000" w:themeColor="text1"/>
                <w:sz w:val="20"/>
              </w:rPr>
              <w:t>Health and Safety</w:t>
            </w:r>
            <w:r w:rsidRPr="0068118F">
              <w:rPr>
                <w:rFonts w:ascii="Segoe UI Semilight" w:hAnsi="Segoe UI Semilight" w:cs="Segoe UI Semilight"/>
                <w:color w:val="000000" w:themeColor="text1"/>
                <w:sz w:val="20"/>
              </w:rPr>
              <w:t xml:space="preserve"> </w:t>
            </w:r>
            <w:r w:rsidR="00300DCD">
              <w:rPr>
                <w:rFonts w:ascii="Segoe UI Semilight" w:hAnsi="Segoe UI Semilight" w:cs="Segoe UI Semilight"/>
                <w:color w:val="000000" w:themeColor="text1"/>
                <w:sz w:val="20"/>
                <w:szCs w:val="20"/>
              </w:rPr>
              <w:t>(General)</w:t>
            </w:r>
            <w:r w:rsidR="00300DCD" w:rsidRPr="0068118F">
              <w:rPr>
                <w:rFonts w:ascii="Segoe UI Semilight" w:hAnsi="Segoe UI Semilight" w:cs="Segoe UI Semilight"/>
                <w:color w:val="000000" w:themeColor="text1"/>
                <w:sz w:val="20"/>
                <w:szCs w:val="20"/>
              </w:rPr>
              <w:t xml:space="preserve"> </w:t>
            </w:r>
            <w:r w:rsidR="000C4554" w:rsidRPr="0068118F">
              <w:rPr>
                <w:rFonts w:ascii="Segoe UI Semilight" w:hAnsi="Segoe UI Semilight" w:cs="Segoe UI Semilight"/>
                <w:color w:val="000000" w:themeColor="text1"/>
                <w:sz w:val="20"/>
                <w:szCs w:val="20"/>
              </w:rPr>
              <w:t>Regulations</w:t>
            </w:r>
            <w:r w:rsidR="00F93A7A">
              <w:rPr>
                <w:rFonts w:ascii="Segoe UI Semilight" w:hAnsi="Segoe UI Semilight" w:cs="Segoe UI Semilight"/>
                <w:color w:val="000000" w:themeColor="text1"/>
                <w:sz w:val="20"/>
                <w:szCs w:val="20"/>
              </w:rPr>
              <w:t xml:space="preserve"> </w:t>
            </w:r>
            <w:r>
              <w:rPr>
                <w:rFonts w:ascii="Segoe UI Semilight" w:hAnsi="Segoe UI Semilight" w:cs="Segoe UI Semilight"/>
                <w:color w:val="000000" w:themeColor="text1"/>
                <w:sz w:val="20"/>
                <w:szCs w:val="20"/>
              </w:rPr>
              <w:t>2022</w:t>
            </w:r>
            <w:r w:rsidR="000C4554" w:rsidRPr="0068118F">
              <w:rPr>
                <w:rFonts w:ascii="Segoe UI Semilight" w:hAnsi="Segoe UI Semilight" w:cs="Segoe UI Semilight"/>
                <w:color w:val="000000" w:themeColor="text1"/>
                <w:sz w:val="20"/>
                <w:szCs w:val="20"/>
              </w:rPr>
              <w:t xml:space="preserve"> (WA)</w:t>
            </w:r>
          </w:p>
        </w:tc>
      </w:tr>
      <w:tr w:rsidR="00C47341" w:rsidRPr="0068118F" w14:paraId="487FF599" w14:textId="77777777" w:rsidTr="0078456F">
        <w:trPr>
          <w:cantSplit/>
          <w:jc w:val="center"/>
        </w:trPr>
        <w:tc>
          <w:tcPr>
            <w:tcW w:w="9781" w:type="dxa"/>
            <w:gridSpan w:val="2"/>
            <w:vAlign w:val="center"/>
          </w:tcPr>
          <w:p w14:paraId="07D31958" w14:textId="644BDB99" w:rsidR="00C47341" w:rsidRDefault="00C47341" w:rsidP="00F24C57">
            <w:pPr>
              <w:spacing w:before="60" w:after="60" w:line="276" w:lineRule="auto"/>
              <w:ind w:left="-57"/>
              <w:jc w:val="both"/>
              <w:rPr>
                <w:rFonts w:ascii="Segoe UI Semilight" w:hAnsi="Segoe UI Semilight" w:cs="Segoe UI Semilight"/>
                <w:color w:val="000000" w:themeColor="text1"/>
                <w:sz w:val="20"/>
              </w:rPr>
            </w:pPr>
            <w:r>
              <w:rPr>
                <w:rFonts w:ascii="Segoe UI Semilight" w:hAnsi="Segoe UI Semilight" w:cs="Segoe UI Semilight"/>
                <w:color w:val="000000" w:themeColor="text1"/>
                <w:sz w:val="20"/>
              </w:rPr>
              <w:t>Work</w:t>
            </w:r>
            <w:r w:rsidRPr="0068118F">
              <w:rPr>
                <w:rFonts w:ascii="Segoe UI Semilight" w:hAnsi="Segoe UI Semilight" w:cs="Segoe UI Semilight"/>
                <w:color w:val="000000" w:themeColor="text1"/>
                <w:sz w:val="20"/>
              </w:rPr>
              <w:t xml:space="preserve"> </w:t>
            </w:r>
            <w:r>
              <w:rPr>
                <w:rFonts w:ascii="Segoe UI Semilight" w:hAnsi="Segoe UI Semilight" w:cs="Segoe UI Semilight"/>
                <w:color w:val="000000" w:themeColor="text1"/>
                <w:sz w:val="20"/>
              </w:rPr>
              <w:t>Health and Safety</w:t>
            </w:r>
            <w:r w:rsidRPr="0068118F">
              <w:rPr>
                <w:rFonts w:ascii="Segoe UI Semilight" w:hAnsi="Segoe UI Semilight" w:cs="Segoe UI Semilight"/>
                <w:color w:val="000000" w:themeColor="text1"/>
                <w:sz w:val="20"/>
              </w:rPr>
              <w:t xml:space="preserve"> </w:t>
            </w:r>
            <w:r w:rsidR="00300DCD">
              <w:rPr>
                <w:rFonts w:ascii="Segoe UI Semilight" w:hAnsi="Segoe UI Semilight" w:cs="Segoe UI Semilight"/>
                <w:color w:val="000000" w:themeColor="text1"/>
                <w:sz w:val="20"/>
                <w:szCs w:val="20"/>
              </w:rPr>
              <w:t>(Mines)</w:t>
            </w:r>
            <w:r w:rsidR="00300DCD" w:rsidRPr="0068118F">
              <w:rPr>
                <w:rFonts w:ascii="Segoe UI Semilight" w:hAnsi="Segoe UI Semilight" w:cs="Segoe UI Semilight"/>
                <w:color w:val="000000" w:themeColor="text1"/>
                <w:sz w:val="20"/>
                <w:szCs w:val="20"/>
              </w:rPr>
              <w:t xml:space="preserve"> </w:t>
            </w:r>
            <w:r w:rsidRPr="0068118F">
              <w:rPr>
                <w:rFonts w:ascii="Segoe UI Semilight" w:hAnsi="Segoe UI Semilight" w:cs="Segoe UI Semilight"/>
                <w:color w:val="000000" w:themeColor="text1"/>
                <w:sz w:val="20"/>
                <w:szCs w:val="20"/>
              </w:rPr>
              <w:t>Regulations</w:t>
            </w:r>
            <w:r>
              <w:rPr>
                <w:rFonts w:ascii="Segoe UI Semilight" w:hAnsi="Segoe UI Semilight" w:cs="Segoe UI Semilight"/>
                <w:color w:val="000000" w:themeColor="text1"/>
                <w:sz w:val="20"/>
                <w:szCs w:val="20"/>
              </w:rPr>
              <w:t xml:space="preserve"> 2022</w:t>
            </w:r>
            <w:r w:rsidRPr="0068118F">
              <w:rPr>
                <w:rFonts w:ascii="Segoe UI Semilight" w:hAnsi="Segoe UI Semilight" w:cs="Segoe UI Semilight"/>
                <w:color w:val="000000" w:themeColor="text1"/>
                <w:sz w:val="20"/>
                <w:szCs w:val="20"/>
              </w:rPr>
              <w:t xml:space="preserve"> (WA)</w:t>
            </w:r>
          </w:p>
        </w:tc>
      </w:tr>
      <w:tr w:rsidR="000C4554" w:rsidRPr="0068118F" w14:paraId="2182A25B" w14:textId="77777777" w:rsidTr="0078456F">
        <w:trPr>
          <w:cantSplit/>
          <w:jc w:val="center"/>
        </w:trPr>
        <w:tc>
          <w:tcPr>
            <w:tcW w:w="9781" w:type="dxa"/>
            <w:gridSpan w:val="2"/>
            <w:vAlign w:val="center"/>
          </w:tcPr>
          <w:p w14:paraId="4B8752DC" w14:textId="31BEE840" w:rsidR="000C4554" w:rsidRPr="0068118F" w:rsidRDefault="000C4554" w:rsidP="00F24C57">
            <w:pPr>
              <w:spacing w:before="60" w:after="60" w:line="276" w:lineRule="auto"/>
              <w:ind w:left="-57"/>
              <w:jc w:val="both"/>
              <w:rPr>
                <w:rFonts w:ascii="Segoe UI Semilight" w:hAnsi="Segoe UI Semilight" w:cs="Segoe UI Semilight"/>
                <w:color w:val="000000" w:themeColor="text1"/>
                <w:sz w:val="20"/>
                <w:szCs w:val="20"/>
              </w:rPr>
            </w:pPr>
            <w:r w:rsidRPr="0068118F">
              <w:rPr>
                <w:rFonts w:ascii="Segoe UI Semilight" w:hAnsi="Segoe UI Semilight" w:cs="Segoe UI Semilight"/>
                <w:color w:val="000000" w:themeColor="text1"/>
                <w:sz w:val="20"/>
                <w:szCs w:val="20"/>
                <w:lang w:val="en-GB"/>
              </w:rPr>
              <w:t xml:space="preserve">Electricity Act 1945 </w:t>
            </w:r>
            <w:r w:rsidRPr="0068118F">
              <w:rPr>
                <w:rFonts w:ascii="Segoe UI Semilight" w:hAnsi="Segoe UI Semilight" w:cs="Segoe UI Semilight"/>
                <w:color w:val="000000" w:themeColor="text1"/>
                <w:sz w:val="20"/>
                <w:szCs w:val="20"/>
              </w:rPr>
              <w:t>(WA)</w:t>
            </w:r>
          </w:p>
        </w:tc>
      </w:tr>
      <w:tr w:rsidR="000C4554" w:rsidRPr="0068118F" w14:paraId="0011365D" w14:textId="77777777" w:rsidTr="0078456F">
        <w:trPr>
          <w:cantSplit/>
          <w:jc w:val="center"/>
        </w:trPr>
        <w:tc>
          <w:tcPr>
            <w:tcW w:w="9781" w:type="dxa"/>
            <w:gridSpan w:val="2"/>
            <w:vAlign w:val="center"/>
          </w:tcPr>
          <w:p w14:paraId="2B9B4E22" w14:textId="664440A1" w:rsidR="000C4554" w:rsidRPr="0068118F" w:rsidRDefault="000C4554" w:rsidP="00F24C57">
            <w:pPr>
              <w:spacing w:before="60" w:after="60" w:line="276" w:lineRule="auto"/>
              <w:ind w:left="-57"/>
              <w:jc w:val="both"/>
              <w:rPr>
                <w:rFonts w:ascii="Segoe UI Semilight" w:hAnsi="Segoe UI Semilight" w:cs="Segoe UI Semilight"/>
                <w:color w:val="000000" w:themeColor="text1"/>
                <w:sz w:val="20"/>
                <w:szCs w:val="20"/>
              </w:rPr>
            </w:pPr>
            <w:r w:rsidRPr="0068118F">
              <w:rPr>
                <w:rFonts w:ascii="Segoe UI Semilight" w:hAnsi="Segoe UI Semilight" w:cs="Segoe UI Semilight"/>
                <w:color w:val="000000" w:themeColor="text1"/>
                <w:sz w:val="20"/>
                <w:szCs w:val="20"/>
                <w:lang w:val="en-GB"/>
              </w:rPr>
              <w:t xml:space="preserve">Electricity Regulations 1947 </w:t>
            </w:r>
            <w:r w:rsidRPr="0068118F">
              <w:rPr>
                <w:rFonts w:ascii="Segoe UI Semilight" w:hAnsi="Segoe UI Semilight" w:cs="Segoe UI Semilight"/>
                <w:color w:val="000000" w:themeColor="text1"/>
                <w:sz w:val="20"/>
                <w:szCs w:val="20"/>
              </w:rPr>
              <w:t>(WA)</w:t>
            </w:r>
          </w:p>
        </w:tc>
      </w:tr>
      <w:tr w:rsidR="000C4554" w:rsidRPr="0068118F" w14:paraId="71CAF65E" w14:textId="77777777" w:rsidTr="0078456F">
        <w:trPr>
          <w:cantSplit/>
          <w:jc w:val="center"/>
        </w:trPr>
        <w:tc>
          <w:tcPr>
            <w:tcW w:w="9781" w:type="dxa"/>
            <w:gridSpan w:val="2"/>
            <w:vAlign w:val="center"/>
          </w:tcPr>
          <w:p w14:paraId="2F5F3041" w14:textId="0ED09EB8" w:rsidR="000C4554" w:rsidRPr="0068118F" w:rsidRDefault="000C4554" w:rsidP="00F24C57">
            <w:pPr>
              <w:spacing w:before="60" w:after="60" w:line="276" w:lineRule="auto"/>
              <w:ind w:left="-57"/>
              <w:jc w:val="both"/>
              <w:rPr>
                <w:rFonts w:ascii="Segoe UI Semilight" w:hAnsi="Segoe UI Semilight" w:cs="Segoe UI Semilight"/>
                <w:color w:val="000000" w:themeColor="text1"/>
                <w:sz w:val="20"/>
                <w:szCs w:val="20"/>
              </w:rPr>
            </w:pPr>
            <w:r w:rsidRPr="0068118F">
              <w:rPr>
                <w:rFonts w:ascii="Segoe UI Semilight" w:hAnsi="Segoe UI Semilight" w:cs="Segoe UI Semilight"/>
                <w:color w:val="000000" w:themeColor="text1"/>
                <w:sz w:val="20"/>
                <w:szCs w:val="20"/>
                <w:lang w:val="en-GB"/>
              </w:rPr>
              <w:t xml:space="preserve">Electrical (Licensing) Regulations 1991 </w:t>
            </w:r>
            <w:r w:rsidRPr="0068118F">
              <w:rPr>
                <w:rFonts w:ascii="Segoe UI Semilight" w:hAnsi="Segoe UI Semilight" w:cs="Segoe UI Semilight"/>
                <w:color w:val="000000" w:themeColor="text1"/>
                <w:sz w:val="20"/>
                <w:szCs w:val="20"/>
              </w:rPr>
              <w:t>(WA)</w:t>
            </w:r>
          </w:p>
        </w:tc>
      </w:tr>
      <w:tr w:rsidR="000C4554" w:rsidRPr="0068118F" w14:paraId="01772E1A" w14:textId="77777777" w:rsidTr="0078456F">
        <w:trPr>
          <w:cantSplit/>
          <w:jc w:val="center"/>
        </w:trPr>
        <w:tc>
          <w:tcPr>
            <w:tcW w:w="9781" w:type="dxa"/>
            <w:gridSpan w:val="2"/>
            <w:vAlign w:val="center"/>
          </w:tcPr>
          <w:p w14:paraId="5B8B137B" w14:textId="6F2730CF" w:rsidR="000C4554" w:rsidRPr="0068118F" w:rsidRDefault="000C4554" w:rsidP="00F24C57">
            <w:pPr>
              <w:spacing w:before="60" w:after="60" w:line="276" w:lineRule="auto"/>
              <w:ind w:left="-57"/>
              <w:jc w:val="both"/>
              <w:rPr>
                <w:rFonts w:ascii="Segoe UI Semilight" w:hAnsi="Segoe UI Semilight" w:cs="Segoe UI Semilight"/>
                <w:color w:val="000000" w:themeColor="text1"/>
                <w:sz w:val="20"/>
                <w:szCs w:val="20"/>
                <w:lang w:val="en-GB"/>
              </w:rPr>
            </w:pPr>
            <w:r w:rsidRPr="0068118F">
              <w:rPr>
                <w:rFonts w:ascii="Segoe UI Semilight" w:hAnsi="Segoe UI Semilight" w:cs="Segoe UI Semilight"/>
                <w:color w:val="000000" w:themeColor="text1"/>
                <w:sz w:val="20"/>
                <w:szCs w:val="20"/>
                <w:lang w:val="en-GB"/>
              </w:rPr>
              <w:t xml:space="preserve">Energy Coordination Act 1994 </w:t>
            </w:r>
            <w:r w:rsidRPr="0068118F">
              <w:rPr>
                <w:rFonts w:ascii="Segoe UI Semilight" w:hAnsi="Segoe UI Semilight" w:cs="Segoe UI Semilight"/>
                <w:color w:val="000000" w:themeColor="text1"/>
                <w:sz w:val="20"/>
                <w:szCs w:val="20"/>
              </w:rPr>
              <w:t>(WA)</w:t>
            </w:r>
          </w:p>
        </w:tc>
      </w:tr>
      <w:tr w:rsidR="000C4554" w:rsidRPr="0068118F" w14:paraId="73E82592" w14:textId="77777777" w:rsidTr="0078456F">
        <w:trPr>
          <w:cantSplit/>
          <w:jc w:val="center"/>
        </w:trPr>
        <w:tc>
          <w:tcPr>
            <w:tcW w:w="9781" w:type="dxa"/>
            <w:gridSpan w:val="2"/>
            <w:vAlign w:val="center"/>
          </w:tcPr>
          <w:p w14:paraId="018F5CCF" w14:textId="257EBAFE" w:rsidR="000C4554" w:rsidRPr="0068118F" w:rsidRDefault="00817C07" w:rsidP="00F24C57">
            <w:pPr>
              <w:spacing w:before="40" w:after="40" w:line="276" w:lineRule="auto"/>
              <w:ind w:left="-57"/>
              <w:jc w:val="both"/>
              <w:rPr>
                <w:rFonts w:ascii="Segoe UI" w:hAnsi="Segoe UI" w:cs="Segoe UI"/>
                <w:b/>
                <w:color w:val="000000" w:themeColor="text1"/>
                <w:sz w:val="20"/>
                <w:szCs w:val="20"/>
                <w:lang w:val="en-GB"/>
              </w:rPr>
            </w:pPr>
            <w:r w:rsidRPr="0068118F">
              <w:rPr>
                <w:rFonts w:ascii="Segoe UI" w:hAnsi="Segoe UI" w:cs="Segoe UI"/>
                <w:b/>
                <w:color w:val="000000" w:themeColor="text1"/>
                <w:sz w:val="20"/>
                <w:szCs w:val="20"/>
              </w:rPr>
              <w:t>Australian</w:t>
            </w:r>
            <w:r>
              <w:rPr>
                <w:rFonts w:ascii="Segoe UI" w:hAnsi="Segoe UI" w:cs="Segoe UI"/>
                <w:b/>
                <w:color w:val="000000" w:themeColor="text1"/>
                <w:sz w:val="20"/>
                <w:szCs w:val="20"/>
              </w:rPr>
              <w:t xml:space="preserve">, </w:t>
            </w:r>
            <w:r w:rsidRPr="0068118F">
              <w:rPr>
                <w:rFonts w:ascii="Segoe UI" w:hAnsi="Segoe UI" w:cs="Segoe UI"/>
                <w:b/>
                <w:color w:val="000000" w:themeColor="text1"/>
                <w:sz w:val="20"/>
                <w:szCs w:val="20"/>
              </w:rPr>
              <w:t>New Zealand</w:t>
            </w:r>
            <w:r>
              <w:rPr>
                <w:rFonts w:ascii="Segoe UI" w:hAnsi="Segoe UI" w:cs="Segoe UI"/>
                <w:b/>
                <w:color w:val="000000" w:themeColor="text1"/>
                <w:sz w:val="20"/>
                <w:szCs w:val="20"/>
              </w:rPr>
              <w:t xml:space="preserve"> and International</w:t>
            </w:r>
            <w:r w:rsidRPr="0068118F">
              <w:rPr>
                <w:rFonts w:ascii="Segoe UI" w:hAnsi="Segoe UI" w:cs="Segoe UI"/>
                <w:b/>
                <w:color w:val="000000" w:themeColor="text1"/>
                <w:sz w:val="20"/>
                <w:szCs w:val="20"/>
              </w:rPr>
              <w:t xml:space="preserve"> Standards</w:t>
            </w:r>
          </w:p>
        </w:tc>
      </w:tr>
      <w:tr w:rsidR="000C4554" w:rsidRPr="0068118F" w14:paraId="319EE458" w14:textId="77777777" w:rsidTr="0078456F">
        <w:trPr>
          <w:cantSplit/>
          <w:jc w:val="center"/>
        </w:trPr>
        <w:tc>
          <w:tcPr>
            <w:tcW w:w="9781" w:type="dxa"/>
            <w:gridSpan w:val="2"/>
            <w:vAlign w:val="center"/>
          </w:tcPr>
          <w:p w14:paraId="125A69F0" w14:textId="4C74F4FE" w:rsidR="000C4554" w:rsidRPr="0068118F" w:rsidRDefault="000C4554" w:rsidP="00F24C57">
            <w:pPr>
              <w:spacing w:before="60" w:after="60" w:line="276" w:lineRule="auto"/>
              <w:ind w:left="-57"/>
              <w:jc w:val="both"/>
              <w:rPr>
                <w:rFonts w:ascii="Segoe UI Semilight" w:hAnsi="Segoe UI Semilight" w:cs="Segoe UI Semilight"/>
                <w:b/>
                <w:color w:val="000000" w:themeColor="text1"/>
                <w:sz w:val="20"/>
                <w:szCs w:val="20"/>
              </w:rPr>
            </w:pPr>
            <w:r w:rsidRPr="0068118F">
              <w:rPr>
                <w:rFonts w:ascii="Segoe UI Semilight" w:hAnsi="Segoe UI Semilight" w:cs="Segoe UI Semilight"/>
                <w:color w:val="000000" w:themeColor="text1"/>
                <w:sz w:val="20"/>
                <w:szCs w:val="20"/>
              </w:rPr>
              <w:t>AS 4602.1 High Visibility Garments</w:t>
            </w:r>
          </w:p>
        </w:tc>
      </w:tr>
      <w:tr w:rsidR="000C4554" w:rsidRPr="0068118F" w14:paraId="70C81AA1" w14:textId="77777777" w:rsidTr="0078456F">
        <w:trPr>
          <w:cantSplit/>
          <w:jc w:val="center"/>
        </w:trPr>
        <w:tc>
          <w:tcPr>
            <w:tcW w:w="9781" w:type="dxa"/>
            <w:gridSpan w:val="2"/>
            <w:vAlign w:val="center"/>
          </w:tcPr>
          <w:p w14:paraId="410B7D06" w14:textId="3DE79F6C" w:rsidR="000C4554" w:rsidRPr="0068118F" w:rsidRDefault="000C4554" w:rsidP="00F24C57">
            <w:pPr>
              <w:spacing w:before="60" w:after="60" w:line="276" w:lineRule="auto"/>
              <w:ind w:left="-57"/>
              <w:rPr>
                <w:rFonts w:ascii="Segoe UI Semilight" w:hAnsi="Segoe UI Semilight" w:cs="Segoe UI Semilight"/>
                <w:color w:val="000000" w:themeColor="text1"/>
                <w:sz w:val="20"/>
                <w:szCs w:val="20"/>
              </w:rPr>
            </w:pPr>
            <w:r w:rsidRPr="0068118F">
              <w:rPr>
                <w:rFonts w:ascii="Segoe UI Semilight" w:hAnsi="Segoe UI Semilight" w:cs="Segoe UI Semilight"/>
                <w:bCs/>
                <w:color w:val="000000" w:themeColor="text1"/>
                <w:sz w:val="20"/>
                <w:szCs w:val="20"/>
              </w:rPr>
              <w:t>AS 3547 Breath Alcohol Testing Devices</w:t>
            </w:r>
          </w:p>
        </w:tc>
      </w:tr>
      <w:tr w:rsidR="000C4554" w:rsidRPr="0068118F" w14:paraId="3096452D" w14:textId="77777777" w:rsidTr="0078456F">
        <w:trPr>
          <w:cantSplit/>
          <w:jc w:val="center"/>
        </w:trPr>
        <w:tc>
          <w:tcPr>
            <w:tcW w:w="9781" w:type="dxa"/>
            <w:gridSpan w:val="2"/>
            <w:vAlign w:val="center"/>
          </w:tcPr>
          <w:p w14:paraId="0E86A5AB" w14:textId="79DBC254" w:rsidR="000C4554" w:rsidRPr="0068118F" w:rsidRDefault="000C4554" w:rsidP="00F24C57">
            <w:pPr>
              <w:spacing w:before="60" w:after="60" w:line="276" w:lineRule="auto"/>
              <w:ind w:left="-57"/>
              <w:jc w:val="both"/>
              <w:rPr>
                <w:rFonts w:ascii="Segoe UI Semilight" w:hAnsi="Segoe UI Semilight" w:cs="Segoe UI Semilight"/>
                <w:color w:val="000000" w:themeColor="text1"/>
                <w:sz w:val="20"/>
                <w:szCs w:val="20"/>
              </w:rPr>
            </w:pPr>
            <w:r w:rsidRPr="0068118F">
              <w:rPr>
                <w:rFonts w:ascii="Segoe UI Semilight" w:hAnsi="Segoe UI Semilight" w:cs="Segoe UI Semilight"/>
                <w:color w:val="000000" w:themeColor="text1"/>
                <w:sz w:val="20"/>
                <w:szCs w:val="20"/>
              </w:rPr>
              <w:t>AS/NZS 4801 Occupational Health and Safety Management Systems</w:t>
            </w:r>
          </w:p>
        </w:tc>
      </w:tr>
      <w:tr w:rsidR="000C4554" w:rsidRPr="0068118F" w14:paraId="15EE247B" w14:textId="77777777" w:rsidTr="0078456F">
        <w:trPr>
          <w:cantSplit/>
          <w:jc w:val="center"/>
        </w:trPr>
        <w:tc>
          <w:tcPr>
            <w:tcW w:w="9781" w:type="dxa"/>
            <w:gridSpan w:val="2"/>
            <w:vAlign w:val="center"/>
          </w:tcPr>
          <w:p w14:paraId="4CB918B8" w14:textId="7EBB1762" w:rsidR="000C4554" w:rsidRPr="0068118F" w:rsidRDefault="000C4554" w:rsidP="00F24C57">
            <w:pPr>
              <w:spacing w:before="60" w:after="60" w:line="276" w:lineRule="auto"/>
              <w:ind w:left="-57"/>
              <w:jc w:val="both"/>
              <w:rPr>
                <w:rFonts w:ascii="Segoe UI Semilight" w:hAnsi="Segoe UI Semilight" w:cs="Segoe UI Semilight"/>
                <w:color w:val="000000" w:themeColor="text1"/>
                <w:sz w:val="20"/>
                <w:szCs w:val="20"/>
              </w:rPr>
            </w:pPr>
            <w:r w:rsidRPr="0068118F">
              <w:rPr>
                <w:rFonts w:ascii="Segoe UI Semilight" w:hAnsi="Segoe UI Semilight" w:cs="Segoe UI Semilight"/>
                <w:bCs/>
                <w:color w:val="000000" w:themeColor="text1"/>
                <w:sz w:val="20"/>
                <w:szCs w:val="20"/>
              </w:rPr>
              <w:t xml:space="preserve">AS/NZS 4308 </w:t>
            </w:r>
            <w:r w:rsidRPr="0068118F">
              <w:rPr>
                <w:rFonts w:ascii="Segoe UI Semilight" w:hAnsi="Segoe UI Semilight" w:cs="Segoe UI Semilight"/>
                <w:color w:val="000000" w:themeColor="text1"/>
                <w:sz w:val="20"/>
                <w:szCs w:val="20"/>
              </w:rPr>
              <w:t xml:space="preserve">Specimen Collection and the Detection and Quantitation of Drugs of Abuse in Urine </w:t>
            </w:r>
          </w:p>
        </w:tc>
      </w:tr>
      <w:tr w:rsidR="000C4554" w:rsidRPr="0068118F" w14:paraId="42BB93BF" w14:textId="77777777" w:rsidTr="0078456F">
        <w:trPr>
          <w:cantSplit/>
          <w:jc w:val="center"/>
        </w:trPr>
        <w:tc>
          <w:tcPr>
            <w:tcW w:w="9781" w:type="dxa"/>
            <w:gridSpan w:val="2"/>
            <w:vAlign w:val="center"/>
          </w:tcPr>
          <w:p w14:paraId="540CF92C" w14:textId="6A7D0901" w:rsidR="000C4554" w:rsidRPr="0068118F" w:rsidRDefault="000C4554" w:rsidP="00F24C57">
            <w:pPr>
              <w:spacing w:before="60" w:after="60" w:line="276" w:lineRule="auto"/>
              <w:ind w:left="-57"/>
              <w:jc w:val="both"/>
              <w:rPr>
                <w:rFonts w:ascii="Segoe UI Semilight" w:hAnsi="Segoe UI Semilight" w:cs="Segoe UI Semilight"/>
                <w:color w:val="000000" w:themeColor="text1"/>
                <w:sz w:val="20"/>
                <w:szCs w:val="20"/>
              </w:rPr>
            </w:pPr>
            <w:r w:rsidRPr="0068118F">
              <w:rPr>
                <w:rFonts w:ascii="Segoe UI Semilight" w:hAnsi="Segoe UI Semilight" w:cs="Segoe UI Semilight"/>
                <w:bCs/>
                <w:color w:val="000000" w:themeColor="text1"/>
                <w:sz w:val="20"/>
                <w:szCs w:val="20"/>
              </w:rPr>
              <w:t xml:space="preserve">AS/NZS 4760 </w:t>
            </w:r>
            <w:r w:rsidRPr="0068118F">
              <w:rPr>
                <w:rFonts w:ascii="Segoe UI Semilight" w:hAnsi="Segoe UI Semilight" w:cs="Segoe UI Semilight"/>
                <w:color w:val="000000" w:themeColor="text1"/>
                <w:sz w:val="20"/>
                <w:szCs w:val="20"/>
              </w:rPr>
              <w:t>Specimen Collection and the Detection and Quantification of Drugs in Oral Fluid</w:t>
            </w:r>
          </w:p>
        </w:tc>
      </w:tr>
      <w:tr w:rsidR="000C4554" w:rsidRPr="0068118F" w14:paraId="6D4DA6F0" w14:textId="77777777" w:rsidTr="0078456F">
        <w:trPr>
          <w:cantSplit/>
          <w:jc w:val="center"/>
        </w:trPr>
        <w:tc>
          <w:tcPr>
            <w:tcW w:w="9781" w:type="dxa"/>
            <w:gridSpan w:val="2"/>
            <w:vAlign w:val="center"/>
          </w:tcPr>
          <w:p w14:paraId="512DD54C" w14:textId="59CF55AF" w:rsidR="000C4554" w:rsidRPr="0068118F" w:rsidRDefault="000C4554" w:rsidP="00F24C57">
            <w:pPr>
              <w:spacing w:before="60" w:after="60" w:line="276" w:lineRule="auto"/>
              <w:ind w:left="-57"/>
              <w:rPr>
                <w:rFonts w:ascii="Segoe UI Semilight" w:hAnsi="Segoe UI Semilight" w:cs="Segoe UI Semilight"/>
                <w:color w:val="000000" w:themeColor="text1"/>
                <w:sz w:val="20"/>
                <w:szCs w:val="20"/>
              </w:rPr>
            </w:pPr>
            <w:r w:rsidRPr="0068118F">
              <w:rPr>
                <w:rFonts w:ascii="Segoe UI Semilight" w:hAnsi="Segoe UI Semilight" w:cs="Segoe UI Semilight"/>
                <w:color w:val="000000" w:themeColor="text1"/>
                <w:sz w:val="20"/>
                <w:szCs w:val="20"/>
              </w:rPr>
              <w:t>ISO 45001 Occupational Health and Safety Management Systems</w:t>
            </w:r>
          </w:p>
        </w:tc>
      </w:tr>
      <w:tr w:rsidR="000C4554" w:rsidRPr="0068118F" w14:paraId="3E897923" w14:textId="77777777" w:rsidTr="0078456F">
        <w:trPr>
          <w:cantSplit/>
          <w:jc w:val="center"/>
        </w:trPr>
        <w:tc>
          <w:tcPr>
            <w:tcW w:w="9781" w:type="dxa"/>
            <w:gridSpan w:val="2"/>
            <w:vAlign w:val="center"/>
          </w:tcPr>
          <w:p w14:paraId="0717FE75" w14:textId="0217111D" w:rsidR="000C4554" w:rsidRPr="0068118F" w:rsidRDefault="000C4554" w:rsidP="00F24C57">
            <w:pPr>
              <w:spacing w:before="60" w:after="60" w:line="276" w:lineRule="auto"/>
              <w:ind w:left="-57"/>
              <w:rPr>
                <w:rFonts w:ascii="Segoe UI Semilight" w:hAnsi="Segoe UI Semilight" w:cs="Segoe UI Semilight"/>
                <w:color w:val="000000" w:themeColor="text1"/>
                <w:sz w:val="20"/>
                <w:szCs w:val="20"/>
              </w:rPr>
            </w:pPr>
            <w:r w:rsidRPr="0068118F">
              <w:rPr>
                <w:rFonts w:ascii="Segoe UI Semilight" w:hAnsi="Segoe UI Semilight" w:cs="Segoe UI Semilight"/>
                <w:color w:val="000000" w:themeColor="text1"/>
                <w:sz w:val="20"/>
                <w:szCs w:val="20"/>
              </w:rPr>
              <w:t>ISO 9000 Quality Management Systems Fundamentals and Vocabulary</w:t>
            </w:r>
          </w:p>
        </w:tc>
      </w:tr>
      <w:tr w:rsidR="000C4554" w:rsidRPr="0068118F" w14:paraId="5FB404E9" w14:textId="77777777" w:rsidTr="0078456F">
        <w:trPr>
          <w:cantSplit/>
          <w:jc w:val="center"/>
        </w:trPr>
        <w:tc>
          <w:tcPr>
            <w:tcW w:w="9781" w:type="dxa"/>
            <w:gridSpan w:val="2"/>
            <w:vAlign w:val="center"/>
          </w:tcPr>
          <w:p w14:paraId="00A5477C" w14:textId="323065BB" w:rsidR="000C4554" w:rsidRPr="0068118F" w:rsidRDefault="000C4554" w:rsidP="00F24C57">
            <w:pPr>
              <w:spacing w:before="60" w:after="60" w:line="276" w:lineRule="auto"/>
              <w:ind w:left="-57"/>
              <w:rPr>
                <w:rFonts w:ascii="Segoe UI Semilight" w:hAnsi="Segoe UI Semilight" w:cs="Segoe UI Semilight"/>
                <w:color w:val="000000" w:themeColor="text1"/>
                <w:sz w:val="20"/>
                <w:szCs w:val="20"/>
              </w:rPr>
            </w:pPr>
            <w:r w:rsidRPr="0068118F">
              <w:rPr>
                <w:rFonts w:ascii="Segoe UI Semilight" w:hAnsi="Segoe UI Semilight" w:cs="Segoe UI Semilight"/>
                <w:color w:val="000000" w:themeColor="text1"/>
                <w:sz w:val="20"/>
                <w:szCs w:val="20"/>
              </w:rPr>
              <w:t>ISO 9001 Quality Management Systems – Requirements</w:t>
            </w:r>
          </w:p>
        </w:tc>
      </w:tr>
      <w:tr w:rsidR="000C4554" w:rsidRPr="0068118F" w14:paraId="1542BA51" w14:textId="77777777" w:rsidTr="0078456F">
        <w:trPr>
          <w:cantSplit/>
          <w:jc w:val="center"/>
        </w:trPr>
        <w:tc>
          <w:tcPr>
            <w:tcW w:w="9781" w:type="dxa"/>
            <w:gridSpan w:val="2"/>
            <w:vAlign w:val="center"/>
          </w:tcPr>
          <w:p w14:paraId="2379DDE7" w14:textId="28A0CA9F" w:rsidR="000C4554" w:rsidRPr="0068118F" w:rsidRDefault="000C4554" w:rsidP="00F24C57">
            <w:pPr>
              <w:spacing w:before="60" w:after="60"/>
              <w:ind w:left="-57"/>
              <w:rPr>
                <w:rFonts w:ascii="Segoe UI" w:hAnsi="Segoe UI" w:cs="Segoe UI"/>
                <w:b/>
                <w:color w:val="000000" w:themeColor="text1"/>
                <w:sz w:val="20"/>
                <w:szCs w:val="20"/>
              </w:rPr>
            </w:pPr>
            <w:r w:rsidRPr="0068118F">
              <w:rPr>
                <w:rFonts w:ascii="Segoe UI" w:hAnsi="Segoe UI" w:cs="Segoe UI"/>
                <w:b/>
                <w:color w:val="000000" w:themeColor="text1"/>
                <w:sz w:val="20"/>
                <w:szCs w:val="20"/>
              </w:rPr>
              <w:t>Codes of Practice</w:t>
            </w:r>
          </w:p>
        </w:tc>
      </w:tr>
      <w:tr w:rsidR="000C4554" w:rsidRPr="0068118F" w14:paraId="5F4EA85E" w14:textId="77777777" w:rsidTr="0078456F">
        <w:trPr>
          <w:cantSplit/>
          <w:jc w:val="center"/>
        </w:trPr>
        <w:tc>
          <w:tcPr>
            <w:tcW w:w="9781" w:type="dxa"/>
            <w:gridSpan w:val="2"/>
            <w:vAlign w:val="center"/>
          </w:tcPr>
          <w:p w14:paraId="74258AE7" w14:textId="6A5305C3" w:rsidR="000C4554" w:rsidRPr="0068118F" w:rsidRDefault="00213471" w:rsidP="00F24C57">
            <w:pPr>
              <w:spacing w:before="60" w:after="60" w:line="276" w:lineRule="auto"/>
              <w:ind w:left="-57"/>
              <w:rPr>
                <w:rFonts w:ascii="Segoe UI Semilight" w:hAnsi="Segoe UI Semilight" w:cs="Segoe UI Semilight"/>
                <w:b/>
                <w:color w:val="000000" w:themeColor="text1"/>
                <w:sz w:val="20"/>
                <w:szCs w:val="20"/>
              </w:rPr>
            </w:pPr>
            <w:hyperlink r:id="rId17" w:history="1">
              <w:r w:rsidR="000C4554" w:rsidRPr="0068118F">
                <w:rPr>
                  <w:rStyle w:val="Hyperlink"/>
                  <w:rFonts w:ascii="Segoe UI Semilight" w:hAnsi="Segoe UI Semilight" w:cs="Segoe UI Semilight"/>
                  <w:color w:val="0A04F6"/>
                  <w:sz w:val="20"/>
                  <w:szCs w:val="20"/>
                </w:rPr>
                <w:t>Codes of Practice</w:t>
              </w:r>
            </w:hyperlink>
            <w:r w:rsidR="000C4554" w:rsidRPr="0068118F">
              <w:rPr>
                <w:rFonts w:ascii="Segoe UI Semilight" w:hAnsi="Segoe UI Semilight" w:cs="Segoe UI Semilight"/>
                <w:color w:val="000000" w:themeColor="text1"/>
                <w:sz w:val="20"/>
                <w:szCs w:val="20"/>
              </w:rPr>
              <w:t xml:space="preserve"> – Approved under</w:t>
            </w:r>
            <w:r w:rsidR="00E9643B">
              <w:rPr>
                <w:rFonts w:ascii="Segoe UI Semilight" w:hAnsi="Segoe UI Semilight" w:cs="Segoe UI Semilight"/>
                <w:color w:val="000000" w:themeColor="text1"/>
                <w:sz w:val="20"/>
                <w:szCs w:val="20"/>
              </w:rPr>
              <w:t xml:space="preserve"> the WHS Regulations</w:t>
            </w:r>
          </w:p>
        </w:tc>
      </w:tr>
      <w:tr w:rsidR="000C4554" w:rsidRPr="0068118F" w14:paraId="68317054" w14:textId="77777777" w:rsidTr="0078456F">
        <w:trPr>
          <w:cantSplit/>
          <w:jc w:val="center"/>
        </w:trPr>
        <w:tc>
          <w:tcPr>
            <w:tcW w:w="9781" w:type="dxa"/>
            <w:gridSpan w:val="2"/>
            <w:vAlign w:val="center"/>
          </w:tcPr>
          <w:p w14:paraId="0FE891E3" w14:textId="2FFC1055" w:rsidR="000C4554" w:rsidRPr="0068118F" w:rsidRDefault="000C4554" w:rsidP="00F24C57">
            <w:pPr>
              <w:spacing w:before="60" w:after="60" w:line="276" w:lineRule="auto"/>
              <w:ind w:left="-57"/>
              <w:jc w:val="both"/>
              <w:rPr>
                <w:rFonts w:ascii="Segoe UI Semilight" w:hAnsi="Segoe UI Semilight" w:cs="Segoe UI Semilight"/>
                <w:b/>
                <w:color w:val="000000" w:themeColor="text1"/>
                <w:sz w:val="20"/>
                <w:szCs w:val="20"/>
              </w:rPr>
            </w:pPr>
            <w:r w:rsidRPr="0068118F">
              <w:rPr>
                <w:rFonts w:ascii="Segoe UI Semilight" w:hAnsi="Segoe UI Semilight" w:cs="Segoe UI Semilight"/>
                <w:color w:val="000000" w:themeColor="text1"/>
                <w:sz w:val="20"/>
                <w:szCs w:val="20"/>
              </w:rPr>
              <w:t>Code for the Performance and Tendering of Building Work 2016</w:t>
            </w:r>
          </w:p>
        </w:tc>
      </w:tr>
      <w:tr w:rsidR="000C4554" w:rsidRPr="0068118F" w14:paraId="3B176460" w14:textId="77777777" w:rsidTr="0078456F">
        <w:trPr>
          <w:cantSplit/>
          <w:jc w:val="center"/>
        </w:trPr>
        <w:tc>
          <w:tcPr>
            <w:tcW w:w="9781" w:type="dxa"/>
            <w:gridSpan w:val="2"/>
            <w:vAlign w:val="center"/>
          </w:tcPr>
          <w:p w14:paraId="31A25158" w14:textId="7290681C" w:rsidR="000C4554" w:rsidRPr="0068118F" w:rsidRDefault="000C4554" w:rsidP="00F24C57">
            <w:pPr>
              <w:spacing w:before="60" w:after="60" w:line="276" w:lineRule="auto"/>
              <w:ind w:left="-57"/>
              <w:jc w:val="both"/>
              <w:rPr>
                <w:rFonts w:ascii="Segoe UI Semilight" w:hAnsi="Segoe UI Semilight" w:cs="Segoe UI Semilight"/>
                <w:color w:val="000000" w:themeColor="text1"/>
                <w:sz w:val="20"/>
                <w:szCs w:val="20"/>
              </w:rPr>
            </w:pPr>
            <w:r w:rsidRPr="0068118F">
              <w:rPr>
                <w:rFonts w:ascii="Segoe UI Semilight" w:hAnsi="Segoe UI Semilight" w:cs="Segoe UI Semilight"/>
                <w:color w:val="000000" w:themeColor="text1"/>
                <w:sz w:val="20"/>
                <w:szCs w:val="20"/>
              </w:rPr>
              <w:t>Code of Practice for the Safe Design of Buildings and Structures</w:t>
            </w:r>
          </w:p>
        </w:tc>
      </w:tr>
      <w:tr w:rsidR="000C4554" w:rsidRPr="0068118F" w14:paraId="05249F47" w14:textId="77777777" w:rsidTr="0078456F">
        <w:trPr>
          <w:cantSplit/>
          <w:jc w:val="center"/>
        </w:trPr>
        <w:tc>
          <w:tcPr>
            <w:tcW w:w="9781" w:type="dxa"/>
            <w:gridSpan w:val="2"/>
            <w:vAlign w:val="center"/>
          </w:tcPr>
          <w:p w14:paraId="148D2081" w14:textId="25888B48" w:rsidR="000C4554" w:rsidRPr="0068118F" w:rsidRDefault="000C4554" w:rsidP="00F24C57">
            <w:pPr>
              <w:spacing w:before="60" w:after="60" w:line="276" w:lineRule="auto"/>
              <w:ind w:left="-57"/>
              <w:jc w:val="both"/>
              <w:rPr>
                <w:rFonts w:ascii="Segoe UI Semilight" w:hAnsi="Segoe UI Semilight" w:cs="Segoe UI Semilight"/>
                <w:color w:val="000000" w:themeColor="text1"/>
              </w:rPr>
            </w:pPr>
            <w:r w:rsidRPr="0068118F">
              <w:rPr>
                <w:rFonts w:ascii="Segoe UI Semilight" w:hAnsi="Segoe UI Semilight" w:cs="Segoe UI Semilight"/>
                <w:color w:val="000000" w:themeColor="text1"/>
                <w:sz w:val="20"/>
                <w:szCs w:val="20"/>
              </w:rPr>
              <w:t>Code of Practice First Aid Facilities and Services, Workplace Amenities and Facilities and Personal Protective Clothing</w:t>
            </w:r>
          </w:p>
        </w:tc>
      </w:tr>
      <w:tr w:rsidR="000C4554" w:rsidRPr="0068118F" w14:paraId="6C53A520" w14:textId="77777777" w:rsidTr="0078456F">
        <w:trPr>
          <w:cantSplit/>
          <w:jc w:val="center"/>
        </w:trPr>
        <w:tc>
          <w:tcPr>
            <w:tcW w:w="9781" w:type="dxa"/>
            <w:gridSpan w:val="2"/>
            <w:vAlign w:val="center"/>
          </w:tcPr>
          <w:p w14:paraId="6C0A906D" w14:textId="3C6C3239" w:rsidR="000C4554" w:rsidRPr="0068118F" w:rsidRDefault="000C4554" w:rsidP="00F24C57">
            <w:pPr>
              <w:spacing w:before="60" w:after="60" w:line="276" w:lineRule="auto"/>
              <w:ind w:left="-57"/>
              <w:jc w:val="both"/>
              <w:rPr>
                <w:rFonts w:ascii="Segoe UI" w:hAnsi="Segoe UI" w:cs="Segoe UI"/>
                <w:b/>
                <w:color w:val="000000" w:themeColor="text1"/>
                <w:sz w:val="20"/>
                <w:szCs w:val="20"/>
              </w:rPr>
            </w:pPr>
            <w:r w:rsidRPr="0068118F">
              <w:rPr>
                <w:rFonts w:ascii="Segoe UI" w:hAnsi="Segoe UI" w:cs="Segoe UI"/>
                <w:b/>
                <w:color w:val="000000" w:themeColor="text1"/>
                <w:sz w:val="20"/>
                <w:szCs w:val="20"/>
              </w:rPr>
              <w:t xml:space="preserve">Main Roads </w:t>
            </w:r>
            <w:r w:rsidR="00036934">
              <w:rPr>
                <w:rFonts w:ascii="Segoe UI" w:hAnsi="Segoe UI" w:cs="Segoe UI"/>
                <w:b/>
                <w:color w:val="000000" w:themeColor="text1"/>
                <w:sz w:val="20"/>
                <w:szCs w:val="20"/>
              </w:rPr>
              <w:t>Specification</w:t>
            </w:r>
            <w:r w:rsidRPr="0068118F">
              <w:rPr>
                <w:rFonts w:ascii="Segoe UI" w:hAnsi="Segoe UI" w:cs="Segoe UI"/>
                <w:b/>
                <w:color w:val="000000" w:themeColor="text1"/>
                <w:sz w:val="20"/>
                <w:szCs w:val="20"/>
              </w:rPr>
              <w:t>s</w:t>
            </w:r>
          </w:p>
        </w:tc>
      </w:tr>
      <w:tr w:rsidR="000C4554" w:rsidRPr="0068118F" w14:paraId="4F0668C4" w14:textId="77777777" w:rsidTr="0078456F">
        <w:trPr>
          <w:cantSplit/>
          <w:jc w:val="center"/>
        </w:trPr>
        <w:tc>
          <w:tcPr>
            <w:tcW w:w="9781" w:type="dxa"/>
            <w:gridSpan w:val="2"/>
            <w:vAlign w:val="center"/>
          </w:tcPr>
          <w:p w14:paraId="5A06B97A" w14:textId="3C661C02" w:rsidR="000C4554" w:rsidRPr="0068118F" w:rsidRDefault="00036934" w:rsidP="00F24C57">
            <w:pPr>
              <w:spacing w:before="60" w:after="60" w:line="276" w:lineRule="auto"/>
              <w:ind w:left="-57"/>
              <w:jc w:val="both"/>
              <w:rPr>
                <w:rFonts w:ascii="Segoe UI Semilight" w:hAnsi="Segoe UI Semilight" w:cs="Segoe UI Semilight"/>
                <w:color w:val="000000" w:themeColor="text1"/>
                <w:sz w:val="20"/>
                <w:szCs w:val="20"/>
              </w:rPr>
            </w:pPr>
            <w:r>
              <w:rPr>
                <w:rFonts w:ascii="Segoe UI Semilight" w:hAnsi="Segoe UI Semilight" w:cs="Segoe UI Semilight"/>
                <w:color w:val="000000" w:themeColor="text1"/>
                <w:sz w:val="20"/>
                <w:szCs w:val="20"/>
              </w:rPr>
              <w:t>Specification</w:t>
            </w:r>
            <w:r w:rsidR="000C4554" w:rsidRPr="0068118F">
              <w:rPr>
                <w:rFonts w:ascii="Segoe UI Semilight" w:hAnsi="Segoe UI Semilight" w:cs="Segoe UI Semilight"/>
                <w:color w:val="000000" w:themeColor="text1"/>
                <w:sz w:val="20"/>
                <w:szCs w:val="20"/>
              </w:rPr>
              <w:t xml:space="preserve"> 201 QUALITY</w:t>
            </w:r>
            <w:r w:rsidR="00D95A39">
              <w:rPr>
                <w:rFonts w:ascii="Segoe UI Semilight" w:hAnsi="Segoe UI Semilight" w:cs="Segoe UI Semilight"/>
                <w:color w:val="000000" w:themeColor="text1"/>
                <w:sz w:val="20"/>
                <w:szCs w:val="20"/>
              </w:rPr>
              <w:t xml:space="preserve"> MANAGEMENT</w:t>
            </w:r>
          </w:p>
        </w:tc>
      </w:tr>
      <w:tr w:rsidR="000C4554" w:rsidRPr="0068118F" w14:paraId="358A891D" w14:textId="77777777" w:rsidTr="0078456F">
        <w:trPr>
          <w:cantSplit/>
          <w:jc w:val="center"/>
        </w:trPr>
        <w:tc>
          <w:tcPr>
            <w:tcW w:w="9781" w:type="dxa"/>
            <w:gridSpan w:val="2"/>
            <w:vAlign w:val="center"/>
          </w:tcPr>
          <w:p w14:paraId="25C5EFBA" w14:textId="170E3808" w:rsidR="000C4554" w:rsidRPr="0068118F" w:rsidRDefault="000C4554" w:rsidP="00F24C57">
            <w:pPr>
              <w:spacing w:before="60" w:after="60" w:line="276" w:lineRule="auto"/>
              <w:ind w:left="-57"/>
              <w:jc w:val="both"/>
              <w:rPr>
                <w:rFonts w:ascii="Segoe UI" w:hAnsi="Segoe UI" w:cs="Segoe UI"/>
                <w:b/>
                <w:color w:val="000000" w:themeColor="text1"/>
                <w:sz w:val="20"/>
                <w:szCs w:val="20"/>
              </w:rPr>
            </w:pPr>
            <w:r w:rsidRPr="0068118F">
              <w:rPr>
                <w:rFonts w:ascii="Segoe UI" w:hAnsi="Segoe UI" w:cs="Segoe UI"/>
                <w:b/>
                <w:color w:val="000000" w:themeColor="text1"/>
                <w:sz w:val="20"/>
                <w:szCs w:val="20"/>
              </w:rPr>
              <w:t>Other References</w:t>
            </w:r>
          </w:p>
        </w:tc>
      </w:tr>
      <w:tr w:rsidR="000C4554" w:rsidRPr="0068118F" w14:paraId="1F3D970E" w14:textId="77777777" w:rsidTr="0078456F">
        <w:trPr>
          <w:cantSplit/>
          <w:jc w:val="center"/>
        </w:trPr>
        <w:tc>
          <w:tcPr>
            <w:tcW w:w="9781" w:type="dxa"/>
            <w:gridSpan w:val="2"/>
            <w:vAlign w:val="center"/>
          </w:tcPr>
          <w:p w14:paraId="1F627560" w14:textId="63B0C609" w:rsidR="000C4554" w:rsidRPr="0068118F" w:rsidRDefault="000C4554" w:rsidP="00F24C57">
            <w:pPr>
              <w:spacing w:before="60" w:after="60" w:line="276" w:lineRule="auto"/>
              <w:ind w:left="-57"/>
              <w:jc w:val="both"/>
              <w:rPr>
                <w:rFonts w:ascii="Segoe UI Semilight" w:hAnsi="Segoe UI Semilight" w:cs="Segoe UI Semilight"/>
                <w:color w:val="000000" w:themeColor="text1"/>
                <w:sz w:val="20"/>
                <w:szCs w:val="20"/>
              </w:rPr>
            </w:pPr>
            <w:r w:rsidRPr="0068118F">
              <w:rPr>
                <w:rFonts w:ascii="Segoe UI Semilight" w:hAnsi="Segoe UI Semilight" w:cs="Segoe UI Semilight"/>
                <w:color w:val="000000" w:themeColor="text1"/>
                <w:sz w:val="20"/>
                <w:szCs w:val="20"/>
              </w:rPr>
              <w:t>Office of the Federal Safety Commission</w:t>
            </w:r>
          </w:p>
        </w:tc>
      </w:tr>
      <w:tr w:rsidR="000C4554" w:rsidRPr="0068118F" w14:paraId="78DF9DB6" w14:textId="77777777" w:rsidTr="0078456F">
        <w:trPr>
          <w:cantSplit/>
          <w:jc w:val="center"/>
        </w:trPr>
        <w:tc>
          <w:tcPr>
            <w:tcW w:w="9781" w:type="dxa"/>
            <w:gridSpan w:val="2"/>
            <w:vAlign w:val="center"/>
          </w:tcPr>
          <w:p w14:paraId="1C475DA1" w14:textId="0EF587A1" w:rsidR="000C4554" w:rsidRPr="0068118F" w:rsidRDefault="000C4554" w:rsidP="00F24C57">
            <w:pPr>
              <w:spacing w:before="60" w:after="60" w:line="276" w:lineRule="auto"/>
              <w:ind w:left="-57"/>
              <w:jc w:val="both"/>
              <w:rPr>
                <w:rFonts w:ascii="Segoe UI Semilight" w:hAnsi="Segoe UI Semilight" w:cs="Segoe UI Semilight"/>
                <w:color w:val="000000" w:themeColor="text1"/>
                <w:sz w:val="20"/>
                <w:szCs w:val="20"/>
              </w:rPr>
            </w:pPr>
            <w:r w:rsidRPr="0068118F">
              <w:rPr>
                <w:rFonts w:ascii="Segoe UI Semilight" w:hAnsi="Segoe UI Semilight" w:cs="Segoe UI Semilight"/>
                <w:color w:val="000000" w:themeColor="text1"/>
                <w:sz w:val="20"/>
                <w:szCs w:val="20"/>
              </w:rPr>
              <w:t>National Occupational Health and Safety Commission (NOHSC)</w:t>
            </w:r>
          </w:p>
        </w:tc>
      </w:tr>
      <w:tr w:rsidR="000C4554" w:rsidRPr="0068118F" w14:paraId="686FD6EC" w14:textId="77777777" w:rsidTr="0078456F">
        <w:trPr>
          <w:cantSplit/>
          <w:jc w:val="center"/>
        </w:trPr>
        <w:tc>
          <w:tcPr>
            <w:tcW w:w="9781" w:type="dxa"/>
            <w:gridSpan w:val="2"/>
            <w:vAlign w:val="center"/>
          </w:tcPr>
          <w:p w14:paraId="1DB29E4E" w14:textId="2B92D8B0" w:rsidR="000C4554" w:rsidRPr="0068118F" w:rsidRDefault="000C4554" w:rsidP="00F24C57">
            <w:pPr>
              <w:spacing w:before="60" w:after="60" w:line="276" w:lineRule="auto"/>
              <w:ind w:left="-57"/>
              <w:jc w:val="both"/>
              <w:rPr>
                <w:rFonts w:ascii="Segoe UI Semilight" w:hAnsi="Segoe UI Semilight" w:cs="Segoe UI Semilight"/>
                <w:color w:val="000000" w:themeColor="text1"/>
                <w:sz w:val="20"/>
                <w:szCs w:val="20"/>
              </w:rPr>
            </w:pPr>
            <w:r w:rsidRPr="0068118F">
              <w:rPr>
                <w:rFonts w:ascii="Segoe UI Semilight" w:hAnsi="Segoe UI Semilight" w:cs="Segoe UI Semilight"/>
                <w:color w:val="000000" w:themeColor="text1"/>
                <w:sz w:val="20"/>
                <w:szCs w:val="20"/>
              </w:rPr>
              <w:t>Australian Resuscitation Council</w:t>
            </w:r>
          </w:p>
        </w:tc>
      </w:tr>
      <w:tr w:rsidR="000C4554" w:rsidRPr="0068118F" w14:paraId="0DABA3FD" w14:textId="77777777" w:rsidTr="0078456F">
        <w:trPr>
          <w:cantSplit/>
          <w:jc w:val="center"/>
        </w:trPr>
        <w:tc>
          <w:tcPr>
            <w:tcW w:w="9781" w:type="dxa"/>
            <w:gridSpan w:val="2"/>
            <w:vAlign w:val="center"/>
          </w:tcPr>
          <w:p w14:paraId="65F546D7" w14:textId="111D028E" w:rsidR="000C4554" w:rsidRPr="0068118F" w:rsidRDefault="000C4554" w:rsidP="00F24C57">
            <w:pPr>
              <w:spacing w:before="60" w:after="60" w:line="276" w:lineRule="auto"/>
              <w:ind w:left="-57"/>
              <w:jc w:val="both"/>
              <w:rPr>
                <w:rFonts w:ascii="Segoe UI Semilight" w:hAnsi="Segoe UI Semilight" w:cs="Segoe UI Semilight"/>
                <w:color w:val="000000" w:themeColor="text1"/>
                <w:sz w:val="20"/>
                <w:szCs w:val="20"/>
              </w:rPr>
            </w:pPr>
            <w:r w:rsidRPr="0068118F">
              <w:rPr>
                <w:rFonts w:ascii="Segoe UI Semilight" w:hAnsi="Segoe UI Semilight" w:cs="Segoe UI Semilight"/>
                <w:color w:val="000000" w:themeColor="text1"/>
                <w:sz w:val="20"/>
                <w:szCs w:val="20"/>
              </w:rPr>
              <w:t>International Agency for the Research on Cancer (IARC)</w:t>
            </w:r>
          </w:p>
        </w:tc>
      </w:tr>
      <w:tr w:rsidR="000C4554" w:rsidRPr="0068118F" w14:paraId="5D95F856" w14:textId="77777777" w:rsidTr="0078456F">
        <w:trPr>
          <w:cantSplit/>
          <w:jc w:val="center"/>
        </w:trPr>
        <w:tc>
          <w:tcPr>
            <w:tcW w:w="9781" w:type="dxa"/>
            <w:gridSpan w:val="2"/>
            <w:vAlign w:val="center"/>
          </w:tcPr>
          <w:p w14:paraId="0430C22D" w14:textId="5D5990E9" w:rsidR="000C4554" w:rsidRPr="0068118F" w:rsidRDefault="000C4554" w:rsidP="00F24C57">
            <w:pPr>
              <w:spacing w:before="60" w:after="60" w:line="276" w:lineRule="auto"/>
              <w:ind w:left="-57"/>
              <w:jc w:val="both"/>
              <w:rPr>
                <w:rFonts w:ascii="Segoe UI Semilight" w:hAnsi="Segoe UI Semilight" w:cs="Segoe UI Semilight"/>
                <w:color w:val="000000" w:themeColor="text1"/>
                <w:sz w:val="20"/>
                <w:szCs w:val="20"/>
              </w:rPr>
            </w:pPr>
            <w:r w:rsidRPr="0068118F">
              <w:rPr>
                <w:rFonts w:ascii="Segoe UI Semilight" w:hAnsi="Segoe UI Semilight" w:cs="Segoe UI Semilight"/>
                <w:color w:val="000000" w:themeColor="text1"/>
                <w:sz w:val="20"/>
                <w:szCs w:val="20"/>
              </w:rPr>
              <w:t>Safe Work Australia</w:t>
            </w:r>
          </w:p>
        </w:tc>
      </w:tr>
      <w:tr w:rsidR="00E61F30" w:rsidRPr="0068118F" w14:paraId="0EA3F052" w14:textId="77777777" w:rsidTr="00C07A4E">
        <w:trPr>
          <w:cantSplit/>
          <w:jc w:val="center"/>
        </w:trPr>
        <w:tc>
          <w:tcPr>
            <w:tcW w:w="9781" w:type="dxa"/>
            <w:gridSpan w:val="2"/>
            <w:shd w:val="clear" w:color="auto" w:fill="D9D9D9" w:themeFill="background1" w:themeFillShade="D9"/>
            <w:vAlign w:val="center"/>
          </w:tcPr>
          <w:p w14:paraId="114B3E5B" w14:textId="178B607D" w:rsidR="00817C07" w:rsidRPr="0068118F" w:rsidRDefault="00C07A4E" w:rsidP="00476CD4">
            <w:pPr>
              <w:spacing w:before="60" w:after="60" w:line="276" w:lineRule="auto"/>
              <w:ind w:left="-57"/>
              <w:jc w:val="both"/>
              <w:rPr>
                <w:rFonts w:ascii="Segoe UI Semilight" w:hAnsi="Segoe UI Semilight" w:cs="Segoe UI Semilight"/>
                <w:color w:val="000000" w:themeColor="text1"/>
                <w:sz w:val="20"/>
                <w:szCs w:val="20"/>
              </w:rPr>
            </w:pPr>
            <w:r w:rsidRPr="00C07A4E">
              <w:rPr>
                <w:rFonts w:ascii="Segoe UI" w:hAnsi="Segoe UI" w:cs="Segoe UI"/>
                <w:b/>
                <w:color w:val="FFFFFF" w:themeColor="background1"/>
                <w:sz w:val="18"/>
                <w:szCs w:val="18"/>
                <w:highlight w:val="black"/>
              </w:rPr>
              <w:t>Author’s Note:</w:t>
            </w:r>
            <w:r w:rsidRPr="00C07A4E">
              <w:rPr>
                <w:rFonts w:ascii="Segoe UI Semilight" w:hAnsi="Segoe UI Semilight" w:cs="Segoe UI Semilight"/>
                <w:color w:val="FFFFFF" w:themeColor="background1"/>
                <w:sz w:val="18"/>
                <w:szCs w:val="18"/>
              </w:rPr>
              <w:t xml:space="preserve"> </w:t>
            </w:r>
            <w:r w:rsidRPr="00C07A4E">
              <w:rPr>
                <w:rFonts w:ascii="Segoe UI Semilight" w:hAnsi="Segoe UI Semilight" w:cs="Segoe UI Semilight"/>
                <w:i/>
                <w:color w:val="000000" w:themeColor="text1"/>
                <w:sz w:val="18"/>
                <w:szCs w:val="18"/>
              </w:rPr>
              <w:t xml:space="preserve">References </w:t>
            </w:r>
            <w:r>
              <w:rPr>
                <w:rFonts w:ascii="Segoe UI Semilight" w:hAnsi="Segoe UI Semilight" w:cs="Segoe UI Semilight"/>
                <w:i/>
                <w:color w:val="000000" w:themeColor="text1"/>
                <w:sz w:val="18"/>
                <w:szCs w:val="18"/>
              </w:rPr>
              <w:t xml:space="preserve">based on the </w:t>
            </w:r>
            <w:r w:rsidR="00036934">
              <w:rPr>
                <w:rFonts w:ascii="Segoe UI Semilight" w:hAnsi="Segoe UI Semilight" w:cs="Segoe UI Semilight"/>
                <w:i/>
                <w:color w:val="000000" w:themeColor="text1"/>
                <w:sz w:val="18"/>
                <w:szCs w:val="18"/>
              </w:rPr>
              <w:t>Specification</w:t>
            </w:r>
            <w:r w:rsidR="00002D28">
              <w:rPr>
                <w:rFonts w:ascii="Segoe UI Semilight" w:hAnsi="Segoe UI Semilight" w:cs="Segoe UI Semilight"/>
                <w:i/>
                <w:color w:val="000000" w:themeColor="text1"/>
                <w:sz w:val="18"/>
                <w:szCs w:val="18"/>
              </w:rPr>
              <w:t xml:space="preserve"> which must not be removed</w:t>
            </w:r>
            <w:r w:rsidR="008D1353">
              <w:rPr>
                <w:rFonts w:ascii="Segoe UI Semilight" w:hAnsi="Segoe UI Semilight" w:cs="Segoe UI Semilight"/>
                <w:i/>
                <w:color w:val="000000" w:themeColor="text1"/>
                <w:sz w:val="18"/>
                <w:szCs w:val="18"/>
              </w:rPr>
              <w:t>.</w:t>
            </w:r>
            <w:r w:rsidR="00002D28">
              <w:rPr>
                <w:rFonts w:ascii="Segoe UI Semilight" w:hAnsi="Segoe UI Semilight" w:cs="Segoe UI Semilight"/>
                <w:i/>
                <w:color w:val="000000" w:themeColor="text1"/>
                <w:sz w:val="18"/>
                <w:szCs w:val="18"/>
              </w:rPr>
              <w:t xml:space="preserve"> Where a </w:t>
            </w:r>
            <w:r w:rsidR="00D11A59">
              <w:rPr>
                <w:rFonts w:ascii="Segoe UI Semilight" w:hAnsi="Segoe UI Semilight" w:cs="Segoe UI Semilight"/>
                <w:i/>
                <w:color w:val="000000" w:themeColor="text1"/>
                <w:sz w:val="18"/>
                <w:szCs w:val="18"/>
              </w:rPr>
              <w:t>Contractor</w:t>
            </w:r>
            <w:r w:rsidR="00002D28">
              <w:rPr>
                <w:rFonts w:ascii="Segoe UI Semilight" w:hAnsi="Segoe UI Semilight" w:cs="Segoe UI Semilight"/>
                <w:i/>
                <w:color w:val="000000" w:themeColor="text1"/>
                <w:sz w:val="18"/>
                <w:szCs w:val="18"/>
              </w:rPr>
              <w:t xml:space="preserve"> wish to add in a any additional references into the </w:t>
            </w:r>
            <w:r w:rsidR="00E13624">
              <w:rPr>
                <w:rFonts w:ascii="Segoe UI Semilight" w:hAnsi="Segoe UI Semilight" w:cs="Segoe UI Semilight"/>
                <w:i/>
                <w:color w:val="000000" w:themeColor="text1"/>
                <w:sz w:val="18"/>
                <w:szCs w:val="18"/>
              </w:rPr>
              <w:t>Health and Safety</w:t>
            </w:r>
            <w:r w:rsidR="00002D28">
              <w:rPr>
                <w:rFonts w:ascii="Segoe UI Semilight" w:hAnsi="Segoe UI Semilight" w:cs="Segoe UI Semilight"/>
                <w:i/>
                <w:color w:val="000000" w:themeColor="text1"/>
                <w:sz w:val="18"/>
                <w:szCs w:val="18"/>
              </w:rPr>
              <w:t xml:space="preserve"> Management Plan, Emergency Management Plan or Asbestos Management Plan, they can be added to clause 203.05.</w:t>
            </w:r>
          </w:p>
        </w:tc>
      </w:tr>
      <w:tr w:rsidR="000C4554" w:rsidRPr="0068118F" w14:paraId="784B4D9D" w14:textId="77777777" w:rsidTr="0078456F">
        <w:trPr>
          <w:cantSplit/>
          <w:jc w:val="center"/>
        </w:trPr>
        <w:tc>
          <w:tcPr>
            <w:tcW w:w="9781" w:type="dxa"/>
            <w:gridSpan w:val="2"/>
            <w:vAlign w:val="center"/>
          </w:tcPr>
          <w:p w14:paraId="60C81E9D" w14:textId="71EF1743" w:rsidR="000C4554" w:rsidRPr="00E61F30" w:rsidRDefault="000C4554" w:rsidP="00167035">
            <w:pPr>
              <w:pStyle w:val="NoSpacing"/>
              <w:spacing w:before="60" w:after="60"/>
              <w:ind w:left="-57"/>
              <w:rPr>
                <w:b/>
                <w:i/>
                <w:sz w:val="22"/>
                <w:szCs w:val="22"/>
              </w:rPr>
            </w:pPr>
            <w:bookmarkStart w:id="31" w:name="_Toc48555783"/>
            <w:r w:rsidRPr="00167035">
              <w:rPr>
                <w:b/>
                <w:sz w:val="22"/>
                <w:szCs w:val="22"/>
              </w:rPr>
              <w:lastRenderedPageBreak/>
              <w:t>203.06    Terms and Definitions</w:t>
            </w:r>
            <w:bookmarkEnd w:id="31"/>
          </w:p>
        </w:tc>
      </w:tr>
      <w:tr w:rsidR="000C4554" w:rsidRPr="0068118F" w14:paraId="3FDBE2A7" w14:textId="77777777" w:rsidTr="0078456F">
        <w:trPr>
          <w:cantSplit/>
          <w:jc w:val="center"/>
        </w:trPr>
        <w:tc>
          <w:tcPr>
            <w:tcW w:w="9781" w:type="dxa"/>
            <w:gridSpan w:val="2"/>
            <w:vAlign w:val="center"/>
          </w:tcPr>
          <w:p w14:paraId="1278D04D" w14:textId="1BA8400C" w:rsidR="000C4554" w:rsidRPr="0068118F" w:rsidRDefault="000C4554" w:rsidP="00F24C57">
            <w:pPr>
              <w:spacing w:before="60" w:after="60" w:line="276" w:lineRule="auto"/>
              <w:ind w:left="-57" w:right="57"/>
              <w:jc w:val="both"/>
              <w:rPr>
                <w:rFonts w:ascii="Segoe UI Semilight" w:hAnsi="Segoe UI Semilight" w:cs="Segoe UI Semilight"/>
                <w:i/>
                <w:color w:val="000000" w:themeColor="text1"/>
                <w:sz w:val="20"/>
                <w:szCs w:val="20"/>
              </w:rPr>
            </w:pPr>
            <w:r w:rsidRPr="0068118F">
              <w:rPr>
                <w:rFonts w:ascii="Segoe UI Semilight" w:hAnsi="Segoe UI Semilight" w:cs="Segoe UI Semilight"/>
                <w:color w:val="000000" w:themeColor="text1"/>
                <w:sz w:val="20"/>
                <w:szCs w:val="20"/>
              </w:rPr>
              <w:t xml:space="preserve">The definitions detailed in the Contract apply to this </w:t>
            </w:r>
            <w:r w:rsidR="00036934">
              <w:rPr>
                <w:rFonts w:ascii="Segoe UI Semilight" w:hAnsi="Segoe UI Semilight" w:cs="Segoe UI Semilight"/>
                <w:color w:val="000000" w:themeColor="text1"/>
                <w:sz w:val="20"/>
                <w:szCs w:val="20"/>
              </w:rPr>
              <w:t>Specification</w:t>
            </w:r>
            <w:r w:rsidRPr="0068118F">
              <w:rPr>
                <w:rFonts w:ascii="Segoe UI Semilight" w:hAnsi="Segoe UI Semilight" w:cs="Segoe UI Semilight"/>
                <w:color w:val="000000" w:themeColor="text1"/>
                <w:sz w:val="20"/>
                <w:szCs w:val="20"/>
              </w:rPr>
              <w:t xml:space="preserve">, unless otherwise detailed in this clause 203.06. </w:t>
            </w:r>
          </w:p>
        </w:tc>
      </w:tr>
      <w:tr w:rsidR="000C4554" w:rsidRPr="0068118F" w14:paraId="2D1FC03B" w14:textId="77777777" w:rsidTr="0078456F">
        <w:trPr>
          <w:cantSplit/>
          <w:jc w:val="center"/>
        </w:trPr>
        <w:tc>
          <w:tcPr>
            <w:tcW w:w="2268" w:type="dxa"/>
            <w:vAlign w:val="center"/>
          </w:tcPr>
          <w:p w14:paraId="719301D9" w14:textId="3E251414" w:rsidR="000C4554" w:rsidRPr="00E61F30" w:rsidRDefault="000C4554" w:rsidP="00E61F30">
            <w:pPr>
              <w:pStyle w:val="ReferenceDSB"/>
              <w:spacing w:before="60" w:after="60" w:line="276" w:lineRule="auto"/>
              <w:ind w:left="-57"/>
              <w:rPr>
                <w:rFonts w:ascii="Segoe UI" w:hAnsi="Segoe UI" w:cs="Segoe UI"/>
                <w:b/>
                <w:color w:val="000000" w:themeColor="text1"/>
                <w:sz w:val="20"/>
              </w:rPr>
            </w:pPr>
            <w:r w:rsidRPr="00E61F30">
              <w:rPr>
                <w:rFonts w:ascii="Segoe UI" w:hAnsi="Segoe UI" w:cs="Segoe UI"/>
                <w:b/>
                <w:color w:val="000000" w:themeColor="text1"/>
                <w:sz w:val="20"/>
              </w:rPr>
              <w:t>Term</w:t>
            </w:r>
          </w:p>
        </w:tc>
        <w:tc>
          <w:tcPr>
            <w:tcW w:w="7513" w:type="dxa"/>
            <w:tcMar>
              <w:left w:w="28" w:type="dxa"/>
              <w:right w:w="28" w:type="dxa"/>
            </w:tcMar>
          </w:tcPr>
          <w:p w14:paraId="2FBAD23A" w14:textId="6E1D78FC" w:rsidR="000C4554" w:rsidRPr="00E61F30" w:rsidRDefault="000C4554" w:rsidP="00E61F30">
            <w:pPr>
              <w:pStyle w:val="keywordDSB"/>
              <w:spacing w:before="60" w:after="60"/>
              <w:ind w:left="57"/>
              <w:rPr>
                <w:rFonts w:ascii="Segoe UI" w:hAnsi="Segoe UI" w:cs="Segoe UI"/>
                <w:i w:val="0"/>
                <w:color w:val="000000" w:themeColor="text1"/>
                <w:sz w:val="20"/>
                <w:szCs w:val="20"/>
              </w:rPr>
            </w:pPr>
            <w:r w:rsidRPr="00E61F30">
              <w:rPr>
                <w:rFonts w:ascii="Segoe UI" w:hAnsi="Segoe UI" w:cs="Segoe UI"/>
                <w:i w:val="0"/>
                <w:color w:val="000000" w:themeColor="text1"/>
                <w:sz w:val="20"/>
                <w:szCs w:val="20"/>
              </w:rPr>
              <w:t>Definition</w:t>
            </w:r>
          </w:p>
        </w:tc>
      </w:tr>
      <w:tr w:rsidR="00E9643B" w:rsidRPr="0068118F" w14:paraId="3C2D984A" w14:textId="77777777" w:rsidTr="00E9643B">
        <w:trPr>
          <w:cantSplit/>
          <w:jc w:val="center"/>
        </w:trPr>
        <w:tc>
          <w:tcPr>
            <w:tcW w:w="2268" w:type="dxa"/>
            <w:vAlign w:val="center"/>
          </w:tcPr>
          <w:p w14:paraId="3E34B51B" w14:textId="089EB5BF" w:rsidR="00E9643B" w:rsidRPr="00E9643B" w:rsidRDefault="00E9643B" w:rsidP="00E9643B">
            <w:pPr>
              <w:pStyle w:val="ReferenceDSB"/>
              <w:spacing w:before="60" w:after="60" w:line="276" w:lineRule="auto"/>
              <w:ind w:left="-57"/>
              <w:rPr>
                <w:rFonts w:ascii="Segoe UI Semilight" w:hAnsi="Segoe UI Semilight" w:cs="Segoe UI Semilight"/>
                <w:b/>
                <w:color w:val="000000" w:themeColor="text1"/>
                <w:sz w:val="20"/>
              </w:rPr>
            </w:pPr>
            <w:r w:rsidRPr="00E9643B">
              <w:rPr>
                <w:rFonts w:ascii="Segoe UI Semilight" w:hAnsi="Segoe UI Semilight" w:cs="Segoe UI Semilight"/>
                <w:color w:val="000000" w:themeColor="text1"/>
                <w:sz w:val="20"/>
              </w:rPr>
              <w:t>Audit</w:t>
            </w:r>
          </w:p>
        </w:tc>
        <w:tc>
          <w:tcPr>
            <w:tcW w:w="7513" w:type="dxa"/>
            <w:tcMar>
              <w:left w:w="28" w:type="dxa"/>
              <w:right w:w="28" w:type="dxa"/>
            </w:tcMar>
            <w:vAlign w:val="center"/>
          </w:tcPr>
          <w:p w14:paraId="07149891" w14:textId="23B58D38" w:rsidR="00E9643B" w:rsidRPr="00E9643B" w:rsidRDefault="00E9643B" w:rsidP="001E0DD7">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 xml:space="preserve">Surveillance, inspection, observations and/or audits of the work or the Site in relation to </w:t>
            </w:r>
            <w:r w:rsidR="00E13624">
              <w:rPr>
                <w:rFonts w:ascii="Segoe UI Semilight" w:hAnsi="Segoe UI Semilight" w:cs="Segoe UI Semilight"/>
                <w:b w:val="0"/>
                <w:i w:val="0"/>
                <w:color w:val="000000" w:themeColor="text1"/>
                <w:sz w:val="20"/>
                <w:szCs w:val="20"/>
              </w:rPr>
              <w:t>health and safety</w:t>
            </w:r>
          </w:p>
        </w:tc>
      </w:tr>
      <w:tr w:rsidR="00E9643B" w:rsidRPr="0068118F" w14:paraId="1425E371" w14:textId="77777777" w:rsidTr="00E9643B">
        <w:trPr>
          <w:cantSplit/>
          <w:jc w:val="center"/>
        </w:trPr>
        <w:tc>
          <w:tcPr>
            <w:tcW w:w="2268" w:type="dxa"/>
            <w:vAlign w:val="center"/>
          </w:tcPr>
          <w:p w14:paraId="2C5E1A5B" w14:textId="1868A223" w:rsidR="00E9643B" w:rsidRPr="00E9643B" w:rsidRDefault="00E9643B" w:rsidP="00E9643B">
            <w:pPr>
              <w:pStyle w:val="ReferenceDSB"/>
              <w:spacing w:before="60" w:after="60" w:line="276" w:lineRule="auto"/>
              <w:ind w:left="-57"/>
              <w:rPr>
                <w:rFonts w:ascii="Segoe UI Semilight" w:hAnsi="Segoe UI Semilight" w:cs="Segoe UI Semilight"/>
                <w:b/>
                <w:color w:val="000000" w:themeColor="text1"/>
                <w:sz w:val="20"/>
              </w:rPr>
            </w:pPr>
            <w:r w:rsidRPr="00E9643B">
              <w:rPr>
                <w:rFonts w:ascii="Segoe UI Semilight" w:hAnsi="Segoe UI Semilight" w:cs="Segoe UI Semilight"/>
                <w:color w:val="000000" w:themeColor="text1"/>
                <w:sz w:val="20"/>
              </w:rPr>
              <w:t>Auditor</w:t>
            </w:r>
          </w:p>
        </w:tc>
        <w:tc>
          <w:tcPr>
            <w:tcW w:w="7513" w:type="dxa"/>
            <w:tcMar>
              <w:left w:w="28" w:type="dxa"/>
              <w:right w:w="28" w:type="dxa"/>
            </w:tcMar>
            <w:vAlign w:val="center"/>
          </w:tcPr>
          <w:p w14:paraId="3125D9EB" w14:textId="0120E6CB" w:rsidR="00E9643B" w:rsidRPr="00E9643B" w:rsidRDefault="00E9643B" w:rsidP="001E0DD7">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The Principal, the Superintendent, Worksafe WA, or any person(s) or company appointed by the Principal, the Superintendent, Worksafe WA for the purposes of carrying out an Audit.</w:t>
            </w:r>
          </w:p>
        </w:tc>
      </w:tr>
      <w:tr w:rsidR="00E9643B" w:rsidRPr="0068118F" w14:paraId="7E24BA1E" w14:textId="77777777" w:rsidTr="00E9643B">
        <w:trPr>
          <w:cantSplit/>
          <w:jc w:val="center"/>
        </w:trPr>
        <w:tc>
          <w:tcPr>
            <w:tcW w:w="2268" w:type="dxa"/>
            <w:vAlign w:val="center"/>
          </w:tcPr>
          <w:p w14:paraId="5D9E2DBF" w14:textId="6642B78F" w:rsidR="00E9643B" w:rsidRPr="00E9643B" w:rsidRDefault="00E9643B" w:rsidP="00E9643B">
            <w:pPr>
              <w:pStyle w:val="ReferenceDSB"/>
              <w:spacing w:before="60" w:after="60" w:line="276" w:lineRule="auto"/>
              <w:ind w:left="-57"/>
              <w:rPr>
                <w:rFonts w:ascii="Segoe UI Semilight" w:hAnsi="Segoe UI Semilight" w:cs="Segoe UI Semilight"/>
                <w:b/>
                <w:color w:val="000000" w:themeColor="text1"/>
                <w:sz w:val="20"/>
              </w:rPr>
            </w:pPr>
            <w:r w:rsidRPr="00E9643B">
              <w:rPr>
                <w:rFonts w:ascii="Segoe UI Semilight" w:hAnsi="Segoe UI Semilight" w:cs="Segoe UI Semilight"/>
                <w:color w:val="000000" w:themeColor="text1"/>
                <w:sz w:val="20"/>
              </w:rPr>
              <w:t>AS or AS/NZS</w:t>
            </w:r>
          </w:p>
        </w:tc>
        <w:tc>
          <w:tcPr>
            <w:tcW w:w="7513" w:type="dxa"/>
            <w:tcMar>
              <w:left w:w="28" w:type="dxa"/>
              <w:right w:w="28" w:type="dxa"/>
            </w:tcMar>
            <w:vAlign w:val="center"/>
          </w:tcPr>
          <w:p w14:paraId="184DDD05" w14:textId="2888E389" w:rsidR="00E9643B" w:rsidRPr="00E9643B" w:rsidRDefault="00E9643B" w:rsidP="001E0DD7">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Australian Standard ®or Australian New Zealand Standard ®</w:t>
            </w:r>
          </w:p>
        </w:tc>
      </w:tr>
      <w:tr w:rsidR="00E9643B" w:rsidRPr="0068118F" w14:paraId="2E4E73F2" w14:textId="77777777" w:rsidTr="00E9643B">
        <w:trPr>
          <w:cantSplit/>
          <w:jc w:val="center"/>
        </w:trPr>
        <w:tc>
          <w:tcPr>
            <w:tcW w:w="2268" w:type="dxa"/>
            <w:vAlign w:val="center"/>
          </w:tcPr>
          <w:p w14:paraId="3BF65B2C" w14:textId="268DC401" w:rsidR="00E9643B" w:rsidRPr="00E9643B" w:rsidRDefault="00E9643B" w:rsidP="00E9643B">
            <w:pPr>
              <w:pStyle w:val="ReferenceDSB"/>
              <w:spacing w:before="60" w:after="60" w:line="276" w:lineRule="auto"/>
              <w:ind w:left="-57"/>
              <w:rPr>
                <w:rFonts w:ascii="Segoe UI Semilight" w:hAnsi="Segoe UI Semilight" w:cs="Segoe UI Semilight"/>
                <w:b/>
                <w:color w:val="000000" w:themeColor="text1"/>
                <w:sz w:val="20"/>
              </w:rPr>
            </w:pPr>
            <w:r w:rsidRPr="00E9643B">
              <w:rPr>
                <w:rFonts w:ascii="Segoe UI Semilight" w:hAnsi="Segoe UI Semilight" w:cs="Segoe UI Semilight"/>
                <w:color w:val="000000" w:themeColor="text1"/>
                <w:sz w:val="20"/>
              </w:rPr>
              <w:t>BAC</w:t>
            </w:r>
          </w:p>
        </w:tc>
        <w:tc>
          <w:tcPr>
            <w:tcW w:w="7513" w:type="dxa"/>
            <w:tcMar>
              <w:left w:w="28" w:type="dxa"/>
              <w:right w:w="28" w:type="dxa"/>
            </w:tcMar>
            <w:vAlign w:val="center"/>
          </w:tcPr>
          <w:p w14:paraId="75147EB9" w14:textId="27A52DE9" w:rsidR="00E9643B" w:rsidRPr="00E9643B" w:rsidRDefault="00E9643B" w:rsidP="001E0DD7">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Breath alcohol concentration in accordance with AS 3547</w:t>
            </w:r>
          </w:p>
        </w:tc>
      </w:tr>
      <w:tr w:rsidR="00E9643B" w:rsidRPr="0068118F" w14:paraId="2F209D6A" w14:textId="77777777" w:rsidTr="00E9643B">
        <w:trPr>
          <w:cantSplit/>
          <w:jc w:val="center"/>
        </w:trPr>
        <w:tc>
          <w:tcPr>
            <w:tcW w:w="2268" w:type="dxa"/>
            <w:vAlign w:val="center"/>
          </w:tcPr>
          <w:p w14:paraId="368C2340" w14:textId="06DF0B6E" w:rsidR="00E9643B" w:rsidRPr="00E9643B" w:rsidRDefault="00E9643B" w:rsidP="00E9643B">
            <w:pPr>
              <w:pStyle w:val="ReferenceDSB"/>
              <w:spacing w:before="60" w:after="60" w:line="276" w:lineRule="auto"/>
              <w:ind w:left="-57"/>
              <w:rPr>
                <w:rFonts w:ascii="Segoe UI Semilight" w:hAnsi="Segoe UI Semilight" w:cs="Segoe UI Semilight"/>
                <w:b/>
                <w:color w:val="000000" w:themeColor="text1"/>
                <w:sz w:val="20"/>
              </w:rPr>
            </w:pPr>
            <w:bookmarkStart w:id="32" w:name="_Hlk99601051"/>
            <w:r w:rsidRPr="00E9643B">
              <w:rPr>
                <w:rFonts w:ascii="Segoe UI Semilight" w:hAnsi="Segoe UI Semilight" w:cs="Segoe UI Semilight"/>
                <w:color w:val="000000" w:themeColor="text1"/>
                <w:sz w:val="20"/>
              </w:rPr>
              <w:t>Construction Work</w:t>
            </w:r>
          </w:p>
        </w:tc>
        <w:tc>
          <w:tcPr>
            <w:tcW w:w="7513" w:type="dxa"/>
            <w:tcMar>
              <w:left w:w="28" w:type="dxa"/>
              <w:right w:w="28" w:type="dxa"/>
            </w:tcMar>
            <w:vAlign w:val="center"/>
          </w:tcPr>
          <w:p w14:paraId="3931308F" w14:textId="54FF95CB" w:rsidR="00E9643B" w:rsidRPr="00E9643B" w:rsidRDefault="00E9643B" w:rsidP="001E0DD7">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 xml:space="preserve">Has the meaning in accordance with </w:t>
            </w:r>
            <w:r w:rsidRPr="00E9643B">
              <w:rPr>
                <w:rFonts w:ascii="Segoe UI Semilight" w:hAnsi="Segoe UI Semilight" w:cs="Segoe UI Semilight"/>
                <w:b w:val="0"/>
                <w:i w:val="0"/>
                <w:sz w:val="20"/>
                <w:szCs w:val="20"/>
              </w:rPr>
              <w:t>Regulation</w:t>
            </w:r>
            <w:r w:rsidR="00A626AB">
              <w:rPr>
                <w:rFonts w:ascii="Segoe UI Semilight" w:hAnsi="Segoe UI Semilight" w:cs="Segoe UI Semilight"/>
                <w:b w:val="0"/>
                <w:i w:val="0"/>
                <w:sz w:val="20"/>
                <w:szCs w:val="20"/>
              </w:rPr>
              <w:t xml:space="preserve"> </w:t>
            </w:r>
            <w:r w:rsidRPr="00E9643B">
              <w:rPr>
                <w:rStyle w:val="Hyperlink"/>
                <w:rFonts w:ascii="Segoe UI Semilight" w:hAnsi="Segoe UI Semilight" w:cs="Segoe UI Semilight"/>
                <w:b w:val="0"/>
                <w:i w:val="0"/>
                <w:color w:val="000000" w:themeColor="text1"/>
                <w:sz w:val="20"/>
                <w:szCs w:val="20"/>
                <w:u w:val="none"/>
              </w:rPr>
              <w:t>289</w:t>
            </w:r>
            <w:r w:rsidRPr="00E9643B">
              <w:rPr>
                <w:rFonts w:ascii="Segoe UI Semilight" w:hAnsi="Segoe UI Semilight" w:cs="Segoe UI Semilight"/>
                <w:b w:val="0"/>
                <w:i w:val="0"/>
                <w:color w:val="2F52DE" w:themeColor="text2" w:themeTint="99"/>
                <w:sz w:val="20"/>
                <w:szCs w:val="20"/>
              </w:rPr>
              <w:t xml:space="preserve"> </w:t>
            </w:r>
            <w:r w:rsidRPr="00E9643B">
              <w:rPr>
                <w:rFonts w:ascii="Segoe UI Semilight" w:hAnsi="Segoe UI Semilight" w:cs="Segoe UI Semilight"/>
                <w:b w:val="0"/>
                <w:i w:val="0"/>
                <w:color w:val="000000" w:themeColor="text1"/>
                <w:sz w:val="20"/>
                <w:szCs w:val="20"/>
              </w:rPr>
              <w:t>of the</w:t>
            </w:r>
            <w:r w:rsidR="00B50AF8">
              <w:rPr>
                <w:rFonts w:ascii="Segoe UI Semilight" w:hAnsi="Segoe UI Semilight" w:cs="Segoe UI Semilight"/>
                <w:b w:val="0"/>
                <w:i w:val="0"/>
                <w:color w:val="000000" w:themeColor="text1"/>
                <w:sz w:val="20"/>
                <w:szCs w:val="20"/>
              </w:rPr>
              <w:t xml:space="preserve"> </w:t>
            </w:r>
            <w:r w:rsidRPr="00E9643B">
              <w:rPr>
                <w:rFonts w:ascii="Segoe UI Semilight" w:hAnsi="Segoe UI Semilight" w:cs="Segoe UI Semilight"/>
                <w:b w:val="0"/>
                <w:i w:val="0"/>
                <w:color w:val="000000" w:themeColor="text1"/>
                <w:sz w:val="20"/>
                <w:szCs w:val="20"/>
              </w:rPr>
              <w:t>WHS Regulations (WA)</w:t>
            </w:r>
          </w:p>
        </w:tc>
      </w:tr>
      <w:tr w:rsidR="00E9643B" w:rsidRPr="0068118F" w14:paraId="608B47D6" w14:textId="77777777" w:rsidTr="00E9643B">
        <w:trPr>
          <w:cantSplit/>
          <w:jc w:val="center"/>
        </w:trPr>
        <w:tc>
          <w:tcPr>
            <w:tcW w:w="2268" w:type="dxa"/>
            <w:vAlign w:val="center"/>
          </w:tcPr>
          <w:p w14:paraId="3F093C41" w14:textId="516D8501" w:rsidR="00E9643B" w:rsidRPr="00E9643B" w:rsidRDefault="00E9643B" w:rsidP="00E9643B">
            <w:pPr>
              <w:pStyle w:val="ReferenceDSB"/>
              <w:spacing w:before="60" w:after="60" w:line="276" w:lineRule="auto"/>
              <w:ind w:left="-57"/>
              <w:rPr>
                <w:rFonts w:ascii="Segoe UI Semilight" w:hAnsi="Segoe UI Semilight" w:cs="Segoe UI Semilight"/>
                <w:b/>
                <w:color w:val="000000" w:themeColor="text1"/>
                <w:sz w:val="20"/>
              </w:rPr>
            </w:pPr>
            <w:bookmarkStart w:id="33" w:name="_Hlk99601739"/>
            <w:r w:rsidRPr="00E9643B">
              <w:rPr>
                <w:rFonts w:ascii="Segoe UI Semilight" w:hAnsi="Segoe UI Semilight" w:cs="Segoe UI Semilight"/>
                <w:color w:val="000000" w:themeColor="text1"/>
                <w:sz w:val="20"/>
              </w:rPr>
              <w:t xml:space="preserve">Dangerous Incident </w:t>
            </w:r>
          </w:p>
        </w:tc>
        <w:tc>
          <w:tcPr>
            <w:tcW w:w="7513" w:type="dxa"/>
            <w:tcMar>
              <w:left w:w="28" w:type="dxa"/>
              <w:right w:w="28" w:type="dxa"/>
            </w:tcMar>
            <w:vAlign w:val="center"/>
          </w:tcPr>
          <w:p w14:paraId="6059652D" w14:textId="71945459" w:rsidR="00E9643B" w:rsidRPr="00E9643B" w:rsidRDefault="00E9643B" w:rsidP="001E0DD7">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In accordance with Regulation 37 of the WHS Act (WA)</w:t>
            </w:r>
          </w:p>
        </w:tc>
      </w:tr>
      <w:bookmarkEnd w:id="32"/>
      <w:bookmarkEnd w:id="33"/>
      <w:tr w:rsidR="00E9643B" w:rsidRPr="0068118F" w14:paraId="2C885C38" w14:textId="77777777" w:rsidTr="00E9643B">
        <w:trPr>
          <w:cantSplit/>
          <w:jc w:val="center"/>
        </w:trPr>
        <w:tc>
          <w:tcPr>
            <w:tcW w:w="2268" w:type="dxa"/>
            <w:vAlign w:val="center"/>
          </w:tcPr>
          <w:p w14:paraId="772EEC17" w14:textId="55E49A22" w:rsidR="00E9643B" w:rsidRPr="00E9643B" w:rsidRDefault="00E9643B" w:rsidP="00E9643B">
            <w:pPr>
              <w:pStyle w:val="ReferenceDSB"/>
              <w:spacing w:before="60" w:after="60" w:line="276" w:lineRule="auto"/>
              <w:ind w:left="-57"/>
              <w:rPr>
                <w:rFonts w:ascii="Segoe UI Semilight" w:hAnsi="Segoe UI Semilight" w:cs="Segoe UI Semilight"/>
                <w:b/>
                <w:color w:val="000000" w:themeColor="text1"/>
                <w:sz w:val="20"/>
              </w:rPr>
            </w:pPr>
            <w:r w:rsidRPr="00E9643B">
              <w:rPr>
                <w:rFonts w:ascii="Segoe UI Semilight" w:hAnsi="Segoe UI Semilight" w:cs="Segoe UI Semilight"/>
                <w:color w:val="000000" w:themeColor="text1"/>
                <w:sz w:val="20"/>
              </w:rPr>
              <w:t>EQSafe</w:t>
            </w:r>
          </w:p>
        </w:tc>
        <w:tc>
          <w:tcPr>
            <w:tcW w:w="7513" w:type="dxa"/>
            <w:tcMar>
              <w:left w:w="28" w:type="dxa"/>
              <w:right w:w="28" w:type="dxa"/>
            </w:tcMar>
            <w:vAlign w:val="center"/>
          </w:tcPr>
          <w:p w14:paraId="5E242ABC" w14:textId="3DF9DBA6" w:rsidR="00E9643B" w:rsidRPr="00E9643B" w:rsidRDefault="00E9643B" w:rsidP="001E0DD7">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The Principal’s Incident Reporting System</w:t>
            </w:r>
          </w:p>
        </w:tc>
      </w:tr>
      <w:tr w:rsidR="00E9643B" w:rsidRPr="0068118F" w14:paraId="35E8660F" w14:textId="77777777" w:rsidTr="00E9643B">
        <w:trPr>
          <w:cantSplit/>
          <w:jc w:val="center"/>
        </w:trPr>
        <w:tc>
          <w:tcPr>
            <w:tcW w:w="2268" w:type="dxa"/>
            <w:vAlign w:val="center"/>
          </w:tcPr>
          <w:p w14:paraId="0A17F4D3" w14:textId="356C4C37" w:rsidR="00E9643B" w:rsidRPr="00E9643B" w:rsidRDefault="00E9643B" w:rsidP="00E9643B">
            <w:pPr>
              <w:pStyle w:val="ReferenceDSB"/>
              <w:spacing w:before="60" w:after="60" w:line="276" w:lineRule="auto"/>
              <w:ind w:left="-57"/>
              <w:rPr>
                <w:rFonts w:ascii="Segoe UI Semilight" w:hAnsi="Segoe UI Semilight" w:cs="Segoe UI Semilight"/>
                <w:b/>
                <w:color w:val="000000" w:themeColor="text1"/>
                <w:sz w:val="20"/>
              </w:rPr>
            </w:pPr>
            <w:r w:rsidRPr="00E9643B">
              <w:rPr>
                <w:rFonts w:ascii="Segoe UI Semilight" w:hAnsi="Segoe UI Semilight" w:cs="Segoe UI Semilight"/>
                <w:color w:val="000000" w:themeColor="text1"/>
                <w:sz w:val="20"/>
              </w:rPr>
              <w:t>High Risk Work</w:t>
            </w:r>
          </w:p>
        </w:tc>
        <w:tc>
          <w:tcPr>
            <w:tcW w:w="7513" w:type="dxa"/>
            <w:tcMar>
              <w:left w:w="28" w:type="dxa"/>
              <w:right w:w="28" w:type="dxa"/>
            </w:tcMar>
            <w:vAlign w:val="center"/>
          </w:tcPr>
          <w:p w14:paraId="5417F394" w14:textId="16B4BCD0" w:rsidR="00E9643B" w:rsidRPr="00E9643B" w:rsidRDefault="00E9643B" w:rsidP="001E0DD7">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Work of a nature that is listed in Annexure 203B</w:t>
            </w:r>
          </w:p>
        </w:tc>
      </w:tr>
      <w:tr w:rsidR="00E9643B" w:rsidRPr="0068118F" w14:paraId="313CFA0A" w14:textId="77777777" w:rsidTr="00E9643B">
        <w:trPr>
          <w:cantSplit/>
          <w:jc w:val="center"/>
        </w:trPr>
        <w:tc>
          <w:tcPr>
            <w:tcW w:w="2268" w:type="dxa"/>
            <w:vAlign w:val="center"/>
          </w:tcPr>
          <w:p w14:paraId="037B95BD" w14:textId="2EBC4171" w:rsidR="00E9643B" w:rsidRPr="00E9643B" w:rsidRDefault="00E9643B" w:rsidP="00E9643B">
            <w:pPr>
              <w:pStyle w:val="ReferenceDSB"/>
              <w:spacing w:before="60" w:after="60" w:line="276" w:lineRule="auto"/>
              <w:ind w:left="-57"/>
              <w:rPr>
                <w:rFonts w:ascii="Segoe UI Semilight" w:hAnsi="Segoe UI Semilight" w:cs="Segoe UI Semilight"/>
                <w:b/>
                <w:color w:val="000000" w:themeColor="text1"/>
                <w:sz w:val="20"/>
              </w:rPr>
            </w:pPr>
            <w:bookmarkStart w:id="34" w:name="_Hlk99601730"/>
            <w:r w:rsidRPr="00E9643B">
              <w:rPr>
                <w:rFonts w:ascii="Segoe UI Semilight" w:hAnsi="Segoe UI Semilight" w:cs="Segoe UI Semilight"/>
                <w:color w:val="000000" w:themeColor="text1"/>
                <w:sz w:val="20"/>
              </w:rPr>
              <w:t>HSR</w:t>
            </w:r>
          </w:p>
        </w:tc>
        <w:tc>
          <w:tcPr>
            <w:tcW w:w="7513" w:type="dxa"/>
            <w:tcMar>
              <w:left w:w="28" w:type="dxa"/>
              <w:right w:w="28" w:type="dxa"/>
            </w:tcMar>
            <w:vAlign w:val="center"/>
          </w:tcPr>
          <w:p w14:paraId="372C1561" w14:textId="21B51238" w:rsidR="00E9643B" w:rsidRPr="00E9643B" w:rsidRDefault="00E13624" w:rsidP="001E0DD7">
            <w:pPr>
              <w:pStyle w:val="keywordDSB"/>
              <w:spacing w:before="60" w:after="60"/>
              <w:ind w:left="57"/>
              <w:jc w:val="both"/>
              <w:rPr>
                <w:rFonts w:ascii="Segoe UI Semilight" w:hAnsi="Segoe UI Semilight" w:cs="Segoe UI Semilight"/>
                <w:i w:val="0"/>
                <w:color w:val="000000" w:themeColor="text1"/>
                <w:sz w:val="20"/>
                <w:szCs w:val="20"/>
              </w:rPr>
            </w:pPr>
            <w:r>
              <w:rPr>
                <w:rFonts w:ascii="Segoe UI Semilight" w:hAnsi="Segoe UI Semilight" w:cs="Segoe UI Semilight"/>
                <w:b w:val="0"/>
                <w:i w:val="0"/>
                <w:color w:val="000000" w:themeColor="text1"/>
                <w:sz w:val="20"/>
                <w:szCs w:val="20"/>
              </w:rPr>
              <w:t>Health and Safety</w:t>
            </w:r>
            <w:r w:rsidR="00E9643B" w:rsidRPr="00E9643B">
              <w:rPr>
                <w:rFonts w:ascii="Segoe UI Semilight" w:hAnsi="Segoe UI Semilight" w:cs="Segoe UI Semilight"/>
                <w:b w:val="0"/>
                <w:i w:val="0"/>
                <w:color w:val="000000" w:themeColor="text1"/>
                <w:sz w:val="20"/>
                <w:szCs w:val="20"/>
              </w:rPr>
              <w:t xml:space="preserve"> Representative as defined in Part 5 of the </w:t>
            </w:r>
            <w:r w:rsidR="001E0DD7">
              <w:rPr>
                <w:rFonts w:ascii="Segoe UI Semilight" w:hAnsi="Segoe UI Semilight" w:cs="Segoe UI Semilight"/>
                <w:b w:val="0"/>
                <w:i w:val="0"/>
                <w:color w:val="000000" w:themeColor="text1"/>
                <w:sz w:val="20"/>
                <w:szCs w:val="20"/>
              </w:rPr>
              <w:t>W</w:t>
            </w:r>
            <w:r w:rsidR="00E9643B" w:rsidRPr="00E9643B">
              <w:rPr>
                <w:rFonts w:ascii="Segoe UI Semilight" w:hAnsi="Segoe UI Semilight" w:cs="Segoe UI Semilight"/>
                <w:b w:val="0"/>
                <w:i w:val="0"/>
                <w:color w:val="000000" w:themeColor="text1"/>
                <w:sz w:val="20"/>
                <w:szCs w:val="20"/>
              </w:rPr>
              <w:t>H</w:t>
            </w:r>
            <w:r w:rsidR="001E0DD7">
              <w:rPr>
                <w:rFonts w:ascii="Segoe UI Semilight" w:hAnsi="Segoe UI Semilight" w:cs="Segoe UI Semilight"/>
                <w:b w:val="0"/>
                <w:i w:val="0"/>
                <w:color w:val="000000" w:themeColor="text1"/>
                <w:sz w:val="20"/>
                <w:szCs w:val="20"/>
              </w:rPr>
              <w:t>S</w:t>
            </w:r>
            <w:r w:rsidR="00E9643B" w:rsidRPr="00E9643B">
              <w:rPr>
                <w:rFonts w:ascii="Segoe UI Semilight" w:hAnsi="Segoe UI Semilight" w:cs="Segoe UI Semilight"/>
                <w:b w:val="0"/>
                <w:i w:val="0"/>
                <w:color w:val="000000" w:themeColor="text1"/>
                <w:sz w:val="20"/>
                <w:szCs w:val="20"/>
              </w:rPr>
              <w:t xml:space="preserve"> Act (WA)</w:t>
            </w:r>
          </w:p>
        </w:tc>
      </w:tr>
      <w:bookmarkEnd w:id="34"/>
      <w:tr w:rsidR="00E9643B" w:rsidRPr="0068118F" w14:paraId="44CDE9E4" w14:textId="77777777" w:rsidTr="00E9643B">
        <w:trPr>
          <w:cantSplit/>
          <w:jc w:val="center"/>
        </w:trPr>
        <w:tc>
          <w:tcPr>
            <w:tcW w:w="2268" w:type="dxa"/>
            <w:vAlign w:val="center"/>
          </w:tcPr>
          <w:p w14:paraId="59BCD332" w14:textId="0E0C6709" w:rsidR="00E9643B" w:rsidRPr="00E9643B" w:rsidRDefault="00E9643B" w:rsidP="00E9643B">
            <w:pPr>
              <w:pStyle w:val="ReferenceDSB"/>
              <w:spacing w:before="60" w:after="60" w:line="276" w:lineRule="auto"/>
              <w:ind w:left="-57"/>
              <w:rPr>
                <w:rFonts w:ascii="Segoe UI Semilight" w:hAnsi="Segoe UI Semilight" w:cs="Segoe UI Semilight"/>
                <w:b/>
                <w:color w:val="000000" w:themeColor="text1"/>
                <w:sz w:val="20"/>
              </w:rPr>
            </w:pPr>
            <w:r w:rsidRPr="00E9643B">
              <w:rPr>
                <w:rFonts w:ascii="Segoe UI Semilight" w:hAnsi="Segoe UI Semilight" w:cs="Segoe UI Semilight"/>
                <w:color w:val="000000" w:themeColor="text1"/>
                <w:sz w:val="20"/>
              </w:rPr>
              <w:t>ISO</w:t>
            </w:r>
          </w:p>
        </w:tc>
        <w:tc>
          <w:tcPr>
            <w:tcW w:w="7513" w:type="dxa"/>
            <w:tcMar>
              <w:left w:w="28" w:type="dxa"/>
              <w:right w:w="28" w:type="dxa"/>
            </w:tcMar>
            <w:vAlign w:val="center"/>
          </w:tcPr>
          <w:p w14:paraId="3BFF1B7A" w14:textId="0CD98F6D" w:rsidR="00E9643B" w:rsidRPr="00E9643B" w:rsidRDefault="00E9643B" w:rsidP="001E0DD7">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International Standards Organisation</w:t>
            </w:r>
          </w:p>
        </w:tc>
      </w:tr>
      <w:tr w:rsidR="00E9643B" w:rsidRPr="0068118F" w14:paraId="4FFDBB0B" w14:textId="77777777" w:rsidTr="00E9643B">
        <w:trPr>
          <w:cantSplit/>
          <w:jc w:val="center"/>
        </w:trPr>
        <w:tc>
          <w:tcPr>
            <w:tcW w:w="2268" w:type="dxa"/>
            <w:vAlign w:val="center"/>
          </w:tcPr>
          <w:p w14:paraId="47473D55" w14:textId="11600332" w:rsidR="00E9643B" w:rsidRPr="00E9643B" w:rsidRDefault="00E9643B" w:rsidP="00E9643B">
            <w:pPr>
              <w:pStyle w:val="ReferenceDSB"/>
              <w:spacing w:before="60" w:after="60" w:line="276" w:lineRule="auto"/>
              <w:ind w:left="-57"/>
              <w:rPr>
                <w:rFonts w:ascii="Segoe UI Semilight" w:hAnsi="Segoe UI Semilight" w:cs="Segoe UI Semilight"/>
                <w:b/>
                <w:color w:val="000000" w:themeColor="text1"/>
                <w:sz w:val="20"/>
              </w:rPr>
            </w:pPr>
            <w:r w:rsidRPr="00E9643B">
              <w:rPr>
                <w:rFonts w:ascii="Segoe UI Semilight" w:hAnsi="Segoe UI Semilight" w:cs="Segoe UI Semilight"/>
                <w:color w:val="000000" w:themeColor="text1"/>
                <w:sz w:val="20"/>
              </w:rPr>
              <w:t>Minimum WHS Control Standard</w:t>
            </w:r>
          </w:p>
        </w:tc>
        <w:tc>
          <w:tcPr>
            <w:tcW w:w="7513" w:type="dxa"/>
            <w:tcMar>
              <w:left w:w="28" w:type="dxa"/>
              <w:right w:w="28" w:type="dxa"/>
            </w:tcMar>
            <w:vAlign w:val="center"/>
          </w:tcPr>
          <w:p w14:paraId="1308B468" w14:textId="2B674A4A" w:rsidR="00E9643B" w:rsidRPr="00E9643B" w:rsidRDefault="00E9643B" w:rsidP="001E0DD7">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Main Roads Minimum WHS Control Standards for High Risk Work and Principal Identified Hazards</w:t>
            </w:r>
          </w:p>
        </w:tc>
      </w:tr>
      <w:tr w:rsidR="00E9643B" w:rsidRPr="0068118F" w14:paraId="3AA8C202" w14:textId="77777777" w:rsidTr="00E9643B">
        <w:trPr>
          <w:cantSplit/>
          <w:jc w:val="center"/>
        </w:trPr>
        <w:tc>
          <w:tcPr>
            <w:tcW w:w="2268" w:type="dxa"/>
            <w:vAlign w:val="center"/>
          </w:tcPr>
          <w:p w14:paraId="6AA0848D" w14:textId="3499CA68" w:rsidR="00E9643B" w:rsidRPr="00E9643B" w:rsidRDefault="00E9643B" w:rsidP="00E9643B">
            <w:pPr>
              <w:pStyle w:val="ReferenceDSB"/>
              <w:spacing w:before="60" w:after="60" w:line="276" w:lineRule="auto"/>
              <w:ind w:left="-57"/>
              <w:rPr>
                <w:rFonts w:ascii="Segoe UI Semilight" w:hAnsi="Segoe UI Semilight" w:cs="Segoe UI Semilight"/>
                <w:b/>
                <w:color w:val="000000" w:themeColor="text1"/>
                <w:sz w:val="20"/>
              </w:rPr>
            </w:pPr>
            <w:bookmarkStart w:id="35" w:name="_Hlk99601059"/>
            <w:r w:rsidRPr="00E9643B">
              <w:rPr>
                <w:rFonts w:ascii="Segoe UI Semilight" w:hAnsi="Segoe UI Semilight" w:cs="Segoe UI Semilight"/>
                <w:color w:val="000000" w:themeColor="text1"/>
                <w:sz w:val="20"/>
              </w:rPr>
              <w:t>Notifiable Incident</w:t>
            </w:r>
          </w:p>
        </w:tc>
        <w:tc>
          <w:tcPr>
            <w:tcW w:w="7513" w:type="dxa"/>
            <w:tcMar>
              <w:left w:w="28" w:type="dxa"/>
              <w:right w:w="28" w:type="dxa"/>
            </w:tcMar>
            <w:vAlign w:val="center"/>
          </w:tcPr>
          <w:p w14:paraId="2B0A0684" w14:textId="745EC84A" w:rsidR="00E9643B" w:rsidRPr="00E9643B" w:rsidRDefault="00E9643B" w:rsidP="001E0DD7">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Notification to Worksafe WA in accordance with Regulation 3</w:t>
            </w:r>
            <w:r w:rsidR="004B46AD">
              <w:rPr>
                <w:rFonts w:ascii="Segoe UI Semilight" w:hAnsi="Segoe UI Semilight" w:cs="Segoe UI Semilight"/>
                <w:b w:val="0"/>
                <w:i w:val="0"/>
                <w:color w:val="000000" w:themeColor="text1"/>
                <w:sz w:val="20"/>
                <w:szCs w:val="20"/>
              </w:rPr>
              <w:t>8</w:t>
            </w:r>
            <w:r w:rsidRPr="00E9643B">
              <w:rPr>
                <w:rFonts w:ascii="Segoe UI Semilight" w:hAnsi="Segoe UI Semilight" w:cs="Segoe UI Semilight"/>
                <w:b w:val="0"/>
                <w:i w:val="0"/>
                <w:color w:val="000000" w:themeColor="text1"/>
                <w:sz w:val="20"/>
                <w:szCs w:val="20"/>
              </w:rPr>
              <w:t xml:space="preserve"> of the WHS Act or an electrical accident to the relevant network operator or the Director of Energy Safety in accordance with </w:t>
            </w:r>
            <w:hyperlink r:id="rId18" w:history="1">
              <w:r w:rsidRPr="00E9643B">
                <w:rPr>
                  <w:rStyle w:val="Hyperlink"/>
                  <w:rFonts w:ascii="Segoe UI Semilight" w:hAnsi="Segoe UI Semilight" w:cs="Segoe UI Semilight"/>
                  <w:b w:val="0"/>
                  <w:i w:val="0"/>
                  <w:color w:val="0A04F6"/>
                  <w:sz w:val="20"/>
                  <w:szCs w:val="20"/>
                </w:rPr>
                <w:t>Regulation 63</w:t>
              </w:r>
            </w:hyperlink>
            <w:r w:rsidRPr="00E9643B">
              <w:rPr>
                <w:rFonts w:ascii="Segoe UI Semilight" w:hAnsi="Segoe UI Semilight" w:cs="Segoe UI Semilight"/>
                <w:b w:val="0"/>
                <w:i w:val="0"/>
                <w:color w:val="000000" w:themeColor="text1"/>
                <w:sz w:val="20"/>
                <w:szCs w:val="20"/>
              </w:rPr>
              <w:t xml:space="preserve"> of the Electricity (Licensing) Regulations 1991 (WA)</w:t>
            </w:r>
          </w:p>
        </w:tc>
      </w:tr>
      <w:bookmarkEnd w:id="35"/>
      <w:tr w:rsidR="00E9643B" w:rsidRPr="0068118F" w14:paraId="58814433" w14:textId="77777777" w:rsidTr="00E9643B">
        <w:trPr>
          <w:cantSplit/>
          <w:jc w:val="center"/>
        </w:trPr>
        <w:tc>
          <w:tcPr>
            <w:tcW w:w="2268" w:type="dxa"/>
            <w:vAlign w:val="center"/>
          </w:tcPr>
          <w:p w14:paraId="09824276" w14:textId="37ACAB44" w:rsidR="00E9643B" w:rsidRPr="00E9643B" w:rsidRDefault="00E9643B" w:rsidP="00E9643B">
            <w:pPr>
              <w:pStyle w:val="ReferenceDSB"/>
              <w:spacing w:before="60" w:after="60" w:line="276" w:lineRule="auto"/>
              <w:ind w:left="-57"/>
              <w:rPr>
                <w:rFonts w:ascii="Segoe UI Semilight" w:hAnsi="Segoe UI Semilight" w:cs="Segoe UI Semilight"/>
                <w:b/>
                <w:color w:val="000000" w:themeColor="text1"/>
                <w:sz w:val="20"/>
              </w:rPr>
            </w:pPr>
            <w:r w:rsidRPr="00E9643B">
              <w:rPr>
                <w:rFonts w:ascii="Segoe UI Semilight" w:hAnsi="Segoe UI Semilight" w:cs="Segoe UI Semilight"/>
                <w:color w:val="000000" w:themeColor="text1"/>
                <w:sz w:val="20"/>
              </w:rPr>
              <w:t>NOHSC</w:t>
            </w:r>
          </w:p>
        </w:tc>
        <w:tc>
          <w:tcPr>
            <w:tcW w:w="7513" w:type="dxa"/>
            <w:tcMar>
              <w:left w:w="28" w:type="dxa"/>
              <w:right w:w="28" w:type="dxa"/>
            </w:tcMar>
            <w:vAlign w:val="center"/>
          </w:tcPr>
          <w:p w14:paraId="653C61D0" w14:textId="72D64C95" w:rsidR="00E9643B" w:rsidRPr="00E9643B" w:rsidRDefault="00E9643B" w:rsidP="001E0DD7">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National Occupational</w:t>
            </w:r>
            <w:r w:rsidR="00F93A7A">
              <w:rPr>
                <w:rFonts w:ascii="Segoe UI Semilight" w:hAnsi="Segoe UI Semilight" w:cs="Segoe UI Semilight"/>
                <w:b w:val="0"/>
                <w:i w:val="0"/>
                <w:color w:val="000000" w:themeColor="text1"/>
                <w:sz w:val="20"/>
                <w:szCs w:val="20"/>
              </w:rPr>
              <w:t xml:space="preserve"> Health</w:t>
            </w:r>
            <w:r w:rsidR="00E13624">
              <w:rPr>
                <w:rFonts w:ascii="Segoe UI Semilight" w:hAnsi="Segoe UI Semilight" w:cs="Segoe UI Semilight"/>
                <w:b w:val="0"/>
                <w:i w:val="0"/>
                <w:color w:val="000000" w:themeColor="text1"/>
                <w:sz w:val="20"/>
                <w:szCs w:val="20"/>
              </w:rPr>
              <w:t xml:space="preserve"> and Safety</w:t>
            </w:r>
            <w:r w:rsidRPr="00E9643B">
              <w:rPr>
                <w:rFonts w:ascii="Segoe UI Semilight" w:hAnsi="Segoe UI Semilight" w:cs="Segoe UI Semilight"/>
                <w:b w:val="0"/>
                <w:i w:val="0"/>
                <w:color w:val="000000" w:themeColor="text1"/>
                <w:sz w:val="20"/>
                <w:szCs w:val="20"/>
              </w:rPr>
              <w:t xml:space="preserve"> Commission</w:t>
            </w:r>
          </w:p>
        </w:tc>
      </w:tr>
      <w:tr w:rsidR="00A626AB" w:rsidRPr="0068118F" w14:paraId="6D0DFFC1" w14:textId="77777777" w:rsidTr="00E9643B">
        <w:trPr>
          <w:cantSplit/>
          <w:jc w:val="center"/>
        </w:trPr>
        <w:tc>
          <w:tcPr>
            <w:tcW w:w="2268" w:type="dxa"/>
            <w:vAlign w:val="center"/>
          </w:tcPr>
          <w:p w14:paraId="751298F6" w14:textId="7B70724C" w:rsidR="00A626AB" w:rsidRPr="00E9643B" w:rsidRDefault="00A626AB" w:rsidP="00A626AB">
            <w:pPr>
              <w:pStyle w:val="ReferenceDSB"/>
              <w:spacing w:before="60" w:after="60" w:line="276" w:lineRule="auto"/>
              <w:ind w:left="-57"/>
              <w:rPr>
                <w:rFonts w:ascii="Segoe UI Semilight" w:hAnsi="Segoe UI Semilight" w:cs="Segoe UI Semilight"/>
                <w:color w:val="000000" w:themeColor="text1"/>
                <w:sz w:val="20"/>
              </w:rPr>
            </w:pPr>
            <w:r>
              <w:rPr>
                <w:rFonts w:ascii="Segoe UI Semilight" w:hAnsi="Segoe UI Semilight" w:cs="Segoe UI Semilight"/>
                <w:color w:val="000000" w:themeColor="text1"/>
                <w:sz w:val="20"/>
              </w:rPr>
              <w:t>WAP</w:t>
            </w:r>
          </w:p>
        </w:tc>
        <w:tc>
          <w:tcPr>
            <w:tcW w:w="7513" w:type="dxa"/>
            <w:tcMar>
              <w:left w:w="28" w:type="dxa"/>
              <w:right w:w="28" w:type="dxa"/>
            </w:tcMar>
            <w:vAlign w:val="center"/>
          </w:tcPr>
          <w:p w14:paraId="6582FC18" w14:textId="23DDC56C" w:rsidR="00A626AB" w:rsidRPr="00E9643B" w:rsidRDefault="00A626AB" w:rsidP="00A626AB">
            <w:pPr>
              <w:pStyle w:val="keywordDSB"/>
              <w:spacing w:before="60" w:after="60"/>
              <w:ind w:left="57"/>
              <w:jc w:val="both"/>
              <w:rPr>
                <w:rFonts w:ascii="Segoe UI Semilight" w:hAnsi="Segoe UI Semilight" w:cs="Segoe UI Semilight"/>
                <w:b w:val="0"/>
                <w:i w:val="0"/>
                <w:color w:val="000000" w:themeColor="text1"/>
                <w:sz w:val="20"/>
                <w:szCs w:val="20"/>
              </w:rPr>
            </w:pPr>
            <w:r>
              <w:rPr>
                <w:rFonts w:ascii="Segoe UI Semilight" w:hAnsi="Segoe UI Semilight" w:cs="Segoe UI Semilight"/>
                <w:b w:val="0"/>
                <w:i w:val="0"/>
                <w:color w:val="000000" w:themeColor="text1"/>
                <w:sz w:val="20"/>
                <w:szCs w:val="20"/>
              </w:rPr>
              <w:t xml:space="preserve">Worker </w:t>
            </w:r>
            <w:r w:rsidRPr="00E9643B">
              <w:rPr>
                <w:rFonts w:ascii="Segoe UI Semilight" w:hAnsi="Segoe UI Semilight" w:cs="Segoe UI Semilight"/>
                <w:b w:val="0"/>
                <w:i w:val="0"/>
                <w:color w:val="000000" w:themeColor="text1"/>
                <w:sz w:val="20"/>
                <w:szCs w:val="20"/>
              </w:rPr>
              <w:t>Assistance Program</w:t>
            </w:r>
          </w:p>
        </w:tc>
      </w:tr>
      <w:tr w:rsidR="00A626AB" w:rsidRPr="0068118F" w14:paraId="09B8B032" w14:textId="77777777" w:rsidTr="00E9643B">
        <w:trPr>
          <w:cantSplit/>
          <w:jc w:val="center"/>
        </w:trPr>
        <w:tc>
          <w:tcPr>
            <w:tcW w:w="2268" w:type="dxa"/>
            <w:vAlign w:val="center"/>
          </w:tcPr>
          <w:p w14:paraId="030F2771" w14:textId="219464C7" w:rsidR="00A626AB" w:rsidRPr="00E9643B" w:rsidRDefault="00A626AB" w:rsidP="00A626AB">
            <w:pPr>
              <w:pStyle w:val="ReferenceDSB"/>
              <w:spacing w:before="60" w:after="60" w:line="276" w:lineRule="auto"/>
              <w:ind w:left="-57"/>
              <w:rPr>
                <w:rFonts w:ascii="Segoe UI Semilight" w:hAnsi="Segoe UI Semilight" w:cs="Segoe UI Semilight"/>
                <w:b/>
                <w:color w:val="000000" w:themeColor="text1"/>
                <w:sz w:val="20"/>
              </w:rPr>
            </w:pPr>
            <w:r w:rsidRPr="00E9643B">
              <w:rPr>
                <w:rFonts w:ascii="Segoe UI Semilight" w:hAnsi="Segoe UI Semilight" w:cs="Segoe UI Semilight"/>
                <w:color w:val="000000" w:themeColor="text1"/>
                <w:sz w:val="20"/>
              </w:rPr>
              <w:t>WHS Act (WA)</w:t>
            </w:r>
          </w:p>
        </w:tc>
        <w:tc>
          <w:tcPr>
            <w:tcW w:w="7513" w:type="dxa"/>
            <w:tcMar>
              <w:left w:w="28" w:type="dxa"/>
              <w:right w:w="28" w:type="dxa"/>
            </w:tcMar>
            <w:vAlign w:val="center"/>
          </w:tcPr>
          <w:p w14:paraId="7768C774" w14:textId="54EAE3A9" w:rsidR="00A626AB" w:rsidRPr="00E9643B" w:rsidRDefault="00A626AB" w:rsidP="00A626AB">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Work Health and Safety Act 2020 (WA)</w:t>
            </w:r>
          </w:p>
        </w:tc>
      </w:tr>
      <w:tr w:rsidR="00A626AB" w:rsidRPr="0068118F" w14:paraId="555770FE" w14:textId="77777777" w:rsidTr="0078456F">
        <w:trPr>
          <w:cantSplit/>
          <w:jc w:val="center"/>
        </w:trPr>
        <w:tc>
          <w:tcPr>
            <w:tcW w:w="2268" w:type="dxa"/>
            <w:vAlign w:val="center"/>
          </w:tcPr>
          <w:p w14:paraId="5DB40F7C" w14:textId="522C9B2B" w:rsidR="00A626AB" w:rsidRPr="00E9643B" w:rsidRDefault="00A626AB" w:rsidP="00A626AB">
            <w:pPr>
              <w:pStyle w:val="ReferenceDSB"/>
              <w:spacing w:before="60" w:after="60" w:line="276" w:lineRule="auto"/>
              <w:ind w:left="-57"/>
              <w:rPr>
                <w:rFonts w:ascii="Segoe UI Semilight" w:hAnsi="Segoe UI Semilight" w:cs="Segoe UI Semilight"/>
                <w:b/>
                <w:color w:val="000000" w:themeColor="text1"/>
                <w:sz w:val="20"/>
              </w:rPr>
            </w:pPr>
            <w:r w:rsidRPr="00E9643B">
              <w:rPr>
                <w:rFonts w:ascii="Segoe UI Semilight" w:hAnsi="Segoe UI Semilight" w:cs="Segoe UI Semilight"/>
                <w:sz w:val="20"/>
              </w:rPr>
              <w:t>WHS Management Representative</w:t>
            </w:r>
          </w:p>
        </w:tc>
        <w:tc>
          <w:tcPr>
            <w:tcW w:w="7513" w:type="dxa"/>
            <w:tcMar>
              <w:left w:w="28" w:type="dxa"/>
              <w:right w:w="28" w:type="dxa"/>
            </w:tcMar>
          </w:tcPr>
          <w:p w14:paraId="5FC2F5AA" w14:textId="1449931F" w:rsidR="00A626AB" w:rsidRPr="00E9643B" w:rsidRDefault="00A626AB" w:rsidP="00A626AB">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A Worker appointed under the Contract by the Contractor with defined authority and responsibility to implement the WHS Management Plan.</w:t>
            </w:r>
          </w:p>
        </w:tc>
      </w:tr>
      <w:tr w:rsidR="00A626AB" w:rsidRPr="0068118F" w14:paraId="7ADAD2C7" w14:textId="77777777" w:rsidTr="0078456F">
        <w:trPr>
          <w:cantSplit/>
          <w:jc w:val="center"/>
        </w:trPr>
        <w:tc>
          <w:tcPr>
            <w:tcW w:w="2268" w:type="dxa"/>
            <w:vAlign w:val="center"/>
          </w:tcPr>
          <w:p w14:paraId="0378C871" w14:textId="659DBF36" w:rsidR="00A626AB" w:rsidRPr="00E9643B" w:rsidRDefault="00A626AB" w:rsidP="00A626AB">
            <w:pPr>
              <w:pStyle w:val="ReferenceDSB"/>
              <w:spacing w:before="60" w:after="60" w:line="276" w:lineRule="auto"/>
              <w:ind w:left="-57"/>
              <w:rPr>
                <w:rFonts w:ascii="Segoe UI Semilight" w:hAnsi="Segoe UI Semilight" w:cs="Segoe UI Semilight"/>
                <w:b/>
                <w:color w:val="000000" w:themeColor="text1"/>
                <w:sz w:val="20"/>
              </w:rPr>
            </w:pPr>
            <w:r w:rsidRPr="00E9643B">
              <w:rPr>
                <w:rFonts w:ascii="Segoe UI Semilight" w:hAnsi="Segoe UI Semilight" w:cs="Segoe UI Semilight"/>
                <w:sz w:val="20"/>
              </w:rPr>
              <w:t>Person Conducting a Business or Undertaking (PCBU)</w:t>
            </w:r>
          </w:p>
        </w:tc>
        <w:tc>
          <w:tcPr>
            <w:tcW w:w="7513" w:type="dxa"/>
            <w:tcMar>
              <w:left w:w="28" w:type="dxa"/>
              <w:right w:w="28" w:type="dxa"/>
            </w:tcMar>
          </w:tcPr>
          <w:p w14:paraId="4BAE5AB6" w14:textId="6FBD683C" w:rsidR="00A626AB" w:rsidRPr="00E9643B" w:rsidRDefault="00A626AB" w:rsidP="00A626AB">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Has the same meaning as Part 1, Division 3, Section 5 of the WHS Act (WA)</w:t>
            </w:r>
          </w:p>
        </w:tc>
      </w:tr>
      <w:tr w:rsidR="00A626AB" w:rsidRPr="0068118F" w14:paraId="54C048D8" w14:textId="77777777" w:rsidTr="00E9643B">
        <w:trPr>
          <w:cantSplit/>
          <w:jc w:val="center"/>
        </w:trPr>
        <w:tc>
          <w:tcPr>
            <w:tcW w:w="2268" w:type="dxa"/>
            <w:vAlign w:val="center"/>
          </w:tcPr>
          <w:p w14:paraId="072A1AC4" w14:textId="5054BC08" w:rsidR="00A626AB" w:rsidRPr="00E9643B" w:rsidRDefault="00A626AB" w:rsidP="00A626AB">
            <w:pPr>
              <w:pStyle w:val="ReferenceDSB"/>
              <w:spacing w:before="60" w:after="60" w:line="276" w:lineRule="auto"/>
              <w:ind w:left="-57"/>
              <w:rPr>
                <w:rFonts w:ascii="Segoe UI Semilight" w:hAnsi="Segoe UI Semilight" w:cs="Segoe UI Semilight"/>
                <w:b/>
                <w:color w:val="000000" w:themeColor="text1"/>
                <w:sz w:val="20"/>
              </w:rPr>
            </w:pPr>
            <w:bookmarkStart w:id="36" w:name="_Hlk99601066"/>
            <w:r w:rsidRPr="00E9643B">
              <w:rPr>
                <w:rFonts w:ascii="Segoe UI Semilight" w:hAnsi="Segoe UI Semilight" w:cs="Segoe UI Semilight"/>
                <w:color w:val="000000" w:themeColor="text1"/>
                <w:sz w:val="20"/>
              </w:rPr>
              <w:t>Plan</w:t>
            </w:r>
          </w:p>
        </w:tc>
        <w:tc>
          <w:tcPr>
            <w:tcW w:w="7513" w:type="dxa"/>
            <w:tcMar>
              <w:left w:w="28" w:type="dxa"/>
              <w:right w:w="28" w:type="dxa"/>
            </w:tcMar>
            <w:vAlign w:val="center"/>
          </w:tcPr>
          <w:p w14:paraId="75518DF8" w14:textId="4A06DBBA" w:rsidR="00A626AB" w:rsidRPr="00E9643B" w:rsidRDefault="00A626AB" w:rsidP="00A626AB">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 xml:space="preserve">Means a Work </w:t>
            </w:r>
            <w:r w:rsidR="00E13624">
              <w:rPr>
                <w:rFonts w:ascii="Segoe UI Semilight" w:hAnsi="Segoe UI Semilight" w:cs="Segoe UI Semilight"/>
                <w:b w:val="0"/>
                <w:i w:val="0"/>
                <w:color w:val="000000" w:themeColor="text1"/>
                <w:sz w:val="20"/>
                <w:szCs w:val="20"/>
              </w:rPr>
              <w:t>Health and Safety</w:t>
            </w:r>
            <w:r w:rsidRPr="00E9643B">
              <w:rPr>
                <w:rFonts w:ascii="Segoe UI Semilight" w:hAnsi="Segoe UI Semilight" w:cs="Segoe UI Semilight"/>
                <w:b w:val="0"/>
                <w:i w:val="0"/>
                <w:color w:val="000000" w:themeColor="text1"/>
                <w:sz w:val="20"/>
                <w:szCs w:val="20"/>
              </w:rPr>
              <w:t xml:space="preserve"> (WHS) Management Plan as specified in </w:t>
            </w:r>
            <w:r w:rsidRPr="00E9643B">
              <w:rPr>
                <w:rFonts w:ascii="Segoe UI Semilight" w:hAnsi="Segoe UI Semilight" w:cs="Segoe UI Semilight"/>
                <w:b w:val="0"/>
                <w:i w:val="0"/>
                <w:sz w:val="20"/>
                <w:szCs w:val="20"/>
              </w:rPr>
              <w:t xml:space="preserve">Regulation </w:t>
            </w:r>
            <w:r w:rsidRPr="001E0DD7">
              <w:rPr>
                <w:rFonts w:ascii="Segoe UI Semilight" w:hAnsi="Segoe UI Semilight" w:cs="Segoe UI Semilight"/>
                <w:b w:val="0"/>
                <w:i w:val="0"/>
                <w:sz w:val="20"/>
                <w:szCs w:val="20"/>
              </w:rPr>
              <w:t>309</w:t>
            </w:r>
            <w:r w:rsidRPr="001E0DD7">
              <w:rPr>
                <w:rStyle w:val="Hyperlink"/>
                <w:rFonts w:ascii="Segoe UI Semilight" w:hAnsi="Segoe UI Semilight" w:cs="Segoe UI Semilight"/>
                <w:b w:val="0"/>
                <w:i w:val="0"/>
                <w:color w:val="000000" w:themeColor="text1"/>
                <w:sz w:val="20"/>
                <w:szCs w:val="20"/>
                <w:u w:val="none"/>
              </w:rPr>
              <w:t xml:space="preserve"> of the WHS Regulations 2022 </w:t>
            </w:r>
            <w:r w:rsidRPr="001E0DD7">
              <w:rPr>
                <w:rFonts w:ascii="Segoe UI Semilight" w:hAnsi="Segoe UI Semilight" w:cs="Segoe UI Semilight"/>
                <w:b w:val="0"/>
                <w:i w:val="0"/>
                <w:color w:val="000000" w:themeColor="text1"/>
                <w:sz w:val="20"/>
                <w:szCs w:val="20"/>
              </w:rPr>
              <w:t>(WA</w:t>
            </w:r>
            <w:r w:rsidR="00C47341">
              <w:rPr>
                <w:rFonts w:ascii="Segoe UI Semilight" w:hAnsi="Segoe UI Semilight" w:cs="Segoe UI Semilight"/>
                <w:b w:val="0"/>
                <w:i w:val="0"/>
                <w:color w:val="000000" w:themeColor="text1"/>
                <w:sz w:val="20"/>
                <w:szCs w:val="20"/>
              </w:rPr>
              <w:t>)</w:t>
            </w:r>
          </w:p>
        </w:tc>
      </w:tr>
      <w:bookmarkEnd w:id="36"/>
      <w:tr w:rsidR="00A626AB" w:rsidRPr="0068118F" w14:paraId="34FB2BC2" w14:textId="77777777" w:rsidTr="00E9643B">
        <w:trPr>
          <w:cantSplit/>
          <w:jc w:val="center"/>
        </w:trPr>
        <w:tc>
          <w:tcPr>
            <w:tcW w:w="2268" w:type="dxa"/>
            <w:vAlign w:val="center"/>
          </w:tcPr>
          <w:p w14:paraId="6E02BF28" w14:textId="77777777" w:rsidR="00A626AB" w:rsidRPr="00E9643B" w:rsidRDefault="00A626AB" w:rsidP="00A626AB">
            <w:pPr>
              <w:pStyle w:val="Default"/>
              <w:spacing w:before="60" w:after="60"/>
              <w:ind w:left="-57"/>
              <w:jc w:val="both"/>
              <w:rPr>
                <w:rFonts w:ascii="Segoe UI Semilight" w:hAnsi="Segoe UI Semilight" w:cs="Segoe UI Semilight"/>
                <w:sz w:val="20"/>
                <w:szCs w:val="20"/>
              </w:rPr>
            </w:pPr>
            <w:r w:rsidRPr="00E9643B">
              <w:rPr>
                <w:rFonts w:ascii="Segoe UI Semilight" w:hAnsi="Segoe UI Semilight" w:cs="Segoe UI Semilight"/>
                <w:bCs/>
                <w:sz w:val="20"/>
                <w:szCs w:val="20"/>
              </w:rPr>
              <w:t xml:space="preserve">Principal’s Personnel </w:t>
            </w:r>
          </w:p>
          <w:p w14:paraId="7702C196" w14:textId="77777777" w:rsidR="00A626AB" w:rsidRPr="00E9643B" w:rsidRDefault="00A626AB" w:rsidP="00A626AB">
            <w:pPr>
              <w:pStyle w:val="ReferenceDSB"/>
              <w:spacing w:before="60" w:after="60" w:line="276" w:lineRule="auto"/>
              <w:ind w:left="-57"/>
              <w:rPr>
                <w:rFonts w:ascii="Segoe UI Semilight" w:hAnsi="Segoe UI Semilight" w:cs="Segoe UI Semilight"/>
                <w:b/>
                <w:color w:val="000000" w:themeColor="text1"/>
                <w:sz w:val="20"/>
              </w:rPr>
            </w:pPr>
          </w:p>
        </w:tc>
        <w:tc>
          <w:tcPr>
            <w:tcW w:w="7513" w:type="dxa"/>
            <w:tcMar>
              <w:left w:w="28" w:type="dxa"/>
              <w:right w:w="28" w:type="dxa"/>
            </w:tcMar>
            <w:vAlign w:val="center"/>
          </w:tcPr>
          <w:p w14:paraId="3FC99F90" w14:textId="77E36D5B" w:rsidR="00A626AB" w:rsidRPr="00E9643B" w:rsidRDefault="00A626AB" w:rsidP="00A626AB">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sz w:val="20"/>
                <w:szCs w:val="20"/>
              </w:rPr>
              <w:t xml:space="preserve">Means the Principal’s directors, officers, </w:t>
            </w:r>
            <w:r w:rsidR="00C47341">
              <w:rPr>
                <w:rFonts w:ascii="Segoe UI Semilight" w:hAnsi="Segoe UI Semilight" w:cs="Segoe UI Semilight"/>
                <w:b w:val="0"/>
                <w:i w:val="0"/>
                <w:sz w:val="20"/>
                <w:szCs w:val="20"/>
              </w:rPr>
              <w:t>employees</w:t>
            </w:r>
            <w:r w:rsidRPr="00E9643B">
              <w:rPr>
                <w:rFonts w:ascii="Segoe UI Semilight" w:hAnsi="Segoe UI Semilight" w:cs="Segoe UI Semilight"/>
                <w:b w:val="0"/>
                <w:i w:val="0"/>
                <w:sz w:val="20"/>
                <w:szCs w:val="20"/>
              </w:rPr>
              <w:t>, agents and subcontractors, including the Superintendent and the Superintendent’s Representative but excluding the Contractor and any Worker</w:t>
            </w:r>
          </w:p>
        </w:tc>
      </w:tr>
      <w:tr w:rsidR="00A626AB" w:rsidRPr="0068118F" w14:paraId="585AA2B8" w14:textId="77777777" w:rsidTr="00E9643B">
        <w:trPr>
          <w:cantSplit/>
          <w:jc w:val="center"/>
        </w:trPr>
        <w:tc>
          <w:tcPr>
            <w:tcW w:w="2268" w:type="dxa"/>
            <w:vAlign w:val="center"/>
          </w:tcPr>
          <w:p w14:paraId="25F2D5B3" w14:textId="263CB11B" w:rsidR="00A626AB" w:rsidRPr="00E9643B" w:rsidRDefault="00A626AB" w:rsidP="00A626AB">
            <w:pPr>
              <w:pStyle w:val="ReferenceDSB"/>
              <w:spacing w:before="60" w:after="60" w:line="276" w:lineRule="auto"/>
              <w:ind w:left="-57"/>
              <w:rPr>
                <w:rFonts w:ascii="Segoe UI Semilight" w:hAnsi="Segoe UI Semilight" w:cs="Segoe UI Semilight"/>
                <w:b/>
                <w:color w:val="000000" w:themeColor="text1"/>
                <w:sz w:val="20"/>
              </w:rPr>
            </w:pPr>
            <w:r w:rsidRPr="00E9643B">
              <w:rPr>
                <w:rFonts w:ascii="Segoe UI Semilight" w:hAnsi="Segoe UI Semilight" w:cs="Segoe UI Semilight"/>
                <w:color w:val="000000" w:themeColor="text1"/>
                <w:sz w:val="20"/>
              </w:rPr>
              <w:t>PPE</w:t>
            </w:r>
          </w:p>
        </w:tc>
        <w:tc>
          <w:tcPr>
            <w:tcW w:w="7513" w:type="dxa"/>
            <w:tcMar>
              <w:left w:w="28" w:type="dxa"/>
              <w:right w:w="28" w:type="dxa"/>
            </w:tcMar>
            <w:vAlign w:val="center"/>
          </w:tcPr>
          <w:p w14:paraId="6FFD02A0" w14:textId="01630F23" w:rsidR="00A626AB" w:rsidRPr="00E9643B" w:rsidRDefault="00A626AB" w:rsidP="00A626AB">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Personal Protective Equipment</w:t>
            </w:r>
          </w:p>
        </w:tc>
      </w:tr>
      <w:tr w:rsidR="00A626AB" w:rsidRPr="0068118F" w14:paraId="070DE13F" w14:textId="77777777" w:rsidTr="00E9643B">
        <w:trPr>
          <w:cantSplit/>
          <w:jc w:val="center"/>
        </w:trPr>
        <w:tc>
          <w:tcPr>
            <w:tcW w:w="2268" w:type="dxa"/>
            <w:vAlign w:val="center"/>
          </w:tcPr>
          <w:p w14:paraId="6EFB2D2E" w14:textId="48347432" w:rsidR="00A626AB" w:rsidRPr="00E9643B" w:rsidRDefault="00A626AB" w:rsidP="00A626AB">
            <w:pPr>
              <w:pStyle w:val="ReferenceDSB"/>
              <w:spacing w:before="60" w:after="60" w:line="276" w:lineRule="auto"/>
              <w:ind w:left="-57"/>
              <w:rPr>
                <w:rFonts w:ascii="Segoe UI Semilight" w:hAnsi="Segoe UI Semilight" w:cs="Segoe UI Semilight"/>
                <w:b/>
                <w:color w:val="000000" w:themeColor="text1"/>
                <w:sz w:val="20"/>
              </w:rPr>
            </w:pPr>
            <w:r w:rsidRPr="00E9643B">
              <w:rPr>
                <w:rFonts w:ascii="Segoe UI Semilight" w:hAnsi="Segoe UI Semilight" w:cs="Segoe UI Semilight"/>
                <w:color w:val="000000" w:themeColor="text1"/>
                <w:sz w:val="20"/>
              </w:rPr>
              <w:t>Regulatory Authority</w:t>
            </w:r>
          </w:p>
        </w:tc>
        <w:tc>
          <w:tcPr>
            <w:tcW w:w="7513" w:type="dxa"/>
            <w:tcMar>
              <w:left w:w="28" w:type="dxa"/>
              <w:right w:w="28" w:type="dxa"/>
            </w:tcMar>
            <w:vAlign w:val="center"/>
          </w:tcPr>
          <w:p w14:paraId="35011EF8" w14:textId="1F5A7989" w:rsidR="00A626AB" w:rsidRPr="00E9643B" w:rsidRDefault="00A626AB" w:rsidP="00A626AB">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Worksafe WA and the Coordinator of Energy</w:t>
            </w:r>
          </w:p>
        </w:tc>
      </w:tr>
      <w:tr w:rsidR="00A626AB" w:rsidRPr="0068118F" w14:paraId="7A7A38F9" w14:textId="77777777" w:rsidTr="00E9643B">
        <w:trPr>
          <w:cantSplit/>
          <w:jc w:val="center"/>
        </w:trPr>
        <w:tc>
          <w:tcPr>
            <w:tcW w:w="2268" w:type="dxa"/>
            <w:vAlign w:val="center"/>
          </w:tcPr>
          <w:p w14:paraId="55A8A85A" w14:textId="6CF53F4E" w:rsidR="00A626AB" w:rsidRPr="00E9643B" w:rsidRDefault="00A626AB" w:rsidP="00A626AB">
            <w:pPr>
              <w:pStyle w:val="ReferenceDSB"/>
              <w:spacing w:before="60" w:after="60" w:line="276" w:lineRule="auto"/>
              <w:ind w:left="-57"/>
              <w:rPr>
                <w:rFonts w:ascii="Segoe UI Semilight" w:hAnsi="Segoe UI Semilight" w:cs="Segoe UI Semilight"/>
                <w:b/>
                <w:color w:val="000000" w:themeColor="text1"/>
                <w:sz w:val="20"/>
              </w:rPr>
            </w:pPr>
            <w:r w:rsidRPr="00E9643B">
              <w:rPr>
                <w:rFonts w:ascii="Segoe UI Semilight" w:hAnsi="Segoe UI Semilight" w:cs="Segoe UI Semilight"/>
                <w:color w:val="000000" w:themeColor="text1"/>
                <w:sz w:val="20"/>
              </w:rPr>
              <w:t>Regulatory inspector</w:t>
            </w:r>
          </w:p>
        </w:tc>
        <w:tc>
          <w:tcPr>
            <w:tcW w:w="7513" w:type="dxa"/>
            <w:tcMar>
              <w:left w:w="28" w:type="dxa"/>
              <w:right w:w="28" w:type="dxa"/>
            </w:tcMar>
            <w:vAlign w:val="center"/>
          </w:tcPr>
          <w:p w14:paraId="424F6248" w14:textId="178A7891" w:rsidR="00A626AB" w:rsidRPr="00E9643B" w:rsidRDefault="00A626AB" w:rsidP="00A626AB">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Worksafe WA, and includes an Inspector of Worksafe WA and Inspectors appointed under the Energy Coordination Act 1994 (WA)</w:t>
            </w:r>
          </w:p>
        </w:tc>
      </w:tr>
      <w:tr w:rsidR="00A626AB" w:rsidRPr="0068118F" w14:paraId="453BA83B" w14:textId="77777777" w:rsidTr="00E9643B">
        <w:trPr>
          <w:cantSplit/>
          <w:jc w:val="center"/>
        </w:trPr>
        <w:tc>
          <w:tcPr>
            <w:tcW w:w="2268" w:type="dxa"/>
            <w:vAlign w:val="center"/>
          </w:tcPr>
          <w:p w14:paraId="656A2089" w14:textId="36401570" w:rsidR="00A626AB" w:rsidRPr="00E9643B" w:rsidRDefault="00A626AB" w:rsidP="00A626AB">
            <w:pPr>
              <w:pStyle w:val="ReferenceDSB"/>
              <w:spacing w:before="60" w:after="60" w:line="276" w:lineRule="auto"/>
              <w:ind w:left="-57"/>
              <w:rPr>
                <w:rFonts w:ascii="Segoe UI Semilight" w:hAnsi="Segoe UI Semilight" w:cs="Segoe UI Semilight"/>
                <w:b/>
                <w:color w:val="000000" w:themeColor="text1"/>
                <w:sz w:val="20"/>
              </w:rPr>
            </w:pPr>
            <w:r w:rsidRPr="00E9643B">
              <w:rPr>
                <w:rFonts w:ascii="Segoe UI Semilight" w:hAnsi="Segoe UI Semilight" w:cs="Segoe UI Semilight"/>
                <w:color w:val="000000" w:themeColor="text1"/>
                <w:sz w:val="20"/>
              </w:rPr>
              <w:t>Safety Critical Role</w:t>
            </w:r>
          </w:p>
        </w:tc>
        <w:tc>
          <w:tcPr>
            <w:tcW w:w="7513" w:type="dxa"/>
            <w:tcMar>
              <w:left w:w="28" w:type="dxa"/>
              <w:right w:w="28" w:type="dxa"/>
            </w:tcMar>
            <w:vAlign w:val="center"/>
          </w:tcPr>
          <w:p w14:paraId="336F05BB" w14:textId="53833D75" w:rsidR="00A626AB" w:rsidRPr="00E9643B" w:rsidRDefault="00A626AB" w:rsidP="00A626AB">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A specific High Risk Work task or a role, which includes work defined in Annexure 203B</w:t>
            </w:r>
          </w:p>
        </w:tc>
      </w:tr>
      <w:tr w:rsidR="00A626AB" w:rsidRPr="0068118F" w14:paraId="485EF8D4" w14:textId="77777777" w:rsidTr="00E9643B">
        <w:trPr>
          <w:cantSplit/>
          <w:jc w:val="center"/>
        </w:trPr>
        <w:tc>
          <w:tcPr>
            <w:tcW w:w="2268" w:type="dxa"/>
            <w:vAlign w:val="center"/>
          </w:tcPr>
          <w:p w14:paraId="1F47F56E" w14:textId="6CD98E30" w:rsidR="00A626AB" w:rsidRPr="00E9643B" w:rsidRDefault="00A626AB" w:rsidP="00A626AB">
            <w:pPr>
              <w:pStyle w:val="ReferenceDSB"/>
              <w:spacing w:before="60" w:after="60" w:line="276" w:lineRule="auto"/>
              <w:ind w:left="-57"/>
              <w:rPr>
                <w:rFonts w:ascii="Segoe UI Semilight" w:hAnsi="Segoe UI Semilight" w:cs="Segoe UI Semilight"/>
                <w:b/>
                <w:color w:val="000000" w:themeColor="text1"/>
                <w:sz w:val="20"/>
              </w:rPr>
            </w:pPr>
            <w:r w:rsidRPr="00E9643B">
              <w:rPr>
                <w:rFonts w:ascii="Segoe UI Semilight" w:hAnsi="Segoe UI Semilight" w:cs="Segoe UI Semilight"/>
                <w:color w:val="000000" w:themeColor="text1"/>
                <w:sz w:val="20"/>
              </w:rPr>
              <w:lastRenderedPageBreak/>
              <w:t>Serious Incident</w:t>
            </w:r>
          </w:p>
        </w:tc>
        <w:tc>
          <w:tcPr>
            <w:tcW w:w="7513" w:type="dxa"/>
            <w:tcMar>
              <w:left w:w="28" w:type="dxa"/>
              <w:right w:w="28" w:type="dxa"/>
            </w:tcMar>
            <w:vAlign w:val="center"/>
          </w:tcPr>
          <w:p w14:paraId="269F4D23" w14:textId="7130BBB9" w:rsidR="00A626AB" w:rsidRPr="00E9643B" w:rsidRDefault="00A626AB" w:rsidP="00A626AB">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An incident with a potential consequence of Major or Catastrophic, an incident with a final risk ranking of High or Very High or an incident (injury only) with an actual consequence of Moderate in accordance with the Main Roads Incident Management Procedure.</w:t>
            </w:r>
          </w:p>
        </w:tc>
      </w:tr>
      <w:tr w:rsidR="00A626AB" w:rsidRPr="0068118F" w14:paraId="6562B2F1" w14:textId="77777777" w:rsidTr="00E9643B">
        <w:trPr>
          <w:cantSplit/>
          <w:jc w:val="center"/>
        </w:trPr>
        <w:tc>
          <w:tcPr>
            <w:tcW w:w="2268" w:type="dxa"/>
            <w:vAlign w:val="center"/>
          </w:tcPr>
          <w:p w14:paraId="3FF25B9D" w14:textId="759EA4CF" w:rsidR="00A626AB" w:rsidRPr="00E9643B" w:rsidRDefault="00A626AB" w:rsidP="00A626AB">
            <w:pPr>
              <w:pStyle w:val="ReferenceDSB"/>
              <w:spacing w:before="60" w:after="60" w:line="276" w:lineRule="auto"/>
              <w:ind w:left="-57"/>
              <w:rPr>
                <w:rFonts w:ascii="Segoe UI Semilight" w:hAnsi="Segoe UI Semilight" w:cs="Segoe UI Semilight"/>
                <w:b/>
                <w:color w:val="000000" w:themeColor="text1"/>
                <w:sz w:val="20"/>
              </w:rPr>
            </w:pPr>
            <w:r w:rsidRPr="00E9643B">
              <w:rPr>
                <w:rFonts w:ascii="Segoe UI Semilight" w:hAnsi="Segoe UI Semilight" w:cs="Segoe UI Semilight"/>
                <w:color w:val="000000" w:themeColor="text1"/>
                <w:sz w:val="20"/>
              </w:rPr>
              <w:t>Structure</w:t>
            </w:r>
          </w:p>
        </w:tc>
        <w:tc>
          <w:tcPr>
            <w:tcW w:w="7513" w:type="dxa"/>
            <w:tcMar>
              <w:left w:w="28" w:type="dxa"/>
              <w:right w:w="28" w:type="dxa"/>
            </w:tcMar>
            <w:vAlign w:val="center"/>
          </w:tcPr>
          <w:p w14:paraId="4FB171AC" w14:textId="62259C19" w:rsidR="00A626AB" w:rsidRPr="00E9643B" w:rsidRDefault="00A626AB" w:rsidP="00A626AB">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Means any component or part that is constructed, whether fixed or moveable, temporary or permanent, which includes buildings, masts, towers, framework, pipelines, roads, bridges, rail infrastructure and underground works (including shafts or tunnels).</w:t>
            </w:r>
          </w:p>
        </w:tc>
      </w:tr>
      <w:tr w:rsidR="00A626AB" w:rsidRPr="0068118F" w14:paraId="1D5329E4" w14:textId="77777777" w:rsidTr="0078456F">
        <w:trPr>
          <w:cantSplit/>
          <w:jc w:val="center"/>
        </w:trPr>
        <w:tc>
          <w:tcPr>
            <w:tcW w:w="2268" w:type="dxa"/>
            <w:vAlign w:val="center"/>
          </w:tcPr>
          <w:p w14:paraId="763A488E" w14:textId="57E25182" w:rsidR="00A626AB" w:rsidRPr="00E9643B" w:rsidRDefault="00A626AB" w:rsidP="00A626AB">
            <w:pPr>
              <w:pStyle w:val="ReferenceDSB"/>
              <w:spacing w:before="60" w:after="60" w:line="276" w:lineRule="auto"/>
              <w:ind w:left="-57"/>
              <w:rPr>
                <w:rFonts w:ascii="Segoe UI Semilight" w:hAnsi="Segoe UI Semilight" w:cs="Segoe UI Semilight"/>
                <w:b/>
                <w:color w:val="000000" w:themeColor="text1"/>
                <w:sz w:val="20"/>
              </w:rPr>
            </w:pPr>
            <w:r w:rsidRPr="00E9643B">
              <w:rPr>
                <w:rFonts w:ascii="Segoe UI Semilight" w:hAnsi="Segoe UI Semilight" w:cs="Segoe UI Semilight"/>
                <w:sz w:val="20"/>
              </w:rPr>
              <w:t>Short Term Worker</w:t>
            </w:r>
          </w:p>
        </w:tc>
        <w:tc>
          <w:tcPr>
            <w:tcW w:w="7513" w:type="dxa"/>
            <w:tcMar>
              <w:left w:w="28" w:type="dxa"/>
              <w:right w:w="28" w:type="dxa"/>
            </w:tcMar>
          </w:tcPr>
          <w:p w14:paraId="34FE5D6F" w14:textId="205DCDAF" w:rsidR="00A626AB" w:rsidRPr="00E9643B" w:rsidRDefault="00A626AB" w:rsidP="00A626AB">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A Worker who is on the Site generally less than one (1) work shift to perform work, deliver goods or conduct visual observation</w:t>
            </w:r>
          </w:p>
        </w:tc>
      </w:tr>
      <w:tr w:rsidR="00A626AB" w:rsidRPr="0068118F" w14:paraId="5C2B1451" w14:textId="77777777" w:rsidTr="00E9643B">
        <w:trPr>
          <w:cantSplit/>
          <w:jc w:val="center"/>
        </w:trPr>
        <w:tc>
          <w:tcPr>
            <w:tcW w:w="2268" w:type="dxa"/>
            <w:vAlign w:val="center"/>
          </w:tcPr>
          <w:p w14:paraId="298FF446" w14:textId="49A863CD" w:rsidR="00A626AB" w:rsidRPr="00E9643B" w:rsidRDefault="00A626AB" w:rsidP="00A626AB">
            <w:pPr>
              <w:pStyle w:val="ReferenceDSB"/>
              <w:spacing w:before="60" w:after="60" w:line="276" w:lineRule="auto"/>
              <w:ind w:left="-57"/>
              <w:rPr>
                <w:rFonts w:ascii="Segoe UI Semilight" w:hAnsi="Segoe UI Semilight" w:cs="Segoe UI Semilight"/>
                <w:b/>
                <w:color w:val="000000" w:themeColor="text1"/>
                <w:sz w:val="20"/>
              </w:rPr>
            </w:pPr>
            <w:r w:rsidRPr="00E9643B">
              <w:rPr>
                <w:rFonts w:ascii="Segoe UI Semilight" w:hAnsi="Segoe UI Semilight" w:cs="Segoe UI Semilight"/>
                <w:color w:val="000000" w:themeColor="text1"/>
                <w:sz w:val="20"/>
              </w:rPr>
              <w:t>Site</w:t>
            </w:r>
          </w:p>
        </w:tc>
        <w:tc>
          <w:tcPr>
            <w:tcW w:w="7513" w:type="dxa"/>
            <w:tcMar>
              <w:left w:w="28" w:type="dxa"/>
              <w:right w:w="28" w:type="dxa"/>
            </w:tcMar>
            <w:vAlign w:val="center"/>
          </w:tcPr>
          <w:p w14:paraId="129AEAB6" w14:textId="5C099646" w:rsidR="00A626AB" w:rsidRPr="00E9643B" w:rsidRDefault="00A626AB" w:rsidP="00A626AB">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As defined in the Contract plus any other location where work is being undertaken under the Contract</w:t>
            </w:r>
          </w:p>
        </w:tc>
      </w:tr>
      <w:tr w:rsidR="00A626AB" w:rsidRPr="0068118F" w14:paraId="60FC69EB" w14:textId="77777777" w:rsidTr="00E9643B">
        <w:trPr>
          <w:cantSplit/>
          <w:jc w:val="center"/>
        </w:trPr>
        <w:tc>
          <w:tcPr>
            <w:tcW w:w="2268" w:type="dxa"/>
            <w:vAlign w:val="center"/>
          </w:tcPr>
          <w:p w14:paraId="398199B5" w14:textId="76D6DD5C" w:rsidR="00A626AB" w:rsidRPr="00E9643B" w:rsidRDefault="00A626AB" w:rsidP="00A626AB">
            <w:pPr>
              <w:pStyle w:val="ReferenceDSB"/>
              <w:spacing w:before="60" w:after="60" w:line="276" w:lineRule="auto"/>
              <w:ind w:left="-57"/>
              <w:rPr>
                <w:rFonts w:ascii="Segoe UI Semilight" w:hAnsi="Segoe UI Semilight" w:cs="Segoe UI Semilight"/>
                <w:b/>
                <w:color w:val="000000" w:themeColor="text1"/>
                <w:sz w:val="20"/>
              </w:rPr>
            </w:pPr>
            <w:bookmarkStart w:id="37" w:name="_Hlk99601092"/>
            <w:r w:rsidRPr="00E9643B">
              <w:rPr>
                <w:rFonts w:ascii="Segoe UI Semilight" w:hAnsi="Segoe UI Semilight" w:cs="Segoe UI Semilight"/>
                <w:color w:val="000000" w:themeColor="text1"/>
                <w:sz w:val="20"/>
              </w:rPr>
              <w:t>SWMS</w:t>
            </w:r>
          </w:p>
        </w:tc>
        <w:tc>
          <w:tcPr>
            <w:tcW w:w="7513" w:type="dxa"/>
            <w:tcMar>
              <w:left w:w="28" w:type="dxa"/>
              <w:right w:w="28" w:type="dxa"/>
            </w:tcMar>
            <w:vAlign w:val="center"/>
          </w:tcPr>
          <w:p w14:paraId="3BF27EEF" w14:textId="2BF6FBC6" w:rsidR="00A626AB" w:rsidRPr="00E9643B" w:rsidRDefault="00A626AB" w:rsidP="00A626AB">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 xml:space="preserve">Safe Work Method Statement in accordance with </w:t>
            </w:r>
            <w:r w:rsidRPr="00E9643B">
              <w:rPr>
                <w:rFonts w:ascii="Segoe UI Semilight" w:hAnsi="Segoe UI Semilight" w:cs="Segoe UI Semilight"/>
                <w:b w:val="0"/>
                <w:i w:val="0"/>
                <w:sz w:val="20"/>
                <w:szCs w:val="20"/>
              </w:rPr>
              <w:t>Regulation 299</w:t>
            </w:r>
            <w:r w:rsidRPr="00E9643B">
              <w:rPr>
                <w:rStyle w:val="Hyperlink"/>
                <w:rFonts w:ascii="Segoe UI Semilight" w:hAnsi="Segoe UI Semilight" w:cs="Segoe UI Semilight"/>
                <w:b w:val="0"/>
                <w:i w:val="0"/>
                <w:color w:val="000000" w:themeColor="text1"/>
                <w:sz w:val="20"/>
                <w:szCs w:val="20"/>
                <w:u w:val="none"/>
              </w:rPr>
              <w:t xml:space="preserve"> of the WHS Regulations </w:t>
            </w:r>
            <w:r w:rsidRPr="00E9643B">
              <w:rPr>
                <w:rFonts w:ascii="Segoe UI Semilight" w:hAnsi="Segoe UI Semilight" w:cs="Segoe UI Semilight"/>
                <w:b w:val="0"/>
                <w:i w:val="0"/>
                <w:color w:val="000000" w:themeColor="text1"/>
                <w:sz w:val="20"/>
                <w:szCs w:val="20"/>
              </w:rPr>
              <w:t>(WA)</w:t>
            </w:r>
          </w:p>
        </w:tc>
      </w:tr>
      <w:bookmarkEnd w:id="37"/>
      <w:tr w:rsidR="00A626AB" w:rsidRPr="0068118F" w14:paraId="66EE550C" w14:textId="77777777" w:rsidTr="00E9643B">
        <w:trPr>
          <w:cantSplit/>
          <w:jc w:val="center"/>
        </w:trPr>
        <w:tc>
          <w:tcPr>
            <w:tcW w:w="2268" w:type="dxa"/>
            <w:vAlign w:val="center"/>
          </w:tcPr>
          <w:p w14:paraId="21E806FD" w14:textId="3D259D64" w:rsidR="00A626AB" w:rsidRPr="00E9643B" w:rsidRDefault="00A626AB" w:rsidP="00A626AB">
            <w:pPr>
              <w:pStyle w:val="ReferenceDSB"/>
              <w:spacing w:before="60" w:after="60" w:line="276" w:lineRule="auto"/>
              <w:ind w:left="-57"/>
              <w:rPr>
                <w:rFonts w:ascii="Segoe UI Semilight" w:hAnsi="Segoe UI Semilight" w:cs="Segoe UI Semilight"/>
                <w:b/>
                <w:color w:val="000000" w:themeColor="text1"/>
                <w:sz w:val="20"/>
              </w:rPr>
            </w:pPr>
            <w:r w:rsidRPr="00E9643B">
              <w:rPr>
                <w:rFonts w:ascii="Segoe UI Semilight" w:hAnsi="Segoe UI Semilight" w:cs="Segoe UI Semilight"/>
                <w:sz w:val="20"/>
              </w:rPr>
              <w:t>Utility Service Provider</w:t>
            </w:r>
          </w:p>
        </w:tc>
        <w:tc>
          <w:tcPr>
            <w:tcW w:w="7513" w:type="dxa"/>
            <w:tcMar>
              <w:left w:w="28" w:type="dxa"/>
              <w:right w:w="28" w:type="dxa"/>
            </w:tcMar>
            <w:vAlign w:val="center"/>
          </w:tcPr>
          <w:p w14:paraId="5D60D593" w14:textId="6713E396" w:rsidR="00A626AB" w:rsidRPr="00E9643B" w:rsidRDefault="00A626AB" w:rsidP="00A626AB">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A utility services company which provides services such as gas, water, electricity, telephone, sewer and stormwater</w:t>
            </w:r>
          </w:p>
        </w:tc>
      </w:tr>
      <w:tr w:rsidR="00A626AB" w:rsidRPr="0068118F" w14:paraId="67A16321" w14:textId="77777777" w:rsidTr="00E9643B">
        <w:trPr>
          <w:cantSplit/>
          <w:jc w:val="center"/>
        </w:trPr>
        <w:tc>
          <w:tcPr>
            <w:tcW w:w="2268" w:type="dxa"/>
            <w:vAlign w:val="center"/>
          </w:tcPr>
          <w:p w14:paraId="53C3E419" w14:textId="010EDEAB" w:rsidR="00A626AB" w:rsidRPr="00E9643B" w:rsidRDefault="00A626AB" w:rsidP="00A626AB">
            <w:pPr>
              <w:pStyle w:val="ReferenceDSB"/>
              <w:spacing w:before="60" w:after="60" w:line="276" w:lineRule="auto"/>
              <w:ind w:left="-57"/>
              <w:rPr>
                <w:rFonts w:ascii="Segoe UI Semilight" w:hAnsi="Segoe UI Semilight" w:cs="Segoe UI Semilight"/>
                <w:b/>
                <w:color w:val="000000" w:themeColor="text1"/>
                <w:sz w:val="20"/>
              </w:rPr>
            </w:pPr>
            <w:r w:rsidRPr="00E9643B">
              <w:rPr>
                <w:rFonts w:ascii="Segoe UI Semilight" w:hAnsi="Segoe UI Semilight" w:cs="Segoe UI Semilight"/>
                <w:sz w:val="20"/>
              </w:rPr>
              <w:t>Visitor</w:t>
            </w:r>
          </w:p>
        </w:tc>
        <w:tc>
          <w:tcPr>
            <w:tcW w:w="7513" w:type="dxa"/>
            <w:tcMar>
              <w:left w:w="28" w:type="dxa"/>
              <w:right w:w="28" w:type="dxa"/>
            </w:tcMar>
            <w:vAlign w:val="center"/>
          </w:tcPr>
          <w:p w14:paraId="1D1271B8" w14:textId="3280EC30" w:rsidR="00A626AB" w:rsidRPr="00E9643B" w:rsidRDefault="00A626AB" w:rsidP="00A626AB">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A person visiting the Site for a purpose associated with the work under the Contract. Who is not conducting any work.</w:t>
            </w:r>
          </w:p>
        </w:tc>
      </w:tr>
      <w:tr w:rsidR="00A626AB" w:rsidRPr="0068118F" w14:paraId="7168F592" w14:textId="77777777" w:rsidTr="00E9643B">
        <w:trPr>
          <w:cantSplit/>
          <w:jc w:val="center"/>
        </w:trPr>
        <w:tc>
          <w:tcPr>
            <w:tcW w:w="2268" w:type="dxa"/>
            <w:vAlign w:val="center"/>
          </w:tcPr>
          <w:p w14:paraId="407485A7" w14:textId="11E678AE" w:rsidR="00A626AB" w:rsidRPr="00E9643B" w:rsidRDefault="00A626AB" w:rsidP="00A626AB">
            <w:pPr>
              <w:pStyle w:val="ReferenceDSB"/>
              <w:spacing w:before="60" w:after="60" w:line="276" w:lineRule="auto"/>
              <w:ind w:left="-57"/>
              <w:rPr>
                <w:rFonts w:ascii="Segoe UI Semilight" w:hAnsi="Segoe UI Semilight" w:cs="Segoe UI Semilight"/>
                <w:sz w:val="20"/>
              </w:rPr>
            </w:pPr>
            <w:r>
              <w:rPr>
                <w:rFonts w:ascii="Segoe UI Semilight" w:hAnsi="Segoe UI Semilight" w:cs="Segoe UI Semilight"/>
                <w:sz w:val="20"/>
              </w:rPr>
              <w:t xml:space="preserve">WAP </w:t>
            </w:r>
          </w:p>
        </w:tc>
        <w:tc>
          <w:tcPr>
            <w:tcW w:w="7513" w:type="dxa"/>
            <w:tcMar>
              <w:left w:w="28" w:type="dxa"/>
              <w:right w:w="28" w:type="dxa"/>
            </w:tcMar>
            <w:vAlign w:val="center"/>
          </w:tcPr>
          <w:p w14:paraId="51382179" w14:textId="41F2EB7A" w:rsidR="00A626AB" w:rsidRPr="00E9643B" w:rsidRDefault="00A626AB" w:rsidP="00A626AB">
            <w:pPr>
              <w:pStyle w:val="keywordDSB"/>
              <w:spacing w:before="60" w:after="60"/>
              <w:ind w:left="57"/>
              <w:jc w:val="both"/>
              <w:rPr>
                <w:rFonts w:ascii="Segoe UI Semilight" w:hAnsi="Segoe UI Semilight" w:cs="Segoe UI Semilight"/>
                <w:b w:val="0"/>
                <w:i w:val="0"/>
                <w:color w:val="000000" w:themeColor="text1"/>
                <w:sz w:val="20"/>
                <w:szCs w:val="20"/>
              </w:rPr>
            </w:pPr>
            <w:r>
              <w:rPr>
                <w:rFonts w:ascii="Segoe UI Semilight" w:hAnsi="Segoe UI Semilight" w:cs="Segoe UI Semilight"/>
                <w:b w:val="0"/>
                <w:i w:val="0"/>
                <w:color w:val="000000" w:themeColor="text1"/>
                <w:sz w:val="20"/>
                <w:szCs w:val="20"/>
              </w:rPr>
              <w:t>Worker Assistance Program</w:t>
            </w:r>
          </w:p>
        </w:tc>
      </w:tr>
      <w:tr w:rsidR="00A626AB" w:rsidRPr="0068118F" w14:paraId="4D4D8890" w14:textId="77777777" w:rsidTr="00E9643B">
        <w:trPr>
          <w:cantSplit/>
          <w:jc w:val="center"/>
        </w:trPr>
        <w:tc>
          <w:tcPr>
            <w:tcW w:w="2268" w:type="dxa"/>
            <w:vAlign w:val="center"/>
          </w:tcPr>
          <w:p w14:paraId="7F4A05E4" w14:textId="16F1AB68" w:rsidR="00A626AB" w:rsidRPr="00E9643B" w:rsidRDefault="00A626AB" w:rsidP="00A626AB">
            <w:pPr>
              <w:pStyle w:val="ReferenceDSB"/>
              <w:spacing w:before="60" w:after="60" w:line="276" w:lineRule="auto"/>
              <w:ind w:left="-57"/>
              <w:rPr>
                <w:rFonts w:ascii="Segoe UI Semilight" w:hAnsi="Segoe UI Semilight" w:cs="Segoe UI Semilight"/>
                <w:b/>
                <w:color w:val="000000" w:themeColor="text1"/>
                <w:sz w:val="20"/>
              </w:rPr>
            </w:pPr>
            <w:r w:rsidRPr="00E9643B">
              <w:rPr>
                <w:rFonts w:ascii="Segoe UI Semilight" w:hAnsi="Segoe UI Semilight" w:cs="Segoe UI Semilight"/>
                <w:sz w:val="20"/>
              </w:rPr>
              <w:t>WHS</w:t>
            </w:r>
          </w:p>
        </w:tc>
        <w:tc>
          <w:tcPr>
            <w:tcW w:w="7513" w:type="dxa"/>
            <w:tcMar>
              <w:left w:w="28" w:type="dxa"/>
              <w:right w:w="28" w:type="dxa"/>
            </w:tcMar>
            <w:vAlign w:val="center"/>
          </w:tcPr>
          <w:p w14:paraId="55D0FB82" w14:textId="50497C13" w:rsidR="00A626AB" w:rsidRPr="00E9643B" w:rsidRDefault="00A626AB" w:rsidP="00A626AB">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Work, Health and Safety</w:t>
            </w:r>
          </w:p>
        </w:tc>
      </w:tr>
      <w:tr w:rsidR="00A626AB" w:rsidRPr="0068118F" w14:paraId="733A84BE" w14:textId="77777777" w:rsidTr="00E9643B">
        <w:trPr>
          <w:cantSplit/>
          <w:jc w:val="center"/>
        </w:trPr>
        <w:tc>
          <w:tcPr>
            <w:tcW w:w="2268" w:type="dxa"/>
            <w:vAlign w:val="center"/>
          </w:tcPr>
          <w:p w14:paraId="58D9D0EE" w14:textId="4AF00E2F" w:rsidR="00A626AB" w:rsidRPr="001E0DD7" w:rsidRDefault="00A626AB" w:rsidP="00A626AB">
            <w:pPr>
              <w:pStyle w:val="ReferenceDSB"/>
              <w:spacing w:before="60" w:after="60" w:line="276" w:lineRule="auto"/>
              <w:ind w:left="-57"/>
              <w:rPr>
                <w:rFonts w:ascii="Segoe UI Semilight" w:hAnsi="Segoe UI Semilight" w:cs="Segoe UI Semilight"/>
                <w:sz w:val="20"/>
              </w:rPr>
            </w:pPr>
            <w:r w:rsidRPr="001E0DD7">
              <w:rPr>
                <w:rFonts w:ascii="Segoe UI Semilight" w:hAnsi="Segoe UI Semilight" w:cs="Segoe UI Semilight"/>
                <w:color w:val="000000" w:themeColor="text1"/>
                <w:sz w:val="20"/>
              </w:rPr>
              <w:t>WHS Act (WA)</w:t>
            </w:r>
          </w:p>
        </w:tc>
        <w:tc>
          <w:tcPr>
            <w:tcW w:w="7513" w:type="dxa"/>
            <w:tcMar>
              <w:left w:w="28" w:type="dxa"/>
              <w:right w:w="28" w:type="dxa"/>
            </w:tcMar>
            <w:vAlign w:val="center"/>
          </w:tcPr>
          <w:p w14:paraId="373123E3" w14:textId="765CF092" w:rsidR="00A626AB" w:rsidRPr="001E0DD7" w:rsidRDefault="00A626AB" w:rsidP="00A626AB">
            <w:pPr>
              <w:pStyle w:val="keywordDSB"/>
              <w:spacing w:before="60" w:after="60"/>
              <w:ind w:left="57"/>
              <w:jc w:val="both"/>
              <w:rPr>
                <w:rFonts w:ascii="Segoe UI Semilight" w:hAnsi="Segoe UI Semilight" w:cs="Segoe UI Semilight"/>
                <w:b w:val="0"/>
                <w:i w:val="0"/>
                <w:color w:val="000000" w:themeColor="text1"/>
                <w:sz w:val="20"/>
                <w:szCs w:val="20"/>
              </w:rPr>
            </w:pPr>
            <w:r w:rsidRPr="001E0DD7">
              <w:rPr>
                <w:rFonts w:ascii="Segoe UI Semilight" w:hAnsi="Segoe UI Semilight" w:cs="Segoe UI Semilight"/>
                <w:b w:val="0"/>
                <w:i w:val="0"/>
                <w:color w:val="000000" w:themeColor="text1"/>
                <w:sz w:val="20"/>
                <w:szCs w:val="20"/>
              </w:rPr>
              <w:t>Work Health and Safety Act 2020 (WA)</w:t>
            </w:r>
          </w:p>
        </w:tc>
      </w:tr>
      <w:tr w:rsidR="00A626AB" w:rsidRPr="0068118F" w14:paraId="64BCB845" w14:textId="77777777" w:rsidTr="00F93A7A">
        <w:trPr>
          <w:cantSplit/>
          <w:jc w:val="center"/>
        </w:trPr>
        <w:tc>
          <w:tcPr>
            <w:tcW w:w="2268" w:type="dxa"/>
            <w:vAlign w:val="center"/>
          </w:tcPr>
          <w:p w14:paraId="20DCD951" w14:textId="66860686" w:rsidR="00A626AB" w:rsidRPr="001E0DD7" w:rsidRDefault="00A626AB" w:rsidP="00A626AB">
            <w:pPr>
              <w:pStyle w:val="ReferenceDSB"/>
              <w:spacing w:before="60" w:after="60" w:line="276" w:lineRule="auto"/>
              <w:ind w:left="-57"/>
              <w:rPr>
                <w:rFonts w:ascii="Segoe UI Semilight" w:hAnsi="Segoe UI Semilight" w:cs="Segoe UI Semilight"/>
                <w:sz w:val="20"/>
              </w:rPr>
            </w:pPr>
            <w:r w:rsidRPr="001E0DD7">
              <w:rPr>
                <w:rFonts w:ascii="Segoe UI Semilight" w:hAnsi="Segoe UI Semilight" w:cs="Segoe UI Semilight"/>
                <w:sz w:val="20"/>
              </w:rPr>
              <w:t>WHS Management Representative</w:t>
            </w:r>
          </w:p>
        </w:tc>
        <w:tc>
          <w:tcPr>
            <w:tcW w:w="7513" w:type="dxa"/>
            <w:tcMar>
              <w:left w:w="28" w:type="dxa"/>
              <w:right w:w="28" w:type="dxa"/>
            </w:tcMar>
          </w:tcPr>
          <w:p w14:paraId="5389B39F" w14:textId="3EB53BB0" w:rsidR="00A626AB" w:rsidRPr="001E0DD7" w:rsidRDefault="00A626AB" w:rsidP="00A626AB">
            <w:pPr>
              <w:pStyle w:val="keywordDSB"/>
              <w:spacing w:before="60" w:after="60"/>
              <w:ind w:left="57"/>
              <w:jc w:val="both"/>
              <w:rPr>
                <w:rFonts w:ascii="Segoe UI Semilight" w:hAnsi="Segoe UI Semilight" w:cs="Segoe UI Semilight"/>
                <w:b w:val="0"/>
                <w:i w:val="0"/>
                <w:color w:val="000000" w:themeColor="text1"/>
                <w:sz w:val="20"/>
                <w:szCs w:val="20"/>
              </w:rPr>
            </w:pPr>
            <w:r w:rsidRPr="001E0DD7">
              <w:rPr>
                <w:rFonts w:ascii="Segoe UI Semilight" w:hAnsi="Segoe UI Semilight" w:cs="Segoe UI Semilight"/>
                <w:b w:val="0"/>
                <w:i w:val="0"/>
                <w:color w:val="000000" w:themeColor="text1"/>
                <w:sz w:val="20"/>
                <w:szCs w:val="20"/>
              </w:rPr>
              <w:t>A Worker appointed under the Contract by the Contractor with defined authority and responsibility to implement the WHS Management Plan.</w:t>
            </w:r>
          </w:p>
        </w:tc>
      </w:tr>
      <w:tr w:rsidR="00A626AB" w:rsidRPr="0068118F" w14:paraId="5C460418" w14:textId="77777777" w:rsidTr="00E9643B">
        <w:trPr>
          <w:cantSplit/>
          <w:jc w:val="center"/>
        </w:trPr>
        <w:tc>
          <w:tcPr>
            <w:tcW w:w="2268" w:type="dxa"/>
            <w:vAlign w:val="center"/>
          </w:tcPr>
          <w:p w14:paraId="3962B92F" w14:textId="49BFB630" w:rsidR="00A626AB" w:rsidRPr="001E0DD7" w:rsidRDefault="00A626AB" w:rsidP="00A626AB">
            <w:pPr>
              <w:pStyle w:val="ReferenceDSB"/>
              <w:spacing w:before="60" w:after="60" w:line="276" w:lineRule="auto"/>
              <w:ind w:left="-57"/>
              <w:rPr>
                <w:rFonts w:ascii="Segoe UI Semilight" w:hAnsi="Segoe UI Semilight" w:cs="Segoe UI Semilight"/>
                <w:sz w:val="20"/>
              </w:rPr>
            </w:pPr>
            <w:r w:rsidRPr="001E0DD7">
              <w:rPr>
                <w:rFonts w:ascii="Segoe UI Semilight" w:hAnsi="Segoe UI Semilight" w:cs="Segoe UI Semilight"/>
                <w:color w:val="000000" w:themeColor="text1"/>
                <w:sz w:val="20"/>
              </w:rPr>
              <w:t>WHS Regulation (WA)</w:t>
            </w:r>
          </w:p>
        </w:tc>
        <w:tc>
          <w:tcPr>
            <w:tcW w:w="7513" w:type="dxa"/>
            <w:tcMar>
              <w:left w:w="28" w:type="dxa"/>
              <w:right w:w="28" w:type="dxa"/>
            </w:tcMar>
            <w:vAlign w:val="center"/>
          </w:tcPr>
          <w:p w14:paraId="1B6712B9" w14:textId="177F7D43" w:rsidR="00A626AB" w:rsidRPr="001E0DD7" w:rsidRDefault="00A626AB" w:rsidP="00A626AB">
            <w:pPr>
              <w:pStyle w:val="keywordDSB"/>
              <w:spacing w:before="60" w:after="60"/>
              <w:ind w:left="57"/>
              <w:jc w:val="both"/>
              <w:rPr>
                <w:rFonts w:ascii="Segoe UI Semilight" w:hAnsi="Segoe UI Semilight" w:cs="Segoe UI Semilight"/>
                <w:b w:val="0"/>
                <w:i w:val="0"/>
                <w:color w:val="000000" w:themeColor="text1"/>
                <w:sz w:val="20"/>
                <w:szCs w:val="20"/>
              </w:rPr>
            </w:pPr>
            <w:r w:rsidRPr="001E0DD7">
              <w:rPr>
                <w:rFonts w:ascii="Segoe UI Semilight" w:hAnsi="Segoe UI Semilight" w:cs="Segoe UI Semilight"/>
                <w:b w:val="0"/>
                <w:i w:val="0"/>
                <w:color w:val="000000" w:themeColor="text1"/>
                <w:sz w:val="20"/>
                <w:szCs w:val="20"/>
              </w:rPr>
              <w:t xml:space="preserve">Work Health and Safety </w:t>
            </w:r>
            <w:r w:rsidR="00300DCD">
              <w:rPr>
                <w:rFonts w:ascii="Segoe UI Semilight" w:hAnsi="Segoe UI Semilight" w:cs="Segoe UI Semilight"/>
                <w:b w:val="0"/>
                <w:i w:val="0"/>
                <w:color w:val="000000" w:themeColor="text1"/>
                <w:sz w:val="20"/>
                <w:szCs w:val="20"/>
              </w:rPr>
              <w:t>(General)</w:t>
            </w:r>
            <w:r w:rsidR="00300DCD" w:rsidRPr="001E0DD7">
              <w:rPr>
                <w:rFonts w:ascii="Segoe UI Semilight" w:hAnsi="Segoe UI Semilight" w:cs="Segoe UI Semilight"/>
                <w:b w:val="0"/>
                <w:i w:val="0"/>
                <w:color w:val="000000" w:themeColor="text1"/>
                <w:sz w:val="20"/>
                <w:szCs w:val="20"/>
              </w:rPr>
              <w:t xml:space="preserve"> </w:t>
            </w:r>
            <w:r w:rsidRPr="001E0DD7">
              <w:rPr>
                <w:rFonts w:ascii="Segoe UI Semilight" w:hAnsi="Segoe UI Semilight" w:cs="Segoe UI Semilight"/>
                <w:b w:val="0"/>
                <w:i w:val="0"/>
                <w:color w:val="000000" w:themeColor="text1"/>
                <w:sz w:val="20"/>
                <w:szCs w:val="20"/>
              </w:rPr>
              <w:t>Regulations</w:t>
            </w:r>
            <w:r>
              <w:rPr>
                <w:rFonts w:ascii="Segoe UI Semilight" w:hAnsi="Segoe UI Semilight" w:cs="Segoe UI Semilight"/>
                <w:b w:val="0"/>
                <w:i w:val="0"/>
                <w:color w:val="000000" w:themeColor="text1"/>
                <w:sz w:val="20"/>
                <w:szCs w:val="20"/>
              </w:rPr>
              <w:t xml:space="preserve"> </w:t>
            </w:r>
            <w:r w:rsidRPr="001E0DD7">
              <w:rPr>
                <w:rFonts w:ascii="Segoe UI Semilight" w:hAnsi="Segoe UI Semilight" w:cs="Segoe UI Semilight"/>
                <w:b w:val="0"/>
                <w:i w:val="0"/>
                <w:color w:val="000000" w:themeColor="text1"/>
                <w:sz w:val="20"/>
                <w:szCs w:val="20"/>
              </w:rPr>
              <w:t>2022 (WA)</w:t>
            </w:r>
          </w:p>
        </w:tc>
      </w:tr>
      <w:tr w:rsidR="00A626AB" w:rsidRPr="0068118F" w14:paraId="5157AA21" w14:textId="77777777" w:rsidTr="00E9643B">
        <w:trPr>
          <w:cantSplit/>
          <w:jc w:val="center"/>
        </w:trPr>
        <w:tc>
          <w:tcPr>
            <w:tcW w:w="2268" w:type="dxa"/>
            <w:vAlign w:val="center"/>
          </w:tcPr>
          <w:p w14:paraId="17265747" w14:textId="2E29CB71" w:rsidR="00A626AB" w:rsidRPr="00E9643B" w:rsidRDefault="00A626AB" w:rsidP="00A626AB">
            <w:pPr>
              <w:pStyle w:val="ReferenceDSB"/>
              <w:spacing w:before="60" w:after="60" w:line="276" w:lineRule="auto"/>
              <w:ind w:left="-57"/>
              <w:rPr>
                <w:rFonts w:ascii="Segoe UI Semilight" w:hAnsi="Segoe UI Semilight" w:cs="Segoe UI Semilight"/>
                <w:b/>
                <w:color w:val="000000" w:themeColor="text1"/>
                <w:sz w:val="20"/>
              </w:rPr>
            </w:pPr>
            <w:bookmarkStart w:id="38" w:name="_Hlk99601099"/>
            <w:r w:rsidRPr="00E9643B">
              <w:rPr>
                <w:rFonts w:ascii="Segoe UI Semilight" w:hAnsi="Segoe UI Semilight" w:cs="Segoe UI Semilight"/>
                <w:color w:val="000000" w:themeColor="text1"/>
                <w:sz w:val="20"/>
              </w:rPr>
              <w:t>Worker</w:t>
            </w:r>
          </w:p>
        </w:tc>
        <w:tc>
          <w:tcPr>
            <w:tcW w:w="7513" w:type="dxa"/>
            <w:tcMar>
              <w:left w:w="28" w:type="dxa"/>
              <w:right w:w="28" w:type="dxa"/>
            </w:tcMar>
            <w:vAlign w:val="center"/>
          </w:tcPr>
          <w:p w14:paraId="34EF09CC" w14:textId="421B8901" w:rsidR="00A626AB" w:rsidRPr="00E9643B" w:rsidRDefault="00A626AB" w:rsidP="00A626AB">
            <w:pPr>
              <w:pStyle w:val="keywordDSB"/>
              <w:spacing w:before="60" w:after="60"/>
              <w:ind w:left="57"/>
              <w:jc w:val="both"/>
              <w:rPr>
                <w:rFonts w:ascii="Segoe UI Semilight" w:hAnsi="Segoe UI Semilight" w:cs="Segoe UI Semilight"/>
                <w:i w:val="0"/>
                <w:color w:val="000000" w:themeColor="text1"/>
                <w:sz w:val="20"/>
                <w:szCs w:val="20"/>
              </w:rPr>
            </w:pPr>
            <w:r w:rsidRPr="00E9643B">
              <w:rPr>
                <w:rFonts w:ascii="Segoe UI Semilight" w:hAnsi="Segoe UI Semilight" w:cs="Segoe UI Semilight"/>
                <w:b w:val="0"/>
                <w:i w:val="0"/>
                <w:color w:val="000000" w:themeColor="text1"/>
                <w:sz w:val="20"/>
                <w:szCs w:val="20"/>
              </w:rPr>
              <w:t>Has the same meaning as Part 1 Division 3 (7) of the WHS Regulations (WA) 2022</w:t>
            </w:r>
            <w:r w:rsidR="00C47341">
              <w:rPr>
                <w:rFonts w:ascii="Segoe UI Semilight" w:hAnsi="Segoe UI Semilight" w:cs="Segoe UI Semilight"/>
                <w:b w:val="0"/>
                <w:i w:val="0"/>
                <w:color w:val="000000" w:themeColor="text1"/>
                <w:sz w:val="20"/>
                <w:szCs w:val="20"/>
              </w:rPr>
              <w:t xml:space="preserve"> but does not include the Principal’s Personnel</w:t>
            </w:r>
          </w:p>
        </w:tc>
      </w:tr>
      <w:bookmarkEnd w:id="38"/>
      <w:tr w:rsidR="00A626AB" w:rsidRPr="0068118F" w14:paraId="4F464FF3" w14:textId="77777777" w:rsidTr="008D1353">
        <w:trPr>
          <w:cantSplit/>
          <w:trHeight w:val="452"/>
          <w:jc w:val="center"/>
        </w:trPr>
        <w:tc>
          <w:tcPr>
            <w:tcW w:w="9781" w:type="dxa"/>
            <w:gridSpan w:val="2"/>
            <w:shd w:val="clear" w:color="auto" w:fill="D9D9D9" w:themeFill="background1" w:themeFillShade="D9"/>
            <w:vAlign w:val="center"/>
          </w:tcPr>
          <w:p w14:paraId="603E40BC" w14:textId="47E4010A" w:rsidR="00A626AB" w:rsidRPr="00C07A4E" w:rsidRDefault="00A626AB" w:rsidP="00A626AB">
            <w:pPr>
              <w:spacing w:before="60" w:after="60" w:line="276" w:lineRule="auto"/>
              <w:ind w:left="-57"/>
              <w:jc w:val="both"/>
              <w:rPr>
                <w:rFonts w:ascii="Segoe UI Semilight" w:hAnsi="Segoe UI Semilight" w:cs="Segoe UI Semilight"/>
                <w:color w:val="000000" w:themeColor="text1"/>
                <w:sz w:val="18"/>
                <w:szCs w:val="18"/>
              </w:rPr>
            </w:pPr>
            <w:r w:rsidRPr="00C07A4E">
              <w:rPr>
                <w:rFonts w:ascii="Segoe UI" w:hAnsi="Segoe UI" w:cs="Segoe UI"/>
                <w:b/>
                <w:color w:val="FFFFFF" w:themeColor="background1"/>
                <w:sz w:val="18"/>
                <w:szCs w:val="18"/>
                <w:highlight w:val="black"/>
              </w:rPr>
              <w:t>Author’s Note:</w:t>
            </w:r>
            <w:r w:rsidRPr="00C07A4E">
              <w:rPr>
                <w:rFonts w:ascii="Segoe UI Semilight" w:hAnsi="Segoe UI Semilight" w:cs="Segoe UI Semilight"/>
                <w:color w:val="FFFFFF" w:themeColor="background1"/>
                <w:sz w:val="18"/>
                <w:szCs w:val="18"/>
              </w:rPr>
              <w:t xml:space="preserve"> </w:t>
            </w:r>
            <w:r>
              <w:rPr>
                <w:rFonts w:ascii="Segoe UI Semilight" w:hAnsi="Segoe UI Semilight" w:cs="Segoe UI Semilight"/>
                <w:i/>
                <w:color w:val="000000" w:themeColor="text1"/>
                <w:sz w:val="18"/>
                <w:szCs w:val="18"/>
              </w:rPr>
              <w:t>The terms and definitions based on the Specification</w:t>
            </w:r>
            <w:r w:rsidRPr="00C07A4E">
              <w:rPr>
                <w:rFonts w:ascii="Segoe UI Semilight" w:hAnsi="Segoe UI Semilight" w:cs="Segoe UI Semilight"/>
                <w:i/>
                <w:color w:val="000000" w:themeColor="text1"/>
                <w:sz w:val="18"/>
                <w:szCs w:val="18"/>
              </w:rPr>
              <w:t xml:space="preserve"> requirements.</w:t>
            </w:r>
            <w:r>
              <w:rPr>
                <w:rFonts w:ascii="Segoe UI Semilight" w:hAnsi="Segoe UI Semilight" w:cs="Segoe UI Semilight"/>
                <w:i/>
                <w:color w:val="000000" w:themeColor="text1"/>
                <w:sz w:val="18"/>
                <w:szCs w:val="18"/>
              </w:rPr>
              <w:t xml:space="preserve"> These terms and definitions must not be altered.</w:t>
            </w:r>
          </w:p>
        </w:tc>
      </w:tr>
    </w:tbl>
    <w:tbl>
      <w:tblPr>
        <w:tblpPr w:leftFromText="181" w:rightFromText="181" w:vertAnchor="text" w:horzAnchor="margin" w:tblpXSpec="center" w:tblpY="-1235"/>
        <w:tblW w:w="9781" w:type="dxa"/>
        <w:tblCellMar>
          <w:left w:w="142" w:type="dxa"/>
          <w:right w:w="142" w:type="dxa"/>
        </w:tblCellMar>
        <w:tblLook w:val="0000" w:firstRow="0" w:lastRow="0" w:firstColumn="0" w:lastColumn="0" w:noHBand="0" w:noVBand="0"/>
      </w:tblPr>
      <w:tblGrid>
        <w:gridCol w:w="9781"/>
      </w:tblGrid>
      <w:tr w:rsidR="00B478A5" w:rsidRPr="0068118F" w14:paraId="56881421" w14:textId="77777777" w:rsidTr="00E61F30">
        <w:tc>
          <w:tcPr>
            <w:tcW w:w="9781" w:type="dxa"/>
            <w:vAlign w:val="center"/>
          </w:tcPr>
          <w:p w14:paraId="2E0F4B8B" w14:textId="77777777" w:rsidR="00B478A5" w:rsidRDefault="00B478A5" w:rsidP="005A0257">
            <w:pPr>
              <w:pStyle w:val="NoSpacing"/>
              <w:spacing w:after="40" w:line="276" w:lineRule="auto"/>
              <w:jc w:val="both"/>
              <w:rPr>
                <w:rFonts w:ascii="Segoe UI Semilight" w:hAnsi="Segoe UI Semilight" w:cs="Segoe UI Semilight"/>
                <w:sz w:val="20"/>
              </w:rPr>
            </w:pPr>
          </w:p>
          <w:p w14:paraId="12E7D3E1" w14:textId="77777777" w:rsidR="005A0257" w:rsidRDefault="005A0257" w:rsidP="005A0257">
            <w:pPr>
              <w:pStyle w:val="NoSpacing"/>
              <w:spacing w:after="40" w:line="276" w:lineRule="auto"/>
              <w:jc w:val="both"/>
              <w:rPr>
                <w:rFonts w:ascii="Segoe UI Semilight" w:hAnsi="Segoe UI Semilight" w:cs="Segoe UI Semilight"/>
                <w:sz w:val="20"/>
              </w:rPr>
            </w:pPr>
          </w:p>
          <w:p w14:paraId="54527DB7" w14:textId="4C3CF843" w:rsidR="005A0257" w:rsidRPr="0068118F" w:rsidRDefault="005A0257" w:rsidP="005A0257">
            <w:pPr>
              <w:pStyle w:val="NoSpacing"/>
              <w:spacing w:after="40" w:line="276" w:lineRule="auto"/>
              <w:jc w:val="both"/>
              <w:rPr>
                <w:rFonts w:ascii="Segoe UI Semilight" w:hAnsi="Segoe UI Semilight" w:cs="Segoe UI Semilight"/>
                <w:sz w:val="20"/>
              </w:rPr>
            </w:pPr>
          </w:p>
        </w:tc>
      </w:tr>
      <w:tr w:rsidR="00412D38" w:rsidRPr="0068118F" w14:paraId="66A1B199" w14:textId="77777777" w:rsidTr="00F41BC4">
        <w:tc>
          <w:tcPr>
            <w:tcW w:w="9781" w:type="dxa"/>
            <w:vAlign w:val="center"/>
          </w:tcPr>
          <w:p w14:paraId="36835005" w14:textId="5C490D40" w:rsidR="00412D38" w:rsidRPr="00167035" w:rsidRDefault="00412D38" w:rsidP="00CD5715">
            <w:pPr>
              <w:pStyle w:val="NoSpacing"/>
              <w:rPr>
                <w:sz w:val="16"/>
                <w:szCs w:val="16"/>
              </w:rPr>
            </w:pPr>
          </w:p>
        </w:tc>
      </w:tr>
      <w:tr w:rsidR="00643AF6" w:rsidRPr="00473DA8" w14:paraId="03B98085" w14:textId="77777777" w:rsidTr="000541C1">
        <w:tc>
          <w:tcPr>
            <w:tcW w:w="9781" w:type="dxa"/>
            <w:vAlign w:val="center"/>
          </w:tcPr>
          <w:p w14:paraId="2C5CEB3E" w14:textId="2BF1CD1C" w:rsidR="00643AF6" w:rsidRDefault="00643AF6" w:rsidP="00643AF6">
            <w:pPr>
              <w:pStyle w:val="NoSpacing"/>
              <w:spacing w:before="60" w:after="60"/>
              <w:ind w:left="-57"/>
              <w:rPr>
                <w:rFonts w:cs="Segoe UI"/>
                <w:b/>
                <w:sz w:val="22"/>
                <w:szCs w:val="22"/>
                <w:highlight w:val="yellow"/>
              </w:rPr>
            </w:pPr>
            <w:r w:rsidRPr="00643AF6">
              <w:rPr>
                <w:rFonts w:cs="Segoe UI"/>
                <w:b/>
                <w:sz w:val="22"/>
                <w:szCs w:val="22"/>
              </w:rPr>
              <w:t>203.10     General Requirements</w:t>
            </w:r>
          </w:p>
        </w:tc>
      </w:tr>
      <w:tr w:rsidR="00412D38" w:rsidRPr="0068118F" w14:paraId="1A0AD0A0" w14:textId="77777777" w:rsidTr="00F41BC4">
        <w:tc>
          <w:tcPr>
            <w:tcW w:w="9781" w:type="dxa"/>
            <w:vAlign w:val="center"/>
          </w:tcPr>
          <w:p w14:paraId="12E05D42" w14:textId="4DD02455" w:rsidR="00412D38" w:rsidRPr="0068118F" w:rsidRDefault="00511834" w:rsidP="000216D3">
            <w:pPr>
              <w:pStyle w:val="NoSpacing"/>
              <w:numPr>
                <w:ilvl w:val="0"/>
                <w:numId w:val="47"/>
              </w:numPr>
              <w:spacing w:before="60" w:after="60" w:line="276" w:lineRule="auto"/>
              <w:ind w:left="303"/>
              <w:jc w:val="both"/>
              <w:rPr>
                <w:rFonts w:ascii="Segoe UI Semilight" w:hAnsi="Segoe UI Semilight" w:cs="Segoe UI Semilight"/>
                <w:sz w:val="20"/>
              </w:rPr>
            </w:pPr>
            <w:r>
              <w:rPr>
                <w:rFonts w:ascii="Segoe UI Semilight" w:hAnsi="Segoe UI Semilight" w:cs="Segoe UI Semilight"/>
                <w:sz w:val="20"/>
                <w:shd w:val="clear" w:color="auto" w:fill="B9C5F4" w:themeFill="text2" w:themeFillTint="33"/>
              </w:rPr>
              <w:t>(Contractor’s Name)</w:t>
            </w:r>
            <w:r w:rsidR="00136F5F">
              <w:rPr>
                <w:rFonts w:ascii="Segoe UI Semilight" w:hAnsi="Segoe UI Semilight" w:cs="Segoe UI Semilight"/>
                <w:sz w:val="20"/>
              </w:rPr>
              <w:t xml:space="preserve"> has developed this </w:t>
            </w:r>
            <w:r w:rsidR="00E9643B">
              <w:rPr>
                <w:rFonts w:ascii="Segoe UI Semilight" w:hAnsi="Segoe UI Semilight" w:cs="Segoe UI Semilight"/>
                <w:sz w:val="20"/>
              </w:rPr>
              <w:t>Safety</w:t>
            </w:r>
            <w:r w:rsidR="00F93A7A">
              <w:rPr>
                <w:rFonts w:ascii="Segoe UI Semilight" w:hAnsi="Segoe UI Semilight" w:cs="Segoe UI Semilight"/>
                <w:sz w:val="20"/>
              </w:rPr>
              <w:t xml:space="preserve"> and Heath</w:t>
            </w:r>
            <w:r w:rsidR="00136F5F">
              <w:rPr>
                <w:rFonts w:ascii="Segoe UI Semilight" w:hAnsi="Segoe UI Semilight" w:cs="Segoe UI Semilight"/>
                <w:sz w:val="20"/>
              </w:rPr>
              <w:t xml:space="preserve"> Management Plan </w:t>
            </w:r>
            <w:r w:rsidR="00412D38" w:rsidRPr="0068118F">
              <w:rPr>
                <w:rFonts w:ascii="Segoe UI Semilight" w:hAnsi="Segoe UI Semilight" w:cs="Segoe UI Semilight"/>
                <w:sz w:val="20"/>
              </w:rPr>
              <w:t>which meets t</w:t>
            </w:r>
            <w:r w:rsidR="00136F5F">
              <w:rPr>
                <w:rFonts w:ascii="Segoe UI Semilight" w:hAnsi="Segoe UI Semilight" w:cs="Segoe UI Semilight"/>
                <w:sz w:val="20"/>
              </w:rPr>
              <w:t xml:space="preserve">he </w:t>
            </w:r>
            <w:r w:rsidR="002D5C15">
              <w:rPr>
                <w:rFonts w:ascii="Segoe UI Semilight" w:hAnsi="Segoe UI Semilight" w:cs="Segoe UI Semilight"/>
                <w:sz w:val="20"/>
              </w:rPr>
              <w:t xml:space="preserve">requirements </w:t>
            </w:r>
            <w:r w:rsidR="00136F5F">
              <w:rPr>
                <w:rFonts w:ascii="Segoe UI Semilight" w:hAnsi="Segoe UI Semilight" w:cs="Segoe UI Semilight"/>
                <w:sz w:val="20"/>
              </w:rPr>
              <w:t xml:space="preserve">of the Main Roads </w:t>
            </w:r>
            <w:r w:rsidR="00036934">
              <w:rPr>
                <w:rFonts w:ascii="Segoe UI Semilight" w:hAnsi="Segoe UI Semilight" w:cs="Segoe UI Semilight"/>
                <w:sz w:val="20"/>
              </w:rPr>
              <w:t>Specification</w:t>
            </w:r>
            <w:r w:rsidR="00136F5F">
              <w:rPr>
                <w:rFonts w:ascii="Segoe UI Semilight" w:hAnsi="Segoe UI Semilight" w:cs="Segoe UI Semilight"/>
                <w:sz w:val="20"/>
              </w:rPr>
              <w:t xml:space="preserve"> 203</w:t>
            </w:r>
            <w:r w:rsidR="00F67029">
              <w:rPr>
                <w:rFonts w:ascii="Segoe UI Semilight" w:hAnsi="Segoe UI Semilight" w:cs="Segoe UI Semilight"/>
                <w:sz w:val="20"/>
              </w:rPr>
              <w:t xml:space="preserve"> (</w:t>
            </w:r>
            <w:r w:rsidR="00036934">
              <w:rPr>
                <w:rFonts w:ascii="Segoe UI Semilight" w:hAnsi="Segoe UI Semilight" w:cs="Segoe UI Semilight"/>
                <w:sz w:val="20"/>
              </w:rPr>
              <w:t>Specification</w:t>
            </w:r>
            <w:r w:rsidR="00F67029">
              <w:rPr>
                <w:rFonts w:ascii="Segoe UI Semilight" w:hAnsi="Segoe UI Semilight" w:cs="Segoe UI Semilight"/>
                <w:sz w:val="20"/>
              </w:rPr>
              <w:t>)</w:t>
            </w:r>
            <w:r w:rsidR="00412D38" w:rsidRPr="0068118F">
              <w:rPr>
                <w:rFonts w:ascii="Segoe UI Semilight" w:hAnsi="Segoe UI Semilight" w:cs="Segoe UI Semilight"/>
                <w:sz w:val="20"/>
              </w:rPr>
              <w:t>, which includes:</w:t>
            </w:r>
          </w:p>
          <w:p w14:paraId="446673B5" w14:textId="14162ABE" w:rsidR="00412D38" w:rsidRPr="0068118F" w:rsidRDefault="00412D38" w:rsidP="00FE2135">
            <w:pPr>
              <w:pStyle w:val="NoSpacing"/>
              <w:spacing w:line="276" w:lineRule="auto"/>
              <w:ind w:left="283"/>
              <w:jc w:val="both"/>
              <w:rPr>
                <w:rFonts w:ascii="Segoe UI Semilight" w:hAnsi="Segoe UI Semilight" w:cs="Segoe UI Semilight"/>
                <w:sz w:val="20"/>
              </w:rPr>
            </w:pPr>
            <w:r w:rsidRPr="0068118F">
              <w:rPr>
                <w:rFonts w:ascii="Segoe UI Semilight" w:hAnsi="Segoe UI Semilight" w:cs="Segoe UI Semilight"/>
                <w:sz w:val="20"/>
              </w:rPr>
              <w:t>a) the clauses contained in Part A, Part B and Part C in accordance with the headings detailed in Annexure 203D</w:t>
            </w:r>
            <w:r w:rsidR="00136F5F">
              <w:rPr>
                <w:rFonts w:ascii="Segoe UI Semilight" w:hAnsi="Segoe UI Semilight" w:cs="Segoe UI Semilight"/>
                <w:sz w:val="20"/>
              </w:rPr>
              <w:t xml:space="preserve"> of the </w:t>
            </w:r>
            <w:r w:rsidR="00036934">
              <w:rPr>
                <w:rFonts w:ascii="Segoe UI Semilight" w:hAnsi="Segoe UI Semilight" w:cs="Segoe UI Semilight"/>
                <w:sz w:val="20"/>
              </w:rPr>
              <w:t>Specification</w:t>
            </w:r>
            <w:r w:rsidRPr="0068118F">
              <w:rPr>
                <w:rFonts w:ascii="Segoe UI Semilight" w:hAnsi="Segoe UI Semilight" w:cs="Segoe UI Semilight"/>
                <w:sz w:val="20"/>
              </w:rPr>
              <w:t>;</w:t>
            </w:r>
          </w:p>
          <w:p w14:paraId="2971D294" w14:textId="0CAFE591" w:rsidR="00412D38" w:rsidRPr="0068118F" w:rsidRDefault="00412D38" w:rsidP="00FE2135">
            <w:pPr>
              <w:pStyle w:val="NoSpacing"/>
              <w:spacing w:line="276" w:lineRule="auto"/>
              <w:ind w:left="283"/>
              <w:jc w:val="both"/>
              <w:rPr>
                <w:rFonts w:ascii="Segoe UI Semilight" w:hAnsi="Segoe UI Semilight" w:cs="Segoe UI Semilight"/>
                <w:sz w:val="20"/>
              </w:rPr>
            </w:pPr>
            <w:r w:rsidRPr="0068118F">
              <w:rPr>
                <w:rFonts w:ascii="Segoe UI Semilight" w:hAnsi="Segoe UI Semilight" w:cs="Segoe UI Semilight"/>
                <w:sz w:val="20"/>
              </w:rPr>
              <w:t>b) the</w:t>
            </w:r>
            <w:r w:rsidR="00136F5F">
              <w:rPr>
                <w:rFonts w:ascii="Segoe UI Semilight" w:hAnsi="Segoe UI Semilight" w:cs="Segoe UI Semilight"/>
                <w:sz w:val="20"/>
              </w:rPr>
              <w:t xml:space="preserve"> applicable</w:t>
            </w:r>
            <w:r w:rsidRPr="0068118F">
              <w:rPr>
                <w:rFonts w:ascii="Segoe UI Semilight" w:hAnsi="Segoe UI Semilight" w:cs="Segoe UI Semilight"/>
                <w:sz w:val="20"/>
              </w:rPr>
              <w:t xml:space="preserve"> identifiable records listed in Annexure 203A.2 submitted as controlled documents in accordance with </w:t>
            </w:r>
            <w:r w:rsidR="00036934">
              <w:rPr>
                <w:rFonts w:ascii="Segoe UI Semilight" w:hAnsi="Segoe UI Semilight" w:cs="Segoe UI Semilight"/>
                <w:sz w:val="20"/>
              </w:rPr>
              <w:t>SPECIFICATION</w:t>
            </w:r>
            <w:r w:rsidRPr="0068118F">
              <w:rPr>
                <w:rFonts w:ascii="Segoe UI Semilight" w:hAnsi="Segoe UI Semilight" w:cs="Segoe UI Semilight"/>
                <w:sz w:val="20"/>
              </w:rPr>
              <w:t xml:space="preserve"> 201 – QUALITY </w:t>
            </w:r>
            <w:r w:rsidR="00D95A39">
              <w:rPr>
                <w:rFonts w:ascii="Segoe UI Semilight" w:hAnsi="Segoe UI Semilight" w:cs="Segoe UI Semilight"/>
                <w:color w:val="000000" w:themeColor="text1"/>
                <w:sz w:val="20"/>
              </w:rPr>
              <w:t>MANAGEMENT</w:t>
            </w:r>
            <w:r w:rsidRPr="0068118F">
              <w:rPr>
                <w:rFonts w:ascii="Segoe UI Semilight" w:hAnsi="Segoe UI Semilight" w:cs="Segoe UI Semilight"/>
                <w:sz w:val="20"/>
              </w:rPr>
              <w:t>;</w:t>
            </w:r>
          </w:p>
          <w:p w14:paraId="0EA839DB" w14:textId="3EC41BF9" w:rsidR="00412D38" w:rsidRPr="0068118F" w:rsidRDefault="00412D38" w:rsidP="00FE2135">
            <w:pPr>
              <w:pStyle w:val="NoSpacing"/>
              <w:spacing w:line="276" w:lineRule="auto"/>
              <w:ind w:left="283"/>
              <w:jc w:val="both"/>
              <w:rPr>
                <w:rFonts w:ascii="Segoe UI Semilight" w:hAnsi="Segoe UI Semilight" w:cs="Segoe UI Semilight"/>
                <w:sz w:val="20"/>
              </w:rPr>
            </w:pPr>
            <w:r w:rsidRPr="0068118F">
              <w:rPr>
                <w:rFonts w:ascii="Segoe UI Semilight" w:hAnsi="Segoe UI Semilight" w:cs="Segoe UI Semilight"/>
                <w:sz w:val="20"/>
              </w:rPr>
              <w:t>c) th</w:t>
            </w:r>
            <w:r w:rsidR="00136F5F">
              <w:rPr>
                <w:rFonts w:ascii="Segoe UI Semilight" w:hAnsi="Segoe UI Semilight" w:cs="Segoe UI Semilight"/>
                <w:sz w:val="20"/>
              </w:rPr>
              <w:t xml:space="preserve">e applicable </w:t>
            </w:r>
            <w:r w:rsidRPr="0068118F">
              <w:rPr>
                <w:rFonts w:ascii="Segoe UI Semilight" w:hAnsi="Segoe UI Semilight" w:cs="Segoe UI Semilight"/>
                <w:sz w:val="20"/>
              </w:rPr>
              <w:t xml:space="preserve">identifiable records submitted within the specified time frames in accordance with the submission requirements detailed in this </w:t>
            </w:r>
            <w:r w:rsidR="00036934">
              <w:rPr>
                <w:rFonts w:ascii="Segoe UI Semilight" w:hAnsi="Segoe UI Semilight" w:cs="Segoe UI Semilight"/>
                <w:sz w:val="20"/>
              </w:rPr>
              <w:t>Specification</w:t>
            </w:r>
            <w:r w:rsidRPr="0068118F">
              <w:rPr>
                <w:rFonts w:ascii="Segoe UI Semilight" w:hAnsi="Segoe UI Semilight" w:cs="Segoe UI Semilight"/>
                <w:sz w:val="20"/>
              </w:rPr>
              <w:t xml:space="preserve"> (Annexure 203A.1); and</w:t>
            </w:r>
          </w:p>
          <w:p w14:paraId="3CBC2CAE" w14:textId="001C1B3D" w:rsidR="00412D38" w:rsidRDefault="00412D38" w:rsidP="00FE2135">
            <w:pPr>
              <w:pStyle w:val="NoSpacing"/>
              <w:spacing w:before="40" w:after="80" w:line="276" w:lineRule="auto"/>
              <w:ind w:left="283"/>
              <w:jc w:val="both"/>
              <w:rPr>
                <w:rFonts w:ascii="Segoe UI Semilight" w:hAnsi="Segoe UI Semilight" w:cs="Segoe UI Semilight"/>
                <w:sz w:val="20"/>
              </w:rPr>
            </w:pPr>
            <w:r w:rsidRPr="0068118F">
              <w:rPr>
                <w:rFonts w:ascii="Segoe UI Semilight" w:hAnsi="Segoe UI Semilight" w:cs="Segoe UI Semilight"/>
                <w:sz w:val="20"/>
              </w:rPr>
              <w:t xml:space="preserve">d) </w:t>
            </w:r>
            <w:r w:rsidR="00511834">
              <w:rPr>
                <w:rFonts w:ascii="Segoe UI Semilight" w:hAnsi="Segoe UI Semilight" w:cs="Segoe UI Semilight"/>
                <w:sz w:val="20"/>
                <w:shd w:val="clear" w:color="auto" w:fill="B9C5F4" w:themeFill="text2" w:themeFillTint="33"/>
              </w:rPr>
              <w:t>(Contractor’s Name)</w:t>
            </w:r>
            <w:r w:rsidR="00217FCB">
              <w:rPr>
                <w:rFonts w:ascii="Segoe UI Semilight" w:hAnsi="Segoe UI Semilight" w:cs="Segoe UI Semilight"/>
                <w:sz w:val="20"/>
              </w:rPr>
              <w:t xml:space="preserve"> will not </w:t>
            </w:r>
            <w:r w:rsidRPr="0068118F">
              <w:rPr>
                <w:rFonts w:ascii="Segoe UI Semilight" w:hAnsi="Segoe UI Semilight" w:cs="Segoe UI Semilight"/>
                <w:sz w:val="20"/>
              </w:rPr>
              <w:t xml:space="preserve">commence </w:t>
            </w:r>
            <w:r w:rsidR="00217FCB">
              <w:rPr>
                <w:rFonts w:ascii="Segoe UI Semilight" w:hAnsi="Segoe UI Semilight" w:cs="Segoe UI Semilight"/>
                <w:sz w:val="20"/>
              </w:rPr>
              <w:t xml:space="preserve">work </w:t>
            </w:r>
            <w:r w:rsidRPr="0068118F">
              <w:rPr>
                <w:rFonts w:ascii="Segoe UI Semilight" w:hAnsi="Segoe UI Semilight" w:cs="Segoe UI Semilight"/>
                <w:sz w:val="20"/>
              </w:rPr>
              <w:t>under the Contract until the Superintendent has approved the identifiable record submission in accordance with the HO</w:t>
            </w:r>
            <w:r w:rsidR="00217FCB">
              <w:rPr>
                <w:rFonts w:ascii="Segoe UI Semilight" w:hAnsi="Segoe UI Semilight" w:cs="Segoe UI Semilight"/>
                <w:sz w:val="20"/>
              </w:rPr>
              <w:t>LD POINTS (Annexure 203A.1).</w:t>
            </w:r>
          </w:p>
        </w:tc>
      </w:tr>
      <w:tr w:rsidR="00643AF6" w:rsidRPr="0068118F" w14:paraId="17641408" w14:textId="77777777" w:rsidTr="00F41BC4">
        <w:tc>
          <w:tcPr>
            <w:tcW w:w="9781" w:type="dxa"/>
            <w:vAlign w:val="center"/>
          </w:tcPr>
          <w:p w14:paraId="7F450F2C" w14:textId="6FF70EAD" w:rsidR="00643AF6" w:rsidRPr="0068118F" w:rsidRDefault="00643AF6" w:rsidP="00BA3661">
            <w:pPr>
              <w:pStyle w:val="NoSpacing"/>
              <w:spacing w:before="60" w:after="40" w:line="276" w:lineRule="auto"/>
              <w:ind w:left="-57"/>
              <w:jc w:val="both"/>
              <w:rPr>
                <w:rFonts w:ascii="Segoe UI Semilight" w:hAnsi="Segoe UI Semilight" w:cs="Segoe UI Semilight"/>
                <w:sz w:val="20"/>
              </w:rPr>
            </w:pPr>
            <w:r w:rsidRPr="00643AF6">
              <w:rPr>
                <w:rFonts w:cs="Segoe UI"/>
                <w:b/>
                <w:sz w:val="22"/>
                <w:szCs w:val="22"/>
              </w:rPr>
              <w:t>203.11     Scope of Work</w:t>
            </w:r>
          </w:p>
        </w:tc>
      </w:tr>
      <w:tr w:rsidR="00B478A5" w:rsidRPr="0068118F" w14:paraId="227DC0E5" w14:textId="77777777" w:rsidTr="00F41BC4">
        <w:tc>
          <w:tcPr>
            <w:tcW w:w="9781" w:type="dxa"/>
            <w:vAlign w:val="center"/>
          </w:tcPr>
          <w:p w14:paraId="3B67C6C8" w14:textId="274C489B" w:rsidR="00B478A5" w:rsidRPr="00214F47" w:rsidRDefault="00B478A5" w:rsidP="000216D3">
            <w:pPr>
              <w:pStyle w:val="ListParagraph"/>
              <w:numPr>
                <w:ilvl w:val="0"/>
                <w:numId w:val="48"/>
              </w:numPr>
              <w:spacing w:before="40" w:after="80" w:line="276" w:lineRule="auto"/>
              <w:ind w:left="303" w:right="-57"/>
              <w:jc w:val="both"/>
              <w:rPr>
                <w:rFonts w:ascii="Segoe UI Semilight" w:hAnsi="Segoe UI Semilight" w:cs="Segoe UI Semilight"/>
                <w:sz w:val="20"/>
                <w:szCs w:val="20"/>
              </w:rPr>
            </w:pPr>
            <w:r w:rsidRPr="00214F47">
              <w:rPr>
                <w:rFonts w:ascii="Segoe UI Semilight" w:hAnsi="Segoe UI Semilight" w:cs="Segoe UI Semilight"/>
                <w:sz w:val="20"/>
                <w:szCs w:val="20"/>
              </w:rPr>
              <w:t xml:space="preserve">The scope </w:t>
            </w:r>
            <w:r w:rsidR="00217FCB" w:rsidRPr="00214F47">
              <w:rPr>
                <w:rFonts w:ascii="Segoe UI Semilight" w:hAnsi="Segoe UI Semilight" w:cs="Segoe UI Semilight"/>
                <w:sz w:val="20"/>
                <w:szCs w:val="20"/>
              </w:rPr>
              <w:t xml:space="preserve">and particulars of </w:t>
            </w:r>
            <w:r w:rsidRPr="00214F47">
              <w:rPr>
                <w:rFonts w:ascii="Segoe UI Semilight" w:hAnsi="Segoe UI Semilight" w:cs="Segoe UI Semilight"/>
                <w:sz w:val="20"/>
                <w:szCs w:val="20"/>
              </w:rPr>
              <w:t>work under the Contract</w:t>
            </w:r>
            <w:r w:rsidR="00217FCB" w:rsidRPr="00214F47">
              <w:rPr>
                <w:rFonts w:ascii="Segoe UI Semilight" w:hAnsi="Segoe UI Semilight" w:cs="Segoe UI Semilight"/>
                <w:sz w:val="20"/>
                <w:szCs w:val="20"/>
              </w:rPr>
              <w:t xml:space="preserve"> </w:t>
            </w:r>
            <w:r w:rsidRPr="00214F47">
              <w:rPr>
                <w:rFonts w:ascii="Segoe UI Semilight" w:hAnsi="Segoe UI Semilight" w:cs="Segoe UI Semilight"/>
                <w:sz w:val="20"/>
                <w:szCs w:val="20"/>
              </w:rPr>
              <w:t xml:space="preserve">which </w:t>
            </w:r>
            <w:r w:rsidR="00511834" w:rsidRPr="00214F47">
              <w:rPr>
                <w:rFonts w:ascii="Segoe UI Semilight" w:hAnsi="Segoe UI Semilight" w:cs="Segoe UI Semilight"/>
                <w:sz w:val="20"/>
                <w:szCs w:val="20"/>
                <w:shd w:val="clear" w:color="auto" w:fill="B9C5F4" w:themeFill="text2" w:themeFillTint="33"/>
              </w:rPr>
              <w:t>(Contractor’s Name)</w:t>
            </w:r>
            <w:r w:rsidR="00217FCB" w:rsidRPr="00214F47">
              <w:rPr>
                <w:rFonts w:ascii="Segoe UI Semilight" w:hAnsi="Segoe UI Semilight" w:cs="Segoe UI Semilight"/>
                <w:sz w:val="20"/>
                <w:szCs w:val="20"/>
              </w:rPr>
              <w:t xml:space="preserve"> will be undertaking is as follows:</w:t>
            </w:r>
          </w:p>
          <w:p w14:paraId="1741A839" w14:textId="7E2F7840" w:rsidR="00B478A5" w:rsidRPr="0068118F" w:rsidRDefault="00B478A5" w:rsidP="00E266AD">
            <w:pPr>
              <w:spacing w:line="276" w:lineRule="auto"/>
              <w:ind w:left="340" w:right="-57"/>
              <w:jc w:val="both"/>
              <w:rPr>
                <w:rFonts w:ascii="Segoe UI Semilight" w:hAnsi="Segoe UI Semilight" w:cs="Segoe UI Semilight"/>
                <w:sz w:val="20"/>
                <w:szCs w:val="20"/>
              </w:rPr>
            </w:pPr>
            <w:r w:rsidRPr="0068118F">
              <w:rPr>
                <w:rFonts w:ascii="Segoe UI Semilight" w:hAnsi="Segoe UI Semilight" w:cs="Segoe UI Semilight"/>
                <w:sz w:val="20"/>
                <w:szCs w:val="20"/>
              </w:rPr>
              <w:t>a) the name of the Contractor</w:t>
            </w:r>
            <w:r w:rsidR="00217FCB">
              <w:rPr>
                <w:rFonts w:ascii="Segoe UI Semilight" w:hAnsi="Segoe UI Semilight" w:cs="Segoe UI Semilight"/>
                <w:sz w:val="20"/>
                <w:szCs w:val="20"/>
              </w:rPr>
              <w:t xml:space="preserve"> </w:t>
            </w:r>
            <w:r w:rsidR="001B3AFB">
              <w:rPr>
                <w:rFonts w:ascii="Segoe UI Semilight" w:hAnsi="Segoe UI Semilight" w:cs="Segoe UI Semilight"/>
                <w:sz w:val="20"/>
                <w:szCs w:val="20"/>
                <w:shd w:val="clear" w:color="auto" w:fill="B9C5F4" w:themeFill="text2" w:themeFillTint="33"/>
              </w:rPr>
              <w:t xml:space="preserve">(already stated </w:t>
            </w:r>
            <w:r w:rsidR="0031340D">
              <w:rPr>
                <w:rFonts w:ascii="Segoe UI Semilight" w:hAnsi="Segoe UI Semilight" w:cs="Segoe UI Semilight"/>
                <w:sz w:val="20"/>
                <w:szCs w:val="20"/>
                <w:shd w:val="clear" w:color="auto" w:fill="B9C5F4" w:themeFill="text2" w:themeFillTint="33"/>
              </w:rPr>
              <w:t>above</w:t>
            </w:r>
            <w:r w:rsidR="001B3AFB">
              <w:rPr>
                <w:rFonts w:ascii="Segoe UI Semilight" w:hAnsi="Segoe UI Semilight" w:cs="Segoe UI Semilight"/>
                <w:sz w:val="20"/>
                <w:szCs w:val="20"/>
                <w:shd w:val="clear" w:color="auto" w:fill="B9C5F4" w:themeFill="text2" w:themeFillTint="33"/>
              </w:rPr>
              <w:t xml:space="preserve"> - delete</w:t>
            </w:r>
            <w:r w:rsidR="00217FCB" w:rsidRPr="00217FCB">
              <w:rPr>
                <w:rFonts w:ascii="Segoe UI Semilight" w:hAnsi="Segoe UI Semilight" w:cs="Segoe UI Semilight"/>
                <w:sz w:val="20"/>
                <w:szCs w:val="20"/>
                <w:shd w:val="clear" w:color="auto" w:fill="B9C5F4" w:themeFill="text2" w:themeFillTint="33"/>
              </w:rPr>
              <w:t>)</w:t>
            </w:r>
            <w:r w:rsidRPr="0068118F">
              <w:rPr>
                <w:rFonts w:ascii="Segoe UI Semilight" w:hAnsi="Segoe UI Semilight" w:cs="Segoe UI Semilight"/>
                <w:sz w:val="20"/>
                <w:szCs w:val="20"/>
              </w:rPr>
              <w:t xml:space="preserve">; </w:t>
            </w:r>
          </w:p>
          <w:p w14:paraId="4CDF43B6" w14:textId="7B532A85" w:rsidR="00B478A5" w:rsidRPr="0068118F" w:rsidRDefault="00B478A5" w:rsidP="00E266AD">
            <w:pPr>
              <w:spacing w:line="276" w:lineRule="auto"/>
              <w:ind w:left="340" w:right="-57"/>
              <w:jc w:val="both"/>
              <w:rPr>
                <w:rFonts w:ascii="Segoe UI Semilight" w:hAnsi="Segoe UI Semilight" w:cs="Segoe UI Semilight"/>
                <w:sz w:val="20"/>
                <w:szCs w:val="20"/>
              </w:rPr>
            </w:pPr>
            <w:r w:rsidRPr="0068118F">
              <w:rPr>
                <w:rFonts w:ascii="Segoe UI Semilight" w:hAnsi="Segoe UI Semilight" w:cs="Segoe UI Semilight"/>
                <w:sz w:val="20"/>
                <w:szCs w:val="20"/>
              </w:rPr>
              <w:t>b) the commencement date and duration of the proposed work under the Contract</w:t>
            </w:r>
            <w:r w:rsidR="00F67029">
              <w:rPr>
                <w:rFonts w:ascii="Segoe UI Semilight" w:hAnsi="Segoe UI Semilight" w:cs="Segoe UI Semilight"/>
                <w:sz w:val="20"/>
                <w:szCs w:val="20"/>
              </w:rPr>
              <w:t xml:space="preserve"> is</w:t>
            </w:r>
            <w:r w:rsidR="00217FCB">
              <w:rPr>
                <w:rFonts w:ascii="Segoe UI Semilight" w:hAnsi="Segoe UI Semilight" w:cs="Segoe UI Semilight"/>
                <w:sz w:val="20"/>
                <w:szCs w:val="20"/>
              </w:rPr>
              <w:t xml:space="preserve">; </w:t>
            </w:r>
            <w:r w:rsidR="00217FCB" w:rsidRPr="00217FCB">
              <w:rPr>
                <w:rFonts w:ascii="Segoe UI Semilight" w:hAnsi="Segoe UI Semilight" w:cs="Segoe UI Semilight"/>
                <w:sz w:val="20"/>
                <w:szCs w:val="20"/>
                <w:shd w:val="clear" w:color="auto" w:fill="B9C5F4" w:themeFill="text2" w:themeFillTint="33"/>
              </w:rPr>
              <w:t>(add in)</w:t>
            </w:r>
            <w:r w:rsidR="00217FCB" w:rsidRPr="0068118F">
              <w:rPr>
                <w:rFonts w:ascii="Segoe UI Semilight" w:hAnsi="Segoe UI Semilight" w:cs="Segoe UI Semilight"/>
                <w:sz w:val="20"/>
                <w:szCs w:val="20"/>
              </w:rPr>
              <w:t>;</w:t>
            </w:r>
          </w:p>
          <w:p w14:paraId="2C356F04" w14:textId="716E04C8" w:rsidR="00B478A5" w:rsidRPr="0068118F" w:rsidRDefault="00B478A5" w:rsidP="00E266AD">
            <w:pPr>
              <w:spacing w:line="276" w:lineRule="auto"/>
              <w:ind w:left="340" w:right="-57"/>
              <w:jc w:val="both"/>
              <w:rPr>
                <w:rFonts w:ascii="Segoe UI Semilight" w:hAnsi="Segoe UI Semilight" w:cs="Segoe UI Semilight"/>
                <w:sz w:val="20"/>
                <w:szCs w:val="20"/>
              </w:rPr>
            </w:pPr>
            <w:r w:rsidRPr="0068118F">
              <w:rPr>
                <w:rFonts w:ascii="Segoe UI Semilight" w:hAnsi="Segoe UI Semilight" w:cs="Segoe UI Semilight"/>
                <w:sz w:val="20"/>
                <w:szCs w:val="20"/>
              </w:rPr>
              <w:t>c) the key work processes based on the project management delivery plan / schedule</w:t>
            </w:r>
            <w:r w:rsidR="00F67029">
              <w:rPr>
                <w:rFonts w:ascii="Segoe UI Semilight" w:hAnsi="Segoe UI Semilight" w:cs="Segoe UI Semilight"/>
                <w:sz w:val="20"/>
                <w:szCs w:val="20"/>
              </w:rPr>
              <w:t xml:space="preserve"> is</w:t>
            </w:r>
            <w:r w:rsidR="00217FCB">
              <w:rPr>
                <w:rFonts w:ascii="Segoe UI Semilight" w:hAnsi="Segoe UI Semilight" w:cs="Segoe UI Semilight"/>
                <w:sz w:val="20"/>
                <w:szCs w:val="20"/>
              </w:rPr>
              <w:t xml:space="preserve">; </w:t>
            </w:r>
            <w:r w:rsidR="00217FCB" w:rsidRPr="00217FCB">
              <w:rPr>
                <w:rFonts w:ascii="Segoe UI Semilight" w:hAnsi="Segoe UI Semilight" w:cs="Segoe UI Semilight"/>
                <w:sz w:val="20"/>
                <w:szCs w:val="20"/>
                <w:shd w:val="clear" w:color="auto" w:fill="B9C5F4" w:themeFill="text2" w:themeFillTint="33"/>
              </w:rPr>
              <w:t>(add in)</w:t>
            </w:r>
          </w:p>
          <w:p w14:paraId="15466E53" w14:textId="22784128" w:rsidR="00B478A5" w:rsidRPr="0068118F" w:rsidRDefault="00B478A5" w:rsidP="00E266AD">
            <w:pPr>
              <w:spacing w:line="276" w:lineRule="auto"/>
              <w:ind w:left="340" w:right="-57"/>
              <w:jc w:val="both"/>
              <w:rPr>
                <w:rFonts w:ascii="Segoe UI Semilight" w:hAnsi="Segoe UI Semilight" w:cs="Segoe UI Semilight"/>
                <w:sz w:val="20"/>
                <w:szCs w:val="20"/>
              </w:rPr>
            </w:pPr>
            <w:r w:rsidRPr="0068118F">
              <w:rPr>
                <w:rFonts w:ascii="Segoe UI Semilight" w:hAnsi="Segoe UI Semilight" w:cs="Segoe UI Semilight"/>
                <w:sz w:val="20"/>
                <w:szCs w:val="20"/>
              </w:rPr>
              <w:t>d) features of the Site including terrain, expected weather condition and other specific local features</w:t>
            </w:r>
            <w:r w:rsidR="00217FCB">
              <w:rPr>
                <w:rFonts w:ascii="Segoe UI Semilight" w:hAnsi="Segoe UI Semilight" w:cs="Segoe UI Semilight"/>
                <w:sz w:val="20"/>
                <w:szCs w:val="20"/>
              </w:rPr>
              <w:t xml:space="preserve">; </w:t>
            </w:r>
            <w:r w:rsidR="00217FCB" w:rsidRPr="00217FCB">
              <w:rPr>
                <w:rFonts w:ascii="Segoe UI Semilight" w:hAnsi="Segoe UI Semilight" w:cs="Segoe UI Semilight"/>
                <w:sz w:val="20"/>
                <w:szCs w:val="20"/>
                <w:shd w:val="clear" w:color="auto" w:fill="B9C5F4" w:themeFill="text2" w:themeFillTint="33"/>
              </w:rPr>
              <w:t>(</w:t>
            </w:r>
            <w:r w:rsidR="00217FCB">
              <w:rPr>
                <w:rFonts w:ascii="Segoe UI Semilight" w:hAnsi="Segoe UI Semilight" w:cs="Segoe UI Semilight"/>
                <w:sz w:val="20"/>
                <w:szCs w:val="20"/>
                <w:shd w:val="clear" w:color="auto" w:fill="B9C5F4" w:themeFill="text2" w:themeFillTint="33"/>
              </w:rPr>
              <w:t xml:space="preserve">add </w:t>
            </w:r>
            <w:r w:rsidR="00217FCB" w:rsidRPr="00217FCB">
              <w:rPr>
                <w:rFonts w:ascii="Segoe UI Semilight" w:hAnsi="Segoe UI Semilight" w:cs="Segoe UI Semilight"/>
                <w:sz w:val="20"/>
                <w:szCs w:val="20"/>
                <w:shd w:val="clear" w:color="auto" w:fill="B9C5F4" w:themeFill="text2" w:themeFillTint="33"/>
              </w:rPr>
              <w:t>in)</w:t>
            </w:r>
          </w:p>
          <w:p w14:paraId="5AA59E35" w14:textId="3C4AF6FB" w:rsidR="00B478A5" w:rsidRPr="0068118F" w:rsidRDefault="00B478A5" w:rsidP="00E266AD">
            <w:pPr>
              <w:spacing w:line="276" w:lineRule="auto"/>
              <w:ind w:left="340"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e) the location of material supply or disposal points associated with the Site; and </w:t>
            </w:r>
            <w:r w:rsidR="00217FCB" w:rsidRPr="00217FCB">
              <w:rPr>
                <w:rFonts w:ascii="Segoe UI Semilight" w:hAnsi="Segoe UI Semilight" w:cs="Segoe UI Semilight"/>
                <w:sz w:val="20"/>
                <w:szCs w:val="20"/>
                <w:shd w:val="clear" w:color="auto" w:fill="B9C5F4" w:themeFill="text2" w:themeFillTint="33"/>
              </w:rPr>
              <w:t>(add in)</w:t>
            </w:r>
            <w:r w:rsidR="00217FCB" w:rsidRPr="0068118F">
              <w:rPr>
                <w:rFonts w:ascii="Segoe UI Semilight" w:hAnsi="Segoe UI Semilight" w:cs="Segoe UI Semilight"/>
                <w:sz w:val="20"/>
                <w:szCs w:val="20"/>
              </w:rPr>
              <w:t>;</w:t>
            </w:r>
          </w:p>
          <w:p w14:paraId="18F0B463" w14:textId="65B53C25" w:rsidR="003C05CF" w:rsidRPr="00F41BC4" w:rsidRDefault="00B478A5" w:rsidP="00E61F30">
            <w:pPr>
              <w:spacing w:after="120" w:line="276" w:lineRule="auto"/>
              <w:ind w:left="340" w:right="-57"/>
              <w:jc w:val="both"/>
              <w:rPr>
                <w:rFonts w:ascii="Segoe UI Semilight" w:hAnsi="Segoe UI Semilight" w:cs="Segoe UI Semilight"/>
                <w:sz w:val="20"/>
                <w:szCs w:val="20"/>
              </w:rPr>
            </w:pPr>
            <w:r w:rsidRPr="0068118F">
              <w:rPr>
                <w:rFonts w:ascii="Segoe UI Semilight" w:hAnsi="Segoe UI Semilight" w:cs="Segoe UI Semilight"/>
                <w:sz w:val="20"/>
                <w:szCs w:val="20"/>
              </w:rPr>
              <w:t>f) any work camps, fuel storage facilities, workshops or explosive stores, or similar.</w:t>
            </w:r>
            <w:r w:rsidR="00217FCB">
              <w:rPr>
                <w:rFonts w:ascii="Segoe UI Semilight" w:hAnsi="Segoe UI Semilight" w:cs="Segoe UI Semilight"/>
                <w:sz w:val="20"/>
                <w:szCs w:val="20"/>
              </w:rPr>
              <w:t xml:space="preserve"> </w:t>
            </w:r>
            <w:r w:rsidR="00217FCB" w:rsidRPr="00217FCB">
              <w:rPr>
                <w:rFonts w:ascii="Segoe UI Semilight" w:hAnsi="Segoe UI Semilight" w:cs="Segoe UI Semilight"/>
                <w:sz w:val="20"/>
                <w:szCs w:val="20"/>
                <w:shd w:val="clear" w:color="auto" w:fill="B9C5F4" w:themeFill="text2" w:themeFillTint="33"/>
              </w:rPr>
              <w:t>(add in)</w:t>
            </w:r>
            <w:r w:rsidR="00217FCB" w:rsidRPr="0068118F">
              <w:rPr>
                <w:rFonts w:ascii="Segoe UI Semilight" w:hAnsi="Segoe UI Semilight" w:cs="Segoe UI Semilight"/>
                <w:sz w:val="20"/>
                <w:szCs w:val="20"/>
              </w:rPr>
              <w:t>;</w:t>
            </w:r>
          </w:p>
        </w:tc>
      </w:tr>
      <w:tr w:rsidR="00F41BC4" w:rsidRPr="0068118F" w14:paraId="37248573" w14:textId="77777777" w:rsidTr="00F41BC4">
        <w:trPr>
          <w:trHeight w:val="1641"/>
        </w:trPr>
        <w:tc>
          <w:tcPr>
            <w:tcW w:w="9781" w:type="dxa"/>
            <w:vAlign w:val="center"/>
          </w:tcPr>
          <w:p w14:paraId="5F6A02A8" w14:textId="0FC6B9B3" w:rsidR="00F41BC4" w:rsidRDefault="00F41BC4" w:rsidP="00F41BC4">
            <w:pPr>
              <w:spacing w:before="6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w:t>
            </w:r>
            <w:r w:rsidR="00643AF6">
              <w:rPr>
                <w:rFonts w:ascii="Segoe UI Semilight" w:hAnsi="Segoe UI Semilight" w:cs="Segoe UI Semilight"/>
                <w:sz w:val="20"/>
                <w:szCs w:val="20"/>
              </w:rPr>
              <w:t xml:space="preserve">has included or referenced the following documentation in respect to clause </w:t>
            </w:r>
            <w:r w:rsidR="00C05365">
              <w:rPr>
                <w:rFonts w:ascii="Segoe UI Semilight" w:hAnsi="Segoe UI Semilight" w:cs="Segoe UI Semilight"/>
                <w:sz w:val="20"/>
                <w:szCs w:val="20"/>
              </w:rPr>
              <w:t>203.11, which</w:t>
            </w:r>
            <w:r w:rsidR="00BA3661">
              <w:rPr>
                <w:rFonts w:ascii="Segoe UI Semilight" w:hAnsi="Segoe UI Semilight" w:cs="Segoe UI Semilight"/>
                <w:sz w:val="20"/>
                <w:szCs w:val="20"/>
              </w:rPr>
              <w:t xml:space="preserve"> meets the</w:t>
            </w:r>
            <w:r>
              <w:rPr>
                <w:rFonts w:ascii="Segoe UI Semilight" w:hAnsi="Segoe UI Semilight" w:cs="Segoe UI Semilight"/>
                <w:sz w:val="20"/>
                <w:szCs w:val="20"/>
              </w:rPr>
              <w:t xml:space="preserve"> requirements for </w:t>
            </w:r>
            <w:r w:rsidRPr="00DC1417">
              <w:rPr>
                <w:rFonts w:ascii="Segoe UI Semilight" w:hAnsi="Segoe UI Semilight" w:cs="Segoe UI Semilight"/>
                <w:sz w:val="20"/>
                <w:szCs w:val="20"/>
              </w:rPr>
              <w:t>Legislative Obligations</w:t>
            </w:r>
            <w:r w:rsidR="00BA3661">
              <w:rPr>
                <w:rFonts w:ascii="Segoe UI Semilight" w:hAnsi="Segoe UI Semilight" w:cs="Segoe UI Semilight"/>
                <w:sz w:val="20"/>
                <w:szCs w:val="20"/>
              </w:rPr>
              <w:t xml:space="preserve">, </w:t>
            </w:r>
            <w:r w:rsidRPr="00DC1417">
              <w:rPr>
                <w:rFonts w:ascii="Segoe UI Semilight" w:hAnsi="Segoe UI Semilight" w:cs="Segoe UI Semilight"/>
                <w:sz w:val="20"/>
                <w:szCs w:val="20"/>
              </w:rPr>
              <w:t>which is available upon request.</w:t>
            </w:r>
          </w:p>
          <w:p w14:paraId="02D5FDC7" w14:textId="77777777" w:rsidR="00F41BC4" w:rsidRPr="00F41BC4" w:rsidRDefault="00F41BC4" w:rsidP="00F41BC4">
            <w:pPr>
              <w:spacing w:line="276" w:lineRule="auto"/>
              <w:ind w:left="-57"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5000" w:type="pct"/>
              <w:tblLook w:val="04A0" w:firstRow="1" w:lastRow="0" w:firstColumn="1" w:lastColumn="0" w:noHBand="0" w:noVBand="1"/>
            </w:tblPr>
            <w:tblGrid>
              <w:gridCol w:w="4743"/>
              <w:gridCol w:w="4744"/>
            </w:tblGrid>
            <w:tr w:rsidR="00F41BC4" w14:paraId="7F69ECC7" w14:textId="77777777" w:rsidTr="00556F8C">
              <w:trPr>
                <w:trHeight w:val="355"/>
              </w:trPr>
              <w:tc>
                <w:tcPr>
                  <w:tcW w:w="2500" w:type="pct"/>
                  <w:shd w:val="clear" w:color="auto" w:fill="0D0D0D" w:themeFill="text1" w:themeFillTint="F2"/>
                </w:tcPr>
                <w:p w14:paraId="4D696336" w14:textId="77777777" w:rsidR="00F41BC4" w:rsidRPr="003B75DA" w:rsidRDefault="00F41BC4" w:rsidP="00F41BC4">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2500" w:type="pct"/>
                  <w:shd w:val="clear" w:color="auto" w:fill="0D0D0D" w:themeFill="text1" w:themeFillTint="F2"/>
                </w:tcPr>
                <w:p w14:paraId="5F0FE24F" w14:textId="77777777" w:rsidR="00F41BC4" w:rsidRPr="003B75DA" w:rsidRDefault="00F41BC4" w:rsidP="00F41BC4">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F41BC4" w14:paraId="44760CD5" w14:textId="77777777" w:rsidTr="00F41BC4">
              <w:trPr>
                <w:trHeight w:val="356"/>
              </w:trPr>
              <w:tc>
                <w:tcPr>
                  <w:tcW w:w="2500" w:type="pct"/>
                </w:tcPr>
                <w:p w14:paraId="1DAD86B5" w14:textId="77777777" w:rsidR="00F41BC4" w:rsidRPr="005D0B99" w:rsidRDefault="00F41BC4" w:rsidP="00F41BC4">
                  <w:pPr>
                    <w:spacing w:before="40" w:after="40" w:line="276" w:lineRule="auto"/>
                    <w:ind w:right="-57"/>
                    <w:jc w:val="center"/>
                    <w:rPr>
                      <w:rFonts w:ascii="Segoe UI Semilight" w:hAnsi="Segoe UI Semilight" w:cs="Segoe UI Semilight"/>
                      <w:sz w:val="18"/>
                      <w:szCs w:val="18"/>
                    </w:rPr>
                  </w:pPr>
                </w:p>
              </w:tc>
              <w:tc>
                <w:tcPr>
                  <w:tcW w:w="2500" w:type="pct"/>
                </w:tcPr>
                <w:p w14:paraId="25157D56" w14:textId="77777777" w:rsidR="00F41BC4" w:rsidRPr="005D0B99" w:rsidRDefault="00F41BC4" w:rsidP="00F41BC4">
                  <w:pPr>
                    <w:spacing w:before="40" w:after="40" w:line="276" w:lineRule="auto"/>
                    <w:ind w:right="-57"/>
                    <w:jc w:val="center"/>
                    <w:rPr>
                      <w:rFonts w:ascii="Segoe UI Semilight" w:hAnsi="Segoe UI Semilight" w:cs="Segoe UI Semilight"/>
                      <w:sz w:val="18"/>
                      <w:szCs w:val="18"/>
                    </w:rPr>
                  </w:pPr>
                </w:p>
              </w:tc>
            </w:tr>
          </w:tbl>
          <w:p w14:paraId="6876F867" w14:textId="02F47040" w:rsidR="00F41BC4" w:rsidRDefault="00F41BC4" w:rsidP="005A0257">
            <w:pPr>
              <w:spacing w:before="40" w:after="80" w:line="276" w:lineRule="auto"/>
              <w:ind w:left="-57" w:right="-57"/>
              <w:jc w:val="both"/>
              <w:rPr>
                <w:rFonts w:ascii="Segoe UI Semilight" w:hAnsi="Segoe UI Semilight" w:cs="Segoe UI Semilight"/>
                <w:sz w:val="20"/>
                <w:szCs w:val="20"/>
              </w:rPr>
            </w:pPr>
          </w:p>
        </w:tc>
      </w:tr>
      <w:tr w:rsidR="005A0257" w:rsidRPr="005D0B99" w14:paraId="45F75830" w14:textId="77777777" w:rsidTr="003B75DA">
        <w:tc>
          <w:tcPr>
            <w:tcW w:w="9781" w:type="dxa"/>
            <w:shd w:val="clear" w:color="auto" w:fill="D9D9D9" w:themeFill="background2" w:themeFillShade="D9"/>
            <w:vAlign w:val="center"/>
          </w:tcPr>
          <w:p w14:paraId="7AF93872" w14:textId="39015931" w:rsidR="00F67029" w:rsidRPr="005D0B99" w:rsidRDefault="005A0257" w:rsidP="00473D21">
            <w:pPr>
              <w:spacing w:before="120" w:after="120" w:line="276" w:lineRule="auto"/>
              <w:ind w:left="-57" w:right="-57"/>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sidR="0060623D" w:rsidRPr="00161C3E">
              <w:rPr>
                <w:rFonts w:ascii="Segoe UI Semilight" w:hAnsi="Segoe UI Semilight" w:cs="Segoe UI Semilight"/>
                <w:i/>
                <w:color w:val="FFFFFF" w:themeColor="background1"/>
                <w:sz w:val="18"/>
                <w:szCs w:val="18"/>
              </w:rPr>
              <w:t xml:space="preserve"> </w:t>
            </w:r>
            <w:r w:rsidR="00FE2135" w:rsidRPr="00857AC0">
              <w:rPr>
                <w:rFonts w:ascii="Segoe UI Semilight" w:hAnsi="Segoe UI Semilight" w:cs="Segoe UI Semilight"/>
                <w:i/>
                <w:sz w:val="18"/>
                <w:szCs w:val="18"/>
              </w:rPr>
              <w:t xml:space="preserve"> No</w:t>
            </w:r>
            <w:r w:rsidR="00FE2135">
              <w:rPr>
                <w:rFonts w:ascii="Segoe UI Semilight" w:hAnsi="Segoe UI Semilight" w:cs="Segoe UI Semilight"/>
                <w:i/>
                <w:sz w:val="18"/>
                <w:szCs w:val="18"/>
              </w:rPr>
              <w:t xml:space="preserve"> author’s note is required for clause 203.10 as the clause is self-explanatory. For clause 203.11 a very brief description is all that is required. </w:t>
            </w:r>
            <w:r w:rsidR="00214F47">
              <w:rPr>
                <w:rFonts w:ascii="Segoe UI Semilight" w:hAnsi="Segoe UI Semilight" w:cs="Segoe UI Semilight"/>
                <w:i/>
                <w:sz w:val="18"/>
                <w:szCs w:val="18"/>
              </w:rPr>
              <w:t xml:space="preserve">For </w:t>
            </w:r>
            <w:r w:rsidR="00FE2135">
              <w:rPr>
                <w:rFonts w:ascii="Segoe UI Semilight" w:hAnsi="Segoe UI Semilight" w:cs="Segoe UI Semilight"/>
                <w:i/>
                <w:sz w:val="18"/>
                <w:szCs w:val="18"/>
              </w:rPr>
              <w:t xml:space="preserve">sub-clause </w:t>
            </w:r>
            <w:r w:rsidR="00214F47">
              <w:rPr>
                <w:rFonts w:ascii="Segoe UI Semilight" w:hAnsi="Segoe UI Semilight" w:cs="Segoe UI Semilight"/>
                <w:i/>
                <w:sz w:val="18"/>
                <w:szCs w:val="18"/>
              </w:rPr>
              <w:t>C</w:t>
            </w:r>
            <w:r w:rsidR="00C05365">
              <w:rPr>
                <w:rFonts w:ascii="Segoe UI Semilight" w:hAnsi="Segoe UI Semilight" w:cs="Segoe UI Semilight"/>
                <w:i/>
                <w:sz w:val="18"/>
                <w:szCs w:val="18"/>
              </w:rPr>
              <w:t>, provide</w:t>
            </w:r>
            <w:r w:rsidR="00473D21">
              <w:rPr>
                <w:rFonts w:ascii="Segoe UI Semilight" w:hAnsi="Segoe UI Semilight" w:cs="Segoe UI Semilight"/>
                <w:i/>
                <w:sz w:val="18"/>
                <w:szCs w:val="18"/>
              </w:rPr>
              <w:t xml:space="preserve"> </w:t>
            </w:r>
            <w:r w:rsidR="00214F47">
              <w:rPr>
                <w:rFonts w:ascii="Segoe UI Semilight" w:hAnsi="Segoe UI Semilight" w:cs="Segoe UI Semilight"/>
                <w:i/>
                <w:sz w:val="18"/>
                <w:szCs w:val="18"/>
              </w:rPr>
              <w:t>the detail or</w:t>
            </w:r>
            <w:r w:rsidR="00F67029" w:rsidRPr="00B12E25">
              <w:rPr>
                <w:rFonts w:ascii="Segoe UI Semilight" w:hAnsi="Segoe UI Semilight" w:cs="Segoe UI Semilight"/>
                <w:i/>
                <w:sz w:val="18"/>
                <w:szCs w:val="18"/>
              </w:rPr>
              <w:t xml:space="preserve"> referen</w:t>
            </w:r>
            <w:r w:rsidR="00214F47">
              <w:rPr>
                <w:rFonts w:ascii="Segoe UI Semilight" w:hAnsi="Segoe UI Semilight" w:cs="Segoe UI Semilight"/>
                <w:i/>
                <w:sz w:val="18"/>
                <w:szCs w:val="18"/>
              </w:rPr>
              <w:t>ce</w:t>
            </w:r>
            <w:r w:rsidR="00D20328" w:rsidRPr="00B12E25">
              <w:rPr>
                <w:rFonts w:ascii="Segoe UI Semilight" w:hAnsi="Segoe UI Semilight" w:cs="Segoe UI Semilight"/>
                <w:i/>
                <w:sz w:val="18"/>
                <w:szCs w:val="18"/>
              </w:rPr>
              <w:t xml:space="preserve"> </w:t>
            </w:r>
            <w:r w:rsidR="00214F47">
              <w:rPr>
                <w:rFonts w:ascii="Segoe UI Semilight" w:hAnsi="Segoe UI Semilight" w:cs="Segoe UI Semilight"/>
                <w:i/>
                <w:sz w:val="18"/>
                <w:szCs w:val="18"/>
              </w:rPr>
              <w:t>t</w:t>
            </w:r>
            <w:r w:rsidR="00D20328" w:rsidRPr="00B12E25">
              <w:rPr>
                <w:rFonts w:ascii="Segoe UI Semilight" w:hAnsi="Segoe UI Semilight" w:cs="Segoe UI Semilight"/>
                <w:i/>
                <w:sz w:val="18"/>
                <w:szCs w:val="18"/>
              </w:rPr>
              <w:t xml:space="preserve">he delivery plan / </w:t>
            </w:r>
            <w:r w:rsidR="00F67029" w:rsidRPr="00B12E25">
              <w:rPr>
                <w:rFonts w:ascii="Segoe UI Semilight" w:hAnsi="Segoe UI Semilight" w:cs="Segoe UI Semilight"/>
                <w:i/>
                <w:sz w:val="18"/>
                <w:szCs w:val="18"/>
              </w:rPr>
              <w:t xml:space="preserve">schedule of </w:t>
            </w:r>
            <w:r w:rsidR="00D20328" w:rsidRPr="00B12E25">
              <w:rPr>
                <w:rFonts w:ascii="Segoe UI Semilight" w:hAnsi="Segoe UI Semilight" w:cs="Segoe UI Semilight"/>
                <w:i/>
                <w:sz w:val="18"/>
                <w:szCs w:val="18"/>
              </w:rPr>
              <w:t xml:space="preserve">the </w:t>
            </w:r>
            <w:r w:rsidR="00F67029" w:rsidRPr="00B12E25">
              <w:rPr>
                <w:rFonts w:ascii="Segoe UI Semilight" w:hAnsi="Segoe UI Semilight" w:cs="Segoe UI Semilight"/>
                <w:i/>
                <w:sz w:val="18"/>
                <w:szCs w:val="18"/>
              </w:rPr>
              <w:t>work</w:t>
            </w:r>
            <w:r w:rsidR="00D20328" w:rsidRPr="00B12E25">
              <w:rPr>
                <w:rFonts w:ascii="Segoe UI Semilight" w:hAnsi="Segoe UI Semilight" w:cs="Segoe UI Semilight"/>
                <w:i/>
                <w:sz w:val="18"/>
                <w:szCs w:val="18"/>
              </w:rPr>
              <w:t>s</w:t>
            </w:r>
            <w:r w:rsidR="00F67029" w:rsidRPr="00B12E25">
              <w:rPr>
                <w:rFonts w:ascii="Segoe UI Semilight" w:hAnsi="Segoe UI Semilight" w:cs="Segoe UI Semilight"/>
                <w:i/>
                <w:sz w:val="18"/>
                <w:szCs w:val="18"/>
              </w:rPr>
              <w:t xml:space="preserve"> </w:t>
            </w:r>
            <w:r w:rsidR="00D20328" w:rsidRPr="00B12E25">
              <w:rPr>
                <w:rFonts w:ascii="Segoe UI Semilight" w:hAnsi="Segoe UI Semilight" w:cs="Segoe UI Semilight"/>
                <w:i/>
                <w:sz w:val="18"/>
                <w:szCs w:val="18"/>
              </w:rPr>
              <w:t>with a brief description wher</w:t>
            </w:r>
            <w:r w:rsidR="00473D21">
              <w:rPr>
                <w:rFonts w:ascii="Segoe UI Semilight" w:hAnsi="Segoe UI Semilight" w:cs="Segoe UI Semilight"/>
                <w:i/>
                <w:sz w:val="18"/>
                <w:szCs w:val="18"/>
              </w:rPr>
              <w:t xml:space="preserve">e this has been done. For </w:t>
            </w:r>
            <w:r w:rsidR="00C754DA">
              <w:rPr>
                <w:rFonts w:ascii="Segoe UI Semilight" w:hAnsi="Segoe UI Semilight" w:cs="Segoe UI Semilight"/>
                <w:i/>
                <w:sz w:val="18"/>
                <w:szCs w:val="18"/>
              </w:rPr>
              <w:t>sub-clauses,</w:t>
            </w:r>
            <w:r w:rsidR="00473D21">
              <w:rPr>
                <w:rFonts w:ascii="Segoe UI Semilight" w:hAnsi="Segoe UI Semilight" w:cs="Segoe UI Semilight"/>
                <w:i/>
                <w:sz w:val="18"/>
                <w:szCs w:val="18"/>
              </w:rPr>
              <w:t xml:space="preserve"> </w:t>
            </w:r>
            <w:r w:rsidR="00D20328" w:rsidRPr="00B12E25">
              <w:rPr>
                <w:rFonts w:ascii="Segoe UI Semilight" w:hAnsi="Segoe UI Semilight" w:cs="Segoe UI Semilight"/>
                <w:i/>
                <w:sz w:val="18"/>
                <w:szCs w:val="18"/>
              </w:rPr>
              <w:t xml:space="preserve">B-F </w:t>
            </w:r>
            <w:r w:rsidR="00473D21">
              <w:rPr>
                <w:rFonts w:ascii="Segoe UI Semilight" w:hAnsi="Segoe UI Semilight" w:cs="Segoe UI Semilight"/>
                <w:i/>
                <w:sz w:val="18"/>
                <w:szCs w:val="18"/>
              </w:rPr>
              <w:t xml:space="preserve">only a very brief </w:t>
            </w:r>
            <w:r w:rsidR="00F67029" w:rsidRPr="00B12E25">
              <w:rPr>
                <w:rFonts w:ascii="Segoe UI Semilight" w:hAnsi="Segoe UI Semilight" w:cs="Segoe UI Semilight"/>
                <w:i/>
                <w:sz w:val="18"/>
                <w:szCs w:val="18"/>
              </w:rPr>
              <w:t xml:space="preserve">description </w:t>
            </w:r>
            <w:r w:rsidR="00473D21">
              <w:rPr>
                <w:rFonts w:ascii="Segoe UI Semilight" w:hAnsi="Segoe UI Semilight" w:cs="Segoe UI Semilight"/>
                <w:i/>
                <w:sz w:val="18"/>
                <w:szCs w:val="18"/>
              </w:rPr>
              <w:t>is required.</w:t>
            </w:r>
          </w:p>
        </w:tc>
      </w:tr>
      <w:tr w:rsidR="00B478A5" w:rsidRPr="0068118F" w14:paraId="1D0AF0A8" w14:textId="77777777" w:rsidTr="00F41BC4">
        <w:tc>
          <w:tcPr>
            <w:tcW w:w="9781" w:type="dxa"/>
            <w:vAlign w:val="center"/>
          </w:tcPr>
          <w:p w14:paraId="23654DBE" w14:textId="5F9C6811" w:rsidR="00B478A5" w:rsidRPr="00E61F30" w:rsidRDefault="00B478A5" w:rsidP="00E61F30">
            <w:pPr>
              <w:pStyle w:val="NoSpacing"/>
              <w:spacing w:before="60" w:after="60"/>
              <w:ind w:left="-57"/>
              <w:rPr>
                <w:b/>
                <w:sz w:val="22"/>
                <w:szCs w:val="22"/>
                <w:highlight w:val="green"/>
              </w:rPr>
            </w:pPr>
            <w:bookmarkStart w:id="39" w:name="_Legislative_Obligations_203.12"/>
            <w:bookmarkStart w:id="40" w:name="_Toc48555785"/>
            <w:bookmarkEnd w:id="39"/>
            <w:r w:rsidRPr="006E0242">
              <w:rPr>
                <w:b/>
                <w:sz w:val="22"/>
                <w:szCs w:val="22"/>
              </w:rPr>
              <w:t>Legislative Obligations</w:t>
            </w:r>
            <w:r w:rsidR="00624047" w:rsidRPr="006E0242">
              <w:rPr>
                <w:b/>
                <w:sz w:val="22"/>
                <w:szCs w:val="22"/>
              </w:rPr>
              <w:t xml:space="preserve"> 203.12 (1-3</w:t>
            </w:r>
            <w:bookmarkEnd w:id="40"/>
            <w:r w:rsidR="00F41BC4" w:rsidRPr="006E0242">
              <w:rPr>
                <w:b/>
                <w:sz w:val="22"/>
                <w:szCs w:val="22"/>
              </w:rPr>
              <w:t>)</w:t>
            </w:r>
          </w:p>
        </w:tc>
      </w:tr>
      <w:tr w:rsidR="00B478A5" w:rsidRPr="0068118F" w14:paraId="4A3926B5" w14:textId="77777777" w:rsidTr="00F41BC4">
        <w:tc>
          <w:tcPr>
            <w:tcW w:w="9781" w:type="dxa"/>
            <w:vAlign w:val="center"/>
          </w:tcPr>
          <w:p w14:paraId="23904DC1" w14:textId="0D9653F3" w:rsidR="00B478A5" w:rsidRPr="0068118F" w:rsidRDefault="00B478A5" w:rsidP="00B760AB">
            <w:pPr>
              <w:spacing w:before="40" w:after="80" w:line="276" w:lineRule="auto"/>
              <w:ind w:left="-57" w:right="-57"/>
              <w:jc w:val="both"/>
              <w:rPr>
                <w:rFonts w:ascii="Segoe UI Semilight" w:hAnsi="Segoe UI Semilight" w:cs="Segoe UI Semilight"/>
                <w:b/>
                <w:i/>
                <w:sz w:val="20"/>
                <w:szCs w:val="20"/>
              </w:rPr>
            </w:pPr>
            <w:r w:rsidRPr="0068118F">
              <w:rPr>
                <w:rFonts w:ascii="Segoe UI Semilight" w:hAnsi="Segoe UI Semilight" w:cs="Segoe UI Semilight"/>
                <w:sz w:val="20"/>
                <w:szCs w:val="20"/>
              </w:rPr>
              <w:t xml:space="preserve">1.   </w:t>
            </w:r>
            <w:r w:rsidR="002D5C15">
              <w:rPr>
                <w:rFonts w:ascii="Segoe UI Semilight" w:hAnsi="Segoe UI Semilight" w:cs="Segoe UI Semilight"/>
                <w:sz w:val="20"/>
                <w:szCs w:val="20"/>
              </w:rPr>
              <w:t xml:space="preserve">In performance of work under the Contract </w:t>
            </w:r>
            <w:r w:rsidR="00511834">
              <w:rPr>
                <w:rFonts w:ascii="Segoe UI Semilight" w:hAnsi="Segoe UI Semilight" w:cs="Segoe UI Semilight"/>
                <w:sz w:val="20"/>
                <w:szCs w:val="20"/>
                <w:shd w:val="clear" w:color="auto" w:fill="B9C5F4" w:themeFill="text2" w:themeFillTint="33"/>
              </w:rPr>
              <w:t>(Contractor’s Name)</w:t>
            </w:r>
            <w:r w:rsidR="00643AF6">
              <w:rPr>
                <w:rFonts w:ascii="Segoe UI Semilight" w:hAnsi="Segoe UI Semilight" w:cs="Segoe UI Semilight"/>
                <w:sz w:val="20"/>
                <w:szCs w:val="20"/>
              </w:rPr>
              <w:t xml:space="preserve"> will:</w:t>
            </w:r>
          </w:p>
          <w:p w14:paraId="6DC54FD9" w14:textId="6DEAC22A" w:rsidR="00B478A5" w:rsidRPr="0068118F" w:rsidRDefault="00B478A5" w:rsidP="00E266AD">
            <w:pPr>
              <w:spacing w:line="276" w:lineRule="auto"/>
              <w:ind w:left="283" w:right="-57"/>
              <w:jc w:val="both"/>
              <w:rPr>
                <w:rFonts w:ascii="Segoe UI Semilight" w:hAnsi="Segoe UI Semilight" w:cs="Segoe UI Semilight"/>
                <w:color w:val="000000" w:themeColor="text1"/>
                <w:sz w:val="20"/>
                <w:szCs w:val="20"/>
              </w:rPr>
            </w:pPr>
            <w:bookmarkStart w:id="41" w:name="_Hlk99601117"/>
            <w:r w:rsidRPr="0068118F">
              <w:rPr>
                <w:rFonts w:ascii="Segoe UI Semilight" w:hAnsi="Segoe UI Semilight" w:cs="Segoe UI Semilight"/>
                <w:sz w:val="20"/>
                <w:szCs w:val="20"/>
              </w:rPr>
              <w:t xml:space="preserve">a) comply with all duties of the </w:t>
            </w:r>
            <w:r w:rsidR="00E9643B">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Act (WA) and duties of the appointed </w:t>
            </w:r>
            <w:r w:rsidR="00D510B4">
              <w:rPr>
                <w:rFonts w:ascii="Segoe UI Semilight" w:hAnsi="Segoe UI Semilight" w:cs="Segoe UI Semilight"/>
                <w:sz w:val="20"/>
                <w:szCs w:val="20"/>
              </w:rPr>
              <w:t>principal contractor</w:t>
            </w:r>
            <w:r w:rsidRPr="0068118F">
              <w:rPr>
                <w:rFonts w:ascii="Segoe UI Semilight" w:hAnsi="Segoe UI Semilight" w:cs="Segoe UI Semilight"/>
                <w:sz w:val="20"/>
                <w:szCs w:val="20"/>
              </w:rPr>
              <w:t xml:space="preserve"> under the Contract in accordance with</w:t>
            </w:r>
            <w:r w:rsidR="001E0DD7">
              <w:rPr>
                <w:rFonts w:ascii="Segoe UI Semilight" w:hAnsi="Segoe UI Semilight" w:cs="Segoe UI Semilight"/>
                <w:sz w:val="20"/>
                <w:szCs w:val="20"/>
              </w:rPr>
              <w:t xml:space="preserve"> Regulation 293(2)</w:t>
            </w:r>
            <w:r w:rsidRPr="0068118F">
              <w:rPr>
                <w:rFonts w:ascii="Segoe UI Semilight" w:hAnsi="Segoe UI Semilight" w:cs="Segoe UI Semilight"/>
                <w:color w:val="0A04F6"/>
                <w:sz w:val="20"/>
                <w:szCs w:val="20"/>
              </w:rPr>
              <w:t xml:space="preserve"> </w:t>
            </w:r>
            <w:r w:rsidRPr="0068118F">
              <w:rPr>
                <w:rFonts w:ascii="Segoe UI Semilight" w:hAnsi="Segoe UI Semilight" w:cs="Segoe UI Semilight"/>
                <w:color w:val="000000" w:themeColor="text1"/>
                <w:sz w:val="20"/>
                <w:szCs w:val="20"/>
              </w:rPr>
              <w:t xml:space="preserve">of the </w:t>
            </w:r>
            <w:r w:rsidR="00E9643B">
              <w:rPr>
                <w:rFonts w:ascii="Segoe UI Semilight" w:hAnsi="Segoe UI Semilight" w:cs="Segoe UI Semilight"/>
                <w:color w:val="000000" w:themeColor="text1"/>
                <w:sz w:val="20"/>
                <w:szCs w:val="20"/>
              </w:rPr>
              <w:t>WHS</w:t>
            </w:r>
            <w:r w:rsidRPr="0068118F">
              <w:rPr>
                <w:rFonts w:ascii="Segoe UI Semilight" w:hAnsi="Segoe UI Semilight" w:cs="Segoe UI Semilight"/>
                <w:color w:val="000000" w:themeColor="text1"/>
                <w:sz w:val="20"/>
                <w:szCs w:val="20"/>
              </w:rPr>
              <w:t xml:space="preserve"> Regulations (WA);</w:t>
            </w:r>
          </w:p>
          <w:bookmarkEnd w:id="41"/>
          <w:p w14:paraId="7203B8CE" w14:textId="08F57269" w:rsidR="00B478A5" w:rsidRPr="0068118F" w:rsidRDefault="00B478A5" w:rsidP="00E266AD">
            <w:pPr>
              <w:spacing w:line="276" w:lineRule="auto"/>
              <w:ind w:left="283" w:right="-57"/>
              <w:jc w:val="both"/>
              <w:rPr>
                <w:rFonts w:ascii="Segoe UI Semilight" w:hAnsi="Segoe UI Semilight" w:cs="Segoe UI Semilight"/>
                <w:b/>
                <w:i/>
                <w:sz w:val="20"/>
                <w:szCs w:val="20"/>
              </w:rPr>
            </w:pPr>
            <w:r w:rsidRPr="0068118F">
              <w:rPr>
                <w:rFonts w:ascii="Segoe UI Semilight" w:hAnsi="Segoe UI Semilight" w:cs="Segoe UI Semilight"/>
                <w:sz w:val="20"/>
                <w:szCs w:val="20"/>
              </w:rPr>
              <w:t>b) comply with all duties as the person in control of the workplace in accordance with</w:t>
            </w:r>
            <w:r w:rsidR="001E0DD7">
              <w:rPr>
                <w:rFonts w:ascii="Segoe UI Semilight" w:hAnsi="Segoe UI Semilight" w:cs="Segoe UI Semilight"/>
                <w:sz w:val="20"/>
                <w:szCs w:val="20"/>
              </w:rPr>
              <w:t xml:space="preserve"> Regulation 293(2)</w:t>
            </w:r>
            <w:r w:rsidR="001E0DD7" w:rsidRPr="0068118F">
              <w:rPr>
                <w:rFonts w:ascii="Segoe UI Semilight" w:hAnsi="Segoe UI Semilight" w:cs="Segoe UI Semilight"/>
                <w:color w:val="0A04F6"/>
                <w:sz w:val="20"/>
                <w:szCs w:val="20"/>
              </w:rPr>
              <w:t xml:space="preserve"> </w:t>
            </w:r>
            <w:r w:rsidRPr="0068118F">
              <w:rPr>
                <w:rFonts w:ascii="Segoe UI Semilight" w:hAnsi="Segoe UI Semilight" w:cs="Segoe UI Semilight"/>
                <w:sz w:val="20"/>
                <w:szCs w:val="20"/>
              </w:rPr>
              <w:t xml:space="preserve">of the </w:t>
            </w:r>
            <w:r w:rsidR="00E9643B">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Regulations </w:t>
            </w:r>
            <w:r w:rsidRPr="0068118F">
              <w:rPr>
                <w:rFonts w:ascii="Segoe UI Semilight" w:hAnsi="Segoe UI Semilight" w:cs="Segoe UI Semilight"/>
                <w:color w:val="000000" w:themeColor="text1"/>
                <w:sz w:val="20"/>
                <w:szCs w:val="20"/>
              </w:rPr>
              <w:t>(WA)</w:t>
            </w:r>
            <w:r w:rsidRPr="0068118F">
              <w:rPr>
                <w:rFonts w:ascii="Segoe UI Semilight" w:hAnsi="Segoe UI Semilight" w:cs="Segoe UI Semilight"/>
                <w:sz w:val="20"/>
                <w:szCs w:val="20"/>
              </w:rPr>
              <w:t>; and</w:t>
            </w:r>
          </w:p>
          <w:p w14:paraId="5D1AF481" w14:textId="2DC83B79" w:rsidR="00B478A5" w:rsidRPr="0068118F" w:rsidRDefault="00B478A5" w:rsidP="00E266AD">
            <w:pPr>
              <w:spacing w:after="40"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c) implement, maintain and demonstrate compliance with the </w:t>
            </w:r>
            <w:r w:rsidR="00E9643B">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Regulations </w:t>
            </w:r>
            <w:r w:rsidRPr="0068118F">
              <w:rPr>
                <w:rFonts w:ascii="Segoe UI Semilight" w:hAnsi="Segoe UI Semilight" w:cs="Segoe UI Semilight"/>
                <w:color w:val="000000" w:themeColor="text1"/>
                <w:sz w:val="20"/>
                <w:szCs w:val="20"/>
              </w:rPr>
              <w:t>(WA)</w:t>
            </w:r>
            <w:r w:rsidRPr="0068118F">
              <w:rPr>
                <w:rFonts w:ascii="Segoe UI Semilight" w:hAnsi="Segoe UI Semilight" w:cs="Segoe UI Semilight"/>
                <w:sz w:val="20"/>
                <w:szCs w:val="20"/>
              </w:rPr>
              <w:t>.</w:t>
            </w:r>
          </w:p>
        </w:tc>
      </w:tr>
      <w:tr w:rsidR="0040713D" w:rsidRPr="0068118F" w14:paraId="3B5BA29F" w14:textId="77777777" w:rsidTr="00F41BC4">
        <w:tc>
          <w:tcPr>
            <w:tcW w:w="9781" w:type="dxa"/>
            <w:vAlign w:val="center"/>
          </w:tcPr>
          <w:p w14:paraId="2817FD42" w14:textId="5CB5B83D" w:rsidR="0040713D" w:rsidRPr="00033344" w:rsidRDefault="00033344" w:rsidP="00033344">
            <w:pPr>
              <w:pStyle w:val="ListParagraph"/>
              <w:numPr>
                <w:ilvl w:val="0"/>
                <w:numId w:val="55"/>
              </w:numPr>
              <w:spacing w:before="40" w:after="80" w:line="276" w:lineRule="auto"/>
              <w:ind w:left="303" w:right="-57"/>
              <w:jc w:val="both"/>
              <w:rPr>
                <w:rFonts w:ascii="Segoe UI Semilight" w:hAnsi="Segoe UI Semilight" w:cs="Segoe UI Semilight"/>
                <w:sz w:val="20"/>
                <w:szCs w:val="20"/>
              </w:rPr>
            </w:pPr>
            <w:r w:rsidRPr="00033344">
              <w:rPr>
                <w:rFonts w:ascii="Segoe UI Semilight" w:hAnsi="Segoe UI Semilight" w:cs="Segoe UI Semilight"/>
                <w:sz w:val="20"/>
                <w:szCs w:val="20"/>
              </w:rPr>
              <w:t>Where the work under the Contract falls under the scope of the Work Health and Safety</w:t>
            </w:r>
            <w:r w:rsidR="00300DCD">
              <w:rPr>
                <w:rFonts w:ascii="Segoe UI Semilight" w:hAnsi="Segoe UI Semilight" w:cs="Segoe UI Semilight"/>
                <w:sz w:val="20"/>
                <w:szCs w:val="20"/>
              </w:rPr>
              <w:t xml:space="preserve"> </w:t>
            </w:r>
            <w:r w:rsidR="00300DCD" w:rsidRPr="00033344">
              <w:rPr>
                <w:rFonts w:ascii="Segoe UI Semilight" w:hAnsi="Segoe UI Semilight" w:cs="Segoe UI Semilight"/>
                <w:sz w:val="20"/>
                <w:szCs w:val="20"/>
              </w:rPr>
              <w:t xml:space="preserve"> (Mines) </w:t>
            </w:r>
            <w:r w:rsidRPr="00033344">
              <w:rPr>
                <w:rFonts w:ascii="Segoe UI Semilight" w:hAnsi="Segoe UI Semilight" w:cs="Segoe UI Semilight"/>
                <w:sz w:val="20"/>
                <w:szCs w:val="20"/>
              </w:rPr>
              <w:t xml:space="preserve"> Regulations</w:t>
            </w:r>
            <w:r w:rsidR="00300DCD">
              <w:rPr>
                <w:rFonts w:ascii="Segoe UI Semilight" w:hAnsi="Segoe UI Semilight" w:cs="Segoe UI Semilight"/>
                <w:sz w:val="20"/>
                <w:szCs w:val="20"/>
              </w:rPr>
              <w:t xml:space="preserve"> </w:t>
            </w:r>
            <w:r w:rsidRPr="00033344">
              <w:rPr>
                <w:rFonts w:ascii="Segoe UI Semilight" w:hAnsi="Segoe UI Semilight" w:cs="Segoe UI Semilight"/>
                <w:sz w:val="20"/>
                <w:szCs w:val="20"/>
              </w:rPr>
              <w:t xml:space="preserve">2022, </w:t>
            </w:r>
            <w:r w:rsidR="00A626AB">
              <w:rPr>
                <w:rFonts w:ascii="Segoe UI Semilight" w:hAnsi="Segoe UI Semilight" w:cs="Segoe UI Semilight"/>
                <w:sz w:val="20"/>
                <w:szCs w:val="20"/>
                <w:shd w:val="clear" w:color="auto" w:fill="B9C5F4" w:themeFill="text2" w:themeFillTint="33"/>
              </w:rPr>
              <w:t>(Contractor’s Name)</w:t>
            </w:r>
            <w:r w:rsidR="00A626AB">
              <w:rPr>
                <w:rFonts w:ascii="Segoe UI Semilight" w:hAnsi="Segoe UI Semilight" w:cs="Segoe UI Semilight"/>
                <w:sz w:val="20"/>
                <w:szCs w:val="20"/>
              </w:rPr>
              <w:t xml:space="preserve"> will</w:t>
            </w:r>
            <w:r w:rsidRPr="00033344">
              <w:rPr>
                <w:rFonts w:ascii="Segoe UI Semilight" w:hAnsi="Segoe UI Semilight" w:cs="Segoe UI Semilight"/>
                <w:sz w:val="20"/>
                <w:szCs w:val="20"/>
              </w:rPr>
              <w:t xml:space="preserve"> </w:t>
            </w:r>
            <w:r w:rsidRPr="00300DCD">
              <w:rPr>
                <w:rFonts w:ascii="Segoe UI Semilight" w:hAnsi="Segoe UI Semilight" w:cs="Segoe UI Semilight"/>
                <w:sz w:val="20"/>
                <w:szCs w:val="20"/>
              </w:rPr>
              <w:t>meet the requirements of these regulations.</w:t>
            </w:r>
          </w:p>
        </w:tc>
      </w:tr>
      <w:tr w:rsidR="00B478A5" w:rsidRPr="0068118F" w14:paraId="64EBEAFD" w14:textId="77777777" w:rsidTr="00F41BC4">
        <w:tc>
          <w:tcPr>
            <w:tcW w:w="9781" w:type="dxa"/>
            <w:vAlign w:val="center"/>
          </w:tcPr>
          <w:p w14:paraId="325B2B06" w14:textId="5A098CC5" w:rsidR="00B478A5" w:rsidRPr="0068118F" w:rsidRDefault="00511834" w:rsidP="00033344">
            <w:pPr>
              <w:pStyle w:val="ListParagraph"/>
              <w:numPr>
                <w:ilvl w:val="0"/>
                <w:numId w:val="55"/>
              </w:numPr>
              <w:spacing w:before="60" w:after="60" w:line="276" w:lineRule="auto"/>
              <w:ind w:left="303" w:right="-28"/>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sidR="00820A42">
              <w:rPr>
                <w:rFonts w:ascii="Segoe UI Semilight" w:hAnsi="Segoe UI Semilight" w:cs="Segoe UI Semilight"/>
                <w:sz w:val="20"/>
                <w:szCs w:val="20"/>
              </w:rPr>
              <w:t xml:space="preserve"> will </w:t>
            </w:r>
            <w:r w:rsidR="00B478A5" w:rsidRPr="0068118F">
              <w:rPr>
                <w:rFonts w:ascii="Segoe UI Semilight" w:hAnsi="Segoe UI Semilight" w:cs="Segoe UI Semilight"/>
                <w:sz w:val="20"/>
                <w:szCs w:val="20"/>
              </w:rPr>
              <w:t xml:space="preserve">ensure the </w:t>
            </w:r>
            <w:r w:rsidR="00E13624">
              <w:rPr>
                <w:rFonts w:ascii="Segoe UI Semilight" w:hAnsi="Segoe UI Semilight" w:cs="Segoe UI Semilight"/>
                <w:sz w:val="20"/>
                <w:szCs w:val="20"/>
              </w:rPr>
              <w:t>health and safety</w:t>
            </w:r>
            <w:r w:rsidR="00B478A5" w:rsidRPr="0068118F">
              <w:rPr>
                <w:rFonts w:ascii="Segoe UI Semilight" w:hAnsi="Segoe UI Semilight" w:cs="Segoe UI Semilight"/>
                <w:sz w:val="20"/>
                <w:szCs w:val="20"/>
              </w:rPr>
              <w:t xml:space="preserve"> of Workers, the Principal’s Personnel, members of the public</w:t>
            </w:r>
            <w:r w:rsidR="003F1AAF">
              <w:rPr>
                <w:rFonts w:ascii="Segoe UI Semilight" w:hAnsi="Segoe UI Semilight" w:cs="Segoe UI Semilight"/>
                <w:sz w:val="20"/>
                <w:szCs w:val="20"/>
              </w:rPr>
              <w:t>, key stakeholders</w:t>
            </w:r>
            <w:r w:rsidR="00B478A5" w:rsidRPr="0068118F">
              <w:rPr>
                <w:rFonts w:ascii="Segoe UI Semilight" w:hAnsi="Segoe UI Semilight" w:cs="Segoe UI Semilight"/>
                <w:sz w:val="20"/>
                <w:szCs w:val="20"/>
              </w:rPr>
              <w:t xml:space="preserve"> and anyone else who may be present on </w:t>
            </w:r>
            <w:r w:rsidR="00820A42">
              <w:rPr>
                <w:rFonts w:ascii="Segoe UI Semilight" w:hAnsi="Segoe UI Semilight" w:cs="Segoe UI Semilight"/>
                <w:sz w:val="20"/>
                <w:szCs w:val="20"/>
              </w:rPr>
              <w:t>the Site for the duration of work under the Contract. This will be achieved</w:t>
            </w:r>
            <w:r w:rsidR="00B478A5" w:rsidRPr="0068118F">
              <w:rPr>
                <w:rFonts w:ascii="Segoe UI Semilight" w:hAnsi="Segoe UI Semilight" w:cs="Segoe UI Semilight"/>
                <w:sz w:val="20"/>
                <w:szCs w:val="20"/>
              </w:rPr>
              <w:t xml:space="preserve"> by providing a working environment that is safe and without risk</w:t>
            </w:r>
            <w:r w:rsidR="00820A42">
              <w:rPr>
                <w:rFonts w:ascii="Segoe UI Semilight" w:hAnsi="Segoe UI Semilight" w:cs="Segoe UI Semilight"/>
                <w:sz w:val="20"/>
                <w:szCs w:val="20"/>
              </w:rPr>
              <w:t>.</w:t>
            </w:r>
          </w:p>
        </w:tc>
      </w:tr>
      <w:tr w:rsidR="00412D38" w:rsidRPr="0067617E" w14:paraId="317E3063" w14:textId="77777777" w:rsidTr="00F41BC4">
        <w:trPr>
          <w:trHeight w:val="1812"/>
        </w:trPr>
        <w:tc>
          <w:tcPr>
            <w:tcW w:w="9781" w:type="dxa"/>
            <w:vAlign w:val="center"/>
          </w:tcPr>
          <w:p w14:paraId="7F9FE6EB" w14:textId="724850A2" w:rsidR="00412D38" w:rsidRDefault="00511834" w:rsidP="00412D38">
            <w:pPr>
              <w:spacing w:before="6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lastRenderedPageBreak/>
              <w:t>(Contractor’s Name)</w:t>
            </w:r>
            <w:r w:rsidR="00412D38">
              <w:rPr>
                <w:rFonts w:ascii="Segoe UI Semilight" w:hAnsi="Segoe UI Semilight" w:cs="Segoe UI Semilight"/>
                <w:sz w:val="20"/>
                <w:szCs w:val="20"/>
              </w:rPr>
              <w:t xml:space="preserve"> certified management system </w:t>
            </w:r>
            <w:r w:rsidR="00643AF6">
              <w:rPr>
                <w:rFonts w:ascii="Segoe UI Semilight" w:hAnsi="Segoe UI Semilight" w:cs="Segoe UI Semilight"/>
                <w:sz w:val="20"/>
                <w:szCs w:val="20"/>
              </w:rPr>
              <w:t>documentation</w:t>
            </w:r>
            <w:r w:rsidR="00412D38">
              <w:rPr>
                <w:rFonts w:ascii="Segoe UI Semilight" w:hAnsi="Segoe UI Semilight" w:cs="Segoe UI Semilight"/>
                <w:sz w:val="20"/>
                <w:szCs w:val="20"/>
              </w:rPr>
              <w:t xml:space="preserve"> meets the requirements for </w:t>
            </w:r>
            <w:r w:rsidR="002D5C15" w:rsidRPr="00DC1417">
              <w:rPr>
                <w:rFonts w:ascii="Segoe UI Semilight" w:hAnsi="Segoe UI Semilight" w:cs="Segoe UI Semilight"/>
                <w:sz w:val="20"/>
                <w:szCs w:val="20"/>
              </w:rPr>
              <w:t>Legislative Obligations (clause 203.12</w:t>
            </w:r>
            <w:r w:rsidR="00412D38" w:rsidRPr="00DC1417">
              <w:rPr>
                <w:rFonts w:ascii="Segoe UI Semilight" w:hAnsi="Segoe UI Semilight" w:cs="Segoe UI Semilight"/>
                <w:sz w:val="20"/>
                <w:szCs w:val="20"/>
              </w:rPr>
              <w:t xml:space="preserve">) </w:t>
            </w:r>
            <w:r w:rsidR="005D4A13" w:rsidRPr="00DC1417">
              <w:rPr>
                <w:rFonts w:ascii="Segoe UI Semilight" w:hAnsi="Segoe UI Semilight" w:cs="Segoe UI Semilight"/>
                <w:sz w:val="20"/>
                <w:szCs w:val="20"/>
              </w:rPr>
              <w:t>which is available upon request.</w:t>
            </w:r>
          </w:p>
          <w:p w14:paraId="346AD502" w14:textId="77777777" w:rsidR="00412D38" w:rsidRPr="00412D38" w:rsidRDefault="00412D38" w:rsidP="00412D38">
            <w:pPr>
              <w:spacing w:before="60" w:line="276" w:lineRule="auto"/>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412D38" w14:paraId="1875E323" w14:textId="77777777" w:rsidTr="00556F8C">
              <w:tc>
                <w:tcPr>
                  <w:tcW w:w="4743" w:type="dxa"/>
                  <w:shd w:val="clear" w:color="auto" w:fill="0D0D0D" w:themeFill="text1" w:themeFillTint="F2"/>
                </w:tcPr>
                <w:p w14:paraId="017A8F83" w14:textId="77777777" w:rsidR="00412D38" w:rsidRPr="003B75DA" w:rsidRDefault="00412D38" w:rsidP="00412D38">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4744" w:type="dxa"/>
                  <w:shd w:val="clear" w:color="auto" w:fill="0D0D0D" w:themeFill="text1" w:themeFillTint="F2"/>
                </w:tcPr>
                <w:p w14:paraId="55E049A3" w14:textId="77777777" w:rsidR="00412D38" w:rsidRPr="003B75DA" w:rsidRDefault="00412D38" w:rsidP="00412D38">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412D38" w14:paraId="0F54EFC0" w14:textId="77777777" w:rsidTr="00F41BC4">
              <w:tc>
                <w:tcPr>
                  <w:tcW w:w="4743" w:type="dxa"/>
                </w:tcPr>
                <w:p w14:paraId="7D976A63" w14:textId="19966C7F" w:rsidR="00412D38" w:rsidRPr="005D0B99" w:rsidRDefault="00412D38" w:rsidP="005A0257">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c>
                <w:tcPr>
                  <w:tcW w:w="4744" w:type="dxa"/>
                </w:tcPr>
                <w:p w14:paraId="34D94C68" w14:textId="77777777" w:rsidR="00412D38" w:rsidRPr="005D0B99" w:rsidRDefault="00412D38" w:rsidP="00412D38">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r>
          </w:tbl>
          <w:p w14:paraId="487E548B" w14:textId="77777777" w:rsidR="00412D38" w:rsidRPr="0067617E" w:rsidRDefault="00412D38" w:rsidP="00412D38">
            <w:pPr>
              <w:spacing w:before="120" w:after="60" w:line="276" w:lineRule="auto"/>
              <w:ind w:right="-57"/>
              <w:jc w:val="both"/>
              <w:rPr>
                <w:rFonts w:ascii="Segoe UI Semilight" w:hAnsi="Segoe UI Semilight" w:cs="Segoe UI Semilight"/>
                <w:sz w:val="16"/>
                <w:szCs w:val="16"/>
              </w:rPr>
            </w:pPr>
          </w:p>
        </w:tc>
      </w:tr>
      <w:tr w:rsidR="005D0B99" w:rsidRPr="0068118F" w14:paraId="0ECEB809" w14:textId="77777777" w:rsidTr="003B75DA">
        <w:tc>
          <w:tcPr>
            <w:tcW w:w="9781" w:type="dxa"/>
            <w:shd w:val="clear" w:color="auto" w:fill="D9D9D9" w:themeFill="background2" w:themeFillShade="D9"/>
            <w:vAlign w:val="center"/>
          </w:tcPr>
          <w:p w14:paraId="10C91F9E" w14:textId="6BDD7A0E" w:rsidR="005D0B99" w:rsidRPr="005D0B99" w:rsidRDefault="00857AC0" w:rsidP="00085B3A">
            <w:pPr>
              <w:spacing w:before="60" w:after="60" w:line="276" w:lineRule="auto"/>
              <w:ind w:left="-57" w:right="-28"/>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Pr>
                <w:rFonts w:ascii="Segoe UI Semilight" w:hAnsi="Segoe UI Semilight" w:cs="Segoe UI Semilight"/>
                <w:i/>
                <w:color w:val="FFFFFF" w:themeColor="background1"/>
                <w:sz w:val="18"/>
                <w:szCs w:val="18"/>
              </w:rPr>
              <w:t xml:space="preserve"> </w:t>
            </w:r>
            <w:r w:rsidR="00B12E25">
              <w:rPr>
                <w:rFonts w:ascii="Segoe UI Semilight" w:hAnsi="Segoe UI Semilight" w:cs="Segoe UI Semilight"/>
                <w:i/>
                <w:sz w:val="18"/>
                <w:szCs w:val="18"/>
              </w:rPr>
              <w:t>No author’s note is required for 203.12 as c</w:t>
            </w:r>
            <w:r w:rsidR="005A4FFA">
              <w:rPr>
                <w:rFonts w:ascii="Segoe UI Semilight" w:hAnsi="Segoe UI Semilight" w:cs="Segoe UI Semilight"/>
                <w:i/>
                <w:sz w:val="18"/>
                <w:szCs w:val="18"/>
              </w:rPr>
              <w:t>lause</w:t>
            </w:r>
            <w:r w:rsidR="0001447C">
              <w:rPr>
                <w:rFonts w:ascii="Segoe UI Semilight" w:hAnsi="Segoe UI Semilight" w:cs="Segoe UI Semilight"/>
                <w:i/>
                <w:sz w:val="18"/>
                <w:szCs w:val="18"/>
              </w:rPr>
              <w:t xml:space="preserve"> criteria</w:t>
            </w:r>
            <w:r w:rsidR="00B12E25">
              <w:rPr>
                <w:rFonts w:ascii="Segoe UI Semilight" w:hAnsi="Segoe UI Semilight" w:cs="Segoe UI Semilight"/>
                <w:i/>
                <w:sz w:val="18"/>
                <w:szCs w:val="18"/>
              </w:rPr>
              <w:t xml:space="preserve"> elements 1 and 2 are </w:t>
            </w:r>
            <w:r w:rsidR="00E34B80">
              <w:rPr>
                <w:rFonts w:ascii="Segoe UI Semilight" w:hAnsi="Segoe UI Semilight" w:cs="Segoe UI Semilight"/>
                <w:i/>
                <w:sz w:val="18"/>
                <w:szCs w:val="18"/>
              </w:rPr>
              <w:t>self-explanatory</w:t>
            </w:r>
            <w:r w:rsidR="00B12E25">
              <w:rPr>
                <w:rFonts w:ascii="Segoe UI Semilight" w:hAnsi="Segoe UI Semilight" w:cs="Segoe UI Semilight"/>
                <w:i/>
                <w:sz w:val="18"/>
                <w:szCs w:val="18"/>
              </w:rPr>
              <w:t xml:space="preserve">. </w:t>
            </w:r>
            <w:r w:rsidR="0001447C">
              <w:rPr>
                <w:rFonts w:ascii="Segoe UI Semilight" w:hAnsi="Segoe UI Semilight" w:cs="Segoe UI Semilight"/>
                <w:i/>
                <w:sz w:val="18"/>
                <w:szCs w:val="18"/>
              </w:rPr>
              <w:t xml:space="preserve">Add in any Management System </w:t>
            </w:r>
            <w:r w:rsidR="00C05365">
              <w:rPr>
                <w:rFonts w:ascii="Segoe UI Semilight" w:hAnsi="Segoe UI Semilight" w:cs="Segoe UI Semilight"/>
                <w:i/>
                <w:sz w:val="18"/>
                <w:szCs w:val="18"/>
              </w:rPr>
              <w:t>documentation, which</w:t>
            </w:r>
            <w:r w:rsidR="0001447C">
              <w:rPr>
                <w:rFonts w:ascii="Segoe UI Semilight" w:hAnsi="Segoe UI Semilight" w:cs="Segoe UI Semilight"/>
                <w:i/>
                <w:sz w:val="18"/>
                <w:szCs w:val="18"/>
              </w:rPr>
              <w:t xml:space="preserve"> may support t</w:t>
            </w:r>
            <w:r w:rsidR="00B12E25">
              <w:rPr>
                <w:rFonts w:ascii="Segoe UI Semilight" w:hAnsi="Segoe UI Semilight" w:cs="Segoe UI Semilight"/>
                <w:i/>
                <w:sz w:val="18"/>
                <w:szCs w:val="18"/>
              </w:rPr>
              <w:t>h</w:t>
            </w:r>
            <w:r w:rsidR="00085B3A">
              <w:rPr>
                <w:rFonts w:ascii="Segoe UI Semilight" w:hAnsi="Segoe UI Semilight" w:cs="Segoe UI Semilight"/>
                <w:i/>
                <w:sz w:val="18"/>
                <w:szCs w:val="18"/>
              </w:rPr>
              <w:t>is clause.</w:t>
            </w:r>
          </w:p>
        </w:tc>
      </w:tr>
      <w:bookmarkStart w:id="42" w:name="_Toc48555786"/>
      <w:tr w:rsidR="00B478A5" w:rsidRPr="0068118F" w14:paraId="62B5AA55" w14:textId="77777777" w:rsidTr="00F41BC4">
        <w:tc>
          <w:tcPr>
            <w:tcW w:w="9781" w:type="dxa"/>
            <w:vAlign w:val="center"/>
          </w:tcPr>
          <w:p w14:paraId="75FF3FF2" w14:textId="6FDE0909" w:rsidR="00B478A5" w:rsidRPr="00E61F30" w:rsidRDefault="008E1CE5" w:rsidP="00085B3A">
            <w:pPr>
              <w:pStyle w:val="NoSpacing"/>
              <w:spacing w:before="60" w:after="60"/>
              <w:ind w:left="-57"/>
              <w:rPr>
                <w:b/>
                <w:sz w:val="22"/>
                <w:szCs w:val="22"/>
              </w:rPr>
            </w:pPr>
            <w:r w:rsidRPr="00E61F30">
              <w:rPr>
                <w:b/>
                <w:color w:val="000000" w:themeColor="text1"/>
                <w:sz w:val="22"/>
                <w:szCs w:val="22"/>
              </w:rPr>
              <w:fldChar w:fldCharType="begin"/>
            </w:r>
            <w:r w:rsidR="00964E0C" w:rsidRPr="00E61F30">
              <w:rPr>
                <w:b/>
                <w:color w:val="000000" w:themeColor="text1"/>
                <w:sz w:val="22"/>
                <w:szCs w:val="22"/>
              </w:rPr>
              <w:instrText>HYPERLINK  \l "_Annexure_203D_–"</w:instrText>
            </w:r>
            <w:r w:rsidRPr="00E61F30">
              <w:rPr>
                <w:b/>
                <w:color w:val="000000" w:themeColor="text1"/>
                <w:sz w:val="22"/>
                <w:szCs w:val="22"/>
              </w:rPr>
              <w:fldChar w:fldCharType="separate"/>
            </w:r>
            <w:r w:rsidR="00B478A5" w:rsidRPr="00E61F30">
              <w:rPr>
                <w:rStyle w:val="Hyperlink"/>
                <w:b/>
                <w:color w:val="000000" w:themeColor="text1"/>
                <w:sz w:val="22"/>
                <w:szCs w:val="22"/>
                <w:u w:val="none"/>
              </w:rPr>
              <w:t>Compliance</w:t>
            </w:r>
            <w:r w:rsidR="002C727F" w:rsidRPr="00E61F30">
              <w:rPr>
                <w:rStyle w:val="Hyperlink"/>
                <w:b/>
                <w:color w:val="000000" w:themeColor="text1"/>
                <w:sz w:val="22"/>
                <w:szCs w:val="22"/>
                <w:u w:val="none"/>
              </w:rPr>
              <w:t xml:space="preserve"> 203.13 (1-4)</w:t>
            </w:r>
            <w:bookmarkEnd w:id="42"/>
            <w:r w:rsidRPr="00E61F30">
              <w:rPr>
                <w:b/>
                <w:color w:val="000000" w:themeColor="text1"/>
                <w:sz w:val="22"/>
                <w:szCs w:val="22"/>
              </w:rPr>
              <w:fldChar w:fldCharType="end"/>
            </w:r>
          </w:p>
        </w:tc>
      </w:tr>
      <w:tr w:rsidR="00B478A5" w:rsidRPr="0068118F" w14:paraId="5EA039F5" w14:textId="77777777" w:rsidTr="00F41BC4">
        <w:tc>
          <w:tcPr>
            <w:tcW w:w="9781" w:type="dxa"/>
            <w:vAlign w:val="center"/>
          </w:tcPr>
          <w:p w14:paraId="37ADDC0E" w14:textId="75A3D462" w:rsidR="00B478A5" w:rsidRPr="0068118F" w:rsidRDefault="00511834" w:rsidP="00A13E68">
            <w:pPr>
              <w:pStyle w:val="ListParagraph"/>
              <w:numPr>
                <w:ilvl w:val="0"/>
                <w:numId w:val="7"/>
              </w:numPr>
              <w:spacing w:before="60" w:after="60" w:line="276" w:lineRule="auto"/>
              <w:ind w:left="303" w:right="-57"/>
              <w:jc w:val="both"/>
              <w:rPr>
                <w:rFonts w:ascii="Segoe UI Semilight" w:hAnsi="Segoe UI Semilight" w:cs="Segoe UI Semilight"/>
                <w:i/>
                <w:sz w:val="20"/>
                <w:szCs w:val="20"/>
              </w:rPr>
            </w:pPr>
            <w:r>
              <w:rPr>
                <w:rFonts w:ascii="Segoe UI Semilight" w:hAnsi="Segoe UI Semilight" w:cs="Segoe UI Semilight"/>
                <w:sz w:val="20"/>
                <w:szCs w:val="20"/>
                <w:shd w:val="clear" w:color="auto" w:fill="B9C5F4" w:themeFill="text2" w:themeFillTint="33"/>
              </w:rPr>
              <w:t>(Contractor’s Name</w:t>
            </w:r>
            <w:r w:rsidR="00C05365">
              <w:rPr>
                <w:rFonts w:ascii="Segoe UI Semilight" w:hAnsi="Segoe UI Semilight" w:cs="Segoe UI Semilight"/>
                <w:sz w:val="20"/>
                <w:szCs w:val="20"/>
                <w:shd w:val="clear" w:color="auto" w:fill="B9C5F4" w:themeFill="text2" w:themeFillTint="33"/>
              </w:rPr>
              <w:t>)</w:t>
            </w:r>
            <w:r w:rsidR="00C05365">
              <w:rPr>
                <w:rFonts w:ascii="Segoe UI Semilight" w:hAnsi="Segoe UI Semilight" w:cs="Segoe UI Semilight"/>
                <w:sz w:val="20"/>
                <w:szCs w:val="20"/>
              </w:rPr>
              <w:t xml:space="preserve"> will</w:t>
            </w:r>
            <w:r w:rsidR="00820A42">
              <w:rPr>
                <w:rFonts w:ascii="Segoe UI Semilight" w:hAnsi="Segoe UI Semilight" w:cs="Segoe UI Semilight"/>
                <w:sz w:val="20"/>
                <w:szCs w:val="20"/>
              </w:rPr>
              <w:t xml:space="preserve"> </w:t>
            </w:r>
            <w:r w:rsidR="00B478A5" w:rsidRPr="0068118F">
              <w:rPr>
                <w:rFonts w:ascii="Segoe UI Semilight" w:hAnsi="Segoe UI Semilight" w:cs="Segoe UI Semilight"/>
                <w:sz w:val="20"/>
                <w:szCs w:val="20"/>
              </w:rPr>
              <w:t>ensure</w:t>
            </w:r>
            <w:r w:rsidR="00820A42">
              <w:rPr>
                <w:rFonts w:ascii="Segoe UI Semilight" w:hAnsi="Segoe UI Semilight" w:cs="Segoe UI Semilight"/>
                <w:sz w:val="20"/>
                <w:szCs w:val="20"/>
              </w:rPr>
              <w:t xml:space="preserve"> that all</w:t>
            </w:r>
            <w:r w:rsidR="00B478A5" w:rsidRPr="0068118F">
              <w:rPr>
                <w:rFonts w:ascii="Segoe UI Semilight" w:hAnsi="Segoe UI Semilight" w:cs="Segoe UI Semilight"/>
                <w:sz w:val="20"/>
                <w:szCs w:val="20"/>
              </w:rPr>
              <w:t xml:space="preserve"> Workers </w:t>
            </w:r>
            <w:r w:rsidR="00A13E68">
              <w:rPr>
                <w:rFonts w:ascii="Segoe UI Semilight" w:hAnsi="Segoe UI Semilight" w:cs="Segoe UI Semilight"/>
                <w:sz w:val="20"/>
                <w:szCs w:val="20"/>
              </w:rPr>
              <w:t xml:space="preserve">involved with work under the Contract </w:t>
            </w:r>
            <w:r w:rsidR="00B478A5" w:rsidRPr="0068118F">
              <w:rPr>
                <w:rFonts w:ascii="Segoe UI Semilight" w:hAnsi="Segoe UI Semilight" w:cs="Segoe UI Semilight"/>
                <w:sz w:val="20"/>
                <w:szCs w:val="20"/>
              </w:rPr>
              <w:t xml:space="preserve">comply with any acts, regulations, laws and by-laws, Codes of Practice and standards relating to </w:t>
            </w:r>
            <w:r w:rsidR="00E13624">
              <w:rPr>
                <w:rFonts w:ascii="Segoe UI Semilight" w:hAnsi="Segoe UI Semilight" w:cs="Segoe UI Semilight"/>
                <w:sz w:val="20"/>
                <w:szCs w:val="20"/>
              </w:rPr>
              <w:t>health and safety</w:t>
            </w:r>
            <w:r w:rsidR="00A13E68">
              <w:rPr>
                <w:rFonts w:ascii="Segoe UI Semilight" w:hAnsi="Segoe UI Semilight" w:cs="Segoe UI Semilight"/>
                <w:sz w:val="20"/>
                <w:szCs w:val="20"/>
              </w:rPr>
              <w:t>.</w:t>
            </w:r>
          </w:p>
        </w:tc>
      </w:tr>
      <w:tr w:rsidR="00B478A5" w:rsidRPr="0068118F" w14:paraId="23010B2F" w14:textId="77777777" w:rsidTr="00F41BC4">
        <w:tc>
          <w:tcPr>
            <w:tcW w:w="9781" w:type="dxa"/>
            <w:shd w:val="clear" w:color="auto" w:fill="auto"/>
            <w:vAlign w:val="center"/>
          </w:tcPr>
          <w:p w14:paraId="77392111" w14:textId="1FAFECAF" w:rsidR="00B478A5" w:rsidRPr="0068118F" w:rsidRDefault="00511834" w:rsidP="00E7772B">
            <w:pPr>
              <w:pStyle w:val="ListParagraph"/>
              <w:numPr>
                <w:ilvl w:val="0"/>
                <w:numId w:val="7"/>
              </w:numPr>
              <w:spacing w:before="60" w:after="60" w:line="276" w:lineRule="auto"/>
              <w:ind w:left="303" w:right="-57"/>
              <w:jc w:val="both"/>
              <w:rPr>
                <w:rFonts w:ascii="Segoe UI Semilight" w:hAnsi="Segoe UI Semilight" w:cs="Segoe UI Semilight"/>
                <w:b/>
                <w:i/>
                <w:sz w:val="20"/>
                <w:szCs w:val="20"/>
              </w:rPr>
            </w:pPr>
            <w:r>
              <w:rPr>
                <w:rFonts w:ascii="Segoe UI Semilight" w:hAnsi="Segoe UI Semilight" w:cs="Segoe UI Semilight"/>
                <w:sz w:val="20"/>
                <w:szCs w:val="20"/>
                <w:shd w:val="clear" w:color="auto" w:fill="B9C5F4" w:themeFill="text2" w:themeFillTint="33"/>
              </w:rPr>
              <w:t>(Contractor’s Name)</w:t>
            </w:r>
            <w:r w:rsidR="00820A42">
              <w:rPr>
                <w:rFonts w:ascii="Segoe UI Semilight" w:hAnsi="Segoe UI Semilight" w:cs="Segoe UI Semilight"/>
                <w:sz w:val="20"/>
                <w:szCs w:val="20"/>
              </w:rPr>
              <w:t xml:space="preserve"> will </w:t>
            </w:r>
            <w:r w:rsidR="00B478A5" w:rsidRPr="0068118F">
              <w:rPr>
                <w:rFonts w:ascii="Segoe UI Semilight" w:hAnsi="Segoe UI Semilight" w:cs="Segoe UI Semilight"/>
                <w:sz w:val="20"/>
                <w:szCs w:val="20"/>
              </w:rPr>
              <w:t xml:space="preserve">comply with all </w:t>
            </w:r>
            <w:r w:rsidR="00E13624">
              <w:rPr>
                <w:rFonts w:ascii="Segoe UI Semilight" w:hAnsi="Segoe UI Semilight" w:cs="Segoe UI Semilight"/>
                <w:sz w:val="20"/>
                <w:szCs w:val="20"/>
              </w:rPr>
              <w:t>health and safety</w:t>
            </w:r>
            <w:r w:rsidR="00E7772B" w:rsidRPr="0068118F">
              <w:rPr>
                <w:rFonts w:ascii="Segoe UI Semilight" w:hAnsi="Segoe UI Semilight" w:cs="Segoe UI Semilight"/>
                <w:sz w:val="20"/>
                <w:szCs w:val="20"/>
              </w:rPr>
              <w:t xml:space="preserve"> </w:t>
            </w:r>
            <w:r w:rsidR="00B478A5" w:rsidRPr="0068118F">
              <w:rPr>
                <w:rFonts w:ascii="Segoe UI Semilight" w:hAnsi="Segoe UI Semilight" w:cs="Segoe UI Semilight"/>
                <w:sz w:val="20"/>
                <w:szCs w:val="20"/>
              </w:rPr>
              <w:t xml:space="preserve">policies, procedures or measures implemented or adopted by the occupiers of any premises at or within which the Contractor will perform work under the Contract and comply with all directions of the Superintendent relating to this </w:t>
            </w:r>
            <w:r w:rsidR="00036934">
              <w:rPr>
                <w:rFonts w:ascii="Segoe UI Semilight" w:hAnsi="Segoe UI Semilight" w:cs="Segoe UI Semilight"/>
                <w:sz w:val="20"/>
                <w:szCs w:val="20"/>
              </w:rPr>
              <w:t>Specification</w:t>
            </w:r>
            <w:r w:rsidR="00B478A5" w:rsidRPr="0068118F">
              <w:rPr>
                <w:rFonts w:ascii="Segoe UI Semilight" w:hAnsi="Segoe UI Semilight" w:cs="Segoe UI Semilight"/>
                <w:sz w:val="20"/>
                <w:szCs w:val="20"/>
              </w:rPr>
              <w:t>. In the event of any inconsistency,</w:t>
            </w:r>
            <w:r w:rsidR="00820A42">
              <w:rPr>
                <w:rFonts w:ascii="Segoe UI Semilight" w:hAnsi="Segoe UI Semilight" w:cs="Segoe UI Semilight"/>
                <w:sz w:val="20"/>
                <w:szCs w:val="20"/>
              </w:rPr>
              <w:t xml:space="preserve"> </w:t>
            </w:r>
            <w:r>
              <w:rPr>
                <w:rFonts w:ascii="Segoe UI Semilight" w:hAnsi="Segoe UI Semilight" w:cs="Segoe UI Semilight"/>
                <w:sz w:val="20"/>
                <w:szCs w:val="20"/>
                <w:shd w:val="clear" w:color="auto" w:fill="B9C5F4" w:themeFill="text2" w:themeFillTint="33"/>
              </w:rPr>
              <w:t>(Contractor’s Name)</w:t>
            </w:r>
            <w:r w:rsidR="00820A42">
              <w:rPr>
                <w:rFonts w:ascii="Segoe UI Semilight" w:hAnsi="Segoe UI Semilight" w:cs="Segoe UI Semilight"/>
                <w:sz w:val="20"/>
                <w:szCs w:val="20"/>
              </w:rPr>
              <w:t xml:space="preserve"> will</w:t>
            </w:r>
            <w:r w:rsidR="00B478A5" w:rsidRPr="0068118F">
              <w:rPr>
                <w:rFonts w:ascii="Segoe UI Semilight" w:hAnsi="Segoe UI Semilight" w:cs="Segoe UI Semilight"/>
                <w:sz w:val="20"/>
                <w:szCs w:val="20"/>
              </w:rPr>
              <w:t xml:space="preserve"> adopt such procedures or measures that produce the higher level of </w:t>
            </w:r>
            <w:r w:rsidR="00E13624">
              <w:rPr>
                <w:rFonts w:ascii="Segoe UI Semilight" w:hAnsi="Segoe UI Semilight" w:cs="Segoe UI Semilight"/>
                <w:sz w:val="20"/>
                <w:szCs w:val="20"/>
              </w:rPr>
              <w:t>health and safety</w:t>
            </w:r>
            <w:r w:rsidR="00B478A5" w:rsidRPr="0068118F">
              <w:rPr>
                <w:rFonts w:ascii="Segoe UI Semilight" w:hAnsi="Segoe UI Semilight" w:cs="Segoe UI Semilight"/>
                <w:sz w:val="20"/>
                <w:szCs w:val="20"/>
              </w:rPr>
              <w:t>.</w:t>
            </w:r>
          </w:p>
        </w:tc>
      </w:tr>
      <w:tr w:rsidR="00B478A5" w:rsidRPr="0068118F" w14:paraId="2662CC4C" w14:textId="77777777" w:rsidTr="00F41BC4">
        <w:tc>
          <w:tcPr>
            <w:tcW w:w="9781" w:type="dxa"/>
            <w:vAlign w:val="center"/>
          </w:tcPr>
          <w:p w14:paraId="55BA78A9" w14:textId="2651BF19" w:rsidR="00B478A5" w:rsidRPr="0068118F" w:rsidRDefault="00511834" w:rsidP="00820A42">
            <w:pPr>
              <w:pStyle w:val="ListParagraph"/>
              <w:numPr>
                <w:ilvl w:val="0"/>
                <w:numId w:val="7"/>
              </w:numPr>
              <w:spacing w:before="60" w:after="60" w:line="276" w:lineRule="auto"/>
              <w:ind w:right="-57"/>
              <w:jc w:val="both"/>
              <w:rPr>
                <w:rFonts w:ascii="Segoe UI Semilight" w:hAnsi="Segoe UI Semilight" w:cs="Segoe UI Semilight"/>
                <w:b/>
                <w:i/>
                <w:sz w:val="20"/>
                <w:szCs w:val="20"/>
              </w:rPr>
            </w:pPr>
            <w:r>
              <w:rPr>
                <w:rFonts w:ascii="Segoe UI Semilight" w:hAnsi="Segoe UI Semilight" w:cs="Segoe UI Semilight"/>
                <w:sz w:val="20"/>
                <w:szCs w:val="20"/>
                <w:shd w:val="clear" w:color="auto" w:fill="B9C5F4" w:themeFill="text2" w:themeFillTint="33"/>
              </w:rPr>
              <w:t>(Contractor’s Name)</w:t>
            </w:r>
            <w:r w:rsidR="00820A42">
              <w:rPr>
                <w:rFonts w:ascii="Segoe UI Semilight" w:hAnsi="Segoe UI Semilight" w:cs="Segoe UI Semilight"/>
                <w:sz w:val="20"/>
                <w:szCs w:val="20"/>
              </w:rPr>
              <w:t xml:space="preserve"> </w:t>
            </w:r>
            <w:r w:rsidR="002D5C15">
              <w:rPr>
                <w:rFonts w:ascii="Segoe UI Semilight" w:hAnsi="Segoe UI Semilight" w:cs="Segoe UI Semilight"/>
                <w:sz w:val="20"/>
                <w:szCs w:val="20"/>
              </w:rPr>
              <w:t>will e</w:t>
            </w:r>
            <w:r w:rsidR="00820A42">
              <w:rPr>
                <w:rFonts w:ascii="Segoe UI Semilight" w:hAnsi="Segoe UI Semilight" w:cs="Segoe UI Semilight"/>
                <w:sz w:val="20"/>
                <w:szCs w:val="20"/>
              </w:rPr>
              <w:t xml:space="preserve">nsure that where </w:t>
            </w:r>
            <w:r w:rsidR="00B478A5" w:rsidRPr="0068118F">
              <w:rPr>
                <w:rFonts w:ascii="Segoe UI Semilight" w:hAnsi="Segoe UI Semilight" w:cs="Segoe UI Semilight"/>
                <w:sz w:val="20"/>
                <w:szCs w:val="20"/>
              </w:rPr>
              <w:t xml:space="preserve">any </w:t>
            </w:r>
            <w:r w:rsidR="00036934">
              <w:rPr>
                <w:rFonts w:ascii="Segoe UI Semilight" w:hAnsi="Segoe UI Semilight" w:cs="Segoe UI Semilight"/>
                <w:sz w:val="20"/>
                <w:szCs w:val="20"/>
              </w:rPr>
              <w:t>Specification</w:t>
            </w:r>
            <w:r w:rsidR="00B478A5" w:rsidRPr="0068118F">
              <w:rPr>
                <w:rFonts w:ascii="Segoe UI Semilight" w:hAnsi="Segoe UI Semilight" w:cs="Segoe UI Semilight"/>
                <w:sz w:val="20"/>
                <w:szCs w:val="20"/>
              </w:rPr>
              <w:t xml:space="preserve">, standard, procedure, guidance note or similar (Annexure 203A.3) is referenced in this </w:t>
            </w:r>
            <w:r w:rsidR="00036934">
              <w:rPr>
                <w:rFonts w:ascii="Segoe UI Semilight" w:hAnsi="Segoe UI Semilight" w:cs="Segoe UI Semilight"/>
                <w:sz w:val="20"/>
                <w:szCs w:val="20"/>
              </w:rPr>
              <w:t>Specification</w:t>
            </w:r>
            <w:r w:rsidR="00B478A5" w:rsidRPr="0068118F">
              <w:rPr>
                <w:rFonts w:ascii="Segoe UI Semilight" w:hAnsi="Segoe UI Semilight" w:cs="Segoe UI Semilight"/>
                <w:sz w:val="20"/>
                <w:szCs w:val="20"/>
              </w:rPr>
              <w:t xml:space="preserve"> for the development of an identifiable record (Annexure 203A.2) or is to be used in association with work under the Contract, </w:t>
            </w:r>
            <w:r>
              <w:rPr>
                <w:rFonts w:ascii="Segoe UI Semilight" w:hAnsi="Segoe UI Semilight" w:cs="Segoe UI Semilight"/>
                <w:sz w:val="20"/>
                <w:szCs w:val="20"/>
                <w:shd w:val="clear" w:color="auto" w:fill="B9C5F4" w:themeFill="text2" w:themeFillTint="33"/>
              </w:rPr>
              <w:t>(Contractor’s Name)</w:t>
            </w:r>
            <w:r w:rsidR="00820A42" w:rsidRPr="0068118F">
              <w:rPr>
                <w:rFonts w:ascii="Segoe UI Semilight" w:hAnsi="Segoe UI Semilight" w:cs="Segoe UI Semilight"/>
                <w:sz w:val="20"/>
                <w:szCs w:val="20"/>
              </w:rPr>
              <w:t xml:space="preserve"> </w:t>
            </w:r>
            <w:r w:rsidR="00820A42">
              <w:rPr>
                <w:rFonts w:ascii="Segoe UI Semilight" w:hAnsi="Segoe UI Semilight" w:cs="Segoe UI Semilight"/>
                <w:sz w:val="20"/>
                <w:szCs w:val="20"/>
              </w:rPr>
              <w:t>will</w:t>
            </w:r>
            <w:r w:rsidR="00B478A5" w:rsidRPr="0068118F">
              <w:rPr>
                <w:rFonts w:ascii="Segoe UI Semilight" w:hAnsi="Segoe UI Semilight" w:cs="Segoe UI Semilight"/>
                <w:sz w:val="20"/>
                <w:szCs w:val="20"/>
              </w:rPr>
              <w:t xml:space="preserve"> follow </w:t>
            </w:r>
            <w:r w:rsidR="00820A42">
              <w:rPr>
                <w:rFonts w:ascii="Segoe UI Semilight" w:hAnsi="Segoe UI Semilight" w:cs="Segoe UI Semilight"/>
                <w:sz w:val="20"/>
                <w:szCs w:val="20"/>
              </w:rPr>
              <w:t xml:space="preserve">the requirements detailed in Main Roads </w:t>
            </w:r>
            <w:r w:rsidR="00036934">
              <w:rPr>
                <w:rFonts w:ascii="Segoe UI Semilight" w:hAnsi="Segoe UI Semilight" w:cs="Segoe UI Semilight"/>
                <w:sz w:val="20"/>
                <w:szCs w:val="20"/>
              </w:rPr>
              <w:t>Specification</w:t>
            </w:r>
            <w:r w:rsidR="00820A42">
              <w:rPr>
                <w:rFonts w:ascii="Segoe UI Semilight" w:hAnsi="Segoe UI Semilight" w:cs="Segoe UI Semilight"/>
                <w:sz w:val="20"/>
                <w:szCs w:val="20"/>
              </w:rPr>
              <w:t xml:space="preserve"> 203.</w:t>
            </w:r>
          </w:p>
        </w:tc>
      </w:tr>
      <w:tr w:rsidR="00B478A5" w:rsidRPr="0068118F" w14:paraId="6153035C" w14:textId="77777777" w:rsidTr="00F41BC4">
        <w:tc>
          <w:tcPr>
            <w:tcW w:w="9781" w:type="dxa"/>
            <w:vAlign w:val="center"/>
          </w:tcPr>
          <w:p w14:paraId="4FC19525" w14:textId="5527DEDE" w:rsidR="00B478A5" w:rsidRPr="0068118F" w:rsidRDefault="00B478A5" w:rsidP="00820A42">
            <w:pPr>
              <w:pStyle w:val="ListParagraph"/>
              <w:numPr>
                <w:ilvl w:val="0"/>
                <w:numId w:val="7"/>
              </w:numPr>
              <w:spacing w:before="60" w:after="60" w:line="276" w:lineRule="auto"/>
              <w:ind w:right="-57"/>
              <w:jc w:val="both"/>
              <w:rPr>
                <w:rFonts w:ascii="Segoe UI Semilight" w:hAnsi="Segoe UI Semilight" w:cs="Segoe UI Semilight"/>
                <w:b/>
                <w:i/>
                <w:sz w:val="20"/>
                <w:szCs w:val="20"/>
              </w:rPr>
            </w:pPr>
            <w:r w:rsidRPr="0068118F">
              <w:rPr>
                <w:rFonts w:ascii="Segoe UI Semilight" w:hAnsi="Segoe UI Semilight" w:cs="Segoe UI Semilight"/>
                <w:sz w:val="20"/>
                <w:szCs w:val="20"/>
              </w:rPr>
              <w:t xml:space="preserve">In addition to the requirements of the </w:t>
            </w:r>
            <w:r w:rsidR="00E9643B">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Act (WA) and </w:t>
            </w:r>
            <w:r w:rsidR="00E9643B">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Regulation (WA), </w:t>
            </w:r>
            <w:r w:rsidR="00511834">
              <w:rPr>
                <w:rFonts w:ascii="Segoe UI Semilight" w:hAnsi="Segoe UI Semilight" w:cs="Segoe UI Semilight"/>
                <w:sz w:val="20"/>
                <w:szCs w:val="20"/>
                <w:shd w:val="clear" w:color="auto" w:fill="B9C5F4" w:themeFill="text2" w:themeFillTint="33"/>
              </w:rPr>
              <w:t>(Contractor’s Name)</w:t>
            </w:r>
            <w:r w:rsidR="00820A42" w:rsidRPr="00820A42">
              <w:rPr>
                <w:rFonts w:ascii="Segoe UI Semilight" w:hAnsi="Segoe UI Semilight" w:cs="Segoe UI Semilight"/>
                <w:sz w:val="20"/>
                <w:szCs w:val="20"/>
              </w:rPr>
              <w:t xml:space="preserve"> will maintain compliance to our </w:t>
            </w:r>
            <w:r w:rsidRPr="00820A42">
              <w:rPr>
                <w:rFonts w:ascii="Segoe UI Semilight" w:hAnsi="Segoe UI Semilight" w:cs="Segoe UI Semilight"/>
                <w:sz w:val="20"/>
                <w:szCs w:val="20"/>
              </w:rPr>
              <w:t xml:space="preserve"> </w:t>
            </w:r>
            <w:r w:rsidRPr="00820A42">
              <w:rPr>
                <w:rFonts w:ascii="Segoe UI Semilight" w:hAnsi="Segoe UI Semilight" w:cs="Segoe UI Semilight"/>
                <w:sz w:val="20"/>
                <w:szCs w:val="20"/>
                <w:shd w:val="clear" w:color="auto" w:fill="B9C5F4" w:themeFill="text2" w:themeFillTint="33"/>
              </w:rPr>
              <w:t>AS/NZS 4801</w:t>
            </w:r>
            <w:r w:rsidRPr="0068118F">
              <w:rPr>
                <w:rFonts w:ascii="Segoe UI Semilight" w:hAnsi="Segoe UI Semilight" w:cs="Segoe UI Semilight"/>
                <w:sz w:val="20"/>
                <w:szCs w:val="20"/>
              </w:rPr>
              <w:t xml:space="preserve"> or </w:t>
            </w:r>
            <w:r w:rsidRPr="00820A42">
              <w:rPr>
                <w:rFonts w:ascii="Segoe UI Semilight" w:hAnsi="Segoe UI Semilight" w:cs="Segoe UI Semilight"/>
                <w:sz w:val="20"/>
                <w:szCs w:val="20"/>
                <w:shd w:val="clear" w:color="auto" w:fill="B9C5F4" w:themeFill="text2" w:themeFillTint="33"/>
              </w:rPr>
              <w:t>ISO 45001</w:t>
            </w:r>
            <w:r w:rsidRPr="0068118F">
              <w:rPr>
                <w:rFonts w:ascii="Segoe UI Semilight" w:hAnsi="Segoe UI Semilight" w:cs="Segoe UI Semilight"/>
                <w:sz w:val="20"/>
                <w:szCs w:val="20"/>
              </w:rPr>
              <w:t xml:space="preserve"> </w:t>
            </w:r>
            <w:r w:rsidR="00E9643B">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Management System accreditation and </w:t>
            </w:r>
            <w:r w:rsidRPr="00956646">
              <w:rPr>
                <w:rFonts w:ascii="Segoe UI Semilight" w:hAnsi="Segoe UI Semilight" w:cs="Segoe UI Semilight"/>
                <w:sz w:val="20"/>
                <w:szCs w:val="20"/>
                <w:shd w:val="clear" w:color="auto" w:fill="B9C5F4" w:themeFill="text2" w:themeFillTint="33"/>
              </w:rPr>
              <w:t xml:space="preserve">Federal Safety Commission Accreditation </w:t>
            </w:r>
            <w:r w:rsidR="00820A42">
              <w:rPr>
                <w:rFonts w:ascii="Segoe UI Semilight" w:hAnsi="Segoe UI Semilight" w:cs="Segoe UI Semilight"/>
                <w:sz w:val="20"/>
                <w:szCs w:val="20"/>
              </w:rPr>
              <w:t xml:space="preserve">and the requirements of Main Roads </w:t>
            </w:r>
            <w:r w:rsidR="00036934">
              <w:rPr>
                <w:rFonts w:ascii="Segoe UI Semilight" w:hAnsi="Segoe UI Semilight" w:cs="Segoe UI Semilight"/>
                <w:sz w:val="20"/>
                <w:szCs w:val="20"/>
              </w:rPr>
              <w:t>Specification</w:t>
            </w:r>
            <w:r w:rsidR="00820A42">
              <w:rPr>
                <w:rFonts w:ascii="Segoe UI Semilight" w:hAnsi="Segoe UI Semilight" w:cs="Segoe UI Semilight"/>
                <w:sz w:val="20"/>
                <w:szCs w:val="20"/>
              </w:rPr>
              <w:t xml:space="preserve"> 203</w:t>
            </w:r>
            <w:r w:rsidRPr="0068118F">
              <w:rPr>
                <w:rFonts w:ascii="Segoe UI Semilight" w:hAnsi="Segoe UI Semilight" w:cs="Segoe UI Semilight"/>
                <w:sz w:val="20"/>
                <w:szCs w:val="20"/>
              </w:rPr>
              <w:t>.</w:t>
            </w:r>
          </w:p>
        </w:tc>
      </w:tr>
      <w:tr w:rsidR="0067617E" w:rsidRPr="0068118F" w14:paraId="13A1535B" w14:textId="77777777" w:rsidTr="00F41BC4">
        <w:trPr>
          <w:trHeight w:val="1812"/>
        </w:trPr>
        <w:tc>
          <w:tcPr>
            <w:tcW w:w="9781" w:type="dxa"/>
            <w:vAlign w:val="center"/>
          </w:tcPr>
          <w:p w14:paraId="2669DE80" w14:textId="1E9FC50E" w:rsidR="0067617E" w:rsidRDefault="00511834" w:rsidP="00956646">
            <w:pPr>
              <w:spacing w:before="8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sidR="00412D38">
              <w:rPr>
                <w:rFonts w:ascii="Segoe UI Semilight" w:hAnsi="Segoe UI Semilight" w:cs="Segoe UI Semilight"/>
                <w:sz w:val="20"/>
                <w:szCs w:val="20"/>
              </w:rPr>
              <w:t xml:space="preserve"> certified management system </w:t>
            </w:r>
            <w:r w:rsidR="00E34B80">
              <w:rPr>
                <w:rFonts w:ascii="Segoe UI Semilight" w:hAnsi="Segoe UI Semilight" w:cs="Segoe UI Semilight"/>
                <w:sz w:val="20"/>
                <w:szCs w:val="20"/>
              </w:rPr>
              <w:t>documentation</w:t>
            </w:r>
            <w:r w:rsidR="00412D38">
              <w:rPr>
                <w:rFonts w:ascii="Segoe UI Semilight" w:hAnsi="Segoe UI Semilight" w:cs="Segoe UI Semilight"/>
                <w:sz w:val="20"/>
                <w:szCs w:val="20"/>
              </w:rPr>
              <w:t xml:space="preserve"> meets the requirements for </w:t>
            </w:r>
            <w:r w:rsidR="00DC1417">
              <w:rPr>
                <w:rFonts w:ascii="Segoe UI Semilight" w:hAnsi="Segoe UI Semilight" w:cs="Segoe UI Semilight"/>
                <w:sz w:val="20"/>
                <w:szCs w:val="20"/>
              </w:rPr>
              <w:t>C</w:t>
            </w:r>
            <w:r w:rsidR="00412D38" w:rsidRPr="00DC1417">
              <w:rPr>
                <w:rFonts w:ascii="Segoe UI Semilight" w:hAnsi="Segoe UI Semilight" w:cs="Segoe UI Semilight"/>
                <w:sz w:val="20"/>
                <w:szCs w:val="20"/>
              </w:rPr>
              <w:t>ompliance (clause 203.13</w:t>
            </w:r>
            <w:r w:rsidR="00C05365" w:rsidRPr="00DC1417">
              <w:rPr>
                <w:rFonts w:ascii="Segoe UI Semilight" w:hAnsi="Segoe UI Semilight" w:cs="Segoe UI Semilight"/>
                <w:sz w:val="20"/>
                <w:szCs w:val="20"/>
              </w:rPr>
              <w:t>) as</w:t>
            </w:r>
            <w:r w:rsidR="005D4A13" w:rsidRPr="00DC1417">
              <w:rPr>
                <w:rFonts w:ascii="Segoe UI Semilight" w:hAnsi="Segoe UI Semilight" w:cs="Segoe UI Semilight"/>
                <w:sz w:val="20"/>
                <w:szCs w:val="20"/>
              </w:rPr>
              <w:t xml:space="preserve"> follows, which is available upon request.</w:t>
            </w:r>
          </w:p>
          <w:p w14:paraId="5672B861" w14:textId="389DC92E" w:rsidR="00412D38" w:rsidRPr="00412D38" w:rsidRDefault="00412D38" w:rsidP="00412D38">
            <w:pPr>
              <w:spacing w:before="60" w:line="276" w:lineRule="auto"/>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412D38" w14:paraId="2BACAE90" w14:textId="77777777" w:rsidTr="00556F8C">
              <w:tc>
                <w:tcPr>
                  <w:tcW w:w="4743" w:type="dxa"/>
                  <w:shd w:val="clear" w:color="auto" w:fill="0D0D0D" w:themeFill="text1" w:themeFillTint="F2"/>
                </w:tcPr>
                <w:p w14:paraId="3F327C82" w14:textId="77777777" w:rsidR="00412D38" w:rsidRPr="003B75DA" w:rsidRDefault="00412D38" w:rsidP="00412D38">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4744" w:type="dxa"/>
                  <w:shd w:val="clear" w:color="auto" w:fill="0D0D0D" w:themeFill="text1" w:themeFillTint="F2"/>
                </w:tcPr>
                <w:p w14:paraId="0EDF6830" w14:textId="77777777" w:rsidR="00412D38" w:rsidRPr="003B75DA" w:rsidRDefault="00412D38" w:rsidP="00412D38">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412D38" w14:paraId="5D1050A1" w14:textId="77777777" w:rsidTr="00F41BC4">
              <w:tc>
                <w:tcPr>
                  <w:tcW w:w="4743" w:type="dxa"/>
                </w:tcPr>
                <w:p w14:paraId="1AB19BD6" w14:textId="701A5AE5" w:rsidR="00412D38" w:rsidRPr="005D0B99" w:rsidRDefault="00412D38" w:rsidP="00412D38">
                  <w:pPr>
                    <w:spacing w:before="40" w:after="40" w:line="276" w:lineRule="auto"/>
                    <w:ind w:right="-57"/>
                    <w:jc w:val="both"/>
                    <w:rPr>
                      <w:rFonts w:ascii="Segoe UI Semilight" w:hAnsi="Segoe UI Semilight" w:cs="Segoe UI Semilight"/>
                      <w:sz w:val="18"/>
                      <w:szCs w:val="18"/>
                    </w:rPr>
                  </w:pPr>
                </w:p>
              </w:tc>
              <w:tc>
                <w:tcPr>
                  <w:tcW w:w="4744" w:type="dxa"/>
                </w:tcPr>
                <w:p w14:paraId="2AB42C32" w14:textId="77777777" w:rsidR="00412D38" w:rsidRPr="005D0B99" w:rsidRDefault="00412D38" w:rsidP="00412D38">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r>
          </w:tbl>
          <w:p w14:paraId="3C047FA3" w14:textId="4EA668A1" w:rsidR="00412D38" w:rsidRPr="0067617E" w:rsidRDefault="00412D38" w:rsidP="0067617E">
            <w:pPr>
              <w:spacing w:before="120" w:after="60" w:line="276" w:lineRule="auto"/>
              <w:ind w:right="-57"/>
              <w:jc w:val="both"/>
              <w:rPr>
                <w:rFonts w:ascii="Segoe UI Semilight" w:hAnsi="Segoe UI Semilight" w:cs="Segoe UI Semilight"/>
                <w:sz w:val="16"/>
                <w:szCs w:val="16"/>
              </w:rPr>
            </w:pPr>
          </w:p>
        </w:tc>
      </w:tr>
      <w:tr w:rsidR="005D0B99" w:rsidRPr="005D0B99" w14:paraId="094326EF" w14:textId="77777777" w:rsidTr="003B75DA">
        <w:tc>
          <w:tcPr>
            <w:tcW w:w="9781" w:type="dxa"/>
            <w:shd w:val="clear" w:color="auto" w:fill="D9D9D9" w:themeFill="background2" w:themeFillShade="D9"/>
            <w:vAlign w:val="center"/>
          </w:tcPr>
          <w:p w14:paraId="75F9BFE2" w14:textId="66F7700F" w:rsidR="005D0B99" w:rsidRPr="005D0B99" w:rsidRDefault="00857AC0" w:rsidP="00857AC0">
            <w:pPr>
              <w:spacing w:before="120" w:after="120" w:line="276" w:lineRule="auto"/>
              <w:ind w:right="-28"/>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sidRPr="00085B3A">
              <w:rPr>
                <w:rFonts w:ascii="Segoe UI Semilight" w:hAnsi="Segoe UI Semilight" w:cs="Segoe UI Semilight"/>
                <w:i/>
                <w:sz w:val="18"/>
                <w:szCs w:val="18"/>
              </w:rPr>
              <w:t xml:space="preserve"> </w:t>
            </w:r>
            <w:r w:rsidR="00085B3A" w:rsidRPr="00085B3A">
              <w:rPr>
                <w:rFonts w:ascii="Segoe UI Semilight" w:hAnsi="Segoe UI Semilight" w:cs="Segoe UI Semilight"/>
                <w:i/>
                <w:sz w:val="18"/>
                <w:szCs w:val="18"/>
              </w:rPr>
              <w:t>(</w:t>
            </w:r>
            <w:r w:rsidR="00956646">
              <w:rPr>
                <w:rFonts w:ascii="Segoe UI Semilight" w:hAnsi="Segoe UI Semilight" w:cs="Segoe UI Semilight"/>
                <w:i/>
                <w:sz w:val="18"/>
                <w:szCs w:val="18"/>
              </w:rPr>
              <w:t xml:space="preserve">Clause 4) Depending on your management system accreditation, delete the </w:t>
            </w:r>
            <w:r w:rsidR="00C754DA">
              <w:rPr>
                <w:rFonts w:ascii="Segoe UI Semilight" w:hAnsi="Segoe UI Semilight" w:cs="Segoe UI Semilight"/>
                <w:i/>
                <w:sz w:val="18"/>
                <w:szCs w:val="18"/>
              </w:rPr>
              <w:t>standard, which</w:t>
            </w:r>
            <w:r w:rsidR="00956646">
              <w:rPr>
                <w:rFonts w:ascii="Segoe UI Semilight" w:hAnsi="Segoe UI Semilight" w:cs="Segoe UI Semilight"/>
                <w:i/>
                <w:sz w:val="18"/>
                <w:szCs w:val="18"/>
              </w:rPr>
              <w:t xml:space="preserve"> does not apply to your organisation. Where the works involves federal funding above the Federal Safety Commission threshold, do not delete the Federal Safety Commission Accreditation information from the clause. Add in any Management System </w:t>
            </w:r>
            <w:r w:rsidR="00C754DA">
              <w:rPr>
                <w:rFonts w:ascii="Segoe UI Semilight" w:hAnsi="Segoe UI Semilight" w:cs="Segoe UI Semilight"/>
                <w:i/>
                <w:sz w:val="18"/>
                <w:szCs w:val="18"/>
              </w:rPr>
              <w:t>documentation, which</w:t>
            </w:r>
            <w:r w:rsidR="00956646">
              <w:rPr>
                <w:rFonts w:ascii="Segoe UI Semilight" w:hAnsi="Segoe UI Semilight" w:cs="Segoe UI Semilight"/>
                <w:i/>
                <w:sz w:val="18"/>
                <w:szCs w:val="18"/>
              </w:rPr>
              <w:t xml:space="preserve"> may support these clauses.</w:t>
            </w:r>
          </w:p>
        </w:tc>
      </w:tr>
      <w:bookmarkStart w:id="43" w:name="_203.14__"/>
      <w:bookmarkStart w:id="44" w:name="_Toc48555787"/>
      <w:bookmarkEnd w:id="43"/>
      <w:tr w:rsidR="00B478A5" w:rsidRPr="0068118F" w14:paraId="2EA536FC" w14:textId="77777777" w:rsidTr="00F41BC4">
        <w:tc>
          <w:tcPr>
            <w:tcW w:w="9781" w:type="dxa"/>
            <w:vAlign w:val="center"/>
          </w:tcPr>
          <w:p w14:paraId="5BE6C525" w14:textId="6230CF67" w:rsidR="00B478A5" w:rsidRPr="00473DA8" w:rsidRDefault="00473DA8" w:rsidP="00473DA8">
            <w:pPr>
              <w:pStyle w:val="NoSpacing"/>
              <w:spacing w:before="60" w:after="60"/>
              <w:rPr>
                <w:b/>
                <w:i/>
                <w:color w:val="000000" w:themeColor="text1"/>
                <w:sz w:val="22"/>
                <w:szCs w:val="22"/>
                <w:highlight w:val="green"/>
              </w:rPr>
            </w:pPr>
            <w:r w:rsidRPr="00473DA8">
              <w:rPr>
                <w:b/>
                <w:color w:val="000000" w:themeColor="text1"/>
                <w:sz w:val="22"/>
                <w:szCs w:val="22"/>
              </w:rPr>
              <w:fldChar w:fldCharType="begin"/>
            </w:r>
            <w:r w:rsidRPr="00473DA8">
              <w:rPr>
                <w:b/>
                <w:color w:val="000000" w:themeColor="text1"/>
                <w:sz w:val="22"/>
                <w:szCs w:val="22"/>
              </w:rPr>
              <w:instrText xml:space="preserve"> HYPERLINK  \l "_Annexure_203D_–" </w:instrText>
            </w:r>
            <w:r w:rsidRPr="00473DA8">
              <w:rPr>
                <w:b/>
                <w:color w:val="000000" w:themeColor="text1"/>
                <w:sz w:val="22"/>
                <w:szCs w:val="22"/>
              </w:rPr>
              <w:fldChar w:fldCharType="separate"/>
            </w:r>
            <w:r w:rsidR="00B478A5" w:rsidRPr="00473DA8">
              <w:rPr>
                <w:rStyle w:val="Hyperlink"/>
                <w:b/>
                <w:color w:val="000000" w:themeColor="text1"/>
                <w:sz w:val="22"/>
                <w:szCs w:val="22"/>
                <w:u w:val="none"/>
              </w:rPr>
              <w:t>203.14     Leadership, Commitment and Management Responsibility</w:t>
            </w:r>
            <w:bookmarkEnd w:id="44"/>
            <w:r w:rsidRPr="00473DA8">
              <w:rPr>
                <w:b/>
                <w:color w:val="000000" w:themeColor="text1"/>
                <w:sz w:val="22"/>
                <w:szCs w:val="22"/>
              </w:rPr>
              <w:fldChar w:fldCharType="end"/>
            </w:r>
          </w:p>
        </w:tc>
      </w:tr>
      <w:tr w:rsidR="00B478A5" w:rsidRPr="0068118F" w14:paraId="75DDE84A" w14:textId="77777777" w:rsidTr="00F41BC4">
        <w:tc>
          <w:tcPr>
            <w:tcW w:w="9781" w:type="dxa"/>
            <w:vAlign w:val="center"/>
          </w:tcPr>
          <w:p w14:paraId="603A2F77" w14:textId="1597CB14" w:rsidR="00B478A5" w:rsidRPr="0068118F" w:rsidRDefault="00511834" w:rsidP="00BB6B4A">
            <w:pPr>
              <w:pStyle w:val="ListParagraph"/>
              <w:numPr>
                <w:ilvl w:val="0"/>
                <w:numId w:val="8"/>
              </w:numPr>
              <w:spacing w:before="60" w:after="8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sidR="00820A42">
              <w:rPr>
                <w:rFonts w:ascii="Segoe UI Semilight" w:hAnsi="Segoe UI Semilight" w:cs="Segoe UI Semilight"/>
                <w:sz w:val="20"/>
                <w:szCs w:val="20"/>
              </w:rPr>
              <w:t xml:space="preserve"> will </w:t>
            </w:r>
            <w:r w:rsidR="00B478A5" w:rsidRPr="0068118F">
              <w:rPr>
                <w:rFonts w:ascii="Segoe UI Semilight" w:hAnsi="Segoe UI Semilight" w:cs="Segoe UI Semilight"/>
                <w:sz w:val="20"/>
                <w:szCs w:val="20"/>
              </w:rPr>
              <w:t>demonstrate leadership and commitment for successfully managing</w:t>
            </w:r>
            <w:r w:rsidR="00E7772B">
              <w:rPr>
                <w:rFonts w:ascii="Segoe UI Semilight" w:hAnsi="Segoe UI Semilight" w:cs="Segoe UI Semilight"/>
                <w:sz w:val="20"/>
                <w:szCs w:val="20"/>
              </w:rPr>
              <w:t xml:space="preserve"> </w:t>
            </w:r>
            <w:r w:rsidR="00E13624">
              <w:rPr>
                <w:rFonts w:ascii="Segoe UI Semilight" w:hAnsi="Segoe UI Semilight" w:cs="Segoe UI Semilight"/>
                <w:sz w:val="20"/>
                <w:szCs w:val="20"/>
              </w:rPr>
              <w:t>health and safety</w:t>
            </w:r>
            <w:r w:rsidR="00C05365" w:rsidRPr="0068118F">
              <w:rPr>
                <w:rFonts w:ascii="Segoe UI Semilight" w:hAnsi="Segoe UI Semilight" w:cs="Segoe UI Semilight"/>
                <w:sz w:val="20"/>
                <w:szCs w:val="20"/>
              </w:rPr>
              <w:t xml:space="preserve"> of</w:t>
            </w:r>
            <w:r w:rsidR="00B478A5" w:rsidRPr="0068118F">
              <w:rPr>
                <w:rFonts w:ascii="Segoe UI Semilight" w:hAnsi="Segoe UI Semilight" w:cs="Segoe UI Semilight"/>
                <w:sz w:val="20"/>
                <w:szCs w:val="20"/>
              </w:rPr>
              <w:t xml:space="preserve"> Workers, the Principal’s Personnel and members of the public who may be affected by work under the </w:t>
            </w:r>
            <w:r w:rsidR="00820A42">
              <w:rPr>
                <w:rFonts w:ascii="Segoe UI Semilight" w:hAnsi="Segoe UI Semilight" w:cs="Segoe UI Semilight"/>
                <w:sz w:val="20"/>
                <w:szCs w:val="20"/>
              </w:rPr>
              <w:t xml:space="preserve">Contract. This commitment is </w:t>
            </w:r>
            <w:r w:rsidR="00B478A5" w:rsidRPr="0068118F">
              <w:rPr>
                <w:rFonts w:ascii="Segoe UI Semilight" w:hAnsi="Segoe UI Semilight" w:cs="Segoe UI Semilight"/>
                <w:sz w:val="20"/>
                <w:szCs w:val="20"/>
              </w:rPr>
              <w:t xml:space="preserve">demonstrated and measured </w:t>
            </w:r>
            <w:r w:rsidR="00820A42">
              <w:rPr>
                <w:rFonts w:ascii="Segoe UI Semilight" w:hAnsi="Segoe UI Semilight" w:cs="Segoe UI Semilight"/>
                <w:sz w:val="20"/>
                <w:szCs w:val="20"/>
              </w:rPr>
              <w:t xml:space="preserve">from </w:t>
            </w:r>
            <w:r>
              <w:rPr>
                <w:rFonts w:ascii="Segoe UI Semilight" w:hAnsi="Segoe UI Semilight" w:cs="Segoe UI Semilight"/>
                <w:sz w:val="20"/>
                <w:szCs w:val="20"/>
                <w:shd w:val="clear" w:color="auto" w:fill="B9C5F4" w:themeFill="text2" w:themeFillTint="33"/>
              </w:rPr>
              <w:t>(Contractor’s Name)</w:t>
            </w:r>
            <w:r w:rsidR="00820A42" w:rsidRPr="00820A42">
              <w:rPr>
                <w:rFonts w:ascii="Segoe UI Semilight" w:hAnsi="Segoe UI Semilight" w:cs="Segoe UI Semilight"/>
                <w:sz w:val="20"/>
                <w:szCs w:val="20"/>
              </w:rPr>
              <w:t xml:space="preserve"> ensuring that</w:t>
            </w:r>
            <w:r w:rsidR="00B478A5" w:rsidRPr="00820A42">
              <w:rPr>
                <w:rFonts w:ascii="Segoe UI Semilight" w:hAnsi="Segoe UI Semilight" w:cs="Segoe UI Semilight"/>
                <w:sz w:val="20"/>
                <w:szCs w:val="20"/>
              </w:rPr>
              <w:t>:</w:t>
            </w:r>
          </w:p>
          <w:p w14:paraId="333BD999" w14:textId="408C9E38"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a) </w:t>
            </w:r>
            <w:r w:rsidR="00E13624">
              <w:rPr>
                <w:rFonts w:ascii="Segoe UI Semilight" w:hAnsi="Segoe UI Semilight" w:cs="Segoe UI Semilight"/>
                <w:sz w:val="20"/>
                <w:szCs w:val="20"/>
              </w:rPr>
              <w:t>health and safety</w:t>
            </w:r>
            <w:r w:rsidR="00E7772B" w:rsidRPr="0068118F">
              <w:rPr>
                <w:rFonts w:ascii="Segoe UI Semilight" w:hAnsi="Segoe UI Semilight" w:cs="Segoe UI Semilight"/>
                <w:sz w:val="20"/>
                <w:szCs w:val="20"/>
              </w:rPr>
              <w:t xml:space="preserve"> </w:t>
            </w:r>
            <w:r w:rsidRPr="0068118F">
              <w:rPr>
                <w:rFonts w:ascii="Segoe UI Semilight" w:hAnsi="Segoe UI Semilight" w:cs="Segoe UI Semilight"/>
                <w:sz w:val="20"/>
                <w:szCs w:val="20"/>
              </w:rPr>
              <w:t>considerations are integrated in decision making processes for the duration of the work;</w:t>
            </w:r>
          </w:p>
          <w:p w14:paraId="1A17959B" w14:textId="79107C20" w:rsidR="00B478A5" w:rsidRPr="0068118F" w:rsidRDefault="00820A42" w:rsidP="001778A6">
            <w:pPr>
              <w:spacing w:line="276" w:lineRule="auto"/>
              <w:ind w:left="283" w:right="-57"/>
              <w:jc w:val="both"/>
              <w:rPr>
                <w:rFonts w:ascii="Segoe UI Semilight" w:hAnsi="Segoe UI Semilight" w:cs="Segoe UI Semilight"/>
                <w:sz w:val="20"/>
                <w:szCs w:val="20"/>
              </w:rPr>
            </w:pPr>
            <w:r>
              <w:rPr>
                <w:rFonts w:ascii="Segoe UI Semilight" w:hAnsi="Segoe UI Semilight" w:cs="Segoe UI Semilight"/>
                <w:sz w:val="20"/>
                <w:szCs w:val="20"/>
              </w:rPr>
              <w:t xml:space="preserve">b) </w:t>
            </w:r>
            <w:r w:rsidR="002D5C15">
              <w:rPr>
                <w:rFonts w:ascii="Segoe UI Semilight" w:hAnsi="Segoe UI Semilight" w:cs="Segoe UI Semilight"/>
                <w:sz w:val="20"/>
                <w:szCs w:val="20"/>
              </w:rPr>
              <w:t xml:space="preserve">by </w:t>
            </w:r>
            <w:r>
              <w:rPr>
                <w:rFonts w:ascii="Segoe UI Semilight" w:hAnsi="Segoe UI Semilight" w:cs="Segoe UI Semilight"/>
                <w:sz w:val="20"/>
                <w:szCs w:val="20"/>
              </w:rPr>
              <w:t>implementing the requirements of</w:t>
            </w:r>
            <w:r w:rsidR="00B478A5" w:rsidRPr="0068118F">
              <w:rPr>
                <w:rFonts w:ascii="Segoe UI Semilight" w:hAnsi="Segoe UI Semilight" w:cs="Segoe UI Semilight"/>
                <w:sz w:val="20"/>
                <w:szCs w:val="20"/>
              </w:rPr>
              <w:t xml:space="preserve"> </w:t>
            </w:r>
            <w:r w:rsidR="00036934">
              <w:rPr>
                <w:rFonts w:ascii="Segoe UI Semilight" w:hAnsi="Segoe UI Semilight" w:cs="Segoe UI Semilight"/>
                <w:sz w:val="20"/>
                <w:szCs w:val="20"/>
              </w:rPr>
              <w:t>Specification</w:t>
            </w:r>
            <w:r>
              <w:rPr>
                <w:rFonts w:ascii="Segoe UI Semilight" w:hAnsi="Segoe UI Semilight" w:cs="Segoe UI Semilight"/>
                <w:sz w:val="20"/>
                <w:szCs w:val="20"/>
              </w:rPr>
              <w:t xml:space="preserve"> 203</w:t>
            </w:r>
            <w:r w:rsidR="00B478A5" w:rsidRPr="0068118F">
              <w:rPr>
                <w:rFonts w:ascii="Segoe UI Semilight" w:hAnsi="Segoe UI Semilight" w:cs="Segoe UI Semilight"/>
                <w:sz w:val="20"/>
                <w:szCs w:val="20"/>
              </w:rPr>
              <w:t xml:space="preserve"> and the conditions of contract relating to</w:t>
            </w:r>
            <w:r w:rsidR="00E7772B">
              <w:rPr>
                <w:rFonts w:ascii="Segoe UI Semilight" w:hAnsi="Segoe UI Semilight" w:cs="Segoe UI Semilight"/>
                <w:sz w:val="20"/>
                <w:szCs w:val="20"/>
              </w:rPr>
              <w:t xml:space="preserve"> </w:t>
            </w:r>
            <w:r w:rsidR="00E13624">
              <w:rPr>
                <w:rFonts w:ascii="Segoe UI Semilight" w:hAnsi="Segoe UI Semilight" w:cs="Segoe UI Semilight"/>
                <w:sz w:val="20"/>
                <w:szCs w:val="20"/>
              </w:rPr>
              <w:t>health and safety</w:t>
            </w:r>
            <w:r w:rsidR="00E7772B" w:rsidRPr="0068118F">
              <w:rPr>
                <w:rFonts w:ascii="Segoe UI Semilight" w:hAnsi="Segoe UI Semilight" w:cs="Segoe UI Semilight"/>
                <w:sz w:val="20"/>
                <w:szCs w:val="20"/>
              </w:rPr>
              <w:t xml:space="preserve"> </w:t>
            </w:r>
            <w:r w:rsidR="00B478A5" w:rsidRPr="0068118F">
              <w:rPr>
                <w:rFonts w:ascii="Segoe UI Semilight" w:hAnsi="Segoe UI Semilight" w:cs="Segoe UI Semilight"/>
                <w:sz w:val="20"/>
                <w:szCs w:val="20"/>
              </w:rPr>
              <w:t>;</w:t>
            </w:r>
          </w:p>
          <w:p w14:paraId="15D318AE" w14:textId="4F12567E"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c) </w:t>
            </w:r>
            <w:r w:rsidR="00820A42">
              <w:rPr>
                <w:rFonts w:ascii="Segoe UI Semilight" w:hAnsi="Segoe UI Semilight" w:cs="Segoe UI Semilight"/>
                <w:sz w:val="20"/>
                <w:szCs w:val="20"/>
              </w:rPr>
              <w:t xml:space="preserve">by </w:t>
            </w:r>
            <w:r w:rsidRPr="0068118F">
              <w:rPr>
                <w:rFonts w:ascii="Segoe UI Semilight" w:hAnsi="Segoe UI Semilight" w:cs="Segoe UI Semilight"/>
                <w:sz w:val="20"/>
                <w:szCs w:val="20"/>
              </w:rPr>
              <w:t>active</w:t>
            </w:r>
            <w:r w:rsidR="00820A42">
              <w:rPr>
                <w:rFonts w:ascii="Segoe UI Semilight" w:hAnsi="Segoe UI Semilight" w:cs="Segoe UI Semilight"/>
                <w:sz w:val="20"/>
                <w:szCs w:val="20"/>
              </w:rPr>
              <w:t>ly</w:t>
            </w:r>
            <w:r w:rsidRPr="0068118F">
              <w:rPr>
                <w:rFonts w:ascii="Segoe UI Semilight" w:hAnsi="Segoe UI Semilight" w:cs="Segoe UI Semilight"/>
                <w:sz w:val="20"/>
                <w:szCs w:val="20"/>
              </w:rPr>
              <w:t xml:space="preserve"> monitoring</w:t>
            </w:r>
            <w:r w:rsidR="00E7772B">
              <w:rPr>
                <w:rFonts w:ascii="Segoe UI Semilight" w:hAnsi="Segoe UI Semilight" w:cs="Segoe UI Semilight"/>
                <w:sz w:val="20"/>
                <w:szCs w:val="20"/>
              </w:rPr>
              <w:t xml:space="preserve"> </w:t>
            </w:r>
            <w:r w:rsidR="00E13624">
              <w:rPr>
                <w:rFonts w:ascii="Segoe UI Semilight" w:hAnsi="Segoe UI Semilight" w:cs="Segoe UI Semilight"/>
                <w:sz w:val="20"/>
                <w:szCs w:val="20"/>
              </w:rPr>
              <w:t>health and safety</w:t>
            </w:r>
            <w:r w:rsidR="00E7772B" w:rsidRPr="0068118F">
              <w:rPr>
                <w:rFonts w:ascii="Segoe UI Semilight" w:hAnsi="Segoe UI Semilight" w:cs="Segoe UI Semilight"/>
                <w:sz w:val="20"/>
                <w:szCs w:val="20"/>
              </w:rPr>
              <w:t xml:space="preserve"> </w:t>
            </w:r>
            <w:r w:rsidRPr="0068118F">
              <w:rPr>
                <w:rFonts w:ascii="Segoe UI Semilight" w:hAnsi="Segoe UI Semilight" w:cs="Segoe UI Semilight"/>
                <w:sz w:val="20"/>
                <w:szCs w:val="20"/>
              </w:rPr>
              <w:t>performance and compliance of any Workers; and</w:t>
            </w:r>
          </w:p>
          <w:p w14:paraId="5E66759E" w14:textId="7276830B" w:rsidR="00B478A5" w:rsidRPr="0068118F" w:rsidRDefault="00B478A5" w:rsidP="00E7772B">
            <w:pPr>
              <w:spacing w:after="60" w:line="276" w:lineRule="auto"/>
              <w:ind w:left="283" w:right="-57"/>
              <w:jc w:val="both"/>
              <w:rPr>
                <w:rFonts w:ascii="Segoe UI Semilight" w:hAnsi="Segoe UI Semilight" w:cs="Segoe UI Semilight"/>
                <w:i/>
                <w:sz w:val="20"/>
                <w:szCs w:val="20"/>
              </w:rPr>
            </w:pPr>
            <w:r w:rsidRPr="0068118F">
              <w:rPr>
                <w:rFonts w:ascii="Segoe UI Semilight" w:hAnsi="Segoe UI Semilight" w:cs="Segoe UI Semilight"/>
                <w:sz w:val="20"/>
                <w:szCs w:val="20"/>
              </w:rPr>
              <w:t xml:space="preserve">d) </w:t>
            </w:r>
            <w:r w:rsidR="002D5C15">
              <w:rPr>
                <w:rFonts w:ascii="Segoe UI Semilight" w:hAnsi="Segoe UI Semilight" w:cs="Segoe UI Semilight"/>
                <w:sz w:val="20"/>
                <w:szCs w:val="20"/>
              </w:rPr>
              <w:t>by providing</w:t>
            </w:r>
            <w:r w:rsidRPr="0068118F">
              <w:rPr>
                <w:rFonts w:ascii="Segoe UI Semilight" w:hAnsi="Segoe UI Semilight" w:cs="Segoe UI Semilight"/>
                <w:sz w:val="20"/>
                <w:szCs w:val="20"/>
              </w:rPr>
              <w:t xml:space="preserve"> appropriate time and resources for measuring, promoting and improving </w:t>
            </w:r>
            <w:r w:rsidR="00E13624">
              <w:rPr>
                <w:rFonts w:ascii="Segoe UI Semilight" w:hAnsi="Segoe UI Semilight" w:cs="Segoe UI Semilight"/>
                <w:sz w:val="20"/>
                <w:szCs w:val="20"/>
              </w:rPr>
              <w:t>health and safety</w:t>
            </w:r>
            <w:r w:rsidR="00C05365" w:rsidRPr="0068118F">
              <w:rPr>
                <w:rFonts w:ascii="Segoe UI Semilight" w:hAnsi="Segoe UI Semilight" w:cs="Segoe UI Semilight"/>
                <w:sz w:val="20"/>
                <w:szCs w:val="20"/>
              </w:rPr>
              <w:t xml:space="preserve"> performance</w:t>
            </w:r>
            <w:r w:rsidRPr="0068118F">
              <w:rPr>
                <w:rFonts w:ascii="Segoe UI Semilight" w:hAnsi="Segoe UI Semilight" w:cs="Segoe UI Semilight"/>
                <w:sz w:val="20"/>
                <w:szCs w:val="20"/>
              </w:rPr>
              <w:t>.</w:t>
            </w:r>
          </w:p>
        </w:tc>
      </w:tr>
      <w:tr w:rsidR="00B478A5" w:rsidRPr="0068118F" w14:paraId="7DABFEC8" w14:textId="77777777" w:rsidTr="00F41BC4">
        <w:tc>
          <w:tcPr>
            <w:tcW w:w="9781" w:type="dxa"/>
            <w:vAlign w:val="center"/>
          </w:tcPr>
          <w:p w14:paraId="6D8BB3DB" w14:textId="4BFB37CA" w:rsidR="00B478A5" w:rsidRPr="00964E0C" w:rsidRDefault="00964E0C" w:rsidP="00964E0C">
            <w:pPr>
              <w:pStyle w:val="ListParagraph"/>
              <w:numPr>
                <w:ilvl w:val="0"/>
                <w:numId w:val="8"/>
              </w:numPr>
              <w:spacing w:before="60" w:line="276" w:lineRule="auto"/>
              <w:ind w:right="-57"/>
              <w:jc w:val="both"/>
              <w:rPr>
                <w:rFonts w:ascii="Segoe UI Semilight" w:hAnsi="Segoe UI Semilight" w:cs="Segoe UI Semilight"/>
                <w:color w:val="000000" w:themeColor="text1"/>
                <w:sz w:val="20"/>
                <w:szCs w:val="20"/>
              </w:rPr>
            </w:pPr>
            <w:bookmarkStart w:id="45" w:name="_Hlk99601137"/>
            <w:r>
              <w:rPr>
                <w:rFonts w:ascii="Segoe UI Semilight" w:hAnsi="Segoe UI Semilight" w:cs="Segoe UI Semilight"/>
                <w:sz w:val="20"/>
                <w:szCs w:val="20"/>
                <w:shd w:val="clear" w:color="auto" w:fill="B9C5F4" w:themeFill="text2" w:themeFillTint="33"/>
              </w:rPr>
              <w:lastRenderedPageBreak/>
              <w:t>(Contractor’s Name)</w:t>
            </w:r>
            <w:r>
              <w:rPr>
                <w:rFonts w:ascii="Segoe UI Semilight" w:hAnsi="Segoe UI Semilight" w:cs="Segoe UI Semilight"/>
                <w:sz w:val="20"/>
                <w:szCs w:val="20"/>
              </w:rPr>
              <w:t xml:space="preserve"> has </w:t>
            </w:r>
            <w:r w:rsidR="00B478A5" w:rsidRPr="0068118F">
              <w:rPr>
                <w:rFonts w:ascii="Segoe UI Semilight" w:hAnsi="Segoe UI Semilight" w:cs="Segoe UI Semilight"/>
                <w:sz w:val="20"/>
                <w:szCs w:val="20"/>
              </w:rPr>
              <w:t>detail</w:t>
            </w:r>
            <w:r>
              <w:rPr>
                <w:rFonts w:ascii="Segoe UI Semilight" w:hAnsi="Segoe UI Semilight" w:cs="Segoe UI Semilight"/>
                <w:sz w:val="20"/>
                <w:szCs w:val="20"/>
              </w:rPr>
              <w:t>ed</w:t>
            </w:r>
            <w:r w:rsidR="00B478A5" w:rsidRPr="0068118F">
              <w:rPr>
                <w:rFonts w:ascii="Segoe UI Semilight" w:hAnsi="Segoe UI Semilight" w:cs="Segoe UI Semilight"/>
                <w:sz w:val="20"/>
                <w:szCs w:val="20"/>
              </w:rPr>
              <w:t xml:space="preserve"> the </w:t>
            </w:r>
            <w:r w:rsidR="00E13624">
              <w:rPr>
                <w:rFonts w:ascii="Segoe UI Semilight" w:hAnsi="Segoe UI Semilight" w:cs="Segoe UI Semilight"/>
                <w:sz w:val="20"/>
                <w:szCs w:val="20"/>
              </w:rPr>
              <w:t>health and safety</w:t>
            </w:r>
            <w:r w:rsidR="00E7772B" w:rsidRPr="0068118F">
              <w:rPr>
                <w:rFonts w:ascii="Segoe UI Semilight" w:hAnsi="Segoe UI Semilight" w:cs="Segoe UI Semilight"/>
                <w:sz w:val="20"/>
                <w:szCs w:val="20"/>
              </w:rPr>
              <w:t xml:space="preserve"> </w:t>
            </w:r>
            <w:r w:rsidR="00B478A5" w:rsidRPr="0068118F">
              <w:rPr>
                <w:rFonts w:ascii="Segoe UI Semilight" w:hAnsi="Segoe UI Semilight" w:cs="Segoe UI Semilight"/>
                <w:sz w:val="20"/>
                <w:szCs w:val="20"/>
              </w:rPr>
              <w:t xml:space="preserve">responsibilities of all Workers who have a </w:t>
            </w:r>
            <w:r w:rsidR="00E13624">
              <w:rPr>
                <w:rFonts w:ascii="Segoe UI Semilight" w:hAnsi="Segoe UI Semilight" w:cs="Segoe UI Semilight"/>
                <w:sz w:val="20"/>
                <w:szCs w:val="20"/>
              </w:rPr>
              <w:t>health and safety</w:t>
            </w:r>
            <w:r w:rsidR="00E7772B" w:rsidRPr="00E7772B">
              <w:rPr>
                <w:rFonts w:ascii="Segoe UI Semilight" w:hAnsi="Segoe UI Semilight" w:cs="Segoe UI Semilight"/>
                <w:sz w:val="20"/>
                <w:szCs w:val="20"/>
              </w:rPr>
              <w:t xml:space="preserve"> </w:t>
            </w:r>
            <w:r w:rsidR="00B478A5" w:rsidRPr="0068118F">
              <w:rPr>
                <w:rFonts w:ascii="Segoe UI Semilight" w:hAnsi="Segoe UI Semilight" w:cs="Segoe UI Semilight"/>
                <w:sz w:val="20"/>
                <w:szCs w:val="20"/>
              </w:rPr>
              <w:t>duty</w:t>
            </w:r>
            <w:r w:rsidR="001E0DD7">
              <w:rPr>
                <w:rFonts w:ascii="Segoe UI Semilight" w:hAnsi="Segoe UI Semilight" w:cs="Segoe UI Semilight"/>
                <w:sz w:val="20"/>
                <w:szCs w:val="20"/>
              </w:rPr>
              <w:t xml:space="preserve"> </w:t>
            </w:r>
            <w:r w:rsidR="00B478A5" w:rsidRPr="0068118F">
              <w:rPr>
                <w:rFonts w:ascii="Segoe UI Semilight" w:hAnsi="Segoe UI Semilight" w:cs="Segoe UI Semilight"/>
                <w:sz w:val="20"/>
                <w:szCs w:val="20"/>
              </w:rPr>
              <w:t>in association with work</w:t>
            </w:r>
            <w:r>
              <w:rPr>
                <w:rFonts w:ascii="Segoe UI Semilight" w:hAnsi="Segoe UI Semilight" w:cs="Segoe UI Semilight"/>
                <w:sz w:val="20"/>
                <w:szCs w:val="20"/>
              </w:rPr>
              <w:t xml:space="preserve"> under the Contract, which </w:t>
            </w:r>
            <w:r w:rsidR="00B478A5" w:rsidRPr="0068118F">
              <w:rPr>
                <w:rFonts w:ascii="Segoe UI Semilight" w:hAnsi="Segoe UI Semilight" w:cs="Segoe UI Semilight"/>
                <w:sz w:val="20"/>
                <w:szCs w:val="20"/>
              </w:rPr>
              <w:t>include</w:t>
            </w:r>
            <w:r>
              <w:rPr>
                <w:rFonts w:ascii="Segoe UI Semilight" w:hAnsi="Segoe UI Semilight" w:cs="Segoe UI Semilight"/>
                <w:sz w:val="20"/>
                <w:szCs w:val="20"/>
              </w:rPr>
              <w:t>s</w:t>
            </w:r>
            <w:r w:rsidR="00B478A5" w:rsidRPr="0068118F">
              <w:rPr>
                <w:rFonts w:ascii="Segoe UI Semilight" w:hAnsi="Segoe UI Semilight" w:cs="Segoe UI Semilight"/>
                <w:sz w:val="20"/>
                <w:szCs w:val="20"/>
              </w:rPr>
              <w:t xml:space="preserve"> the name(s) of the Contractor’</w:t>
            </w:r>
            <w:r>
              <w:rPr>
                <w:rFonts w:ascii="Segoe UI Semilight" w:hAnsi="Segoe UI Semilight" w:cs="Segoe UI Semilight"/>
                <w:sz w:val="20"/>
                <w:szCs w:val="20"/>
              </w:rPr>
              <w:t>s senior Site representative(s); which includes:</w:t>
            </w:r>
          </w:p>
          <w:bookmarkEnd w:id="45"/>
          <w:p w14:paraId="1A552C9A" w14:textId="77777777" w:rsidR="00964E0C" w:rsidRPr="00964E0C" w:rsidRDefault="00964E0C" w:rsidP="00964E0C">
            <w:pPr>
              <w:spacing w:line="276" w:lineRule="auto"/>
              <w:ind w:left="-57" w:right="-57"/>
              <w:jc w:val="both"/>
              <w:rPr>
                <w:rFonts w:ascii="Segoe UI Semilight" w:hAnsi="Segoe UI Semilight" w:cs="Segoe UI Semilight"/>
                <w:color w:val="000000" w:themeColor="text1"/>
                <w:sz w:val="16"/>
                <w:szCs w:val="16"/>
              </w:rPr>
            </w:pPr>
          </w:p>
          <w:p w14:paraId="2F844216" w14:textId="25548272" w:rsidR="00964E0C" w:rsidRDefault="00964E0C" w:rsidP="00964E0C">
            <w:pPr>
              <w:pStyle w:val="ListParagraph"/>
              <w:spacing w:line="276" w:lineRule="auto"/>
              <w:ind w:left="303" w:right="-57"/>
              <w:jc w:val="both"/>
              <w:rPr>
                <w:rFonts w:ascii="Segoe UI Semilight" w:hAnsi="Segoe UI Semilight" w:cs="Segoe UI Semilight"/>
                <w:sz w:val="20"/>
                <w:szCs w:val="20"/>
              </w:rPr>
            </w:pPr>
            <w:r>
              <w:rPr>
                <w:rFonts w:ascii="Segoe UI Semilight" w:hAnsi="Segoe UI Semilight" w:cs="Segoe UI Semilight"/>
                <w:sz w:val="20"/>
                <w:szCs w:val="20"/>
              </w:rPr>
              <w:t>- Project Manager:</w:t>
            </w:r>
            <w:r w:rsidR="00CB5DAC">
              <w:rPr>
                <w:rFonts w:ascii="Segoe UI Semilight" w:hAnsi="Segoe UI Semilight" w:cs="Segoe UI Semilight"/>
                <w:sz w:val="20"/>
                <w:szCs w:val="20"/>
              </w:rPr>
              <w:t xml:space="preserve"> </w:t>
            </w:r>
            <w:r w:rsidR="00CB5DAC" w:rsidRPr="00CB5DAC">
              <w:rPr>
                <w:rFonts w:ascii="Segoe UI Semilight" w:hAnsi="Segoe UI Semilight" w:cs="Segoe UI Semilight"/>
                <w:sz w:val="20"/>
                <w:szCs w:val="20"/>
                <w:shd w:val="clear" w:color="auto" w:fill="B9C5F4" w:themeFill="text2" w:themeFillTint="33"/>
              </w:rPr>
              <w:t xml:space="preserve">(detail roles, responsibilities and </w:t>
            </w:r>
            <w:r w:rsidR="00E34B80" w:rsidRPr="00CB5DAC">
              <w:rPr>
                <w:rFonts w:ascii="Segoe UI Semilight" w:hAnsi="Segoe UI Semilight" w:cs="Segoe UI Semilight"/>
                <w:sz w:val="20"/>
                <w:szCs w:val="20"/>
                <w:shd w:val="clear" w:color="auto" w:fill="B9C5F4" w:themeFill="text2" w:themeFillTint="33"/>
              </w:rPr>
              <w:t>accountabilities</w:t>
            </w:r>
            <w:r w:rsidR="00CB5DAC" w:rsidRPr="00CB5DAC">
              <w:rPr>
                <w:rFonts w:ascii="Segoe UI Semilight" w:hAnsi="Segoe UI Semilight" w:cs="Segoe UI Semilight"/>
                <w:sz w:val="20"/>
                <w:szCs w:val="20"/>
                <w:shd w:val="clear" w:color="auto" w:fill="B9C5F4" w:themeFill="text2" w:themeFillTint="33"/>
              </w:rPr>
              <w:t>)</w:t>
            </w:r>
          </w:p>
          <w:p w14:paraId="62CA8719" w14:textId="3267AB21" w:rsidR="00964E0C" w:rsidRDefault="00964E0C" w:rsidP="00964E0C">
            <w:pPr>
              <w:pStyle w:val="ListParagraph"/>
              <w:spacing w:before="60" w:after="60" w:line="276" w:lineRule="auto"/>
              <w:ind w:left="303" w:right="-57"/>
              <w:jc w:val="both"/>
              <w:rPr>
                <w:rFonts w:ascii="Segoe UI Semilight" w:hAnsi="Segoe UI Semilight" w:cs="Segoe UI Semilight"/>
                <w:sz w:val="20"/>
                <w:szCs w:val="20"/>
              </w:rPr>
            </w:pPr>
            <w:r>
              <w:rPr>
                <w:rFonts w:ascii="Segoe UI Semilight" w:hAnsi="Segoe UI Semilight" w:cs="Segoe UI Semilight"/>
                <w:sz w:val="20"/>
                <w:szCs w:val="20"/>
              </w:rPr>
              <w:t>- Senior Site Representatives:</w:t>
            </w:r>
            <w:r w:rsidR="00CB5DAC">
              <w:rPr>
                <w:rFonts w:ascii="Segoe UI Semilight" w:hAnsi="Segoe UI Semilight" w:cs="Segoe UI Semilight"/>
                <w:sz w:val="20"/>
                <w:szCs w:val="20"/>
              </w:rPr>
              <w:t xml:space="preserve"> </w:t>
            </w:r>
            <w:r w:rsidR="00CB5DAC" w:rsidRPr="00CB5DAC">
              <w:rPr>
                <w:rFonts w:ascii="Segoe UI Semilight" w:hAnsi="Segoe UI Semilight" w:cs="Segoe UI Semilight"/>
                <w:sz w:val="20"/>
                <w:szCs w:val="20"/>
                <w:shd w:val="clear" w:color="auto" w:fill="B9C5F4" w:themeFill="text2" w:themeFillTint="33"/>
              </w:rPr>
              <w:t xml:space="preserve">(detail roles, responsibilities and </w:t>
            </w:r>
            <w:r w:rsidR="00E34B80" w:rsidRPr="00CB5DAC">
              <w:rPr>
                <w:rFonts w:ascii="Segoe UI Semilight" w:hAnsi="Segoe UI Semilight" w:cs="Segoe UI Semilight"/>
                <w:sz w:val="20"/>
                <w:szCs w:val="20"/>
                <w:shd w:val="clear" w:color="auto" w:fill="B9C5F4" w:themeFill="text2" w:themeFillTint="33"/>
              </w:rPr>
              <w:t>accountabilities</w:t>
            </w:r>
            <w:r w:rsidR="00CB5DAC" w:rsidRPr="00CB5DAC">
              <w:rPr>
                <w:rFonts w:ascii="Segoe UI Semilight" w:hAnsi="Segoe UI Semilight" w:cs="Segoe UI Semilight"/>
                <w:sz w:val="20"/>
                <w:szCs w:val="20"/>
                <w:shd w:val="clear" w:color="auto" w:fill="B9C5F4" w:themeFill="text2" w:themeFillTint="33"/>
              </w:rPr>
              <w:t>)</w:t>
            </w:r>
          </w:p>
          <w:p w14:paraId="59B0F70E" w14:textId="53A81354" w:rsidR="00964E0C" w:rsidRDefault="00964E0C" w:rsidP="00964E0C">
            <w:pPr>
              <w:pStyle w:val="ListParagraph"/>
              <w:spacing w:before="60" w:after="60" w:line="276" w:lineRule="auto"/>
              <w:ind w:left="303" w:right="-57"/>
              <w:jc w:val="both"/>
              <w:rPr>
                <w:rFonts w:ascii="Segoe UI Semilight" w:hAnsi="Segoe UI Semilight" w:cs="Segoe UI Semilight"/>
                <w:sz w:val="20"/>
                <w:szCs w:val="20"/>
              </w:rPr>
            </w:pPr>
            <w:r>
              <w:rPr>
                <w:rFonts w:ascii="Segoe UI Semilight" w:hAnsi="Segoe UI Semilight" w:cs="Segoe UI Semilight"/>
                <w:sz w:val="20"/>
                <w:szCs w:val="20"/>
              </w:rPr>
              <w:t>- Works Manager:</w:t>
            </w:r>
            <w:r w:rsidR="00CB5DAC">
              <w:rPr>
                <w:rFonts w:ascii="Segoe UI Semilight" w:hAnsi="Segoe UI Semilight" w:cs="Segoe UI Semilight"/>
                <w:sz w:val="20"/>
                <w:szCs w:val="20"/>
              </w:rPr>
              <w:t xml:space="preserve"> </w:t>
            </w:r>
            <w:r w:rsidR="00CB5DAC" w:rsidRPr="00CB5DAC">
              <w:rPr>
                <w:rFonts w:ascii="Segoe UI Semilight" w:hAnsi="Segoe UI Semilight" w:cs="Segoe UI Semilight"/>
                <w:sz w:val="20"/>
                <w:szCs w:val="20"/>
                <w:shd w:val="clear" w:color="auto" w:fill="B9C5F4" w:themeFill="text2" w:themeFillTint="33"/>
              </w:rPr>
              <w:t xml:space="preserve">(detail roles, responsibilities and </w:t>
            </w:r>
            <w:r w:rsidR="00E34B80" w:rsidRPr="00CB5DAC">
              <w:rPr>
                <w:rFonts w:ascii="Segoe UI Semilight" w:hAnsi="Segoe UI Semilight" w:cs="Segoe UI Semilight"/>
                <w:sz w:val="20"/>
                <w:szCs w:val="20"/>
                <w:shd w:val="clear" w:color="auto" w:fill="B9C5F4" w:themeFill="text2" w:themeFillTint="33"/>
              </w:rPr>
              <w:t>accountabilities</w:t>
            </w:r>
            <w:r w:rsidR="00CB5DAC" w:rsidRPr="00CB5DAC">
              <w:rPr>
                <w:rFonts w:ascii="Segoe UI Semilight" w:hAnsi="Segoe UI Semilight" w:cs="Segoe UI Semilight"/>
                <w:sz w:val="20"/>
                <w:szCs w:val="20"/>
                <w:shd w:val="clear" w:color="auto" w:fill="B9C5F4" w:themeFill="text2" w:themeFillTint="33"/>
              </w:rPr>
              <w:t>)</w:t>
            </w:r>
          </w:p>
          <w:p w14:paraId="06D1B14F" w14:textId="3725BB2C" w:rsidR="00964E0C" w:rsidRDefault="00964E0C" w:rsidP="00964E0C">
            <w:pPr>
              <w:pStyle w:val="ListParagraph"/>
              <w:spacing w:before="60" w:after="60" w:line="276" w:lineRule="auto"/>
              <w:ind w:left="303" w:right="-57"/>
              <w:jc w:val="both"/>
              <w:rPr>
                <w:rFonts w:ascii="Segoe UI Semilight" w:hAnsi="Segoe UI Semilight" w:cs="Segoe UI Semilight"/>
                <w:sz w:val="20"/>
                <w:szCs w:val="20"/>
              </w:rPr>
            </w:pPr>
            <w:r>
              <w:rPr>
                <w:rFonts w:ascii="Segoe UI Semilight" w:hAnsi="Segoe UI Semilight" w:cs="Segoe UI Semilight"/>
                <w:sz w:val="20"/>
                <w:szCs w:val="20"/>
              </w:rPr>
              <w:t>- Supervisors:</w:t>
            </w:r>
            <w:r w:rsidR="00CB5DAC">
              <w:rPr>
                <w:rFonts w:ascii="Segoe UI Semilight" w:hAnsi="Segoe UI Semilight" w:cs="Segoe UI Semilight"/>
                <w:sz w:val="20"/>
                <w:szCs w:val="20"/>
              </w:rPr>
              <w:t xml:space="preserve"> </w:t>
            </w:r>
            <w:r w:rsidR="00CB5DAC" w:rsidRPr="00CB5DAC">
              <w:rPr>
                <w:rFonts w:ascii="Segoe UI Semilight" w:hAnsi="Segoe UI Semilight" w:cs="Segoe UI Semilight"/>
                <w:sz w:val="20"/>
                <w:szCs w:val="20"/>
                <w:shd w:val="clear" w:color="auto" w:fill="B9C5F4" w:themeFill="text2" w:themeFillTint="33"/>
              </w:rPr>
              <w:t xml:space="preserve">(detail roles, responsibilities and </w:t>
            </w:r>
            <w:r w:rsidR="00E34B80" w:rsidRPr="00CB5DAC">
              <w:rPr>
                <w:rFonts w:ascii="Segoe UI Semilight" w:hAnsi="Segoe UI Semilight" w:cs="Segoe UI Semilight"/>
                <w:sz w:val="20"/>
                <w:szCs w:val="20"/>
                <w:shd w:val="clear" w:color="auto" w:fill="B9C5F4" w:themeFill="text2" w:themeFillTint="33"/>
              </w:rPr>
              <w:t>accountabilities</w:t>
            </w:r>
            <w:r w:rsidR="00CB5DAC" w:rsidRPr="00CB5DAC">
              <w:rPr>
                <w:rFonts w:ascii="Segoe UI Semilight" w:hAnsi="Segoe UI Semilight" w:cs="Segoe UI Semilight"/>
                <w:sz w:val="20"/>
                <w:szCs w:val="20"/>
                <w:shd w:val="clear" w:color="auto" w:fill="B9C5F4" w:themeFill="text2" w:themeFillTint="33"/>
              </w:rPr>
              <w:t>)</w:t>
            </w:r>
          </w:p>
          <w:p w14:paraId="7CE62871" w14:textId="6DD7BFA8" w:rsidR="00964E0C" w:rsidRDefault="00964E0C" w:rsidP="00964E0C">
            <w:pPr>
              <w:pStyle w:val="ListParagraph"/>
              <w:spacing w:before="60" w:after="60" w:line="276" w:lineRule="auto"/>
              <w:ind w:left="303" w:right="-57"/>
              <w:jc w:val="both"/>
              <w:rPr>
                <w:rFonts w:ascii="Segoe UI Semilight" w:hAnsi="Segoe UI Semilight" w:cs="Segoe UI Semilight"/>
                <w:sz w:val="20"/>
                <w:szCs w:val="20"/>
              </w:rPr>
            </w:pPr>
            <w:r>
              <w:rPr>
                <w:rFonts w:ascii="Segoe UI Semilight" w:hAnsi="Segoe UI Semilight" w:cs="Segoe UI Semilight"/>
                <w:sz w:val="20"/>
                <w:szCs w:val="20"/>
              </w:rPr>
              <w:t xml:space="preserve">- </w:t>
            </w:r>
            <w:r w:rsidR="00F93A7A">
              <w:rPr>
                <w:rFonts w:ascii="Segoe UI Semilight" w:hAnsi="Segoe UI Semilight" w:cs="Segoe UI Semilight"/>
                <w:sz w:val="20"/>
                <w:szCs w:val="20"/>
              </w:rPr>
              <w:t>Health and Safety</w:t>
            </w:r>
            <w:r>
              <w:rPr>
                <w:rFonts w:ascii="Segoe UI Semilight" w:hAnsi="Segoe UI Semilight" w:cs="Segoe UI Semilight"/>
                <w:sz w:val="20"/>
                <w:szCs w:val="20"/>
              </w:rPr>
              <w:t xml:space="preserve"> Representatives:</w:t>
            </w:r>
            <w:r w:rsidR="00CB5DAC">
              <w:rPr>
                <w:rFonts w:ascii="Segoe UI Semilight" w:hAnsi="Segoe UI Semilight" w:cs="Segoe UI Semilight"/>
                <w:sz w:val="20"/>
                <w:szCs w:val="20"/>
              </w:rPr>
              <w:t xml:space="preserve"> </w:t>
            </w:r>
            <w:r w:rsidR="00CB5DAC" w:rsidRPr="00CB5DAC">
              <w:rPr>
                <w:rFonts w:ascii="Segoe UI Semilight" w:hAnsi="Segoe UI Semilight" w:cs="Segoe UI Semilight"/>
                <w:sz w:val="20"/>
                <w:szCs w:val="20"/>
                <w:shd w:val="clear" w:color="auto" w:fill="B9C5F4" w:themeFill="text2" w:themeFillTint="33"/>
              </w:rPr>
              <w:t xml:space="preserve">(detail roles, responsibilities and </w:t>
            </w:r>
            <w:r w:rsidR="00E34B80" w:rsidRPr="00CB5DAC">
              <w:rPr>
                <w:rFonts w:ascii="Segoe UI Semilight" w:hAnsi="Segoe UI Semilight" w:cs="Segoe UI Semilight"/>
                <w:sz w:val="20"/>
                <w:szCs w:val="20"/>
                <w:shd w:val="clear" w:color="auto" w:fill="B9C5F4" w:themeFill="text2" w:themeFillTint="33"/>
              </w:rPr>
              <w:t>accountabilities</w:t>
            </w:r>
            <w:r w:rsidR="00CB5DAC" w:rsidRPr="00CB5DAC">
              <w:rPr>
                <w:rFonts w:ascii="Segoe UI Semilight" w:hAnsi="Segoe UI Semilight" w:cs="Segoe UI Semilight"/>
                <w:sz w:val="20"/>
                <w:szCs w:val="20"/>
                <w:shd w:val="clear" w:color="auto" w:fill="B9C5F4" w:themeFill="text2" w:themeFillTint="33"/>
              </w:rPr>
              <w:t>)</w:t>
            </w:r>
          </w:p>
          <w:p w14:paraId="430AC174" w14:textId="77777777" w:rsidR="00964E0C" w:rsidRDefault="00964E0C" w:rsidP="00CB5DAC">
            <w:pPr>
              <w:pStyle w:val="ListParagraph"/>
              <w:spacing w:before="60" w:after="60" w:line="276" w:lineRule="auto"/>
              <w:ind w:left="303" w:right="-57"/>
              <w:jc w:val="both"/>
              <w:rPr>
                <w:rFonts w:ascii="Segoe UI Semilight" w:hAnsi="Segoe UI Semilight" w:cs="Segoe UI Semilight"/>
                <w:sz w:val="20"/>
                <w:szCs w:val="20"/>
                <w:shd w:val="clear" w:color="auto" w:fill="B9C5F4" w:themeFill="text2" w:themeFillTint="33"/>
              </w:rPr>
            </w:pPr>
            <w:r>
              <w:rPr>
                <w:rFonts w:ascii="Segoe UI Semilight" w:hAnsi="Segoe UI Semilight" w:cs="Segoe UI Semilight"/>
                <w:sz w:val="20"/>
                <w:szCs w:val="20"/>
              </w:rPr>
              <w:t xml:space="preserve">- Workers (including </w:t>
            </w:r>
            <w:r w:rsidR="00E34B80">
              <w:rPr>
                <w:rFonts w:ascii="Segoe UI Semilight" w:hAnsi="Segoe UI Semilight" w:cs="Segoe UI Semilight"/>
                <w:sz w:val="20"/>
                <w:szCs w:val="20"/>
              </w:rPr>
              <w:t>subcontractors</w:t>
            </w:r>
            <w:r>
              <w:rPr>
                <w:rFonts w:ascii="Segoe UI Semilight" w:hAnsi="Segoe UI Semilight" w:cs="Segoe UI Semilight"/>
                <w:sz w:val="20"/>
                <w:szCs w:val="20"/>
              </w:rPr>
              <w:t>:</w:t>
            </w:r>
            <w:r w:rsidR="00CB5DAC">
              <w:rPr>
                <w:rFonts w:ascii="Segoe UI Semilight" w:hAnsi="Segoe UI Semilight" w:cs="Segoe UI Semilight"/>
                <w:sz w:val="20"/>
                <w:szCs w:val="20"/>
              </w:rPr>
              <w:t xml:space="preserve"> </w:t>
            </w:r>
            <w:r w:rsidR="00CB5DAC" w:rsidRPr="00CB5DAC">
              <w:rPr>
                <w:rFonts w:ascii="Segoe UI Semilight" w:hAnsi="Segoe UI Semilight" w:cs="Segoe UI Semilight"/>
                <w:sz w:val="20"/>
                <w:szCs w:val="20"/>
                <w:shd w:val="clear" w:color="auto" w:fill="B9C5F4" w:themeFill="text2" w:themeFillTint="33"/>
              </w:rPr>
              <w:t xml:space="preserve">(detail roles, responsibilities and </w:t>
            </w:r>
            <w:r w:rsidR="00E34B80" w:rsidRPr="00CB5DAC">
              <w:rPr>
                <w:rFonts w:ascii="Segoe UI Semilight" w:hAnsi="Segoe UI Semilight" w:cs="Segoe UI Semilight"/>
                <w:sz w:val="20"/>
                <w:szCs w:val="20"/>
                <w:shd w:val="clear" w:color="auto" w:fill="B9C5F4" w:themeFill="text2" w:themeFillTint="33"/>
              </w:rPr>
              <w:t>accountabilities</w:t>
            </w:r>
            <w:r w:rsidR="00CB5DAC" w:rsidRPr="00CB5DAC">
              <w:rPr>
                <w:rFonts w:ascii="Segoe UI Semilight" w:hAnsi="Segoe UI Semilight" w:cs="Segoe UI Semilight"/>
                <w:sz w:val="20"/>
                <w:szCs w:val="20"/>
                <w:shd w:val="clear" w:color="auto" w:fill="B9C5F4" w:themeFill="text2" w:themeFillTint="33"/>
              </w:rPr>
              <w:t>)</w:t>
            </w:r>
          </w:p>
          <w:p w14:paraId="65E79251" w14:textId="77777777" w:rsidR="001E0DD7" w:rsidRPr="001E0DD7" w:rsidRDefault="001E0DD7" w:rsidP="001E0DD7">
            <w:pPr>
              <w:pStyle w:val="ListParagraph"/>
              <w:spacing w:before="60" w:after="120" w:line="276" w:lineRule="auto"/>
              <w:ind w:left="303" w:right="-57"/>
              <w:jc w:val="both"/>
              <w:rPr>
                <w:rFonts w:ascii="Segoe UI Semilight" w:hAnsi="Segoe UI Semilight" w:cs="Segoe UI Semilight"/>
                <w:sz w:val="16"/>
                <w:szCs w:val="16"/>
                <w:shd w:val="clear" w:color="auto" w:fill="B9C5F4" w:themeFill="text2" w:themeFillTint="33"/>
              </w:rPr>
            </w:pPr>
          </w:p>
          <w:p w14:paraId="6C9F2D44" w14:textId="09EDA5FA" w:rsidR="001E0DD7" w:rsidRDefault="001E0DD7" w:rsidP="001E0DD7">
            <w:pPr>
              <w:pStyle w:val="ListParagraph"/>
              <w:spacing w:before="60" w:after="120" w:line="276" w:lineRule="auto"/>
              <w:ind w:left="303"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has appointed an </w:t>
            </w:r>
            <w:r w:rsidR="00E13624">
              <w:rPr>
                <w:rFonts w:ascii="Segoe UI Semilight" w:hAnsi="Segoe UI Semilight" w:cs="Segoe UI Semilight"/>
                <w:sz w:val="20"/>
                <w:szCs w:val="20"/>
              </w:rPr>
              <w:t>Health and safety</w:t>
            </w:r>
            <w:r w:rsidRPr="0068118F">
              <w:rPr>
                <w:rFonts w:ascii="Segoe UI Semilight" w:hAnsi="Segoe UI Semilight" w:cs="Segoe UI Semilight"/>
                <w:sz w:val="20"/>
                <w:szCs w:val="20"/>
              </w:rPr>
              <w:t xml:space="preserve"> Management Representative who has primary responsibility of ensuring the Plan</w:t>
            </w:r>
            <w:r>
              <w:rPr>
                <w:rFonts w:ascii="Segoe UI Semilight" w:hAnsi="Segoe UI Semilight" w:cs="Segoe UI Semilight"/>
                <w:sz w:val="20"/>
                <w:szCs w:val="20"/>
              </w:rPr>
              <w:t>(s) are</w:t>
            </w:r>
            <w:r w:rsidRPr="0068118F">
              <w:rPr>
                <w:rFonts w:ascii="Segoe UI Semilight" w:hAnsi="Segoe UI Semilight" w:cs="Segoe UI Semilight"/>
                <w:sz w:val="20"/>
                <w:szCs w:val="20"/>
              </w:rPr>
              <w:t xml:space="preserve"> fully implemented on the Site.</w:t>
            </w:r>
            <w:r>
              <w:rPr>
                <w:rFonts w:ascii="Segoe UI Semilight" w:hAnsi="Segoe UI Semilight" w:cs="Segoe UI Semilight"/>
                <w:sz w:val="20"/>
                <w:szCs w:val="20"/>
              </w:rPr>
              <w:t xml:space="preserve"> T</w:t>
            </w:r>
            <w:r w:rsidRPr="0068118F">
              <w:rPr>
                <w:rFonts w:ascii="Segoe UI Semilight" w:hAnsi="Segoe UI Semilight" w:cs="Segoe UI Semilight"/>
                <w:sz w:val="20"/>
                <w:szCs w:val="20"/>
              </w:rPr>
              <w:t>he name(s), quali</w:t>
            </w:r>
            <w:r>
              <w:rPr>
                <w:rFonts w:ascii="Segoe UI Semilight" w:hAnsi="Segoe UI Semilight" w:cs="Segoe UI Semilight"/>
                <w:sz w:val="20"/>
                <w:szCs w:val="20"/>
              </w:rPr>
              <w:t xml:space="preserve">fications and experience of </w:t>
            </w: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w:t>
            </w:r>
            <w:r w:rsidRPr="0068118F">
              <w:rPr>
                <w:rFonts w:ascii="Segoe UI Semilight" w:hAnsi="Segoe UI Semilight" w:cs="Segoe UI Semilight"/>
                <w:sz w:val="20"/>
                <w:szCs w:val="20"/>
              </w:rPr>
              <w:t xml:space="preserve"> appointed </w:t>
            </w:r>
            <w:r w:rsidR="00F93A7A">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Management Representative</w:t>
            </w:r>
            <w:r>
              <w:rPr>
                <w:rFonts w:ascii="Segoe UI Semilight" w:hAnsi="Segoe UI Semilight" w:cs="Segoe UI Semilight"/>
                <w:sz w:val="20"/>
                <w:szCs w:val="20"/>
              </w:rPr>
              <w:t xml:space="preserve"> is as follows:</w:t>
            </w:r>
          </w:p>
          <w:p w14:paraId="31987500" w14:textId="77777777" w:rsidR="001E0DD7" w:rsidRPr="00FC51AB" w:rsidRDefault="001E0DD7" w:rsidP="001E0DD7">
            <w:pPr>
              <w:pStyle w:val="ListParagraph"/>
              <w:spacing w:before="60" w:after="120" w:line="276" w:lineRule="auto"/>
              <w:ind w:left="303" w:right="-57"/>
              <w:jc w:val="both"/>
              <w:rPr>
                <w:rFonts w:ascii="Segoe UI Semilight" w:hAnsi="Segoe UI Semilight" w:cs="Segoe UI Semilight"/>
                <w:sz w:val="16"/>
                <w:szCs w:val="16"/>
              </w:rPr>
            </w:pPr>
          </w:p>
          <w:p w14:paraId="40CD5F09" w14:textId="77777777" w:rsidR="001E0DD7" w:rsidRDefault="001E0DD7" w:rsidP="001E0DD7">
            <w:pPr>
              <w:pStyle w:val="ListParagraph"/>
              <w:spacing w:before="60" w:after="60" w:line="276" w:lineRule="auto"/>
              <w:ind w:left="303" w:right="-57"/>
              <w:jc w:val="both"/>
              <w:rPr>
                <w:rFonts w:ascii="Segoe UI Semilight" w:hAnsi="Segoe UI Semilight" w:cs="Segoe UI Semilight"/>
                <w:sz w:val="20"/>
                <w:szCs w:val="20"/>
              </w:rPr>
            </w:pPr>
            <w:r>
              <w:rPr>
                <w:rFonts w:ascii="Segoe UI Semilight" w:hAnsi="Segoe UI Semilight" w:cs="Segoe UI Semilight"/>
                <w:sz w:val="20"/>
                <w:szCs w:val="20"/>
              </w:rPr>
              <w:t xml:space="preserve">- </w:t>
            </w:r>
            <w:r w:rsidRPr="00FC51AB">
              <w:rPr>
                <w:rFonts w:ascii="Segoe UI Semilight" w:hAnsi="Segoe UI Semilight" w:cs="Segoe UI Semilight"/>
                <w:sz w:val="20"/>
                <w:szCs w:val="20"/>
                <w:shd w:val="clear" w:color="auto" w:fill="B9C5F4" w:themeFill="text2" w:themeFillTint="33"/>
              </w:rPr>
              <w:t>(detail name)</w:t>
            </w:r>
          </w:p>
          <w:p w14:paraId="21C3B48A" w14:textId="77777777" w:rsidR="001E0DD7" w:rsidRDefault="001E0DD7" w:rsidP="001E0DD7">
            <w:pPr>
              <w:pStyle w:val="ListParagraph"/>
              <w:spacing w:before="60" w:after="60" w:line="276" w:lineRule="auto"/>
              <w:ind w:left="303" w:right="-57"/>
              <w:jc w:val="both"/>
              <w:rPr>
                <w:rFonts w:ascii="Segoe UI Semilight" w:hAnsi="Segoe UI Semilight" w:cs="Segoe UI Semilight"/>
                <w:sz w:val="20"/>
                <w:szCs w:val="20"/>
              </w:rPr>
            </w:pPr>
            <w:r>
              <w:rPr>
                <w:rFonts w:ascii="Segoe UI Semilight" w:hAnsi="Segoe UI Semilight" w:cs="Segoe UI Semilight"/>
                <w:sz w:val="20"/>
                <w:szCs w:val="20"/>
              </w:rPr>
              <w:t xml:space="preserve">- </w:t>
            </w:r>
            <w:r w:rsidRPr="00FC51AB">
              <w:rPr>
                <w:rFonts w:ascii="Segoe UI Semilight" w:hAnsi="Segoe UI Semilight" w:cs="Segoe UI Semilight"/>
                <w:sz w:val="20"/>
                <w:szCs w:val="20"/>
                <w:shd w:val="clear" w:color="auto" w:fill="B9C5F4" w:themeFill="text2" w:themeFillTint="33"/>
              </w:rPr>
              <w:t>(detail qualifications)</w:t>
            </w:r>
          </w:p>
          <w:p w14:paraId="6BF1C48F" w14:textId="350E8528" w:rsidR="001E0DD7" w:rsidRDefault="001E0DD7" w:rsidP="001E0DD7">
            <w:pPr>
              <w:pStyle w:val="ListParagraph"/>
              <w:spacing w:before="60" w:after="60" w:line="276" w:lineRule="auto"/>
              <w:ind w:left="303" w:right="-57"/>
              <w:jc w:val="both"/>
              <w:rPr>
                <w:rFonts w:ascii="Segoe UI Semilight" w:hAnsi="Segoe UI Semilight" w:cs="Segoe UI Semilight"/>
                <w:sz w:val="20"/>
                <w:szCs w:val="20"/>
                <w:shd w:val="clear" w:color="auto" w:fill="B9C5F4" w:themeFill="text2" w:themeFillTint="33"/>
              </w:rPr>
            </w:pPr>
            <w:r>
              <w:rPr>
                <w:rFonts w:ascii="Segoe UI Semilight" w:hAnsi="Segoe UI Semilight" w:cs="Segoe UI Semilight"/>
                <w:sz w:val="20"/>
                <w:szCs w:val="20"/>
              </w:rPr>
              <w:t xml:space="preserve">- </w:t>
            </w:r>
            <w:r w:rsidRPr="00FC51AB">
              <w:rPr>
                <w:rFonts w:ascii="Segoe UI Semilight" w:hAnsi="Segoe UI Semilight" w:cs="Segoe UI Semilight"/>
                <w:sz w:val="20"/>
                <w:szCs w:val="20"/>
                <w:shd w:val="clear" w:color="auto" w:fill="B9C5F4" w:themeFill="text2" w:themeFillTint="33"/>
              </w:rPr>
              <w:t>(detail experience)</w:t>
            </w:r>
          </w:p>
          <w:p w14:paraId="091715E5" w14:textId="55AF94CF" w:rsidR="001E0DD7" w:rsidRDefault="001E0DD7" w:rsidP="001E0DD7">
            <w:pPr>
              <w:pStyle w:val="ListParagraph"/>
              <w:spacing w:before="60" w:after="60" w:line="276" w:lineRule="auto"/>
              <w:ind w:left="303" w:right="-57"/>
              <w:jc w:val="both"/>
              <w:rPr>
                <w:rFonts w:ascii="Segoe UI Semilight" w:hAnsi="Segoe UI Semilight" w:cs="Segoe UI Semilight"/>
                <w:sz w:val="20"/>
                <w:szCs w:val="20"/>
                <w:shd w:val="clear" w:color="auto" w:fill="B9C5F4" w:themeFill="text2" w:themeFillTint="33"/>
              </w:rPr>
            </w:pPr>
          </w:p>
          <w:p w14:paraId="4BEC9FE4" w14:textId="77777777" w:rsidR="001E0DD7" w:rsidRDefault="001E0DD7" w:rsidP="001E0DD7">
            <w:pPr>
              <w:pStyle w:val="ListParagraph"/>
              <w:spacing w:before="60" w:after="60" w:line="276" w:lineRule="auto"/>
              <w:ind w:left="303" w:right="-57"/>
              <w:jc w:val="both"/>
              <w:rPr>
                <w:rFonts w:ascii="Segoe UI Semilight" w:hAnsi="Segoe UI Semilight" w:cs="Segoe UI Semilight"/>
                <w:sz w:val="20"/>
                <w:szCs w:val="20"/>
              </w:rPr>
            </w:pPr>
          </w:p>
          <w:p w14:paraId="7AF4C0CF" w14:textId="0EAC6678" w:rsidR="001E0DD7" w:rsidRPr="00CB5DAC" w:rsidRDefault="001E0DD7" w:rsidP="00CB5DAC">
            <w:pPr>
              <w:pStyle w:val="ListParagraph"/>
              <w:spacing w:before="60" w:after="60" w:line="276" w:lineRule="auto"/>
              <w:ind w:left="303" w:right="-57"/>
              <w:jc w:val="both"/>
              <w:rPr>
                <w:rFonts w:ascii="Segoe UI Semilight" w:hAnsi="Segoe UI Semilight" w:cs="Segoe UI Semilight"/>
                <w:sz w:val="20"/>
                <w:szCs w:val="20"/>
              </w:rPr>
            </w:pPr>
          </w:p>
        </w:tc>
      </w:tr>
      <w:tr w:rsidR="005A0257" w:rsidRPr="0067617E" w14:paraId="787FD4BE" w14:textId="77777777" w:rsidTr="00F41BC4">
        <w:trPr>
          <w:trHeight w:val="1812"/>
        </w:trPr>
        <w:tc>
          <w:tcPr>
            <w:tcW w:w="9781" w:type="dxa"/>
            <w:vAlign w:val="center"/>
          </w:tcPr>
          <w:p w14:paraId="393B3C4D" w14:textId="0FC4C512" w:rsidR="005A0257" w:rsidRDefault="00511834" w:rsidP="005A0257">
            <w:pPr>
              <w:spacing w:before="6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sidR="005A0257">
              <w:rPr>
                <w:rFonts w:ascii="Segoe UI Semilight" w:hAnsi="Segoe UI Semilight" w:cs="Segoe UI Semilight"/>
                <w:sz w:val="20"/>
                <w:szCs w:val="20"/>
              </w:rPr>
              <w:t xml:space="preserve"> certified management system </w:t>
            </w:r>
            <w:r w:rsidR="00E34B80">
              <w:rPr>
                <w:rFonts w:ascii="Segoe UI Semilight" w:hAnsi="Segoe UI Semilight" w:cs="Segoe UI Semilight"/>
                <w:sz w:val="20"/>
                <w:szCs w:val="20"/>
              </w:rPr>
              <w:t>documentation</w:t>
            </w:r>
            <w:r w:rsidR="005A0257">
              <w:rPr>
                <w:rFonts w:ascii="Segoe UI Semilight" w:hAnsi="Segoe UI Semilight" w:cs="Segoe UI Semilight"/>
                <w:sz w:val="20"/>
                <w:szCs w:val="20"/>
              </w:rPr>
              <w:t xml:space="preserve"> meets the requireme</w:t>
            </w:r>
            <w:r w:rsidR="002D5C15">
              <w:rPr>
                <w:rFonts w:ascii="Segoe UI Semilight" w:hAnsi="Segoe UI Semilight" w:cs="Segoe UI Semilight"/>
                <w:sz w:val="20"/>
                <w:szCs w:val="20"/>
              </w:rPr>
              <w:t>nts for</w:t>
            </w:r>
            <w:r w:rsidR="002D5C15">
              <w:t xml:space="preserve"> </w:t>
            </w:r>
            <w:r w:rsidR="002D5C15" w:rsidRPr="002D5C15">
              <w:rPr>
                <w:rFonts w:ascii="Segoe UI Semilight" w:hAnsi="Segoe UI Semilight" w:cs="Segoe UI Semilight"/>
                <w:sz w:val="20"/>
                <w:szCs w:val="20"/>
              </w:rPr>
              <w:t>Leadership, Commitment and Management Responsibility (</w:t>
            </w:r>
            <w:r w:rsidR="002D5C15">
              <w:rPr>
                <w:rFonts w:ascii="Segoe UI Semilight" w:hAnsi="Segoe UI Semilight" w:cs="Segoe UI Semilight"/>
                <w:sz w:val="20"/>
                <w:szCs w:val="20"/>
              </w:rPr>
              <w:t xml:space="preserve">clause 203.14) </w:t>
            </w:r>
            <w:r w:rsidR="005D4A13">
              <w:rPr>
                <w:rFonts w:ascii="Segoe UI Semilight" w:hAnsi="Segoe UI Semilight" w:cs="Segoe UI Semilight"/>
                <w:sz w:val="20"/>
                <w:szCs w:val="20"/>
              </w:rPr>
              <w:t>which is available upon request.</w:t>
            </w:r>
          </w:p>
          <w:p w14:paraId="30852AF1" w14:textId="77777777" w:rsidR="005A0257" w:rsidRPr="00412D38" w:rsidRDefault="005A0257" w:rsidP="005A0257">
            <w:pPr>
              <w:spacing w:before="60" w:line="276" w:lineRule="auto"/>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5A0257" w14:paraId="28314D7C" w14:textId="77777777" w:rsidTr="00556F8C">
              <w:tc>
                <w:tcPr>
                  <w:tcW w:w="4743" w:type="dxa"/>
                  <w:shd w:val="clear" w:color="auto" w:fill="0D0D0D" w:themeFill="text1" w:themeFillTint="F2"/>
                </w:tcPr>
                <w:p w14:paraId="7FCD38A3" w14:textId="77777777" w:rsidR="005A0257" w:rsidRPr="003B75DA" w:rsidRDefault="005A0257" w:rsidP="005A0257">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4744" w:type="dxa"/>
                  <w:shd w:val="clear" w:color="auto" w:fill="0D0D0D" w:themeFill="text1" w:themeFillTint="F2"/>
                </w:tcPr>
                <w:p w14:paraId="7F02C44A" w14:textId="77777777" w:rsidR="005A0257" w:rsidRPr="003B75DA" w:rsidRDefault="005A0257" w:rsidP="005A0257">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5A0257" w14:paraId="64BF5368" w14:textId="77777777" w:rsidTr="00F41BC4">
              <w:tc>
                <w:tcPr>
                  <w:tcW w:w="4743" w:type="dxa"/>
                </w:tcPr>
                <w:p w14:paraId="0676589B" w14:textId="21F91DAB" w:rsidR="005A0257" w:rsidRPr="005D0B99" w:rsidRDefault="005A0257" w:rsidP="005A0257">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c>
                <w:tcPr>
                  <w:tcW w:w="4744" w:type="dxa"/>
                </w:tcPr>
                <w:p w14:paraId="0531DB86" w14:textId="77777777" w:rsidR="005A0257" w:rsidRPr="005D0B99" w:rsidRDefault="005A0257" w:rsidP="005A0257">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r>
          </w:tbl>
          <w:p w14:paraId="1AEFB1AC" w14:textId="77777777" w:rsidR="005A0257" w:rsidRPr="0067617E" w:rsidRDefault="005A0257" w:rsidP="005A0257">
            <w:pPr>
              <w:spacing w:before="120" w:after="60" w:line="276" w:lineRule="auto"/>
              <w:ind w:right="-57"/>
              <w:jc w:val="both"/>
              <w:rPr>
                <w:rFonts w:ascii="Segoe UI Semilight" w:hAnsi="Segoe UI Semilight" w:cs="Segoe UI Semilight"/>
                <w:sz w:val="16"/>
                <w:szCs w:val="16"/>
              </w:rPr>
            </w:pPr>
          </w:p>
        </w:tc>
      </w:tr>
      <w:tr w:rsidR="005D0B99" w:rsidRPr="005D0B99" w14:paraId="1C46AE77" w14:textId="77777777" w:rsidTr="003B75DA">
        <w:tc>
          <w:tcPr>
            <w:tcW w:w="9781" w:type="dxa"/>
            <w:shd w:val="clear" w:color="auto" w:fill="D9D9D9" w:themeFill="background2" w:themeFillShade="D9"/>
            <w:vAlign w:val="center"/>
          </w:tcPr>
          <w:p w14:paraId="462F3666" w14:textId="480083C4" w:rsidR="005D0B99" w:rsidRPr="005D0B99" w:rsidRDefault="00857AC0" w:rsidP="000D5D02">
            <w:pPr>
              <w:spacing w:before="60" w:after="60" w:line="276" w:lineRule="auto"/>
              <w:ind w:right="-28"/>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Pr>
                <w:rFonts w:ascii="Segoe UI Semilight" w:hAnsi="Segoe UI Semilight" w:cs="Segoe UI Semilight"/>
                <w:i/>
                <w:color w:val="FFFFFF" w:themeColor="background1"/>
                <w:sz w:val="18"/>
                <w:szCs w:val="18"/>
              </w:rPr>
              <w:t xml:space="preserve"> </w:t>
            </w:r>
            <w:r w:rsidR="00CB5DAC">
              <w:rPr>
                <w:rFonts w:ascii="Segoe UI Semilight" w:hAnsi="Segoe UI Semilight" w:cs="Segoe UI Semilight"/>
                <w:i/>
                <w:sz w:val="18"/>
                <w:szCs w:val="18"/>
              </w:rPr>
              <w:t>(Clause 2)</w:t>
            </w:r>
            <w:r w:rsidR="000D5D02">
              <w:rPr>
                <w:rFonts w:ascii="Segoe UI Semilight" w:hAnsi="Segoe UI Semilight" w:cs="Segoe UI Semilight"/>
                <w:i/>
                <w:sz w:val="18"/>
                <w:szCs w:val="18"/>
              </w:rPr>
              <w:t xml:space="preserve"> Add in the requirements stated in the information inserts of the clause. This does not need to be an exhaustive list of roles responsibilities and accountabilities</w:t>
            </w:r>
            <w:r w:rsidR="00C05365">
              <w:rPr>
                <w:rFonts w:ascii="Segoe UI Semilight" w:hAnsi="Segoe UI Semilight" w:cs="Segoe UI Semilight"/>
                <w:i/>
                <w:sz w:val="18"/>
                <w:szCs w:val="18"/>
              </w:rPr>
              <w:t>. (</w:t>
            </w:r>
            <w:r w:rsidR="000D5D02">
              <w:rPr>
                <w:rFonts w:ascii="Segoe UI Semilight" w:hAnsi="Segoe UI Semilight" w:cs="Segoe UI Semilight"/>
                <w:i/>
                <w:sz w:val="18"/>
                <w:szCs w:val="18"/>
              </w:rPr>
              <w:t xml:space="preserve">Clause 3) Add in the information of the appointed </w:t>
            </w:r>
            <w:r w:rsidR="00E13624">
              <w:rPr>
                <w:rFonts w:ascii="Segoe UI Semilight" w:hAnsi="Segoe UI Semilight" w:cs="Segoe UI Semilight"/>
                <w:i/>
                <w:sz w:val="18"/>
                <w:szCs w:val="18"/>
              </w:rPr>
              <w:t>health and safety</w:t>
            </w:r>
            <w:r w:rsidR="000D5D02">
              <w:rPr>
                <w:rFonts w:ascii="Segoe UI Semilight" w:hAnsi="Segoe UI Semilight" w:cs="Segoe UI Semilight"/>
                <w:i/>
                <w:sz w:val="18"/>
                <w:szCs w:val="18"/>
              </w:rPr>
              <w:t xml:space="preserve"> Management Representative. The qualifications and experience listed does not need to be exhaustive just the most pertinent information.</w:t>
            </w:r>
          </w:p>
        </w:tc>
      </w:tr>
      <w:bookmarkStart w:id="46" w:name="_203.15__"/>
      <w:bookmarkStart w:id="47" w:name="_Toc48555788"/>
      <w:bookmarkEnd w:id="46"/>
      <w:tr w:rsidR="00B478A5" w:rsidRPr="0068118F" w14:paraId="1340E003" w14:textId="77777777" w:rsidTr="00F41BC4">
        <w:tc>
          <w:tcPr>
            <w:tcW w:w="9781" w:type="dxa"/>
            <w:vAlign w:val="center"/>
          </w:tcPr>
          <w:p w14:paraId="089149A9" w14:textId="643F1ECF" w:rsidR="00B478A5" w:rsidRPr="00216439" w:rsidRDefault="00216439" w:rsidP="00216439">
            <w:pPr>
              <w:pStyle w:val="NoSpacing"/>
              <w:spacing w:before="60" w:after="60"/>
              <w:rPr>
                <w:b/>
                <w:sz w:val="22"/>
                <w:szCs w:val="22"/>
                <w:highlight w:val="green"/>
              </w:rPr>
            </w:pPr>
            <w:r w:rsidRPr="00216439">
              <w:rPr>
                <w:b/>
                <w:color w:val="000000" w:themeColor="text1"/>
                <w:sz w:val="22"/>
                <w:szCs w:val="22"/>
              </w:rPr>
              <w:fldChar w:fldCharType="begin"/>
            </w:r>
            <w:r w:rsidRPr="00216439">
              <w:rPr>
                <w:b/>
                <w:color w:val="000000" w:themeColor="text1"/>
                <w:sz w:val="22"/>
                <w:szCs w:val="22"/>
              </w:rPr>
              <w:instrText xml:space="preserve"> HYPERLINK  \l "_Annexure_203D_–" </w:instrText>
            </w:r>
            <w:r w:rsidRPr="00216439">
              <w:rPr>
                <w:b/>
                <w:color w:val="000000" w:themeColor="text1"/>
                <w:sz w:val="22"/>
                <w:szCs w:val="22"/>
              </w:rPr>
              <w:fldChar w:fldCharType="separate"/>
            </w:r>
            <w:r w:rsidR="00B478A5" w:rsidRPr="00216439">
              <w:rPr>
                <w:rStyle w:val="Hyperlink"/>
                <w:b/>
                <w:color w:val="000000" w:themeColor="text1"/>
                <w:sz w:val="22"/>
                <w:szCs w:val="22"/>
                <w:u w:val="none"/>
              </w:rPr>
              <w:t>203.15     Consultation, Co-operation, Co-ordination and Issue Resolution</w:t>
            </w:r>
            <w:bookmarkEnd w:id="47"/>
            <w:r w:rsidRPr="00216439">
              <w:rPr>
                <w:b/>
                <w:color w:val="000000" w:themeColor="text1"/>
                <w:sz w:val="22"/>
                <w:szCs w:val="22"/>
              </w:rPr>
              <w:fldChar w:fldCharType="end"/>
            </w:r>
          </w:p>
        </w:tc>
      </w:tr>
      <w:tr w:rsidR="00B478A5" w:rsidRPr="0068118F" w14:paraId="5B37F64D" w14:textId="77777777" w:rsidTr="00F41BC4">
        <w:tc>
          <w:tcPr>
            <w:tcW w:w="9781" w:type="dxa"/>
            <w:vAlign w:val="center"/>
          </w:tcPr>
          <w:p w14:paraId="05DD3A5A" w14:textId="19170909" w:rsidR="00B478A5" w:rsidRPr="0068118F" w:rsidRDefault="00B478A5" w:rsidP="00BB6B4A">
            <w:pPr>
              <w:pStyle w:val="ListParagraph"/>
              <w:numPr>
                <w:ilvl w:val="0"/>
                <w:numId w:val="9"/>
              </w:numPr>
              <w:spacing w:before="40" w:after="80" w:line="276" w:lineRule="auto"/>
              <w:ind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In </w:t>
            </w:r>
            <w:bookmarkStart w:id="48" w:name="_Hlk99601150"/>
            <w:r w:rsidRPr="0068118F">
              <w:rPr>
                <w:rFonts w:ascii="Segoe UI Semilight" w:hAnsi="Segoe UI Semilight" w:cs="Segoe UI Semilight"/>
                <w:sz w:val="20"/>
                <w:szCs w:val="20"/>
              </w:rPr>
              <w:t>accordance with</w:t>
            </w:r>
            <w:r w:rsidR="001E0DD7">
              <w:rPr>
                <w:rFonts w:ascii="Segoe UI Semilight" w:hAnsi="Segoe UI Semilight" w:cs="Segoe UI Semilight"/>
                <w:sz w:val="20"/>
                <w:szCs w:val="20"/>
              </w:rPr>
              <w:t xml:space="preserve"> Regulation 310 </w:t>
            </w:r>
            <w:r w:rsidRPr="0068118F">
              <w:rPr>
                <w:rFonts w:ascii="Segoe UI Semilight" w:hAnsi="Segoe UI Semilight" w:cs="Segoe UI Semilight"/>
                <w:sz w:val="20"/>
                <w:szCs w:val="20"/>
              </w:rPr>
              <w:t xml:space="preserve">of the </w:t>
            </w:r>
            <w:r w:rsidR="00E9643B">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Regulations </w:t>
            </w:r>
            <w:r w:rsidRPr="0068118F">
              <w:rPr>
                <w:rFonts w:ascii="Segoe UI Semilight" w:hAnsi="Segoe UI Semilight" w:cs="Segoe UI Semilight"/>
                <w:color w:val="000000" w:themeColor="text1"/>
                <w:sz w:val="20"/>
                <w:szCs w:val="20"/>
              </w:rPr>
              <w:t>(WA)</w:t>
            </w:r>
            <w:r w:rsidRPr="0068118F">
              <w:rPr>
                <w:rFonts w:ascii="Segoe UI Semilight" w:hAnsi="Segoe UI Semilight" w:cs="Segoe UI Semilight"/>
                <w:sz w:val="20"/>
                <w:szCs w:val="20"/>
              </w:rPr>
              <w:t xml:space="preserve"> and upon approval of the Plan by the Superintendent, </w:t>
            </w:r>
            <w:r w:rsidR="00511834">
              <w:rPr>
                <w:rFonts w:ascii="Segoe UI Semilight" w:hAnsi="Segoe UI Semilight" w:cs="Segoe UI Semilight"/>
                <w:sz w:val="20"/>
                <w:szCs w:val="20"/>
                <w:shd w:val="clear" w:color="auto" w:fill="B9C5F4" w:themeFill="text2" w:themeFillTint="33"/>
              </w:rPr>
              <w:t>(Contractor’s Name)</w:t>
            </w:r>
            <w:r w:rsidR="00835197">
              <w:rPr>
                <w:rFonts w:ascii="Segoe UI Semilight" w:hAnsi="Segoe UI Semilight" w:cs="Segoe UI Semilight"/>
                <w:sz w:val="20"/>
                <w:szCs w:val="20"/>
              </w:rPr>
              <w:t xml:space="preserve"> will </w:t>
            </w:r>
            <w:r w:rsidRPr="0068118F">
              <w:rPr>
                <w:rFonts w:ascii="Segoe UI Semilight" w:hAnsi="Segoe UI Semilight" w:cs="Segoe UI Semilight"/>
                <w:sz w:val="20"/>
                <w:szCs w:val="20"/>
              </w:rPr>
              <w:t>ensure the Plan is:</w:t>
            </w:r>
            <w:bookmarkEnd w:id="48"/>
          </w:p>
          <w:p w14:paraId="131441B9" w14:textId="5669D216" w:rsidR="00B478A5" w:rsidRPr="0068118F" w:rsidRDefault="00B478A5" w:rsidP="001778A6">
            <w:pPr>
              <w:spacing w:line="276" w:lineRule="auto"/>
              <w:ind w:left="283" w:right="-57"/>
              <w:jc w:val="both"/>
              <w:rPr>
                <w:rFonts w:ascii="Segoe UI Semilight" w:hAnsi="Segoe UI Semilight" w:cs="Segoe UI Semilight"/>
                <w:b/>
                <w:i/>
                <w:sz w:val="20"/>
                <w:szCs w:val="20"/>
              </w:rPr>
            </w:pPr>
            <w:r w:rsidRPr="0068118F">
              <w:rPr>
                <w:rFonts w:ascii="Segoe UI Semilight" w:hAnsi="Segoe UI Semilight" w:cs="Segoe UI Semilight"/>
                <w:sz w:val="20"/>
                <w:szCs w:val="20"/>
              </w:rPr>
              <w:t>a) provided to any Worker upon request;</w:t>
            </w:r>
          </w:p>
          <w:p w14:paraId="0B2A2470" w14:textId="6C557CC5" w:rsidR="00B478A5" w:rsidRPr="0068118F" w:rsidRDefault="00B478A5" w:rsidP="001778A6">
            <w:pPr>
              <w:spacing w:line="276" w:lineRule="auto"/>
              <w:ind w:left="283" w:right="-57"/>
              <w:jc w:val="both"/>
              <w:rPr>
                <w:rFonts w:ascii="Segoe UI Semilight" w:hAnsi="Segoe UI Semilight" w:cs="Segoe UI Semilight"/>
                <w:b/>
                <w:i/>
                <w:sz w:val="20"/>
                <w:szCs w:val="20"/>
              </w:rPr>
            </w:pPr>
            <w:r w:rsidRPr="0068118F">
              <w:rPr>
                <w:rFonts w:ascii="Segoe UI Semilight" w:hAnsi="Segoe UI Semilight" w:cs="Segoe UI Semilight"/>
                <w:sz w:val="20"/>
                <w:szCs w:val="20"/>
              </w:rPr>
              <w:t>b) understood by all Workers (induction);</w:t>
            </w:r>
          </w:p>
          <w:p w14:paraId="6AC48213" w14:textId="1E43CFED" w:rsidR="00B478A5" w:rsidRPr="0068118F" w:rsidRDefault="00B478A5" w:rsidP="001778A6">
            <w:pPr>
              <w:spacing w:line="276" w:lineRule="auto"/>
              <w:ind w:left="283" w:right="-57"/>
              <w:jc w:val="both"/>
              <w:rPr>
                <w:rFonts w:ascii="Segoe UI Semilight" w:hAnsi="Segoe UI Semilight" w:cs="Segoe UI Semilight"/>
                <w:b/>
                <w:i/>
                <w:sz w:val="20"/>
                <w:szCs w:val="20"/>
              </w:rPr>
            </w:pPr>
            <w:r w:rsidRPr="0068118F">
              <w:rPr>
                <w:rFonts w:ascii="Segoe UI Semilight" w:hAnsi="Segoe UI Semilight" w:cs="Segoe UI Semilight"/>
                <w:sz w:val="20"/>
                <w:szCs w:val="20"/>
              </w:rPr>
              <w:t>c) communicated to Workers when a change has been made to the Plan</w:t>
            </w:r>
            <w:r w:rsidR="001E0DD7">
              <w:rPr>
                <w:rFonts w:ascii="Segoe UI Semilight" w:hAnsi="Segoe UI Semilight" w:cs="Segoe UI Semilight"/>
                <w:sz w:val="20"/>
                <w:szCs w:val="20"/>
              </w:rPr>
              <w:t xml:space="preserve"> (Regulation 310)</w:t>
            </w:r>
            <w:r w:rsidRPr="0068118F">
              <w:rPr>
                <w:rFonts w:ascii="Segoe UI Semilight" w:hAnsi="Segoe UI Semilight" w:cs="Segoe UI Semilight"/>
                <w:sz w:val="20"/>
                <w:szCs w:val="20"/>
              </w:rPr>
              <w:t>; and</w:t>
            </w:r>
          </w:p>
          <w:p w14:paraId="0FBF053F" w14:textId="503B121D" w:rsidR="00B478A5" w:rsidRPr="0068118F" w:rsidRDefault="00B478A5" w:rsidP="001778A6">
            <w:pPr>
              <w:spacing w:after="40" w:line="276" w:lineRule="auto"/>
              <w:ind w:left="283" w:right="-57"/>
              <w:jc w:val="both"/>
              <w:rPr>
                <w:rFonts w:ascii="Segoe UI Semilight" w:hAnsi="Segoe UI Semilight" w:cs="Segoe UI Semilight"/>
                <w:b/>
                <w:sz w:val="20"/>
                <w:szCs w:val="20"/>
              </w:rPr>
            </w:pPr>
            <w:r w:rsidRPr="0068118F">
              <w:rPr>
                <w:rFonts w:ascii="Segoe UI Semilight" w:hAnsi="Segoe UI Semilight" w:cs="Segoe UI Semilight"/>
                <w:sz w:val="20"/>
                <w:szCs w:val="20"/>
              </w:rPr>
              <w:t>d) is made available for inspection upon request by any Worker, the Superintendent, nominated Superintendent’s staff, Auditor or any Regulatory inspector.</w:t>
            </w:r>
          </w:p>
        </w:tc>
      </w:tr>
      <w:tr w:rsidR="00B478A5" w:rsidRPr="0068118F" w14:paraId="3DAE1CD9" w14:textId="77777777" w:rsidTr="00F41BC4">
        <w:tc>
          <w:tcPr>
            <w:tcW w:w="9781" w:type="dxa"/>
            <w:vAlign w:val="center"/>
          </w:tcPr>
          <w:p w14:paraId="0AA7217B" w14:textId="5CFBB665" w:rsidR="00B478A5" w:rsidRPr="0068118F" w:rsidRDefault="00511834" w:rsidP="00835197">
            <w:pPr>
              <w:pStyle w:val="ListParagraph"/>
              <w:numPr>
                <w:ilvl w:val="0"/>
                <w:numId w:val="9"/>
              </w:numPr>
              <w:spacing w:before="40" w:after="40" w:line="276" w:lineRule="auto"/>
              <w:ind w:right="-57"/>
              <w:jc w:val="both"/>
              <w:rPr>
                <w:rFonts w:ascii="Segoe UI Semilight" w:hAnsi="Segoe UI Semilight" w:cs="Segoe UI Semilight"/>
                <w:b/>
                <w:i/>
                <w:sz w:val="20"/>
                <w:szCs w:val="20"/>
              </w:rPr>
            </w:pPr>
            <w:r>
              <w:rPr>
                <w:rFonts w:ascii="Segoe UI Semilight" w:hAnsi="Segoe UI Semilight" w:cs="Segoe UI Semilight"/>
                <w:sz w:val="20"/>
                <w:szCs w:val="20"/>
                <w:shd w:val="clear" w:color="auto" w:fill="B9C5F4" w:themeFill="text2" w:themeFillTint="33"/>
              </w:rPr>
              <w:t>(Contractor’s Name)</w:t>
            </w:r>
            <w:r w:rsidR="00835197">
              <w:rPr>
                <w:rFonts w:ascii="Segoe UI Semilight" w:hAnsi="Segoe UI Semilight" w:cs="Segoe UI Semilight"/>
                <w:sz w:val="20"/>
                <w:szCs w:val="20"/>
              </w:rPr>
              <w:t xml:space="preserve"> has</w:t>
            </w:r>
            <w:r w:rsidR="00B478A5" w:rsidRPr="0068118F">
              <w:rPr>
                <w:rFonts w:ascii="Segoe UI Semilight" w:hAnsi="Segoe UI Semilight" w:cs="Segoe UI Semilight"/>
                <w:sz w:val="20"/>
                <w:szCs w:val="20"/>
              </w:rPr>
              <w:t xml:space="preserve"> consultation, co-operation and co-ordination arrangements in place</w:t>
            </w:r>
            <w:r w:rsidR="00835197">
              <w:rPr>
                <w:rFonts w:ascii="Segoe UI Semilight" w:hAnsi="Segoe UI Semilight" w:cs="Segoe UI Semilight"/>
                <w:sz w:val="20"/>
                <w:szCs w:val="20"/>
              </w:rPr>
              <w:t xml:space="preserve"> under the Contract</w:t>
            </w:r>
            <w:r w:rsidR="00B478A5" w:rsidRPr="0068118F">
              <w:rPr>
                <w:rFonts w:ascii="Segoe UI Semilight" w:hAnsi="Segoe UI Semilight" w:cs="Segoe UI Semilight"/>
                <w:sz w:val="20"/>
                <w:szCs w:val="20"/>
              </w:rPr>
              <w:t xml:space="preserve"> to resolve workplace </w:t>
            </w:r>
            <w:r w:rsidR="00E13624">
              <w:rPr>
                <w:rFonts w:ascii="Segoe UI Semilight" w:hAnsi="Segoe UI Semilight" w:cs="Segoe UI Semilight"/>
                <w:sz w:val="20"/>
                <w:szCs w:val="20"/>
              </w:rPr>
              <w:t>health and safety</w:t>
            </w:r>
            <w:r w:rsidR="00B478A5" w:rsidRPr="0068118F">
              <w:rPr>
                <w:rFonts w:ascii="Segoe UI Semilight" w:hAnsi="Segoe UI Semilight" w:cs="Segoe UI Semilight"/>
                <w:sz w:val="20"/>
                <w:szCs w:val="20"/>
              </w:rPr>
              <w:t xml:space="preserve"> issues, which meets the requirements of</w:t>
            </w:r>
            <w:r w:rsidR="001E0DD7">
              <w:rPr>
                <w:rFonts w:ascii="Segoe UI Semilight" w:hAnsi="Segoe UI Semilight" w:cs="Segoe UI Semilight"/>
                <w:sz w:val="20"/>
                <w:szCs w:val="20"/>
              </w:rPr>
              <w:t xml:space="preserve"> Section 22 </w:t>
            </w:r>
            <w:r w:rsidR="00835197">
              <w:rPr>
                <w:rFonts w:ascii="Segoe UI Semilight" w:hAnsi="Segoe UI Semilight" w:cs="Segoe UI Semilight"/>
                <w:sz w:val="20"/>
                <w:szCs w:val="20"/>
              </w:rPr>
              <w:t xml:space="preserve">of the </w:t>
            </w:r>
            <w:r w:rsidR="00E9643B">
              <w:rPr>
                <w:rFonts w:ascii="Segoe UI Semilight" w:hAnsi="Segoe UI Semilight" w:cs="Segoe UI Semilight"/>
                <w:sz w:val="20"/>
                <w:szCs w:val="20"/>
              </w:rPr>
              <w:t>WHS</w:t>
            </w:r>
            <w:r w:rsidR="00835197">
              <w:rPr>
                <w:rFonts w:ascii="Segoe UI Semilight" w:hAnsi="Segoe UI Semilight" w:cs="Segoe UI Semilight"/>
                <w:sz w:val="20"/>
                <w:szCs w:val="20"/>
              </w:rPr>
              <w:t xml:space="preserve"> Act (WA</w:t>
            </w:r>
            <w:r w:rsidR="00C05365">
              <w:rPr>
                <w:rFonts w:ascii="Segoe UI Semilight" w:hAnsi="Segoe UI Semilight" w:cs="Segoe UI Semilight"/>
                <w:sz w:val="20"/>
                <w:szCs w:val="20"/>
              </w:rPr>
              <w:t>), which</w:t>
            </w:r>
            <w:r w:rsidR="00B478A5" w:rsidRPr="0068118F">
              <w:rPr>
                <w:rFonts w:ascii="Segoe UI Semilight" w:hAnsi="Segoe UI Semilight" w:cs="Segoe UI Semilight"/>
                <w:sz w:val="20"/>
                <w:szCs w:val="20"/>
              </w:rPr>
              <w:t xml:space="preserve"> include</w:t>
            </w:r>
            <w:r w:rsidR="00835197">
              <w:rPr>
                <w:rFonts w:ascii="Segoe UI Semilight" w:hAnsi="Segoe UI Semilight" w:cs="Segoe UI Semilight"/>
                <w:sz w:val="20"/>
                <w:szCs w:val="20"/>
              </w:rPr>
              <w:t>s</w:t>
            </w:r>
            <w:r w:rsidR="00B478A5" w:rsidRPr="0068118F">
              <w:rPr>
                <w:rFonts w:ascii="Segoe UI Semilight" w:hAnsi="Segoe UI Semilight" w:cs="Segoe UI Semilight"/>
                <w:sz w:val="20"/>
                <w:szCs w:val="20"/>
              </w:rPr>
              <w:t xml:space="preserve"> all Workers. </w:t>
            </w:r>
            <w:r>
              <w:rPr>
                <w:rFonts w:ascii="Segoe UI Semilight" w:hAnsi="Segoe UI Semilight" w:cs="Segoe UI Semilight"/>
                <w:sz w:val="20"/>
                <w:szCs w:val="20"/>
                <w:shd w:val="clear" w:color="auto" w:fill="B9C5F4" w:themeFill="text2" w:themeFillTint="33"/>
              </w:rPr>
              <w:t>(Contractor’s Name)</w:t>
            </w:r>
            <w:r w:rsidR="00835197">
              <w:rPr>
                <w:rFonts w:ascii="Segoe UI Semilight" w:hAnsi="Segoe UI Semilight" w:cs="Segoe UI Semilight"/>
                <w:sz w:val="20"/>
                <w:szCs w:val="20"/>
              </w:rPr>
              <w:t xml:space="preserve"> also has an issue resolution process to </w:t>
            </w:r>
            <w:r w:rsidR="00C05365">
              <w:rPr>
                <w:rFonts w:ascii="Segoe UI Semilight" w:hAnsi="Segoe UI Semilight" w:cs="Segoe UI Semilight"/>
                <w:sz w:val="20"/>
                <w:szCs w:val="20"/>
              </w:rPr>
              <w:t xml:space="preserve">resolve </w:t>
            </w:r>
            <w:r w:rsidR="00E13624">
              <w:rPr>
                <w:rFonts w:ascii="Segoe UI Semilight" w:hAnsi="Segoe UI Semilight" w:cs="Segoe UI Semilight"/>
                <w:sz w:val="20"/>
                <w:szCs w:val="20"/>
              </w:rPr>
              <w:t>health and safety</w:t>
            </w:r>
            <w:r w:rsidR="00C05365" w:rsidRPr="0068118F">
              <w:rPr>
                <w:rFonts w:ascii="Segoe UI Semilight" w:hAnsi="Segoe UI Semilight" w:cs="Segoe UI Semilight"/>
                <w:sz w:val="20"/>
                <w:szCs w:val="20"/>
              </w:rPr>
              <w:t xml:space="preserve"> </w:t>
            </w:r>
            <w:r w:rsidR="00C05365">
              <w:rPr>
                <w:rFonts w:ascii="Segoe UI Semilight" w:hAnsi="Segoe UI Semilight" w:cs="Segoe UI Semilight"/>
                <w:sz w:val="20"/>
                <w:szCs w:val="20"/>
              </w:rPr>
              <w:t>related</w:t>
            </w:r>
            <w:r w:rsidR="00835197">
              <w:rPr>
                <w:rFonts w:ascii="Segoe UI Semilight" w:hAnsi="Segoe UI Semilight" w:cs="Segoe UI Semilight"/>
                <w:sz w:val="20"/>
                <w:szCs w:val="20"/>
              </w:rPr>
              <w:t xml:space="preserve"> concerns.</w:t>
            </w:r>
          </w:p>
        </w:tc>
      </w:tr>
      <w:tr w:rsidR="00B478A5" w:rsidRPr="0068118F" w14:paraId="7DCC1CAB" w14:textId="77777777" w:rsidTr="00F41BC4">
        <w:tc>
          <w:tcPr>
            <w:tcW w:w="9781" w:type="dxa"/>
            <w:vAlign w:val="center"/>
          </w:tcPr>
          <w:p w14:paraId="1157CCC8" w14:textId="3DD31825" w:rsidR="00B478A5" w:rsidRPr="0068118F" w:rsidRDefault="00511834" w:rsidP="00BB6B4A">
            <w:pPr>
              <w:pStyle w:val="ListParagraph"/>
              <w:numPr>
                <w:ilvl w:val="0"/>
                <w:numId w:val="9"/>
              </w:numPr>
              <w:spacing w:before="60" w:after="12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sidR="00835197">
              <w:rPr>
                <w:rFonts w:ascii="Segoe UI Semilight" w:hAnsi="Segoe UI Semilight" w:cs="Segoe UI Semilight"/>
                <w:sz w:val="20"/>
                <w:szCs w:val="20"/>
              </w:rPr>
              <w:t xml:space="preserve"> will </w:t>
            </w:r>
            <w:r w:rsidR="00B478A5" w:rsidRPr="0068118F">
              <w:rPr>
                <w:rFonts w:ascii="Segoe UI Semilight" w:hAnsi="Segoe UI Semilight" w:cs="Segoe UI Semilight"/>
                <w:sz w:val="20"/>
                <w:szCs w:val="20"/>
              </w:rPr>
              <w:t>ensure communication arrangements are in place for the duration of the work, which</w:t>
            </w:r>
            <w:r w:rsidR="00835197">
              <w:rPr>
                <w:rFonts w:ascii="Segoe UI Semilight" w:hAnsi="Segoe UI Semilight" w:cs="Segoe UI Semilight"/>
                <w:sz w:val="20"/>
                <w:szCs w:val="20"/>
              </w:rPr>
              <w:t xml:space="preserve"> will</w:t>
            </w:r>
            <w:r w:rsidR="00B478A5" w:rsidRPr="0068118F">
              <w:rPr>
                <w:rFonts w:ascii="Segoe UI Semilight" w:hAnsi="Segoe UI Semilight" w:cs="Segoe UI Semilight"/>
                <w:sz w:val="20"/>
                <w:szCs w:val="20"/>
              </w:rPr>
              <w:t xml:space="preserve"> include</w:t>
            </w:r>
            <w:r w:rsidR="00E7772B">
              <w:rPr>
                <w:rFonts w:ascii="Segoe UI Semilight" w:hAnsi="Segoe UI Semilight" w:cs="Segoe UI Semilight"/>
                <w:sz w:val="20"/>
                <w:szCs w:val="20"/>
              </w:rPr>
              <w:t xml:space="preserve"> </w:t>
            </w:r>
            <w:r w:rsidR="00E13624">
              <w:rPr>
                <w:rFonts w:ascii="Segoe UI Semilight" w:hAnsi="Segoe UI Semilight" w:cs="Segoe UI Semilight"/>
                <w:sz w:val="20"/>
                <w:szCs w:val="20"/>
              </w:rPr>
              <w:t>health and safety</w:t>
            </w:r>
            <w:r w:rsidR="00E7772B" w:rsidRPr="0068118F">
              <w:rPr>
                <w:rFonts w:ascii="Segoe UI Semilight" w:hAnsi="Segoe UI Semilight" w:cs="Segoe UI Semilight"/>
                <w:sz w:val="20"/>
                <w:szCs w:val="20"/>
              </w:rPr>
              <w:t xml:space="preserve"> </w:t>
            </w:r>
            <w:r w:rsidR="00B478A5" w:rsidRPr="0068118F">
              <w:rPr>
                <w:rFonts w:ascii="Segoe UI Semilight" w:hAnsi="Segoe UI Semilight" w:cs="Segoe UI Semilight"/>
                <w:sz w:val="20"/>
                <w:szCs w:val="20"/>
              </w:rPr>
              <w:t>information through the following forums:</w:t>
            </w:r>
          </w:p>
          <w:p w14:paraId="7057D9AA" w14:textId="7FC008F1"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lastRenderedPageBreak/>
              <w:t>a) daily pre-start meetings communicating information relating to incidents under the contract and shared learnings (banner alerts) from the Principal or external agencies where applicable to the work under the Contract;</w:t>
            </w:r>
          </w:p>
          <w:p w14:paraId="754633C2" w14:textId="78A45488"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b) fortnightly tool box talks on specific</w:t>
            </w:r>
            <w:r w:rsidR="00E7772B">
              <w:rPr>
                <w:rFonts w:ascii="Segoe UI Semilight" w:hAnsi="Segoe UI Semilight" w:cs="Segoe UI Semilight"/>
                <w:sz w:val="20"/>
                <w:szCs w:val="20"/>
              </w:rPr>
              <w:t xml:space="preserve"> </w:t>
            </w:r>
            <w:r w:rsidR="00E13624">
              <w:rPr>
                <w:rFonts w:ascii="Segoe UI Semilight" w:hAnsi="Segoe UI Semilight" w:cs="Segoe UI Semilight"/>
                <w:sz w:val="20"/>
                <w:szCs w:val="20"/>
              </w:rPr>
              <w:t>health and safety</w:t>
            </w:r>
            <w:r w:rsidR="00E7772B" w:rsidRPr="0068118F">
              <w:rPr>
                <w:rFonts w:ascii="Segoe UI Semilight" w:hAnsi="Segoe UI Semilight" w:cs="Segoe UI Semilight"/>
                <w:sz w:val="20"/>
                <w:szCs w:val="20"/>
              </w:rPr>
              <w:t xml:space="preserve"> </w:t>
            </w:r>
            <w:r w:rsidRPr="0068118F">
              <w:rPr>
                <w:rFonts w:ascii="Segoe UI Semilight" w:hAnsi="Segoe UI Semilight" w:cs="Segoe UI Semilight"/>
                <w:sz w:val="20"/>
                <w:szCs w:val="20"/>
              </w:rPr>
              <w:t xml:space="preserve"> topics applicable to work under the Contract; and</w:t>
            </w:r>
          </w:p>
          <w:p w14:paraId="213C93FD" w14:textId="1E8F87A2" w:rsidR="00B478A5" w:rsidRPr="0068118F" w:rsidRDefault="00BA3EAB" w:rsidP="00BA3EAB">
            <w:pPr>
              <w:spacing w:after="60" w:line="276" w:lineRule="auto"/>
              <w:ind w:left="283" w:right="-57"/>
              <w:jc w:val="both"/>
              <w:rPr>
                <w:rFonts w:ascii="Segoe UI Semilight" w:hAnsi="Segoe UI Semilight" w:cs="Segoe UI Semilight"/>
                <w:sz w:val="20"/>
                <w:szCs w:val="20"/>
                <w:highlight w:val="green"/>
              </w:rPr>
            </w:pPr>
            <w:r>
              <w:rPr>
                <w:rFonts w:ascii="Segoe UI Semilight" w:hAnsi="Segoe UI Semilight" w:cs="Segoe UI Semilight"/>
                <w:sz w:val="20"/>
                <w:szCs w:val="20"/>
              </w:rPr>
              <w:t xml:space="preserve">c) </w:t>
            </w:r>
            <w:r w:rsidRPr="00BA3EAB">
              <w:rPr>
                <w:rFonts w:ascii="Segoe UI Semilight" w:hAnsi="Segoe UI Semilight" w:cs="Segoe UI Semilight"/>
                <w:sz w:val="20"/>
                <w:szCs w:val="20"/>
                <w:shd w:val="clear" w:color="auto" w:fill="B9C5F4" w:themeFill="text2" w:themeFillTint="33"/>
              </w:rPr>
              <w:t>(fortnightly/monthly)</w:t>
            </w:r>
            <w:r>
              <w:rPr>
                <w:rFonts w:ascii="Segoe UI Semilight" w:hAnsi="Segoe UI Semilight" w:cs="Segoe UI Semilight"/>
                <w:sz w:val="20"/>
                <w:szCs w:val="20"/>
              </w:rPr>
              <w:t xml:space="preserve"> contract site meeting</w:t>
            </w:r>
            <w:r w:rsidR="00B478A5" w:rsidRPr="0068118F">
              <w:rPr>
                <w:rFonts w:ascii="Segoe UI Semilight" w:hAnsi="Segoe UI Semilight" w:cs="Segoe UI Semilight"/>
                <w:sz w:val="20"/>
                <w:szCs w:val="20"/>
              </w:rPr>
              <w:t xml:space="preserve"> to discuss relevant</w:t>
            </w:r>
            <w:r w:rsidR="002D4D2E">
              <w:rPr>
                <w:rFonts w:ascii="Segoe UI Semilight" w:hAnsi="Segoe UI Semilight" w:cs="Segoe UI Semilight"/>
                <w:sz w:val="20"/>
                <w:szCs w:val="20"/>
              </w:rPr>
              <w:t xml:space="preserve"> </w:t>
            </w:r>
            <w:r w:rsidR="00E13624">
              <w:rPr>
                <w:rFonts w:ascii="Segoe UI Semilight" w:hAnsi="Segoe UI Semilight" w:cs="Segoe UI Semilight"/>
                <w:sz w:val="20"/>
                <w:szCs w:val="20"/>
              </w:rPr>
              <w:t>health and safety</w:t>
            </w:r>
            <w:r w:rsidR="002D4D2E" w:rsidRPr="0068118F">
              <w:rPr>
                <w:rFonts w:ascii="Segoe UI Semilight" w:hAnsi="Segoe UI Semilight" w:cs="Segoe UI Semilight"/>
                <w:sz w:val="20"/>
                <w:szCs w:val="20"/>
              </w:rPr>
              <w:t xml:space="preserve"> </w:t>
            </w:r>
            <w:r w:rsidR="00B478A5" w:rsidRPr="0068118F">
              <w:rPr>
                <w:rFonts w:ascii="Segoe UI Semilight" w:hAnsi="Segoe UI Semilight" w:cs="Segoe UI Semilight"/>
                <w:sz w:val="20"/>
                <w:szCs w:val="20"/>
              </w:rPr>
              <w:t xml:space="preserve">performance with the project management team, project </w:t>
            </w:r>
            <w:r w:rsidR="00E9643B">
              <w:rPr>
                <w:rFonts w:ascii="Segoe UI Semilight" w:hAnsi="Segoe UI Semilight" w:cs="Segoe UI Semilight"/>
                <w:sz w:val="20"/>
                <w:szCs w:val="20"/>
              </w:rPr>
              <w:t>WHS</w:t>
            </w:r>
            <w:r w:rsidR="00B478A5" w:rsidRPr="0068118F">
              <w:rPr>
                <w:rFonts w:ascii="Segoe UI Semilight" w:hAnsi="Segoe UI Semilight" w:cs="Segoe UI Semilight"/>
                <w:sz w:val="20"/>
                <w:szCs w:val="20"/>
              </w:rPr>
              <w:t xml:space="preserve"> Management Representative, supervisory personnel (including those from any subcontractor), </w:t>
            </w:r>
            <w:r w:rsidR="001E0DD7">
              <w:rPr>
                <w:rFonts w:ascii="Segoe UI Semilight" w:hAnsi="Segoe UI Semilight" w:cs="Segoe UI Semilight"/>
                <w:sz w:val="20"/>
                <w:szCs w:val="20"/>
              </w:rPr>
              <w:t>HSR</w:t>
            </w:r>
            <w:r w:rsidR="00B478A5" w:rsidRPr="0068118F">
              <w:rPr>
                <w:rFonts w:ascii="Segoe UI Semilight" w:hAnsi="Segoe UI Semilight" w:cs="Segoe UI Semilight"/>
                <w:sz w:val="20"/>
                <w:szCs w:val="20"/>
              </w:rPr>
              <w:t xml:space="preserve"> and select Principal’s Personne</w:t>
            </w:r>
            <w:r w:rsidR="00835197">
              <w:rPr>
                <w:rFonts w:ascii="Segoe UI Semilight" w:hAnsi="Segoe UI Semilight" w:cs="Segoe UI Semilight"/>
                <w:sz w:val="20"/>
                <w:szCs w:val="20"/>
              </w:rPr>
              <w:t>l associated with work under this</w:t>
            </w:r>
            <w:r w:rsidR="00B478A5" w:rsidRPr="0068118F">
              <w:rPr>
                <w:rFonts w:ascii="Segoe UI Semilight" w:hAnsi="Segoe UI Semilight" w:cs="Segoe UI Semilight"/>
                <w:sz w:val="20"/>
                <w:szCs w:val="20"/>
              </w:rPr>
              <w:t xml:space="preserve"> Contract.</w:t>
            </w:r>
          </w:p>
        </w:tc>
      </w:tr>
      <w:tr w:rsidR="00B478A5" w:rsidRPr="0068118F" w14:paraId="53850B4C" w14:textId="77777777" w:rsidTr="00F41BC4">
        <w:tc>
          <w:tcPr>
            <w:tcW w:w="9781" w:type="dxa"/>
            <w:vAlign w:val="center"/>
          </w:tcPr>
          <w:p w14:paraId="0CEF27FD" w14:textId="597959CE" w:rsidR="00B478A5" w:rsidRPr="0068118F" w:rsidRDefault="00511834" w:rsidP="00835197">
            <w:pPr>
              <w:pStyle w:val="ListParagraph"/>
              <w:numPr>
                <w:ilvl w:val="0"/>
                <w:numId w:val="9"/>
              </w:numPr>
              <w:spacing w:before="60" w:after="60" w:line="276" w:lineRule="auto"/>
              <w:ind w:right="-57"/>
              <w:jc w:val="both"/>
              <w:rPr>
                <w:rFonts w:ascii="Segoe UI Semilight" w:hAnsi="Segoe UI Semilight" w:cs="Segoe UI Semilight"/>
                <w:sz w:val="16"/>
                <w:szCs w:val="16"/>
              </w:rPr>
            </w:pPr>
            <w:r>
              <w:rPr>
                <w:rFonts w:ascii="Segoe UI Semilight" w:hAnsi="Segoe UI Semilight" w:cs="Segoe UI Semilight"/>
                <w:sz w:val="20"/>
                <w:szCs w:val="20"/>
                <w:shd w:val="clear" w:color="auto" w:fill="B9C5F4" w:themeFill="text2" w:themeFillTint="33"/>
              </w:rPr>
              <w:lastRenderedPageBreak/>
              <w:t>(Contractor’s Name)</w:t>
            </w:r>
            <w:r w:rsidR="00835197">
              <w:rPr>
                <w:rFonts w:ascii="Segoe UI Semilight" w:hAnsi="Segoe UI Semilight" w:cs="Segoe UI Semilight"/>
                <w:sz w:val="20"/>
                <w:szCs w:val="20"/>
              </w:rPr>
              <w:t xml:space="preserve"> will </w:t>
            </w:r>
            <w:r w:rsidR="00B478A5" w:rsidRPr="0068118F">
              <w:rPr>
                <w:rFonts w:ascii="Segoe UI Semilight" w:hAnsi="Segoe UI Semilight" w:cs="Segoe UI Semilight"/>
                <w:sz w:val="20"/>
                <w:szCs w:val="20"/>
              </w:rPr>
              <w:t>include all Workers in daily pre-start meetings</w:t>
            </w:r>
            <w:r w:rsidR="007A2034">
              <w:rPr>
                <w:rFonts w:ascii="Segoe UI Semilight" w:hAnsi="Segoe UI Semilight" w:cs="Segoe UI Semilight"/>
                <w:sz w:val="20"/>
                <w:szCs w:val="20"/>
              </w:rPr>
              <w:t>,</w:t>
            </w:r>
            <w:r w:rsidR="00B478A5" w:rsidRPr="0068118F">
              <w:rPr>
                <w:rFonts w:ascii="Segoe UI Semilight" w:hAnsi="Segoe UI Semilight" w:cs="Segoe UI Semilight"/>
                <w:sz w:val="20"/>
                <w:szCs w:val="20"/>
              </w:rPr>
              <w:t xml:space="preserve"> so all work groups have an understanding of the interface between each other in daily work activities. </w:t>
            </w:r>
            <w:r>
              <w:rPr>
                <w:rFonts w:ascii="Segoe UI Semilight" w:hAnsi="Segoe UI Semilight" w:cs="Segoe UI Semilight"/>
                <w:sz w:val="20"/>
                <w:szCs w:val="20"/>
                <w:shd w:val="clear" w:color="auto" w:fill="B9C5F4" w:themeFill="text2" w:themeFillTint="33"/>
              </w:rPr>
              <w:t>(Contractor’s Name</w:t>
            </w:r>
            <w:r w:rsidR="00C05365">
              <w:rPr>
                <w:rFonts w:ascii="Segoe UI Semilight" w:hAnsi="Segoe UI Semilight" w:cs="Segoe UI Semilight"/>
                <w:sz w:val="20"/>
                <w:szCs w:val="20"/>
                <w:shd w:val="clear" w:color="auto" w:fill="B9C5F4" w:themeFill="text2" w:themeFillTint="33"/>
              </w:rPr>
              <w:t>)</w:t>
            </w:r>
            <w:r w:rsidR="00C05365" w:rsidRPr="0068118F">
              <w:rPr>
                <w:rFonts w:ascii="Segoe UI Semilight" w:hAnsi="Segoe UI Semilight" w:cs="Segoe UI Semilight"/>
                <w:sz w:val="20"/>
                <w:szCs w:val="20"/>
              </w:rPr>
              <w:t xml:space="preserve"> </w:t>
            </w:r>
            <w:r w:rsidR="00C05365">
              <w:rPr>
                <w:rFonts w:ascii="Segoe UI Semilight" w:hAnsi="Segoe UI Semilight" w:cs="Segoe UI Semilight"/>
                <w:sz w:val="20"/>
                <w:szCs w:val="20"/>
              </w:rPr>
              <w:t>will</w:t>
            </w:r>
            <w:r w:rsidR="00835197">
              <w:rPr>
                <w:rFonts w:ascii="Segoe UI Semilight" w:hAnsi="Segoe UI Semilight" w:cs="Segoe UI Semilight"/>
                <w:sz w:val="20"/>
                <w:szCs w:val="20"/>
              </w:rPr>
              <w:t xml:space="preserve"> allow </w:t>
            </w:r>
            <w:r w:rsidR="00866347">
              <w:rPr>
                <w:rFonts w:ascii="Segoe UI Semilight" w:hAnsi="Segoe UI Semilight" w:cs="Segoe UI Semilight"/>
                <w:sz w:val="20"/>
                <w:szCs w:val="20"/>
              </w:rPr>
              <w:t>i</w:t>
            </w:r>
            <w:r w:rsidR="00B478A5" w:rsidRPr="0068118F">
              <w:rPr>
                <w:rFonts w:ascii="Segoe UI Semilight" w:hAnsi="Segoe UI Semilight" w:cs="Segoe UI Semilight"/>
                <w:sz w:val="20"/>
                <w:szCs w:val="20"/>
              </w:rPr>
              <w:t>solated pre-start meetings (where required), for specific information to individual work teams.</w:t>
            </w:r>
          </w:p>
        </w:tc>
      </w:tr>
      <w:tr w:rsidR="00B478A5" w:rsidRPr="0068118F" w14:paraId="21609D5E" w14:textId="77777777" w:rsidTr="00F41BC4">
        <w:tc>
          <w:tcPr>
            <w:tcW w:w="9781" w:type="dxa"/>
            <w:vAlign w:val="center"/>
          </w:tcPr>
          <w:p w14:paraId="0C6C8684" w14:textId="617F7C68" w:rsidR="00B478A5" w:rsidRPr="0068118F" w:rsidRDefault="00511834" w:rsidP="006C7C85">
            <w:pPr>
              <w:pStyle w:val="ListParagraph"/>
              <w:numPr>
                <w:ilvl w:val="0"/>
                <w:numId w:val="9"/>
              </w:numPr>
              <w:spacing w:before="60" w:after="60" w:line="276" w:lineRule="auto"/>
              <w:ind w:right="-57"/>
              <w:jc w:val="both"/>
              <w:rPr>
                <w:rFonts w:ascii="Segoe UI Semilight" w:hAnsi="Segoe UI Semilight" w:cs="Segoe UI Semilight"/>
                <w:b/>
                <w:i/>
                <w:sz w:val="20"/>
                <w:szCs w:val="20"/>
              </w:rPr>
            </w:pPr>
            <w:r>
              <w:rPr>
                <w:rFonts w:ascii="Segoe UI Semilight" w:hAnsi="Segoe UI Semilight" w:cs="Segoe UI Semilight"/>
                <w:sz w:val="20"/>
                <w:szCs w:val="20"/>
                <w:shd w:val="clear" w:color="auto" w:fill="B9C5F4" w:themeFill="text2" w:themeFillTint="33"/>
              </w:rPr>
              <w:t>(Contractor’s Name)</w:t>
            </w:r>
            <w:r w:rsidR="00835197">
              <w:rPr>
                <w:rFonts w:ascii="Segoe UI Semilight" w:hAnsi="Segoe UI Semilight" w:cs="Segoe UI Semilight"/>
                <w:sz w:val="20"/>
                <w:szCs w:val="20"/>
              </w:rPr>
              <w:t xml:space="preserve"> has </w:t>
            </w:r>
            <w:r w:rsidR="00B478A5" w:rsidRPr="0068118F">
              <w:rPr>
                <w:rFonts w:ascii="Segoe UI Semilight" w:hAnsi="Segoe UI Semilight" w:cs="Segoe UI Semilight"/>
                <w:sz w:val="20"/>
                <w:szCs w:val="20"/>
              </w:rPr>
              <w:t xml:space="preserve">a stop task authority / protocol for the project Site </w:t>
            </w:r>
            <w:r w:rsidR="006C7C85">
              <w:rPr>
                <w:rFonts w:ascii="Segoe UI Semilight" w:hAnsi="Segoe UI Semilight" w:cs="Segoe UI Semilight"/>
                <w:sz w:val="20"/>
                <w:szCs w:val="20"/>
              </w:rPr>
              <w:t>which is</w:t>
            </w:r>
            <w:r w:rsidR="00B478A5" w:rsidRPr="0068118F">
              <w:rPr>
                <w:rFonts w:ascii="Segoe UI Semilight" w:hAnsi="Segoe UI Semilight" w:cs="Segoe UI Semilight"/>
                <w:sz w:val="20"/>
                <w:szCs w:val="20"/>
              </w:rPr>
              <w:t xml:space="preserve"> part of </w:t>
            </w:r>
            <w:r>
              <w:rPr>
                <w:rFonts w:ascii="Segoe UI Semilight" w:hAnsi="Segoe UI Semilight" w:cs="Segoe UI Semilight"/>
                <w:sz w:val="20"/>
                <w:szCs w:val="20"/>
                <w:shd w:val="clear" w:color="auto" w:fill="B9C5F4" w:themeFill="text2" w:themeFillTint="33"/>
              </w:rPr>
              <w:t>(Contractor’s Name)</w:t>
            </w:r>
            <w:r w:rsidR="006C7C85">
              <w:rPr>
                <w:rFonts w:ascii="Segoe UI Semilight" w:hAnsi="Segoe UI Semilight" w:cs="Segoe UI Semilight"/>
                <w:sz w:val="20"/>
                <w:szCs w:val="20"/>
              </w:rPr>
              <w:t xml:space="preserve"> </w:t>
            </w:r>
            <w:r w:rsidR="00B478A5" w:rsidRPr="0068118F">
              <w:rPr>
                <w:rFonts w:ascii="Segoe UI Semilight" w:hAnsi="Segoe UI Semilight" w:cs="Segoe UI Semilight"/>
                <w:sz w:val="20"/>
                <w:szCs w:val="20"/>
              </w:rPr>
              <w:t xml:space="preserve">certified </w:t>
            </w:r>
            <w:r w:rsidR="00E9643B">
              <w:rPr>
                <w:rFonts w:ascii="Segoe UI Semilight" w:hAnsi="Segoe UI Semilight" w:cs="Segoe UI Semilight"/>
                <w:sz w:val="20"/>
                <w:szCs w:val="20"/>
              </w:rPr>
              <w:t>WHS</w:t>
            </w:r>
            <w:r w:rsidR="00B478A5" w:rsidRPr="0068118F">
              <w:rPr>
                <w:rFonts w:ascii="Segoe UI Semilight" w:hAnsi="Segoe UI Semilight" w:cs="Segoe UI Semilight"/>
                <w:sz w:val="20"/>
                <w:szCs w:val="20"/>
              </w:rPr>
              <w:t xml:space="preserve"> Management System. The stop task authority / protocol must meet</w:t>
            </w:r>
            <w:r w:rsidR="006C7C85">
              <w:rPr>
                <w:rFonts w:ascii="Segoe UI Semilight" w:hAnsi="Segoe UI Semilight" w:cs="Segoe UI Semilight"/>
                <w:sz w:val="20"/>
                <w:szCs w:val="20"/>
              </w:rPr>
              <w:t>s</w:t>
            </w:r>
            <w:r w:rsidR="00B478A5" w:rsidRPr="0068118F">
              <w:rPr>
                <w:rFonts w:ascii="Segoe UI Semilight" w:hAnsi="Segoe UI Semilight" w:cs="Segoe UI Semilight"/>
                <w:sz w:val="20"/>
                <w:szCs w:val="20"/>
              </w:rPr>
              <w:t xml:space="preserve"> the general requirements of</w:t>
            </w:r>
            <w:r w:rsidR="001E0DD7">
              <w:rPr>
                <w:rFonts w:ascii="Segoe UI Semilight" w:hAnsi="Segoe UI Semilight" w:cs="Segoe UI Semilight"/>
                <w:sz w:val="20"/>
                <w:szCs w:val="20"/>
              </w:rPr>
              <w:t xml:space="preserve"> Division 6</w:t>
            </w:r>
            <w:r w:rsidR="006C7C85">
              <w:rPr>
                <w:rFonts w:ascii="Segoe UI Semilight" w:hAnsi="Segoe UI Semilight" w:cs="Segoe UI Semilight"/>
                <w:sz w:val="20"/>
                <w:szCs w:val="20"/>
              </w:rPr>
              <w:t xml:space="preserve"> </w:t>
            </w:r>
            <w:r w:rsidR="00DA5D39">
              <w:rPr>
                <w:rFonts w:ascii="Segoe UI Semilight" w:hAnsi="Segoe UI Semilight" w:cs="Segoe UI Semilight"/>
                <w:sz w:val="20"/>
                <w:szCs w:val="20"/>
              </w:rPr>
              <w:t xml:space="preserve">(right to cease or direct cessation of unsafe work) </w:t>
            </w:r>
            <w:r w:rsidR="006C7C85">
              <w:rPr>
                <w:rFonts w:ascii="Segoe UI Semilight" w:hAnsi="Segoe UI Semilight" w:cs="Segoe UI Semilight"/>
                <w:sz w:val="20"/>
                <w:szCs w:val="20"/>
              </w:rPr>
              <w:t xml:space="preserve">of the </w:t>
            </w:r>
            <w:r w:rsidR="00E9643B">
              <w:rPr>
                <w:rFonts w:ascii="Segoe UI Semilight" w:hAnsi="Segoe UI Semilight" w:cs="Segoe UI Semilight"/>
                <w:sz w:val="20"/>
                <w:szCs w:val="20"/>
              </w:rPr>
              <w:t>WHS</w:t>
            </w:r>
            <w:r w:rsidR="006C7C85">
              <w:rPr>
                <w:rFonts w:ascii="Segoe UI Semilight" w:hAnsi="Segoe UI Semilight" w:cs="Segoe UI Semilight"/>
                <w:sz w:val="20"/>
                <w:szCs w:val="20"/>
              </w:rPr>
              <w:t xml:space="preserve"> Act (WA), which is in place to</w:t>
            </w:r>
            <w:r w:rsidR="00B478A5" w:rsidRPr="0068118F">
              <w:rPr>
                <w:rFonts w:ascii="Segoe UI Semilight" w:hAnsi="Segoe UI Semilight" w:cs="Segoe UI Semilight"/>
                <w:sz w:val="20"/>
                <w:szCs w:val="20"/>
              </w:rPr>
              <w:t xml:space="preserve"> empower all Workers to stop work where there is a risk to their person or others, which could lead to imminent serious injury, harm or death. This information </w:t>
            </w:r>
            <w:r w:rsidR="006C7C85">
              <w:rPr>
                <w:rFonts w:ascii="Segoe UI Semilight" w:hAnsi="Segoe UI Semilight" w:cs="Segoe UI Semilight"/>
                <w:sz w:val="20"/>
                <w:szCs w:val="20"/>
              </w:rPr>
              <w:t>is</w:t>
            </w:r>
            <w:r w:rsidR="00B478A5" w:rsidRPr="0068118F">
              <w:rPr>
                <w:rFonts w:ascii="Segoe UI Semilight" w:hAnsi="Segoe UI Semilight" w:cs="Segoe UI Semilight"/>
                <w:sz w:val="20"/>
                <w:szCs w:val="20"/>
              </w:rPr>
              <w:t xml:space="preserve"> provided</w:t>
            </w:r>
            <w:r w:rsidR="006C7C85">
              <w:rPr>
                <w:rFonts w:ascii="Segoe UI Semilight" w:hAnsi="Segoe UI Semilight" w:cs="Segoe UI Semilight"/>
                <w:sz w:val="20"/>
                <w:szCs w:val="20"/>
              </w:rPr>
              <w:t xml:space="preserve"> to all Workers</w:t>
            </w:r>
            <w:r w:rsidR="00B478A5" w:rsidRPr="0068118F">
              <w:rPr>
                <w:rFonts w:ascii="Segoe UI Semilight" w:hAnsi="Segoe UI Semilight" w:cs="Segoe UI Semilight"/>
                <w:sz w:val="20"/>
                <w:szCs w:val="20"/>
              </w:rPr>
              <w:t xml:space="preserve"> in the </w:t>
            </w:r>
            <w:r>
              <w:rPr>
                <w:rFonts w:ascii="Segoe UI Semilight" w:hAnsi="Segoe UI Semilight" w:cs="Segoe UI Semilight"/>
                <w:sz w:val="20"/>
                <w:szCs w:val="20"/>
                <w:shd w:val="clear" w:color="auto" w:fill="B9C5F4" w:themeFill="text2" w:themeFillTint="33"/>
              </w:rPr>
              <w:t>(Contractor’s Name)</w:t>
            </w:r>
            <w:r w:rsidR="006C7C85">
              <w:rPr>
                <w:rFonts w:ascii="Segoe UI Semilight" w:hAnsi="Segoe UI Semilight" w:cs="Segoe UI Semilight"/>
                <w:sz w:val="20"/>
                <w:szCs w:val="20"/>
              </w:rPr>
              <w:t xml:space="preserve"> </w:t>
            </w:r>
            <w:r w:rsidR="00C05365">
              <w:rPr>
                <w:rFonts w:ascii="Segoe UI Semilight" w:hAnsi="Segoe UI Semilight" w:cs="Segoe UI Semilight"/>
                <w:sz w:val="20"/>
                <w:szCs w:val="20"/>
              </w:rPr>
              <w:t>Site-specific</w:t>
            </w:r>
            <w:r w:rsidR="006C7C85">
              <w:rPr>
                <w:rFonts w:ascii="Segoe UI Semilight" w:hAnsi="Segoe UI Semilight" w:cs="Segoe UI Semilight"/>
                <w:sz w:val="20"/>
                <w:szCs w:val="20"/>
              </w:rPr>
              <w:t xml:space="preserve"> induction.</w:t>
            </w:r>
          </w:p>
        </w:tc>
      </w:tr>
      <w:tr w:rsidR="00B478A5" w:rsidRPr="0068118F" w14:paraId="145E3FD3" w14:textId="77777777" w:rsidTr="00F41BC4">
        <w:tc>
          <w:tcPr>
            <w:tcW w:w="9781" w:type="dxa"/>
            <w:vAlign w:val="center"/>
          </w:tcPr>
          <w:p w14:paraId="33CA73AA" w14:textId="17BF5DB5" w:rsidR="00AD3AC9" w:rsidRPr="00AD3AC9" w:rsidRDefault="00511834" w:rsidP="006C7C85">
            <w:pPr>
              <w:pStyle w:val="ListParagraph"/>
              <w:numPr>
                <w:ilvl w:val="0"/>
                <w:numId w:val="9"/>
              </w:numPr>
              <w:spacing w:before="40" w:after="4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sidR="006C7C85">
              <w:rPr>
                <w:rFonts w:ascii="Segoe UI Semilight" w:hAnsi="Segoe UI Semilight" w:cs="Segoe UI Semilight"/>
                <w:sz w:val="20"/>
                <w:szCs w:val="20"/>
              </w:rPr>
              <w:t xml:space="preserve"> has </w:t>
            </w:r>
            <w:r w:rsidR="00B478A5" w:rsidRPr="0068118F">
              <w:rPr>
                <w:rFonts w:ascii="Segoe UI Semilight" w:hAnsi="Segoe UI Semilight" w:cs="Segoe UI Semilight"/>
                <w:sz w:val="20"/>
                <w:szCs w:val="20"/>
              </w:rPr>
              <w:t xml:space="preserve">an </w:t>
            </w:r>
            <w:r w:rsidR="005276F0">
              <w:rPr>
                <w:rFonts w:ascii="Segoe UI Semilight" w:hAnsi="Segoe UI Semilight" w:cs="Segoe UI Semilight"/>
                <w:sz w:val="20"/>
                <w:szCs w:val="20"/>
              </w:rPr>
              <w:t>Worker</w:t>
            </w:r>
            <w:r w:rsidR="00B478A5" w:rsidRPr="0068118F">
              <w:rPr>
                <w:rFonts w:ascii="Segoe UI Semilight" w:hAnsi="Segoe UI Semilight" w:cs="Segoe UI Semilight"/>
                <w:sz w:val="20"/>
                <w:szCs w:val="20"/>
              </w:rPr>
              <w:t xml:space="preserve"> Assistance Program (</w:t>
            </w:r>
            <w:r w:rsidR="005276F0">
              <w:rPr>
                <w:rFonts w:ascii="Segoe UI Semilight" w:hAnsi="Segoe UI Semilight" w:cs="Segoe UI Semilight"/>
                <w:sz w:val="20"/>
                <w:szCs w:val="20"/>
              </w:rPr>
              <w:t>W</w:t>
            </w:r>
            <w:r w:rsidR="00B478A5" w:rsidRPr="0068118F">
              <w:rPr>
                <w:rFonts w:ascii="Segoe UI Semilight" w:hAnsi="Segoe UI Semilight" w:cs="Segoe UI Semilight"/>
                <w:sz w:val="20"/>
                <w:szCs w:val="20"/>
              </w:rPr>
              <w:t xml:space="preserve">AP) </w:t>
            </w:r>
            <w:r w:rsidR="006C7C85">
              <w:rPr>
                <w:rFonts w:ascii="Segoe UI Semilight" w:hAnsi="Segoe UI Semilight" w:cs="Segoe UI Semilight"/>
                <w:sz w:val="20"/>
                <w:szCs w:val="20"/>
              </w:rPr>
              <w:t xml:space="preserve">in place </w:t>
            </w:r>
            <w:r w:rsidR="00B478A5" w:rsidRPr="0068118F">
              <w:rPr>
                <w:rFonts w:ascii="Segoe UI Semilight" w:hAnsi="Segoe UI Semilight" w:cs="Segoe UI Semilight"/>
                <w:sz w:val="20"/>
                <w:szCs w:val="20"/>
              </w:rPr>
              <w:t xml:space="preserve">to support all Workers who may be exposed to psychological hazards or who may require psychological support. The </w:t>
            </w:r>
            <w:r>
              <w:rPr>
                <w:rFonts w:ascii="Segoe UI Semilight" w:hAnsi="Segoe UI Semilight" w:cs="Segoe UI Semilight"/>
                <w:sz w:val="20"/>
                <w:szCs w:val="20"/>
                <w:shd w:val="clear" w:color="auto" w:fill="B9C5F4" w:themeFill="text2" w:themeFillTint="33"/>
              </w:rPr>
              <w:t>(Contractor’s Name)</w:t>
            </w:r>
            <w:r w:rsidR="006C7C85">
              <w:rPr>
                <w:rFonts w:ascii="Segoe UI Semilight" w:hAnsi="Segoe UI Semilight" w:cs="Segoe UI Semilight"/>
                <w:sz w:val="20"/>
                <w:szCs w:val="20"/>
              </w:rPr>
              <w:t xml:space="preserve"> </w:t>
            </w:r>
            <w:r w:rsidR="00033344">
              <w:rPr>
                <w:rFonts w:ascii="Segoe UI Semilight" w:hAnsi="Segoe UI Semilight" w:cs="Segoe UI Semilight"/>
                <w:sz w:val="20"/>
                <w:szCs w:val="20"/>
              </w:rPr>
              <w:t>W</w:t>
            </w:r>
            <w:r w:rsidR="00B478A5" w:rsidRPr="0068118F">
              <w:rPr>
                <w:rFonts w:ascii="Segoe UI Semilight" w:hAnsi="Segoe UI Semilight" w:cs="Segoe UI Semilight"/>
                <w:sz w:val="20"/>
                <w:szCs w:val="20"/>
              </w:rPr>
              <w:t xml:space="preserve">AP service </w:t>
            </w:r>
            <w:r w:rsidR="006C7C85">
              <w:rPr>
                <w:rFonts w:ascii="Segoe UI Semilight" w:hAnsi="Segoe UI Semilight" w:cs="Segoe UI Semilight"/>
                <w:sz w:val="20"/>
                <w:szCs w:val="20"/>
              </w:rPr>
              <w:t>provides support</w:t>
            </w:r>
            <w:r w:rsidR="00B478A5" w:rsidRPr="0068118F">
              <w:rPr>
                <w:rFonts w:ascii="Segoe UI Semilight" w:hAnsi="Segoe UI Semilight" w:cs="Segoe UI Semilight"/>
                <w:sz w:val="20"/>
                <w:szCs w:val="20"/>
              </w:rPr>
              <w:t xml:space="preserve"> for men</w:t>
            </w:r>
            <w:r w:rsidR="006C7C85">
              <w:rPr>
                <w:rFonts w:ascii="Segoe UI Semilight" w:hAnsi="Segoe UI Semilight" w:cs="Segoe UI Semilight"/>
                <w:sz w:val="20"/>
                <w:szCs w:val="20"/>
              </w:rPr>
              <w:t>tal health and wellbeing</w:t>
            </w:r>
            <w:r w:rsidR="00B478A5" w:rsidRPr="0068118F">
              <w:rPr>
                <w:rFonts w:ascii="Segoe UI Semilight" w:hAnsi="Segoe UI Semilight" w:cs="Segoe UI Semilight"/>
                <w:sz w:val="20"/>
                <w:szCs w:val="20"/>
              </w:rPr>
              <w:t xml:space="preserve">, which meets the Safe Work Australia Guidance Note: </w:t>
            </w:r>
            <w:hyperlink r:id="rId19" w:history="1">
              <w:r w:rsidR="00B478A5" w:rsidRPr="0068118F">
                <w:rPr>
                  <w:rStyle w:val="Hyperlink"/>
                  <w:rFonts w:ascii="Segoe UI Semilight" w:hAnsi="Segoe UI Semilight" w:cs="Segoe UI Semilight"/>
                  <w:color w:val="0A04F6"/>
                  <w:sz w:val="20"/>
                  <w:szCs w:val="20"/>
                </w:rPr>
                <w:t xml:space="preserve">Work Related Psychological </w:t>
              </w:r>
              <w:r w:rsidR="00E13624">
                <w:rPr>
                  <w:rStyle w:val="Hyperlink"/>
                  <w:rFonts w:ascii="Segoe UI Semilight" w:hAnsi="Segoe UI Semilight" w:cs="Segoe UI Semilight"/>
                  <w:color w:val="0A04F6"/>
                  <w:sz w:val="20"/>
                  <w:szCs w:val="20"/>
                </w:rPr>
                <w:t>Health and Safety</w:t>
              </w:r>
              <w:r w:rsidR="00B478A5" w:rsidRPr="0068118F">
                <w:rPr>
                  <w:rStyle w:val="Hyperlink"/>
                  <w:rFonts w:ascii="Segoe UI Semilight" w:hAnsi="Segoe UI Semilight" w:cs="Segoe UI Semilight"/>
                  <w:color w:val="0A04F6"/>
                  <w:sz w:val="20"/>
                  <w:szCs w:val="20"/>
                </w:rPr>
                <w:t>- A Systematic Approach to Meeting your Duties</w:t>
              </w:r>
            </w:hyperlink>
            <w:r w:rsidR="00B478A5" w:rsidRPr="0068118F">
              <w:rPr>
                <w:rFonts w:ascii="Segoe UI Semilight" w:hAnsi="Segoe UI Semilight" w:cs="Segoe UI Semilight"/>
                <w:color w:val="0A04F6"/>
                <w:sz w:val="20"/>
                <w:szCs w:val="20"/>
              </w:rPr>
              <w:t>.</w:t>
            </w:r>
            <w:r w:rsidR="00B478A5">
              <w:rPr>
                <w:rFonts w:ascii="Segoe UI Semilight" w:hAnsi="Segoe UI Semilight" w:cs="Segoe UI Semilight"/>
                <w:color w:val="0A04F6"/>
                <w:sz w:val="20"/>
                <w:szCs w:val="20"/>
              </w:rPr>
              <w:t xml:space="preserve"> </w:t>
            </w:r>
            <w:r w:rsidR="00B478A5">
              <w:t xml:space="preserve"> </w:t>
            </w:r>
          </w:p>
          <w:p w14:paraId="3ED41896" w14:textId="77777777" w:rsidR="00AD3AC9" w:rsidRPr="00AD3AC9" w:rsidRDefault="00AD3AC9" w:rsidP="00AD3AC9">
            <w:pPr>
              <w:pStyle w:val="ListParagraph"/>
              <w:spacing w:before="40" w:after="40" w:line="276" w:lineRule="auto"/>
              <w:ind w:left="303" w:right="-57"/>
              <w:jc w:val="both"/>
              <w:rPr>
                <w:rFonts w:ascii="Segoe UI Semilight" w:hAnsi="Segoe UI Semilight" w:cs="Segoe UI Semilight"/>
                <w:sz w:val="16"/>
                <w:szCs w:val="16"/>
              </w:rPr>
            </w:pPr>
          </w:p>
          <w:p w14:paraId="74DEEDB1" w14:textId="44B10D26" w:rsidR="00AD3AC9" w:rsidRPr="00AD3AC9" w:rsidRDefault="005276F0" w:rsidP="00AD3AC9">
            <w:pPr>
              <w:pStyle w:val="ListParagraph"/>
              <w:spacing w:before="40" w:after="40" w:line="276" w:lineRule="auto"/>
              <w:ind w:left="303" w:right="-57"/>
              <w:jc w:val="both"/>
              <w:rPr>
                <w:rFonts w:ascii="Segoe UI Semilight" w:hAnsi="Segoe UI Semilight" w:cs="Segoe UI Semilight"/>
                <w:sz w:val="20"/>
                <w:szCs w:val="20"/>
              </w:rPr>
            </w:pPr>
            <w:r>
              <w:rPr>
                <w:rFonts w:ascii="Segoe UI Semilight" w:hAnsi="Segoe UI Semilight" w:cs="Segoe UI Semilight"/>
                <w:sz w:val="20"/>
                <w:szCs w:val="20"/>
              </w:rPr>
              <w:t>Worker</w:t>
            </w:r>
            <w:r w:rsidR="00AD3AC9" w:rsidRPr="00AD3AC9">
              <w:rPr>
                <w:rFonts w:ascii="Segoe UI Semilight" w:hAnsi="Segoe UI Semilight" w:cs="Segoe UI Semilight"/>
                <w:sz w:val="20"/>
                <w:szCs w:val="20"/>
              </w:rPr>
              <w:t xml:space="preserve"> Assistance </w:t>
            </w:r>
            <w:r w:rsidR="00AD3AC9">
              <w:rPr>
                <w:rFonts w:ascii="Segoe UI Semilight" w:hAnsi="Segoe UI Semilight" w:cs="Segoe UI Semilight"/>
                <w:sz w:val="20"/>
                <w:szCs w:val="20"/>
              </w:rPr>
              <w:t xml:space="preserve">Program Organisation: </w:t>
            </w:r>
            <w:r w:rsidR="00AD3AC9" w:rsidRPr="00AD3AC9">
              <w:rPr>
                <w:rFonts w:ascii="Segoe UI Semilight" w:hAnsi="Segoe UI Semilight" w:cs="Segoe UI Semilight"/>
                <w:sz w:val="20"/>
                <w:szCs w:val="20"/>
                <w:shd w:val="clear" w:color="auto" w:fill="B9C5F4" w:themeFill="text2" w:themeFillTint="33"/>
              </w:rPr>
              <w:t>(list the name)</w:t>
            </w:r>
          </w:p>
          <w:p w14:paraId="1B75DA6F" w14:textId="413C0C38" w:rsidR="00AD3AC9" w:rsidRPr="00AD3AC9" w:rsidRDefault="00AD3AC9" w:rsidP="00AD3AC9">
            <w:pPr>
              <w:pStyle w:val="ListParagraph"/>
              <w:spacing w:before="40" w:after="40" w:line="276" w:lineRule="auto"/>
              <w:ind w:left="303" w:right="-57"/>
              <w:jc w:val="both"/>
              <w:rPr>
                <w:rFonts w:ascii="Segoe UI Semilight" w:hAnsi="Segoe UI Semilight" w:cs="Segoe UI Semilight"/>
                <w:sz w:val="20"/>
                <w:szCs w:val="20"/>
              </w:rPr>
            </w:pPr>
            <w:r>
              <w:rPr>
                <w:rFonts w:ascii="Segoe UI Semilight" w:hAnsi="Segoe UI Semilight" w:cs="Segoe UI Semilight"/>
                <w:sz w:val="20"/>
                <w:szCs w:val="20"/>
              </w:rPr>
              <w:t xml:space="preserve">Contact Number: </w:t>
            </w:r>
            <w:r w:rsidRPr="00AD3AC9">
              <w:rPr>
                <w:rFonts w:ascii="Segoe UI Semilight" w:hAnsi="Segoe UI Semilight" w:cs="Segoe UI Semilight"/>
                <w:sz w:val="20"/>
                <w:szCs w:val="20"/>
                <w:shd w:val="clear" w:color="auto" w:fill="B9C5F4" w:themeFill="text2" w:themeFillTint="33"/>
              </w:rPr>
              <w:t>(list the number)</w:t>
            </w:r>
          </w:p>
          <w:p w14:paraId="6E51EECD" w14:textId="67C0788A" w:rsidR="00AD3AC9" w:rsidRPr="00AD3AC9" w:rsidRDefault="00AD3AC9" w:rsidP="00AD3AC9">
            <w:pPr>
              <w:pStyle w:val="ListParagraph"/>
              <w:spacing w:before="40" w:after="40" w:line="276" w:lineRule="auto"/>
              <w:ind w:left="303" w:right="-57"/>
              <w:jc w:val="both"/>
              <w:rPr>
                <w:rFonts w:ascii="Segoe UI Semilight" w:hAnsi="Segoe UI Semilight" w:cs="Segoe UI Semilight"/>
                <w:sz w:val="20"/>
                <w:szCs w:val="20"/>
              </w:rPr>
            </w:pPr>
            <w:r>
              <w:rPr>
                <w:rFonts w:ascii="Segoe UI Semilight" w:hAnsi="Segoe UI Semilight" w:cs="Segoe UI Semilight"/>
                <w:sz w:val="20"/>
                <w:szCs w:val="20"/>
              </w:rPr>
              <w:t xml:space="preserve">E-mail Address: </w:t>
            </w:r>
            <w:r w:rsidRPr="00AD3AC9">
              <w:rPr>
                <w:rFonts w:ascii="Segoe UI Semilight" w:hAnsi="Segoe UI Semilight" w:cs="Segoe UI Semilight"/>
                <w:sz w:val="20"/>
                <w:szCs w:val="20"/>
                <w:shd w:val="clear" w:color="auto" w:fill="B9C5F4" w:themeFill="text2" w:themeFillTint="33"/>
              </w:rPr>
              <w:t>(list the address)</w:t>
            </w:r>
          </w:p>
          <w:p w14:paraId="266D253B" w14:textId="2F5712D7" w:rsidR="00AD3AC9" w:rsidRPr="00AD3AC9" w:rsidRDefault="00AD3AC9" w:rsidP="00AD3AC9">
            <w:pPr>
              <w:pStyle w:val="ListParagraph"/>
              <w:spacing w:before="40" w:after="40" w:line="276" w:lineRule="auto"/>
              <w:ind w:left="303" w:right="-57"/>
              <w:jc w:val="both"/>
              <w:rPr>
                <w:rFonts w:ascii="Segoe UI Semilight" w:hAnsi="Segoe UI Semilight" w:cs="Segoe UI Semilight"/>
                <w:sz w:val="20"/>
                <w:szCs w:val="20"/>
              </w:rPr>
            </w:pPr>
            <w:r>
              <w:rPr>
                <w:rFonts w:ascii="Segoe UI Semilight" w:hAnsi="Segoe UI Semilight" w:cs="Segoe UI Semilight"/>
                <w:sz w:val="20"/>
                <w:szCs w:val="20"/>
              </w:rPr>
              <w:t xml:space="preserve">Website Address: </w:t>
            </w:r>
            <w:r w:rsidRPr="00AD3AC9">
              <w:rPr>
                <w:rFonts w:ascii="Segoe UI Semilight" w:hAnsi="Segoe UI Semilight" w:cs="Segoe UI Semilight"/>
                <w:sz w:val="20"/>
                <w:szCs w:val="20"/>
                <w:shd w:val="clear" w:color="auto" w:fill="B9C5F4" w:themeFill="text2" w:themeFillTint="33"/>
              </w:rPr>
              <w:t>(where available)</w:t>
            </w:r>
          </w:p>
          <w:p w14:paraId="26C2B516" w14:textId="77777777" w:rsidR="00AD3AC9" w:rsidRPr="00AD3AC9" w:rsidRDefault="00AD3AC9" w:rsidP="00AD3AC9">
            <w:pPr>
              <w:pStyle w:val="ListParagraph"/>
              <w:spacing w:before="40" w:after="40" w:line="276" w:lineRule="auto"/>
              <w:ind w:left="303" w:right="-57"/>
              <w:jc w:val="both"/>
              <w:rPr>
                <w:rFonts w:ascii="Segoe UI Semilight" w:hAnsi="Segoe UI Semilight" w:cs="Segoe UI Semilight"/>
                <w:sz w:val="16"/>
                <w:szCs w:val="16"/>
              </w:rPr>
            </w:pPr>
          </w:p>
          <w:p w14:paraId="233BE422" w14:textId="3AC150DB" w:rsidR="00B478A5" w:rsidRPr="0068118F" w:rsidRDefault="00B478A5" w:rsidP="00AD3AC9">
            <w:pPr>
              <w:pStyle w:val="ListParagraph"/>
              <w:spacing w:before="40" w:after="40" w:line="276" w:lineRule="auto"/>
              <w:ind w:left="303" w:right="-57"/>
              <w:jc w:val="both"/>
              <w:rPr>
                <w:rFonts w:ascii="Segoe UI Semilight" w:hAnsi="Segoe UI Semilight" w:cs="Segoe UI Semilight"/>
                <w:sz w:val="20"/>
                <w:szCs w:val="20"/>
              </w:rPr>
            </w:pPr>
            <w:r w:rsidRPr="004A5E06">
              <w:rPr>
                <w:rFonts w:ascii="Segoe UI Semilight" w:hAnsi="Segoe UI Semilight" w:cs="Segoe UI Semilight"/>
                <w:color w:val="000000" w:themeColor="text1"/>
                <w:sz w:val="20"/>
                <w:szCs w:val="20"/>
              </w:rPr>
              <w:t>Where</w:t>
            </w:r>
            <w:r w:rsidR="006C7C85">
              <w:rPr>
                <w:rFonts w:ascii="Segoe UI Semilight" w:hAnsi="Segoe UI Semilight" w:cs="Segoe UI Semilight"/>
                <w:color w:val="000000" w:themeColor="text1"/>
                <w:sz w:val="20"/>
                <w:szCs w:val="20"/>
              </w:rPr>
              <w:t xml:space="preserve"> </w:t>
            </w:r>
            <w:r w:rsidR="00511834">
              <w:rPr>
                <w:rFonts w:ascii="Segoe UI Semilight" w:hAnsi="Segoe UI Semilight" w:cs="Segoe UI Semilight"/>
                <w:sz w:val="20"/>
                <w:szCs w:val="20"/>
                <w:shd w:val="clear" w:color="auto" w:fill="B9C5F4" w:themeFill="text2" w:themeFillTint="33"/>
              </w:rPr>
              <w:t>(Contractor’s Name)</w:t>
            </w:r>
            <w:r w:rsidR="006C7C85">
              <w:rPr>
                <w:rFonts w:ascii="Segoe UI Semilight" w:hAnsi="Segoe UI Semilight" w:cs="Segoe UI Semilight"/>
                <w:sz w:val="20"/>
                <w:szCs w:val="20"/>
              </w:rPr>
              <w:t xml:space="preserve"> performs work</w:t>
            </w:r>
            <w:r w:rsidRPr="004A5E06">
              <w:rPr>
                <w:rFonts w:ascii="Segoe UI Semilight" w:hAnsi="Segoe UI Semilight" w:cs="Segoe UI Semilight"/>
                <w:color w:val="000000" w:themeColor="text1"/>
                <w:sz w:val="20"/>
                <w:szCs w:val="20"/>
              </w:rPr>
              <w:t xml:space="preserve"> </w:t>
            </w:r>
            <w:r w:rsidR="006C7C85">
              <w:rPr>
                <w:rFonts w:ascii="Segoe UI Semilight" w:hAnsi="Segoe UI Semilight" w:cs="Segoe UI Semilight"/>
                <w:color w:val="000000" w:themeColor="text1"/>
                <w:sz w:val="20"/>
                <w:szCs w:val="20"/>
              </w:rPr>
              <w:t>for Main Roads which is</w:t>
            </w:r>
            <w:r w:rsidRPr="004A5E06">
              <w:rPr>
                <w:rFonts w:ascii="Segoe UI Semilight" w:hAnsi="Segoe UI Semilight" w:cs="Segoe UI Semilight"/>
                <w:color w:val="000000" w:themeColor="text1"/>
                <w:sz w:val="20"/>
                <w:szCs w:val="20"/>
              </w:rPr>
              <w:t xml:space="preserve"> a fly in fly out operation</w:t>
            </w:r>
            <w:r w:rsidR="006C7C85">
              <w:rPr>
                <w:rFonts w:ascii="Segoe UI Semilight" w:hAnsi="Segoe UI Semilight" w:cs="Segoe UI Semilight"/>
                <w:color w:val="000000" w:themeColor="text1"/>
                <w:sz w:val="20"/>
                <w:szCs w:val="20"/>
              </w:rPr>
              <w:t xml:space="preserve">, the </w:t>
            </w:r>
            <w:r w:rsidR="00511834">
              <w:rPr>
                <w:rFonts w:ascii="Segoe UI Semilight" w:hAnsi="Segoe UI Semilight" w:cs="Segoe UI Semilight"/>
                <w:sz w:val="20"/>
                <w:szCs w:val="20"/>
                <w:shd w:val="clear" w:color="auto" w:fill="B9C5F4" w:themeFill="text2" w:themeFillTint="33"/>
              </w:rPr>
              <w:t>(Contractor’s Name)</w:t>
            </w:r>
            <w:r w:rsidR="006C7C85">
              <w:rPr>
                <w:rFonts w:ascii="Segoe UI Semilight" w:hAnsi="Segoe UI Semilight" w:cs="Segoe UI Semilight"/>
                <w:sz w:val="20"/>
                <w:szCs w:val="20"/>
              </w:rPr>
              <w:t xml:space="preserve"> </w:t>
            </w:r>
            <w:r w:rsidR="00033344">
              <w:rPr>
                <w:rFonts w:ascii="Segoe UI Semilight" w:hAnsi="Segoe UI Semilight" w:cs="Segoe UI Semilight"/>
                <w:sz w:val="20"/>
                <w:szCs w:val="20"/>
              </w:rPr>
              <w:t>W</w:t>
            </w:r>
            <w:r w:rsidR="006C7C85">
              <w:rPr>
                <w:rFonts w:ascii="Segoe UI Semilight" w:hAnsi="Segoe UI Semilight" w:cs="Segoe UI Semilight"/>
                <w:sz w:val="20"/>
                <w:szCs w:val="20"/>
              </w:rPr>
              <w:t>AP service</w:t>
            </w:r>
            <w:r w:rsidRPr="004A5E06">
              <w:rPr>
                <w:rFonts w:ascii="Segoe UI Semilight" w:hAnsi="Segoe UI Semilight" w:cs="Segoe UI Semilight"/>
                <w:color w:val="000000" w:themeColor="text1"/>
                <w:sz w:val="20"/>
                <w:szCs w:val="20"/>
              </w:rPr>
              <w:t xml:space="preserve"> meet</w:t>
            </w:r>
            <w:r w:rsidR="006C7C85">
              <w:rPr>
                <w:rFonts w:ascii="Segoe UI Semilight" w:hAnsi="Segoe UI Semilight" w:cs="Segoe UI Semilight"/>
                <w:color w:val="000000" w:themeColor="text1"/>
                <w:sz w:val="20"/>
                <w:szCs w:val="20"/>
              </w:rPr>
              <w:t>s</w:t>
            </w:r>
            <w:r w:rsidRPr="004A5E06">
              <w:rPr>
                <w:rFonts w:ascii="Segoe UI Semilight" w:hAnsi="Segoe UI Semilight" w:cs="Segoe UI Semilight"/>
                <w:color w:val="000000" w:themeColor="text1"/>
                <w:sz w:val="20"/>
                <w:szCs w:val="20"/>
              </w:rPr>
              <w:t xml:space="preserve"> the requirements of the</w:t>
            </w:r>
            <w:r w:rsidRPr="0068118F">
              <w:rPr>
                <w:rFonts w:ascii="Segoe UI Semilight" w:hAnsi="Segoe UI Semilight" w:cs="Segoe UI Semilight"/>
                <w:color w:val="0A04F6"/>
                <w:sz w:val="20"/>
                <w:szCs w:val="20"/>
              </w:rPr>
              <w:t xml:space="preserve"> </w:t>
            </w:r>
            <w:hyperlink r:id="rId20" w:history="1">
              <w:r w:rsidRPr="004A5E06">
                <w:rPr>
                  <w:rStyle w:val="Hyperlink"/>
                  <w:rFonts w:ascii="Segoe UI Semilight" w:hAnsi="Segoe UI Semilight" w:cs="Segoe UI Semilight"/>
                  <w:color w:val="0000FF"/>
                  <w:sz w:val="20"/>
                  <w:szCs w:val="20"/>
                </w:rPr>
                <w:t>Code of Practice for Mentally Healthy Workplaces for Fly-In Fly-Out (FIFO) Workers</w:t>
              </w:r>
            </w:hyperlink>
            <w:r w:rsidRPr="0068118F">
              <w:rPr>
                <w:rFonts w:ascii="Segoe UI Semilight" w:hAnsi="Segoe UI Semilight" w:cs="Segoe UI Semilight"/>
                <w:color w:val="0A04F6"/>
                <w:sz w:val="20"/>
                <w:szCs w:val="20"/>
              </w:rPr>
              <w:t>.</w:t>
            </w:r>
          </w:p>
        </w:tc>
      </w:tr>
      <w:tr w:rsidR="00B478A5" w:rsidRPr="0068118F" w14:paraId="06D18DAD" w14:textId="77777777" w:rsidTr="00F41BC4">
        <w:tc>
          <w:tcPr>
            <w:tcW w:w="9781" w:type="dxa"/>
            <w:vAlign w:val="center"/>
          </w:tcPr>
          <w:p w14:paraId="7CCD2944" w14:textId="49C5228F" w:rsidR="00B478A5" w:rsidRPr="0068118F" w:rsidRDefault="000C0896" w:rsidP="00BB6B4A">
            <w:pPr>
              <w:pStyle w:val="ListParagraph"/>
              <w:numPr>
                <w:ilvl w:val="0"/>
                <w:numId w:val="9"/>
              </w:numPr>
              <w:spacing w:before="40" w:after="80" w:line="276" w:lineRule="auto"/>
              <w:ind w:right="-57"/>
              <w:jc w:val="both"/>
              <w:rPr>
                <w:rFonts w:ascii="Segoe UI Semilight" w:hAnsi="Segoe UI Semilight" w:cs="Segoe UI Semilight"/>
                <w:sz w:val="20"/>
                <w:szCs w:val="20"/>
              </w:rPr>
            </w:pPr>
            <w:r w:rsidRPr="000C0896">
              <w:rPr>
                <w:rFonts w:ascii="Segoe UI Semilight" w:hAnsi="Segoe UI Semilight" w:cs="Segoe UI Semilight"/>
                <w:sz w:val="20"/>
                <w:szCs w:val="20"/>
                <w:shd w:val="clear" w:color="auto" w:fill="B9C5F4" w:themeFill="text2" w:themeFillTint="33"/>
              </w:rPr>
              <w:t>(</w:t>
            </w:r>
            <w:r w:rsidR="00B478A5" w:rsidRPr="000C0896">
              <w:rPr>
                <w:rFonts w:ascii="Segoe UI Semilight" w:hAnsi="Segoe UI Semilight" w:cs="Segoe UI Semilight"/>
                <w:sz w:val="20"/>
                <w:szCs w:val="20"/>
                <w:shd w:val="clear" w:color="auto" w:fill="B9C5F4" w:themeFill="text2" w:themeFillTint="33"/>
              </w:rPr>
              <w:t>Contractor</w:t>
            </w:r>
            <w:r w:rsidRPr="000C0896">
              <w:rPr>
                <w:rFonts w:ascii="Segoe UI Semilight" w:hAnsi="Segoe UI Semilight" w:cs="Segoe UI Semilight"/>
                <w:sz w:val="20"/>
                <w:szCs w:val="20"/>
                <w:shd w:val="clear" w:color="auto" w:fill="B9C5F4" w:themeFill="text2" w:themeFillTint="33"/>
              </w:rPr>
              <w:t>’s Name)</w:t>
            </w:r>
            <w:r>
              <w:rPr>
                <w:rFonts w:ascii="Segoe UI Semilight" w:hAnsi="Segoe UI Semilight" w:cs="Segoe UI Semilight"/>
                <w:sz w:val="20"/>
                <w:szCs w:val="20"/>
              </w:rPr>
              <w:t xml:space="preserve"> will ensure our </w:t>
            </w:r>
            <w:r w:rsidR="00033344">
              <w:rPr>
                <w:rFonts w:ascii="Segoe UI Semilight" w:hAnsi="Segoe UI Semilight" w:cs="Segoe UI Semilight"/>
                <w:sz w:val="20"/>
                <w:szCs w:val="20"/>
              </w:rPr>
              <w:t>W</w:t>
            </w:r>
            <w:r>
              <w:rPr>
                <w:rFonts w:ascii="Segoe UI Semilight" w:hAnsi="Segoe UI Semilight" w:cs="Segoe UI Semilight"/>
                <w:sz w:val="20"/>
                <w:szCs w:val="20"/>
              </w:rPr>
              <w:t>AP service is communicated to all workers under our control which includes:</w:t>
            </w:r>
          </w:p>
          <w:p w14:paraId="41F34650" w14:textId="01A62D99" w:rsidR="00B478A5" w:rsidRPr="0068118F" w:rsidRDefault="00B478A5" w:rsidP="00136F5F">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a) </w:t>
            </w:r>
            <w:r w:rsidR="00CB4A4D">
              <w:rPr>
                <w:rFonts w:ascii="Segoe UI Semilight" w:hAnsi="Segoe UI Semilight" w:cs="Segoe UI Semilight"/>
                <w:sz w:val="20"/>
                <w:szCs w:val="20"/>
              </w:rPr>
              <w:t>during W</w:t>
            </w:r>
            <w:r w:rsidR="000C0896">
              <w:rPr>
                <w:rFonts w:ascii="Segoe UI Semilight" w:hAnsi="Segoe UI Semilight" w:cs="Segoe UI Semilight"/>
                <w:sz w:val="20"/>
                <w:szCs w:val="20"/>
              </w:rPr>
              <w:t>orker</w:t>
            </w:r>
            <w:r w:rsidRPr="0068118F">
              <w:rPr>
                <w:rFonts w:ascii="Segoe UI Semilight" w:hAnsi="Segoe UI Semilight" w:cs="Segoe UI Semilight"/>
                <w:sz w:val="20"/>
                <w:szCs w:val="20"/>
              </w:rPr>
              <w:t xml:space="preserve"> on-boarding induction</w:t>
            </w:r>
            <w:r w:rsidR="000C0896">
              <w:rPr>
                <w:rFonts w:ascii="Segoe UI Semilight" w:hAnsi="Segoe UI Semilight" w:cs="Segoe UI Semilight"/>
                <w:sz w:val="20"/>
                <w:szCs w:val="20"/>
              </w:rPr>
              <w:t xml:space="preserve"> (scope and availability</w:t>
            </w:r>
            <w:r w:rsidR="00CB4A4D">
              <w:rPr>
                <w:rFonts w:ascii="Segoe UI Semilight" w:hAnsi="Segoe UI Semilight" w:cs="Segoe UI Semilight"/>
                <w:sz w:val="20"/>
                <w:szCs w:val="20"/>
              </w:rPr>
              <w:t xml:space="preserve"> of the service</w:t>
            </w:r>
            <w:r w:rsidR="000C0896">
              <w:rPr>
                <w:rFonts w:ascii="Segoe UI Semilight" w:hAnsi="Segoe UI Semilight" w:cs="Segoe UI Semilight"/>
                <w:sz w:val="20"/>
                <w:szCs w:val="20"/>
              </w:rPr>
              <w:t>)</w:t>
            </w:r>
            <w:r w:rsidRPr="0068118F">
              <w:rPr>
                <w:rFonts w:ascii="Segoe UI Semilight" w:hAnsi="Segoe UI Semilight" w:cs="Segoe UI Semilight"/>
                <w:sz w:val="20"/>
                <w:szCs w:val="20"/>
              </w:rPr>
              <w:t>;</w:t>
            </w:r>
          </w:p>
          <w:p w14:paraId="039448C3" w14:textId="3AFDCFB9" w:rsidR="00B478A5" w:rsidRPr="0068118F" w:rsidRDefault="00B478A5" w:rsidP="00136F5F">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b) following a Serious Incident or traumatic event;</w:t>
            </w:r>
          </w:p>
          <w:p w14:paraId="523BBD97" w14:textId="5ED16DA9" w:rsidR="00B478A5" w:rsidRPr="0068118F" w:rsidRDefault="000C0896" w:rsidP="00136F5F">
            <w:pPr>
              <w:spacing w:line="276" w:lineRule="auto"/>
              <w:ind w:left="283" w:right="-57"/>
              <w:jc w:val="both"/>
              <w:rPr>
                <w:rFonts w:ascii="Segoe UI Semilight" w:hAnsi="Segoe UI Semilight" w:cs="Segoe UI Semilight"/>
                <w:sz w:val="20"/>
                <w:szCs w:val="20"/>
              </w:rPr>
            </w:pPr>
            <w:r>
              <w:rPr>
                <w:rFonts w:ascii="Segoe UI Semilight" w:hAnsi="Segoe UI Semilight" w:cs="Segoe UI Semilight"/>
                <w:sz w:val="20"/>
                <w:szCs w:val="20"/>
              </w:rPr>
              <w:t>c) detailing how the</w:t>
            </w:r>
            <w:r w:rsidR="00B478A5" w:rsidRPr="0068118F">
              <w:rPr>
                <w:rFonts w:ascii="Segoe UI Semilight" w:hAnsi="Segoe UI Semilight" w:cs="Segoe UI Semilight"/>
                <w:sz w:val="20"/>
                <w:szCs w:val="20"/>
              </w:rPr>
              <w:t xml:space="preserve"> </w:t>
            </w:r>
            <w:r w:rsidR="00033344">
              <w:rPr>
                <w:rFonts w:ascii="Segoe UI Semilight" w:hAnsi="Segoe UI Semilight" w:cs="Segoe UI Semilight"/>
                <w:sz w:val="20"/>
                <w:szCs w:val="20"/>
              </w:rPr>
              <w:t>W</w:t>
            </w:r>
            <w:r w:rsidR="00B478A5" w:rsidRPr="0068118F">
              <w:rPr>
                <w:rFonts w:ascii="Segoe UI Semilight" w:hAnsi="Segoe UI Semilight" w:cs="Segoe UI Semilight"/>
                <w:sz w:val="20"/>
                <w:szCs w:val="20"/>
              </w:rPr>
              <w:t>AP service is integrated into communication and consultation arrangements; and</w:t>
            </w:r>
          </w:p>
          <w:p w14:paraId="3996F458" w14:textId="698B794C" w:rsidR="00B478A5" w:rsidRPr="0068118F" w:rsidRDefault="00B478A5" w:rsidP="00136F5F">
            <w:pPr>
              <w:spacing w:after="40"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d) m</w:t>
            </w:r>
            <w:r w:rsidR="000C0896">
              <w:rPr>
                <w:rFonts w:ascii="Segoe UI Semilight" w:hAnsi="Segoe UI Semilight" w:cs="Segoe UI Semilight"/>
                <w:sz w:val="20"/>
                <w:szCs w:val="20"/>
              </w:rPr>
              <w:t>ental health topics will be</w:t>
            </w:r>
            <w:r w:rsidRPr="0068118F">
              <w:rPr>
                <w:rFonts w:ascii="Segoe UI Semilight" w:hAnsi="Segoe UI Semilight" w:cs="Segoe UI Semilight"/>
                <w:sz w:val="20"/>
                <w:szCs w:val="20"/>
              </w:rPr>
              <w:t xml:space="preserve"> communicated to all </w:t>
            </w:r>
            <w:r w:rsidR="00C754DA" w:rsidRPr="0068118F">
              <w:rPr>
                <w:rFonts w:ascii="Segoe UI Semilight" w:hAnsi="Segoe UI Semilight" w:cs="Segoe UI Semilight"/>
                <w:sz w:val="20"/>
                <w:szCs w:val="20"/>
              </w:rPr>
              <w:t>Workers,</w:t>
            </w:r>
            <w:r w:rsidRPr="0068118F">
              <w:rPr>
                <w:rFonts w:ascii="Segoe UI Semilight" w:hAnsi="Segoe UI Semilight" w:cs="Segoe UI Semilight"/>
                <w:sz w:val="20"/>
                <w:szCs w:val="20"/>
              </w:rPr>
              <w:t xml:space="preserve"> </w:t>
            </w:r>
            <w:r w:rsidR="000C0896">
              <w:rPr>
                <w:rFonts w:ascii="Segoe UI Semilight" w:hAnsi="Segoe UI Semilight" w:cs="Segoe UI Semilight"/>
                <w:sz w:val="20"/>
                <w:szCs w:val="20"/>
              </w:rPr>
              <w:t xml:space="preserve">which includes toolbox talks, pre-start meetings and other safety related forums of </w:t>
            </w:r>
            <w:r w:rsidR="000C0896" w:rsidRPr="000C0896">
              <w:rPr>
                <w:rFonts w:ascii="Segoe UI Semilight" w:hAnsi="Segoe UI Semilight" w:cs="Segoe UI Semilight"/>
                <w:sz w:val="20"/>
                <w:szCs w:val="20"/>
                <w:shd w:val="clear" w:color="auto" w:fill="B9C5F4" w:themeFill="text2" w:themeFillTint="33"/>
              </w:rPr>
              <w:t>(Contractor’s Name)</w:t>
            </w:r>
            <w:r w:rsidR="000C0896" w:rsidRPr="000C0896">
              <w:rPr>
                <w:rFonts w:ascii="Segoe UI Semilight" w:hAnsi="Segoe UI Semilight" w:cs="Segoe UI Semilight"/>
                <w:sz w:val="20"/>
                <w:szCs w:val="20"/>
              </w:rPr>
              <w:t xml:space="preserve"> during works under the Contract.</w:t>
            </w:r>
          </w:p>
        </w:tc>
      </w:tr>
      <w:tr w:rsidR="005A0257" w:rsidRPr="0067617E" w14:paraId="0BBF97E3" w14:textId="77777777" w:rsidTr="00F41BC4">
        <w:trPr>
          <w:trHeight w:val="1812"/>
        </w:trPr>
        <w:tc>
          <w:tcPr>
            <w:tcW w:w="9781" w:type="dxa"/>
            <w:vAlign w:val="center"/>
          </w:tcPr>
          <w:p w14:paraId="7F8499B8" w14:textId="60B37245" w:rsidR="005A0257" w:rsidRDefault="00511834" w:rsidP="003D2811">
            <w:pPr>
              <w:spacing w:before="60" w:line="276" w:lineRule="auto"/>
              <w:ind w:left="-57"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sidR="005A0257">
              <w:rPr>
                <w:rFonts w:ascii="Segoe UI Semilight" w:hAnsi="Segoe UI Semilight" w:cs="Segoe UI Semilight"/>
                <w:sz w:val="20"/>
                <w:szCs w:val="20"/>
              </w:rPr>
              <w:t xml:space="preserve"> certified management system </w:t>
            </w:r>
            <w:r w:rsidR="00D06EDF">
              <w:rPr>
                <w:rFonts w:ascii="Segoe UI Semilight" w:hAnsi="Segoe UI Semilight" w:cs="Segoe UI Semilight"/>
                <w:sz w:val="20"/>
                <w:szCs w:val="20"/>
              </w:rPr>
              <w:t>documentation</w:t>
            </w:r>
            <w:r w:rsidR="00DC1417">
              <w:rPr>
                <w:rFonts w:ascii="Segoe UI Semilight" w:hAnsi="Segoe UI Semilight" w:cs="Segoe UI Semilight"/>
                <w:sz w:val="20"/>
                <w:szCs w:val="20"/>
              </w:rPr>
              <w:t xml:space="preserve"> meets the requirements for</w:t>
            </w:r>
            <w:r w:rsidR="00DC1417">
              <w:t xml:space="preserve"> </w:t>
            </w:r>
            <w:r w:rsidR="00DC1417" w:rsidRPr="00DC1417">
              <w:rPr>
                <w:rFonts w:ascii="Segoe UI Semilight" w:hAnsi="Segoe UI Semilight" w:cs="Segoe UI Semilight"/>
                <w:sz w:val="20"/>
                <w:szCs w:val="20"/>
              </w:rPr>
              <w:t>Consultation, Co-operation, Co-ordination and Issue Resolution</w:t>
            </w:r>
            <w:r w:rsidR="00DC1417" w:rsidRPr="00B74F12">
              <w:rPr>
                <w:rFonts w:ascii="Segoe UI Semilight" w:hAnsi="Segoe UI Semilight" w:cs="Segoe UI Semilight"/>
                <w:sz w:val="20"/>
                <w:szCs w:val="20"/>
              </w:rPr>
              <w:t xml:space="preserve"> </w:t>
            </w:r>
            <w:r w:rsidR="00DC1417" w:rsidRPr="00DC1417">
              <w:rPr>
                <w:rFonts w:ascii="Segoe UI Semilight" w:hAnsi="Segoe UI Semilight" w:cs="Segoe UI Semilight"/>
                <w:sz w:val="20"/>
                <w:szCs w:val="20"/>
              </w:rPr>
              <w:t>(clause 203.15</w:t>
            </w:r>
            <w:r w:rsidR="00C05365" w:rsidRPr="00DC1417">
              <w:rPr>
                <w:rFonts w:ascii="Segoe UI Semilight" w:hAnsi="Segoe UI Semilight" w:cs="Segoe UI Semilight"/>
                <w:sz w:val="20"/>
                <w:szCs w:val="20"/>
              </w:rPr>
              <w:t>)</w:t>
            </w:r>
            <w:r w:rsidR="00C05365">
              <w:rPr>
                <w:rFonts w:ascii="Segoe UI Semilight" w:hAnsi="Segoe UI Semilight" w:cs="Segoe UI Semilight"/>
                <w:sz w:val="20"/>
                <w:szCs w:val="20"/>
              </w:rPr>
              <w:t xml:space="preserve"> as</w:t>
            </w:r>
            <w:r w:rsidR="0060623D">
              <w:rPr>
                <w:rFonts w:ascii="Segoe UI Semilight" w:hAnsi="Segoe UI Semilight" w:cs="Segoe UI Semilight"/>
                <w:sz w:val="20"/>
                <w:szCs w:val="20"/>
              </w:rPr>
              <w:t xml:space="preserve"> follows, which is available upon request.</w:t>
            </w:r>
          </w:p>
          <w:p w14:paraId="1D0A13AB" w14:textId="77777777" w:rsidR="005A0257" w:rsidRPr="00412D38" w:rsidRDefault="005A0257" w:rsidP="005A0257">
            <w:pPr>
              <w:spacing w:before="60" w:line="276" w:lineRule="auto"/>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5A0257" w14:paraId="55BE9692" w14:textId="77777777" w:rsidTr="00556F8C">
              <w:tc>
                <w:tcPr>
                  <w:tcW w:w="4743" w:type="dxa"/>
                  <w:shd w:val="clear" w:color="auto" w:fill="0D0D0D" w:themeFill="text1" w:themeFillTint="F2"/>
                </w:tcPr>
                <w:p w14:paraId="26A14949" w14:textId="77777777" w:rsidR="005A0257" w:rsidRPr="003B75DA" w:rsidRDefault="005A0257" w:rsidP="005A0257">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4744" w:type="dxa"/>
                  <w:shd w:val="clear" w:color="auto" w:fill="0D0D0D" w:themeFill="text1" w:themeFillTint="F2"/>
                </w:tcPr>
                <w:p w14:paraId="148537E9" w14:textId="77777777" w:rsidR="005A0257" w:rsidRPr="003B75DA" w:rsidRDefault="005A0257" w:rsidP="005A0257">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5A0257" w14:paraId="22F0CA50" w14:textId="77777777" w:rsidTr="00F41BC4">
              <w:tc>
                <w:tcPr>
                  <w:tcW w:w="4743" w:type="dxa"/>
                </w:tcPr>
                <w:p w14:paraId="0BA35056" w14:textId="64A9DB4D" w:rsidR="005A0257" w:rsidRPr="005D0B99" w:rsidRDefault="005A0257" w:rsidP="005A0257">
                  <w:pPr>
                    <w:spacing w:before="40" w:after="40" w:line="276" w:lineRule="auto"/>
                    <w:ind w:right="-57"/>
                    <w:jc w:val="both"/>
                    <w:rPr>
                      <w:rFonts w:ascii="Segoe UI Semilight" w:hAnsi="Segoe UI Semilight" w:cs="Segoe UI Semilight"/>
                      <w:sz w:val="18"/>
                      <w:szCs w:val="18"/>
                    </w:rPr>
                  </w:pPr>
                </w:p>
              </w:tc>
              <w:tc>
                <w:tcPr>
                  <w:tcW w:w="4744" w:type="dxa"/>
                </w:tcPr>
                <w:p w14:paraId="134D98EF" w14:textId="77777777" w:rsidR="005A0257" w:rsidRPr="005D0B99" w:rsidRDefault="005A0257" w:rsidP="005A0257">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r>
          </w:tbl>
          <w:p w14:paraId="0A8E2F77" w14:textId="77777777" w:rsidR="005A0257" w:rsidRPr="0067617E" w:rsidRDefault="005A0257" w:rsidP="005A0257">
            <w:pPr>
              <w:spacing w:before="120" w:after="60" w:line="276" w:lineRule="auto"/>
              <w:ind w:right="-57"/>
              <w:jc w:val="both"/>
              <w:rPr>
                <w:rFonts w:ascii="Segoe UI Semilight" w:hAnsi="Segoe UI Semilight" w:cs="Segoe UI Semilight"/>
                <w:sz w:val="16"/>
                <w:szCs w:val="16"/>
              </w:rPr>
            </w:pPr>
          </w:p>
        </w:tc>
      </w:tr>
      <w:tr w:rsidR="005D0B99" w:rsidRPr="005D0B99" w14:paraId="212B0750" w14:textId="77777777" w:rsidTr="003B75DA">
        <w:tc>
          <w:tcPr>
            <w:tcW w:w="9781" w:type="dxa"/>
            <w:shd w:val="clear" w:color="auto" w:fill="D9D9D9" w:themeFill="background2" w:themeFillShade="D9"/>
            <w:vAlign w:val="center"/>
          </w:tcPr>
          <w:p w14:paraId="0C61DB69" w14:textId="51E373D6" w:rsidR="005D0B99" w:rsidRPr="005D0B99" w:rsidRDefault="00857AC0" w:rsidP="00B256CC">
            <w:pPr>
              <w:spacing w:before="60" w:after="60" w:line="276" w:lineRule="auto"/>
              <w:ind w:left="-57" w:right="-28"/>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Pr>
                <w:rFonts w:ascii="Segoe UI Semilight" w:hAnsi="Segoe UI Semilight" w:cs="Segoe UI Semilight"/>
                <w:i/>
                <w:color w:val="FFFFFF" w:themeColor="background1"/>
                <w:sz w:val="18"/>
                <w:szCs w:val="18"/>
              </w:rPr>
              <w:t xml:space="preserve"> </w:t>
            </w:r>
            <w:r w:rsidR="002A6A92" w:rsidRPr="00857AC0">
              <w:rPr>
                <w:rFonts w:ascii="Segoe UI Semilight" w:hAnsi="Segoe UI Semilight" w:cs="Segoe UI Semilight"/>
                <w:i/>
                <w:sz w:val="18"/>
                <w:szCs w:val="18"/>
              </w:rPr>
              <w:t>No</w:t>
            </w:r>
            <w:r w:rsidR="002A6A92">
              <w:rPr>
                <w:rFonts w:ascii="Segoe UI Semilight" w:hAnsi="Segoe UI Semilight" w:cs="Segoe UI Semilight"/>
                <w:i/>
                <w:sz w:val="18"/>
                <w:szCs w:val="18"/>
              </w:rPr>
              <w:t xml:space="preserve"> author’s note is required for </w:t>
            </w:r>
            <w:r w:rsidR="000D5D02">
              <w:rPr>
                <w:rFonts w:ascii="Segoe UI Semilight" w:hAnsi="Segoe UI Semilight" w:cs="Segoe UI Semilight"/>
                <w:i/>
                <w:sz w:val="18"/>
                <w:szCs w:val="18"/>
              </w:rPr>
              <w:t xml:space="preserve">clause 203.15 as </w:t>
            </w:r>
            <w:r w:rsidR="002A6A92">
              <w:rPr>
                <w:rFonts w:ascii="Segoe UI Semilight" w:hAnsi="Segoe UI Semilight" w:cs="Segoe UI Semilight"/>
                <w:i/>
                <w:sz w:val="18"/>
                <w:szCs w:val="18"/>
              </w:rPr>
              <w:t>cr</w:t>
            </w:r>
            <w:r w:rsidR="006E0242">
              <w:rPr>
                <w:rFonts w:ascii="Segoe UI Semilight" w:hAnsi="Segoe UI Semilight" w:cs="Segoe UI Semilight"/>
                <w:i/>
                <w:sz w:val="18"/>
                <w:szCs w:val="18"/>
              </w:rPr>
              <w:t>iteria elements 1 to 7 are self-</w:t>
            </w:r>
            <w:r w:rsidR="002A6A92">
              <w:rPr>
                <w:rFonts w:ascii="Segoe UI Semilight" w:hAnsi="Segoe UI Semilight" w:cs="Segoe UI Semilight"/>
                <w:i/>
                <w:sz w:val="18"/>
                <w:szCs w:val="18"/>
              </w:rPr>
              <w:t xml:space="preserve">explanatory. Add in </w:t>
            </w:r>
            <w:r w:rsidR="00214F47">
              <w:rPr>
                <w:rFonts w:ascii="Segoe UI Semilight" w:hAnsi="Segoe UI Semilight" w:cs="Segoe UI Semilight"/>
                <w:i/>
                <w:sz w:val="18"/>
                <w:szCs w:val="18"/>
              </w:rPr>
              <w:t xml:space="preserve">any applicable </w:t>
            </w:r>
            <w:r w:rsidR="002A6A92">
              <w:rPr>
                <w:rFonts w:ascii="Segoe UI Semilight" w:hAnsi="Segoe UI Semilight" w:cs="Segoe UI Semilight"/>
                <w:i/>
                <w:sz w:val="18"/>
                <w:szCs w:val="18"/>
              </w:rPr>
              <w:t>Management System documentation to support this clause (i.e. clauses. 2, 5 and 6)</w:t>
            </w:r>
            <w:r w:rsidR="00556F8C">
              <w:rPr>
                <w:rFonts w:ascii="Segoe UI Semilight" w:hAnsi="Segoe UI Semilight" w:cs="Segoe UI Semilight"/>
                <w:i/>
                <w:sz w:val="18"/>
                <w:szCs w:val="18"/>
              </w:rPr>
              <w:t>.</w:t>
            </w:r>
          </w:p>
        </w:tc>
      </w:tr>
      <w:tr w:rsidR="00B478A5" w:rsidRPr="0068118F" w14:paraId="7A9AE18E" w14:textId="77777777" w:rsidTr="00F41BC4">
        <w:tc>
          <w:tcPr>
            <w:tcW w:w="9781" w:type="dxa"/>
            <w:vAlign w:val="center"/>
          </w:tcPr>
          <w:p w14:paraId="24BFA34C" w14:textId="34E49148" w:rsidR="00B478A5" w:rsidRPr="00216439" w:rsidRDefault="00B478A5" w:rsidP="003D2811">
            <w:pPr>
              <w:pStyle w:val="NoSpacing"/>
              <w:spacing w:before="60" w:after="60"/>
              <w:ind w:left="-57"/>
              <w:rPr>
                <w:b/>
                <w:sz w:val="22"/>
                <w:szCs w:val="22"/>
                <w:highlight w:val="green"/>
              </w:rPr>
            </w:pPr>
            <w:bookmarkStart w:id="49" w:name="_Toc48555789"/>
            <w:r w:rsidRPr="00216439">
              <w:rPr>
                <w:b/>
                <w:sz w:val="22"/>
                <w:szCs w:val="22"/>
              </w:rPr>
              <w:t xml:space="preserve">203.16     Subcontractor </w:t>
            </w:r>
            <w:r w:rsidR="00E13624">
              <w:rPr>
                <w:b/>
                <w:sz w:val="22"/>
                <w:szCs w:val="22"/>
              </w:rPr>
              <w:t>Health and Safety</w:t>
            </w:r>
            <w:r w:rsidR="002D4D2E" w:rsidRPr="00216439">
              <w:rPr>
                <w:rFonts w:ascii="Segoe UI Semilight" w:hAnsi="Segoe UI Semilight" w:cs="Segoe UI Semilight"/>
                <w:b/>
                <w:sz w:val="22"/>
                <w:szCs w:val="22"/>
              </w:rPr>
              <w:t xml:space="preserve"> </w:t>
            </w:r>
            <w:r w:rsidRPr="00216439">
              <w:rPr>
                <w:b/>
                <w:sz w:val="22"/>
                <w:szCs w:val="22"/>
              </w:rPr>
              <w:t>Assessment</w:t>
            </w:r>
            <w:bookmarkEnd w:id="49"/>
          </w:p>
        </w:tc>
      </w:tr>
      <w:tr w:rsidR="00B478A5" w:rsidRPr="0068118F" w14:paraId="160E6B7D" w14:textId="77777777" w:rsidTr="00F41BC4">
        <w:tc>
          <w:tcPr>
            <w:tcW w:w="9781" w:type="dxa"/>
            <w:vAlign w:val="center"/>
          </w:tcPr>
          <w:p w14:paraId="0795CE7F" w14:textId="3A0DD6FF" w:rsidR="00B478A5" w:rsidRPr="005A0257" w:rsidRDefault="00B478A5" w:rsidP="000216D3">
            <w:pPr>
              <w:pStyle w:val="ListParagraph"/>
              <w:numPr>
                <w:ilvl w:val="0"/>
                <w:numId w:val="30"/>
              </w:numPr>
              <w:spacing w:before="60" w:after="80" w:line="276" w:lineRule="auto"/>
              <w:ind w:left="303" w:right="-57"/>
              <w:jc w:val="both"/>
              <w:rPr>
                <w:rFonts w:ascii="Segoe UI Semilight" w:hAnsi="Segoe UI Semilight" w:cs="Segoe UI Semilight"/>
                <w:sz w:val="20"/>
                <w:szCs w:val="20"/>
              </w:rPr>
            </w:pPr>
            <w:r w:rsidRPr="005A0257">
              <w:rPr>
                <w:rFonts w:ascii="Segoe UI Semilight" w:hAnsi="Segoe UI Semilight" w:cs="Segoe UI Semilight"/>
                <w:sz w:val="20"/>
                <w:szCs w:val="20"/>
              </w:rPr>
              <w:lastRenderedPageBreak/>
              <w:t>Prior to enga</w:t>
            </w:r>
            <w:r w:rsidR="00E17C95">
              <w:rPr>
                <w:rFonts w:ascii="Segoe UI Semilight" w:hAnsi="Segoe UI Semilight" w:cs="Segoe UI Semilight"/>
                <w:sz w:val="20"/>
                <w:szCs w:val="20"/>
              </w:rPr>
              <w:t>ging a subcontractor who will perform</w:t>
            </w:r>
            <w:r w:rsidRPr="005A0257">
              <w:rPr>
                <w:rFonts w:ascii="Segoe UI Semilight" w:hAnsi="Segoe UI Semilight" w:cs="Segoe UI Semilight"/>
                <w:sz w:val="20"/>
                <w:szCs w:val="20"/>
              </w:rPr>
              <w:t xml:space="preserve"> work under the Contract, </w:t>
            </w:r>
            <w:r w:rsidR="00CB4A4D" w:rsidRPr="005A0257">
              <w:rPr>
                <w:rFonts w:ascii="Segoe UI Semilight" w:hAnsi="Segoe UI Semilight" w:cs="Segoe UI Semilight"/>
                <w:sz w:val="20"/>
                <w:szCs w:val="20"/>
                <w:shd w:val="clear" w:color="auto" w:fill="B9C5F4" w:themeFill="text2" w:themeFillTint="33"/>
              </w:rPr>
              <w:t>(Contractor’s Name)</w:t>
            </w:r>
            <w:r w:rsidR="00CB4A4D" w:rsidRPr="005A0257">
              <w:rPr>
                <w:rFonts w:ascii="Segoe UI Semilight" w:hAnsi="Segoe UI Semilight" w:cs="Segoe UI Semilight"/>
                <w:sz w:val="20"/>
                <w:szCs w:val="20"/>
              </w:rPr>
              <w:t xml:space="preserve"> will </w:t>
            </w:r>
            <w:r w:rsidRPr="005A0257">
              <w:rPr>
                <w:rFonts w:ascii="Segoe UI Semilight" w:hAnsi="Segoe UI Semilight" w:cs="Segoe UI Semilight"/>
                <w:sz w:val="20"/>
                <w:szCs w:val="20"/>
              </w:rPr>
              <w:t xml:space="preserve"> complete an </w:t>
            </w:r>
            <w:r w:rsidR="00E13624">
              <w:rPr>
                <w:rFonts w:ascii="Segoe UI Semilight" w:hAnsi="Segoe UI Semilight" w:cs="Segoe UI Semilight"/>
                <w:sz w:val="20"/>
                <w:szCs w:val="20"/>
              </w:rPr>
              <w:t>health and safety</w:t>
            </w:r>
            <w:r w:rsidR="00C05365" w:rsidRPr="0068118F">
              <w:rPr>
                <w:rFonts w:ascii="Segoe UI Semilight" w:hAnsi="Segoe UI Semilight" w:cs="Segoe UI Semilight"/>
                <w:sz w:val="20"/>
                <w:szCs w:val="20"/>
              </w:rPr>
              <w:t xml:space="preserve"> </w:t>
            </w:r>
            <w:r w:rsidR="00C05365" w:rsidRPr="005A0257">
              <w:rPr>
                <w:rFonts w:ascii="Segoe UI Semilight" w:hAnsi="Segoe UI Semilight" w:cs="Segoe UI Semilight"/>
                <w:sz w:val="20"/>
                <w:szCs w:val="20"/>
              </w:rPr>
              <w:t>assessment</w:t>
            </w:r>
            <w:r w:rsidRPr="005A0257">
              <w:rPr>
                <w:rFonts w:ascii="Segoe UI Semilight" w:hAnsi="Segoe UI Semilight" w:cs="Segoe UI Semilight"/>
                <w:sz w:val="20"/>
                <w:szCs w:val="20"/>
              </w:rPr>
              <w:t xml:space="preserve"> on the subcontractor to ensure the subcontractor is competent to safely carry out the work. </w:t>
            </w:r>
            <w:r w:rsidR="00CB4A4D" w:rsidRPr="005A0257">
              <w:rPr>
                <w:rFonts w:ascii="Segoe UI Semilight" w:hAnsi="Segoe UI Semilight" w:cs="Segoe UI Semilight"/>
                <w:sz w:val="20"/>
                <w:szCs w:val="20"/>
                <w:shd w:val="clear" w:color="auto" w:fill="B9C5F4" w:themeFill="text2" w:themeFillTint="33"/>
              </w:rPr>
              <w:t>(Contractor’s Name)</w:t>
            </w:r>
            <w:r w:rsidR="002D4D2E">
              <w:rPr>
                <w:rFonts w:ascii="Segoe UI Semilight" w:hAnsi="Segoe UI Semilight" w:cs="Segoe UI Semilight"/>
                <w:sz w:val="20"/>
                <w:szCs w:val="20"/>
              </w:rPr>
              <w:t xml:space="preserve"> </w:t>
            </w:r>
            <w:r w:rsidR="00E13624">
              <w:rPr>
                <w:rFonts w:ascii="Segoe UI Semilight" w:hAnsi="Segoe UI Semilight" w:cs="Segoe UI Semilight"/>
                <w:sz w:val="20"/>
                <w:szCs w:val="20"/>
              </w:rPr>
              <w:t>health and safety</w:t>
            </w:r>
            <w:r w:rsidR="002D4D2E" w:rsidRPr="0068118F">
              <w:rPr>
                <w:rFonts w:ascii="Segoe UI Semilight" w:hAnsi="Segoe UI Semilight" w:cs="Segoe UI Semilight"/>
                <w:sz w:val="20"/>
                <w:szCs w:val="20"/>
              </w:rPr>
              <w:t xml:space="preserve"> </w:t>
            </w:r>
            <w:r w:rsidR="00CB4A4D" w:rsidRPr="005A0257">
              <w:rPr>
                <w:rFonts w:ascii="Segoe UI Semilight" w:hAnsi="Segoe UI Semilight" w:cs="Segoe UI Semilight"/>
                <w:sz w:val="20"/>
                <w:szCs w:val="20"/>
              </w:rPr>
              <w:t>assessment includes the following information</w:t>
            </w:r>
            <w:r w:rsidRPr="005A0257">
              <w:rPr>
                <w:rFonts w:ascii="Segoe UI Semilight" w:hAnsi="Segoe UI Semilight" w:cs="Segoe UI Semilight"/>
                <w:sz w:val="20"/>
                <w:szCs w:val="20"/>
              </w:rPr>
              <w:t xml:space="preserve">: </w:t>
            </w:r>
          </w:p>
          <w:p w14:paraId="191F9031" w14:textId="0075835C" w:rsidR="00B478A5" w:rsidRPr="0068118F" w:rsidRDefault="00B478A5" w:rsidP="005A0257">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a) High Risk Work </w:t>
            </w:r>
            <w:r w:rsidR="00CB4A4D">
              <w:rPr>
                <w:rFonts w:ascii="Segoe UI Semilight" w:hAnsi="Segoe UI Semilight" w:cs="Segoe UI Semilight"/>
                <w:sz w:val="20"/>
                <w:szCs w:val="20"/>
              </w:rPr>
              <w:t xml:space="preserve">that will be undertaken </w:t>
            </w:r>
            <w:r w:rsidRPr="0068118F">
              <w:rPr>
                <w:rFonts w:ascii="Segoe UI Semilight" w:hAnsi="Segoe UI Semilight" w:cs="Segoe UI Semilight"/>
                <w:sz w:val="20"/>
                <w:szCs w:val="20"/>
              </w:rPr>
              <w:t>by the subcontractor;</w:t>
            </w:r>
          </w:p>
          <w:p w14:paraId="6AEB6829" w14:textId="152B5F99" w:rsidR="00B478A5" w:rsidRPr="0068118F" w:rsidRDefault="00B478A5" w:rsidP="005A0257">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b) the training, competency and licensing of the </w:t>
            </w:r>
            <w:r w:rsidR="00E34B80" w:rsidRPr="0068118F">
              <w:rPr>
                <w:rFonts w:ascii="Segoe UI Semilight" w:hAnsi="Segoe UI Semilight" w:cs="Segoe UI Semilight"/>
                <w:sz w:val="20"/>
                <w:szCs w:val="20"/>
              </w:rPr>
              <w:t>subcontra</w:t>
            </w:r>
            <w:r w:rsidR="00E34B80">
              <w:rPr>
                <w:rFonts w:ascii="Segoe UI Semilight" w:hAnsi="Segoe UI Semilight" w:cs="Segoe UI Semilight"/>
                <w:sz w:val="20"/>
                <w:szCs w:val="20"/>
              </w:rPr>
              <w:t>ctors</w:t>
            </w:r>
            <w:r w:rsidRPr="0068118F">
              <w:rPr>
                <w:rFonts w:ascii="Segoe UI Semilight" w:hAnsi="Segoe UI Semilight" w:cs="Segoe UI Semilight"/>
                <w:sz w:val="20"/>
                <w:szCs w:val="20"/>
              </w:rPr>
              <w:t xml:space="preserve"> Workers conduct</w:t>
            </w:r>
            <w:r w:rsidR="00CB4A4D">
              <w:rPr>
                <w:rFonts w:ascii="Segoe UI Semilight" w:hAnsi="Segoe UI Semilight" w:cs="Segoe UI Semilight"/>
                <w:sz w:val="20"/>
                <w:szCs w:val="20"/>
              </w:rPr>
              <w:t>ing</w:t>
            </w:r>
            <w:r w:rsidRPr="0068118F">
              <w:rPr>
                <w:rFonts w:ascii="Segoe UI Semilight" w:hAnsi="Segoe UI Semilight" w:cs="Segoe UI Semilight"/>
                <w:sz w:val="20"/>
                <w:szCs w:val="20"/>
              </w:rPr>
              <w:t xml:space="preserve"> High Risk Work;</w:t>
            </w:r>
          </w:p>
          <w:p w14:paraId="6407EE38" w14:textId="77777777" w:rsidR="00B478A5" w:rsidRPr="0068118F" w:rsidRDefault="00B478A5" w:rsidP="005A0257">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c) consideration of Regulatory improvement notices and any historical or current prosecutions;</w:t>
            </w:r>
          </w:p>
          <w:p w14:paraId="12E61E9B" w14:textId="48E60DD8" w:rsidR="00B478A5" w:rsidRPr="0068118F" w:rsidRDefault="00B478A5" w:rsidP="005A0257">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d) workplace incidents resulting in a death or permanent disability within the last 5 years;</w:t>
            </w:r>
          </w:p>
          <w:p w14:paraId="2130EBEA" w14:textId="7F8B0579" w:rsidR="000C0896" w:rsidRPr="00A02606" w:rsidRDefault="00B478A5" w:rsidP="005A0257">
            <w:pPr>
              <w:spacing w:after="120"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e) all SWMS the subcontractor will be operating under for High Risk Work, or any SWMS directed to be used by the Contractor or the Superintendent.</w:t>
            </w:r>
          </w:p>
        </w:tc>
      </w:tr>
      <w:tr w:rsidR="00B478A5" w:rsidRPr="0068118F" w14:paraId="1C7E08D1" w14:textId="77777777" w:rsidTr="00F41BC4">
        <w:trPr>
          <w:trHeight w:val="511"/>
        </w:trPr>
        <w:tc>
          <w:tcPr>
            <w:tcW w:w="9781" w:type="dxa"/>
            <w:vAlign w:val="center"/>
          </w:tcPr>
          <w:p w14:paraId="09C5C191" w14:textId="0C0D98D1" w:rsidR="0037001B" w:rsidRDefault="00B478A5" w:rsidP="000216D3">
            <w:pPr>
              <w:pStyle w:val="ListParagraph"/>
              <w:numPr>
                <w:ilvl w:val="0"/>
                <w:numId w:val="30"/>
              </w:numPr>
              <w:spacing w:before="40" w:after="120" w:line="276" w:lineRule="auto"/>
              <w:ind w:left="303" w:right="-57"/>
              <w:jc w:val="both"/>
              <w:rPr>
                <w:rFonts w:ascii="Segoe UI Semilight" w:hAnsi="Segoe UI Semilight" w:cs="Segoe UI Semilight"/>
                <w:sz w:val="20"/>
                <w:szCs w:val="20"/>
              </w:rPr>
            </w:pPr>
            <w:r w:rsidRPr="005A0257">
              <w:rPr>
                <w:rFonts w:ascii="Segoe UI Semilight" w:hAnsi="Segoe UI Semilight" w:cs="Segoe UI Semilight"/>
                <w:sz w:val="20"/>
                <w:szCs w:val="20"/>
              </w:rPr>
              <w:t xml:space="preserve">Where a subcontractor is operating under their own safe systems of work, </w:t>
            </w:r>
            <w:r w:rsidR="006C7C85" w:rsidRPr="005A0257">
              <w:rPr>
                <w:rFonts w:ascii="Segoe UI Semilight" w:hAnsi="Segoe UI Semilight" w:cs="Segoe UI Semilight"/>
                <w:sz w:val="20"/>
                <w:szCs w:val="20"/>
                <w:shd w:val="clear" w:color="auto" w:fill="B9C5F4" w:themeFill="text2" w:themeFillTint="33"/>
              </w:rPr>
              <w:t>(Contractor’s Name)</w:t>
            </w:r>
            <w:r w:rsidR="006C7C85" w:rsidRPr="005A0257">
              <w:rPr>
                <w:rFonts w:ascii="Segoe UI Semilight" w:hAnsi="Segoe UI Semilight" w:cs="Segoe UI Semilight"/>
                <w:sz w:val="20"/>
                <w:szCs w:val="20"/>
              </w:rPr>
              <w:t xml:space="preserve"> </w:t>
            </w:r>
            <w:r w:rsidR="006C7C85">
              <w:rPr>
                <w:rFonts w:ascii="Segoe UI Semilight" w:hAnsi="Segoe UI Semilight" w:cs="Segoe UI Semilight"/>
                <w:sz w:val="20"/>
                <w:szCs w:val="20"/>
              </w:rPr>
              <w:t xml:space="preserve">will </w:t>
            </w:r>
            <w:r w:rsidRPr="005A0257">
              <w:rPr>
                <w:rFonts w:ascii="Segoe UI Semilight" w:hAnsi="Segoe UI Semilight" w:cs="Segoe UI Semilight"/>
                <w:sz w:val="20"/>
                <w:szCs w:val="20"/>
              </w:rPr>
              <w:t>review and approve the subcontractor’s saf</w:t>
            </w:r>
            <w:r w:rsidR="006C7C85">
              <w:rPr>
                <w:rFonts w:ascii="Segoe UI Semilight" w:hAnsi="Segoe UI Semilight" w:cs="Segoe UI Semilight"/>
                <w:sz w:val="20"/>
                <w:szCs w:val="20"/>
              </w:rPr>
              <w:t xml:space="preserve">e systems of work as part of the </w:t>
            </w:r>
            <w:r w:rsidR="006C7C85" w:rsidRPr="005A0257">
              <w:rPr>
                <w:rFonts w:ascii="Segoe UI Semilight" w:hAnsi="Segoe UI Semilight" w:cs="Segoe UI Semilight"/>
                <w:sz w:val="20"/>
                <w:szCs w:val="20"/>
                <w:shd w:val="clear" w:color="auto" w:fill="B9C5F4" w:themeFill="text2" w:themeFillTint="33"/>
              </w:rPr>
              <w:t>(Contractor’s Name</w:t>
            </w:r>
            <w:r w:rsidR="00C05365" w:rsidRPr="005A0257">
              <w:rPr>
                <w:rFonts w:ascii="Segoe UI Semilight" w:hAnsi="Segoe UI Semilight" w:cs="Segoe UI Semilight"/>
                <w:sz w:val="20"/>
                <w:szCs w:val="20"/>
                <w:shd w:val="clear" w:color="auto" w:fill="B9C5F4" w:themeFill="text2" w:themeFillTint="33"/>
              </w:rPr>
              <w:t>)</w:t>
            </w:r>
            <w:r w:rsidR="00C05365" w:rsidRPr="005A0257">
              <w:rPr>
                <w:rFonts w:ascii="Segoe UI Semilight" w:hAnsi="Segoe UI Semilight" w:cs="Segoe UI Semilight"/>
                <w:sz w:val="20"/>
                <w:szCs w:val="20"/>
              </w:rPr>
              <w:t xml:space="preserve"> </w:t>
            </w:r>
            <w:r w:rsidR="00C05365">
              <w:rPr>
                <w:rFonts w:ascii="Segoe UI Semilight" w:hAnsi="Segoe UI Semilight" w:cs="Segoe UI Semilight"/>
                <w:sz w:val="20"/>
                <w:szCs w:val="20"/>
              </w:rPr>
              <w:t>subcontractor</w:t>
            </w:r>
            <w:r w:rsidR="002D4D2E">
              <w:rPr>
                <w:rFonts w:ascii="Segoe UI Semilight" w:hAnsi="Segoe UI Semilight" w:cs="Segoe UI Semilight"/>
                <w:sz w:val="20"/>
                <w:szCs w:val="20"/>
              </w:rPr>
              <w:t xml:space="preserve"> </w:t>
            </w:r>
            <w:r w:rsidR="00E13624">
              <w:rPr>
                <w:rFonts w:ascii="Segoe UI Semilight" w:hAnsi="Segoe UI Semilight" w:cs="Segoe UI Semilight"/>
                <w:sz w:val="20"/>
                <w:szCs w:val="20"/>
              </w:rPr>
              <w:t>health and safety</w:t>
            </w:r>
            <w:r w:rsidR="002D4D2E" w:rsidRPr="0068118F">
              <w:rPr>
                <w:rFonts w:ascii="Segoe UI Semilight" w:hAnsi="Segoe UI Semilight" w:cs="Segoe UI Semilight"/>
                <w:sz w:val="20"/>
                <w:szCs w:val="20"/>
              </w:rPr>
              <w:t xml:space="preserve"> </w:t>
            </w:r>
            <w:r w:rsidR="006C7C85">
              <w:rPr>
                <w:rFonts w:ascii="Segoe UI Semilight" w:hAnsi="Segoe UI Semilight" w:cs="Segoe UI Semilight"/>
                <w:sz w:val="20"/>
                <w:szCs w:val="20"/>
              </w:rPr>
              <w:t>assessment. All subcontractor</w:t>
            </w:r>
            <w:r w:rsidR="002D4D2E">
              <w:rPr>
                <w:rFonts w:ascii="Segoe UI Semilight" w:hAnsi="Segoe UI Semilight" w:cs="Segoe UI Semilight"/>
                <w:sz w:val="20"/>
                <w:szCs w:val="20"/>
              </w:rPr>
              <w:t xml:space="preserve"> </w:t>
            </w:r>
            <w:r w:rsidR="00E13624">
              <w:rPr>
                <w:rFonts w:ascii="Segoe UI Semilight" w:hAnsi="Segoe UI Semilight" w:cs="Segoe UI Semilight"/>
                <w:sz w:val="20"/>
                <w:szCs w:val="20"/>
              </w:rPr>
              <w:t>health and safety</w:t>
            </w:r>
            <w:r w:rsidR="002D4D2E" w:rsidRPr="0068118F">
              <w:rPr>
                <w:rFonts w:ascii="Segoe UI Semilight" w:hAnsi="Segoe UI Semilight" w:cs="Segoe UI Semilight"/>
                <w:sz w:val="20"/>
                <w:szCs w:val="20"/>
              </w:rPr>
              <w:t xml:space="preserve"> </w:t>
            </w:r>
            <w:r w:rsidR="006C7C85">
              <w:rPr>
                <w:rFonts w:ascii="Segoe UI Semilight" w:hAnsi="Segoe UI Semilight" w:cs="Segoe UI Semilight"/>
                <w:sz w:val="20"/>
                <w:szCs w:val="20"/>
              </w:rPr>
              <w:t xml:space="preserve">assessments are retained in the </w:t>
            </w:r>
            <w:r w:rsidR="006C7C85" w:rsidRPr="005A0257">
              <w:rPr>
                <w:rFonts w:ascii="Segoe UI Semilight" w:hAnsi="Segoe UI Semilight" w:cs="Segoe UI Semilight"/>
                <w:sz w:val="20"/>
                <w:szCs w:val="20"/>
                <w:shd w:val="clear" w:color="auto" w:fill="B9C5F4" w:themeFill="text2" w:themeFillTint="33"/>
              </w:rPr>
              <w:t>(Contractor’s Name)</w:t>
            </w:r>
            <w:r w:rsidR="006C7C85" w:rsidRPr="006C7C85">
              <w:rPr>
                <w:rFonts w:ascii="Segoe UI Semilight" w:hAnsi="Segoe UI Semilight" w:cs="Segoe UI Semilight"/>
                <w:sz w:val="20"/>
                <w:szCs w:val="20"/>
              </w:rPr>
              <w:t xml:space="preserve"> record </w:t>
            </w:r>
            <w:r w:rsidR="00E34B80" w:rsidRPr="006C7C85">
              <w:rPr>
                <w:rFonts w:ascii="Segoe UI Semilight" w:hAnsi="Segoe UI Semilight" w:cs="Segoe UI Semilight"/>
                <w:sz w:val="20"/>
                <w:szCs w:val="20"/>
              </w:rPr>
              <w:t>management</w:t>
            </w:r>
            <w:r w:rsidR="006C7C85" w:rsidRPr="006C7C85">
              <w:rPr>
                <w:rFonts w:ascii="Segoe UI Semilight" w:hAnsi="Segoe UI Semilight" w:cs="Segoe UI Semilight"/>
                <w:sz w:val="20"/>
                <w:szCs w:val="20"/>
              </w:rPr>
              <w:t xml:space="preserve"> system which is available upon request.</w:t>
            </w:r>
            <w:r w:rsidR="0037001B">
              <w:rPr>
                <w:rFonts w:ascii="Segoe UI Semilight" w:hAnsi="Segoe UI Semilight" w:cs="Segoe UI Semilight"/>
                <w:sz w:val="20"/>
                <w:szCs w:val="20"/>
              </w:rPr>
              <w:t xml:space="preserve"> The subcontractors operating under th</w:t>
            </w:r>
            <w:r w:rsidR="002133F0">
              <w:rPr>
                <w:rFonts w:ascii="Segoe UI Semilight" w:hAnsi="Segoe UI Semilight" w:cs="Segoe UI Semilight"/>
                <w:sz w:val="20"/>
                <w:szCs w:val="20"/>
              </w:rPr>
              <w:t>ei</w:t>
            </w:r>
            <w:r w:rsidR="0037001B">
              <w:rPr>
                <w:rFonts w:ascii="Segoe UI Semilight" w:hAnsi="Segoe UI Semilight" w:cs="Segoe UI Semilight"/>
                <w:sz w:val="20"/>
                <w:szCs w:val="20"/>
              </w:rPr>
              <w:t>r own safe system of work includes:</w:t>
            </w:r>
          </w:p>
          <w:p w14:paraId="6F87568D" w14:textId="00CF2F4F" w:rsidR="002133F0" w:rsidRDefault="002133F0" w:rsidP="002133F0">
            <w:pPr>
              <w:pStyle w:val="NoSpacing"/>
              <w:spacing w:before="40" w:after="40" w:line="276" w:lineRule="auto"/>
              <w:ind w:left="303"/>
              <w:jc w:val="both"/>
              <w:rPr>
                <w:rFonts w:ascii="Segoe UI Semilight" w:hAnsi="Segoe UI Semilight" w:cs="Segoe UI Semilight"/>
                <w:sz w:val="20"/>
              </w:rPr>
            </w:pPr>
            <w:r>
              <w:rPr>
                <w:rFonts w:cs="Segoe UI"/>
                <w:b/>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p>
          <w:p w14:paraId="2EBF9EE1" w14:textId="77777777" w:rsidR="002133F0" w:rsidRDefault="002133F0" w:rsidP="002133F0">
            <w:pPr>
              <w:pStyle w:val="NoSpacing"/>
              <w:spacing w:before="40" w:after="40" w:line="276" w:lineRule="auto"/>
              <w:ind w:left="303"/>
              <w:jc w:val="both"/>
              <w:rPr>
                <w:rFonts w:ascii="Segoe UI Semilight" w:hAnsi="Segoe UI Semilight" w:cs="Segoe UI Semilight"/>
                <w:sz w:val="20"/>
              </w:rPr>
            </w:pPr>
            <w:r>
              <w:rPr>
                <w:rFonts w:cs="Segoe UI"/>
                <w:b/>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p>
          <w:p w14:paraId="346B09C0" w14:textId="77777777" w:rsidR="002133F0" w:rsidRDefault="002133F0" w:rsidP="002133F0">
            <w:pPr>
              <w:pStyle w:val="NoSpacing"/>
              <w:spacing w:before="40" w:after="40" w:line="276" w:lineRule="auto"/>
              <w:ind w:left="303"/>
              <w:jc w:val="both"/>
              <w:rPr>
                <w:rFonts w:ascii="Segoe UI Semilight" w:hAnsi="Segoe UI Semilight" w:cs="Segoe UI Semilight"/>
                <w:sz w:val="20"/>
              </w:rPr>
            </w:pPr>
            <w:r>
              <w:rPr>
                <w:rFonts w:cs="Segoe UI"/>
                <w:b/>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p>
          <w:p w14:paraId="3B3C0487" w14:textId="77777777" w:rsidR="002133F0" w:rsidRDefault="002133F0" w:rsidP="002133F0">
            <w:pPr>
              <w:pStyle w:val="NoSpacing"/>
              <w:spacing w:before="40" w:after="40" w:line="276" w:lineRule="auto"/>
              <w:ind w:left="303"/>
              <w:jc w:val="both"/>
              <w:rPr>
                <w:rFonts w:ascii="Segoe UI Semilight" w:hAnsi="Segoe UI Semilight" w:cs="Segoe UI Semilight"/>
                <w:sz w:val="20"/>
              </w:rPr>
            </w:pPr>
            <w:r>
              <w:rPr>
                <w:rFonts w:cs="Segoe UI"/>
                <w:b/>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p>
          <w:p w14:paraId="6D418166" w14:textId="77777777" w:rsidR="002133F0" w:rsidRDefault="002133F0" w:rsidP="002133F0">
            <w:pPr>
              <w:pStyle w:val="NoSpacing"/>
              <w:spacing w:before="40" w:after="40" w:line="276" w:lineRule="auto"/>
              <w:ind w:left="303"/>
              <w:jc w:val="both"/>
              <w:rPr>
                <w:rFonts w:ascii="Segoe UI Semilight" w:hAnsi="Segoe UI Semilight" w:cs="Segoe UI Semilight"/>
                <w:sz w:val="20"/>
              </w:rPr>
            </w:pPr>
            <w:r>
              <w:rPr>
                <w:rFonts w:cs="Segoe UI"/>
                <w:b/>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p>
          <w:p w14:paraId="6A58D97B" w14:textId="53A330FE" w:rsidR="0037001B" w:rsidRPr="0037001B" w:rsidRDefault="002133F0" w:rsidP="002133F0">
            <w:pPr>
              <w:pStyle w:val="NoSpacing"/>
              <w:spacing w:before="40" w:after="40" w:line="276" w:lineRule="auto"/>
              <w:ind w:left="303"/>
              <w:jc w:val="both"/>
              <w:rPr>
                <w:rFonts w:ascii="Segoe UI Semilight" w:hAnsi="Segoe UI Semilight" w:cs="Segoe UI Semilight"/>
                <w:sz w:val="20"/>
              </w:rPr>
            </w:pPr>
            <w:r>
              <w:rPr>
                <w:rFonts w:cs="Segoe UI"/>
                <w:b/>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p>
        </w:tc>
      </w:tr>
      <w:tr w:rsidR="005A0257" w:rsidRPr="0067617E" w14:paraId="211E2DD4" w14:textId="77777777" w:rsidTr="00F41BC4">
        <w:trPr>
          <w:trHeight w:val="1812"/>
        </w:trPr>
        <w:tc>
          <w:tcPr>
            <w:tcW w:w="9781" w:type="dxa"/>
            <w:vAlign w:val="center"/>
          </w:tcPr>
          <w:p w14:paraId="361D7AE1" w14:textId="6A5AAE7C" w:rsidR="005A0257" w:rsidRDefault="00511834" w:rsidP="003D2811">
            <w:pPr>
              <w:spacing w:before="60" w:line="276" w:lineRule="auto"/>
              <w:ind w:left="-57"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sidR="005A0257">
              <w:rPr>
                <w:rFonts w:ascii="Segoe UI Semilight" w:hAnsi="Segoe UI Semilight" w:cs="Segoe UI Semilight"/>
                <w:sz w:val="20"/>
                <w:szCs w:val="20"/>
              </w:rPr>
              <w:t xml:space="preserve"> </w:t>
            </w:r>
            <w:r w:rsidR="005A0257" w:rsidRPr="00655154">
              <w:rPr>
                <w:rFonts w:ascii="Segoe UI Semilight" w:hAnsi="Segoe UI Semilight" w:cs="Segoe UI Semilight"/>
                <w:sz w:val="20"/>
                <w:szCs w:val="20"/>
              </w:rPr>
              <w:t xml:space="preserve">certified management system </w:t>
            </w:r>
            <w:r w:rsidR="00E34B80" w:rsidRPr="00655154">
              <w:rPr>
                <w:rFonts w:ascii="Segoe UI Semilight" w:hAnsi="Segoe UI Semilight" w:cs="Segoe UI Semilight"/>
                <w:sz w:val="20"/>
                <w:szCs w:val="20"/>
              </w:rPr>
              <w:t>documentation</w:t>
            </w:r>
            <w:r w:rsidR="005A0257" w:rsidRPr="00655154">
              <w:rPr>
                <w:rFonts w:ascii="Segoe UI Semilight" w:hAnsi="Segoe UI Semilight" w:cs="Segoe UI Semilight"/>
                <w:sz w:val="20"/>
                <w:szCs w:val="20"/>
              </w:rPr>
              <w:t xml:space="preserve"> meets the requirements for </w:t>
            </w:r>
            <w:r w:rsidR="006C7C85" w:rsidRPr="00655154">
              <w:rPr>
                <w:rFonts w:ascii="Segoe UI Semilight" w:hAnsi="Segoe UI Semilight" w:cs="Segoe UI Semilight"/>
                <w:sz w:val="20"/>
                <w:szCs w:val="20"/>
              </w:rPr>
              <w:t>Subcontractor</w:t>
            </w:r>
            <w:r w:rsidR="002D4D2E">
              <w:rPr>
                <w:rFonts w:ascii="Segoe UI Semilight" w:hAnsi="Segoe UI Semilight" w:cs="Segoe UI Semilight"/>
                <w:sz w:val="20"/>
                <w:szCs w:val="20"/>
              </w:rPr>
              <w:t xml:space="preserve"> </w:t>
            </w:r>
            <w:r w:rsidR="00E13624">
              <w:rPr>
                <w:rFonts w:ascii="Segoe UI Semilight" w:hAnsi="Segoe UI Semilight" w:cs="Segoe UI Semilight"/>
                <w:sz w:val="20"/>
                <w:szCs w:val="20"/>
              </w:rPr>
              <w:t>health and safety</w:t>
            </w:r>
            <w:r w:rsidR="002D4D2E" w:rsidRPr="0068118F">
              <w:rPr>
                <w:rFonts w:ascii="Segoe UI Semilight" w:hAnsi="Segoe UI Semilight" w:cs="Segoe UI Semilight"/>
                <w:sz w:val="20"/>
                <w:szCs w:val="20"/>
              </w:rPr>
              <w:t xml:space="preserve"> </w:t>
            </w:r>
            <w:r w:rsidR="00C05365" w:rsidRPr="00655154">
              <w:rPr>
                <w:rFonts w:ascii="Segoe UI Semilight" w:hAnsi="Segoe UI Semilight" w:cs="Segoe UI Semilight"/>
                <w:sz w:val="20"/>
                <w:szCs w:val="20"/>
              </w:rPr>
              <w:t>Assessment (</w:t>
            </w:r>
            <w:r w:rsidR="006C7C85" w:rsidRPr="00655154">
              <w:rPr>
                <w:rFonts w:ascii="Segoe UI Semilight" w:hAnsi="Segoe UI Semilight" w:cs="Segoe UI Semilight"/>
                <w:sz w:val="20"/>
                <w:szCs w:val="20"/>
              </w:rPr>
              <w:t>clause 203.16</w:t>
            </w:r>
            <w:r w:rsidR="00C05365" w:rsidRPr="00655154">
              <w:rPr>
                <w:rFonts w:ascii="Segoe UI Semilight" w:hAnsi="Segoe UI Semilight" w:cs="Segoe UI Semilight"/>
                <w:sz w:val="20"/>
                <w:szCs w:val="20"/>
              </w:rPr>
              <w:t>) as</w:t>
            </w:r>
            <w:r w:rsidR="0060623D" w:rsidRPr="00655154">
              <w:rPr>
                <w:rFonts w:ascii="Segoe UI Semilight" w:hAnsi="Segoe UI Semilight" w:cs="Segoe UI Semilight"/>
                <w:sz w:val="20"/>
                <w:szCs w:val="20"/>
              </w:rPr>
              <w:t xml:space="preserve"> follows, which is available upon request.</w:t>
            </w:r>
          </w:p>
          <w:p w14:paraId="23FFEB26" w14:textId="77777777" w:rsidR="005A0257" w:rsidRPr="00412D38" w:rsidRDefault="005A0257" w:rsidP="005A0257">
            <w:pPr>
              <w:spacing w:before="60" w:line="276" w:lineRule="auto"/>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5A0257" w14:paraId="440FF1F8" w14:textId="77777777" w:rsidTr="00556F8C">
              <w:tc>
                <w:tcPr>
                  <w:tcW w:w="4743" w:type="dxa"/>
                  <w:shd w:val="clear" w:color="auto" w:fill="0D0D0D" w:themeFill="text1" w:themeFillTint="F2"/>
                </w:tcPr>
                <w:p w14:paraId="2BECC961" w14:textId="77777777" w:rsidR="005A0257" w:rsidRPr="003B75DA" w:rsidRDefault="005A0257" w:rsidP="005A0257">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4744" w:type="dxa"/>
                  <w:shd w:val="clear" w:color="auto" w:fill="0D0D0D" w:themeFill="text1" w:themeFillTint="F2"/>
                </w:tcPr>
                <w:p w14:paraId="35F64709" w14:textId="77777777" w:rsidR="005A0257" w:rsidRPr="003B75DA" w:rsidRDefault="005A0257" w:rsidP="005A0257">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5A0257" w14:paraId="53CC514C" w14:textId="77777777" w:rsidTr="00F41BC4">
              <w:tc>
                <w:tcPr>
                  <w:tcW w:w="4743" w:type="dxa"/>
                </w:tcPr>
                <w:p w14:paraId="32C29ECC" w14:textId="7A5A8BDC" w:rsidR="005A0257" w:rsidRPr="005D0B99" w:rsidRDefault="005A0257" w:rsidP="005A0257">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c>
                <w:tcPr>
                  <w:tcW w:w="4744" w:type="dxa"/>
                </w:tcPr>
                <w:p w14:paraId="6F52BA91" w14:textId="6F0FDAFD" w:rsidR="005A0257" w:rsidRPr="005D0B99" w:rsidRDefault="005A0257" w:rsidP="005A0257">
                  <w:pPr>
                    <w:spacing w:before="40" w:after="40" w:line="276" w:lineRule="auto"/>
                    <w:ind w:right="-57"/>
                    <w:jc w:val="both"/>
                    <w:rPr>
                      <w:rFonts w:ascii="Segoe UI Semilight" w:hAnsi="Segoe UI Semilight" w:cs="Segoe UI Semilight"/>
                      <w:sz w:val="18"/>
                      <w:szCs w:val="18"/>
                    </w:rPr>
                  </w:pPr>
                  <w:r>
                    <w:rPr>
                      <w:rFonts w:ascii="Segoe UI Semilight" w:hAnsi="Segoe UI Semilight" w:cs="Segoe UI Semilight"/>
                      <w:sz w:val="18"/>
                      <w:szCs w:val="18"/>
                    </w:rPr>
                    <w:t xml:space="preserve"> </w:t>
                  </w:r>
                </w:p>
              </w:tc>
            </w:tr>
          </w:tbl>
          <w:p w14:paraId="6057BDEE" w14:textId="77777777" w:rsidR="005A0257" w:rsidRPr="0067617E" w:rsidRDefault="005A0257" w:rsidP="005A0257">
            <w:pPr>
              <w:spacing w:before="120" w:after="60" w:line="276" w:lineRule="auto"/>
              <w:ind w:right="-57"/>
              <w:jc w:val="both"/>
              <w:rPr>
                <w:rFonts w:ascii="Segoe UI Semilight" w:hAnsi="Segoe UI Semilight" w:cs="Segoe UI Semilight"/>
                <w:sz w:val="16"/>
                <w:szCs w:val="16"/>
              </w:rPr>
            </w:pPr>
          </w:p>
        </w:tc>
      </w:tr>
      <w:tr w:rsidR="005D0B99" w:rsidRPr="005D0B99" w14:paraId="618028AA" w14:textId="77777777" w:rsidTr="003B75DA">
        <w:tc>
          <w:tcPr>
            <w:tcW w:w="9781" w:type="dxa"/>
            <w:shd w:val="clear" w:color="auto" w:fill="D9D9D9" w:themeFill="background2" w:themeFillShade="D9"/>
            <w:vAlign w:val="center"/>
          </w:tcPr>
          <w:p w14:paraId="2CE8292B" w14:textId="6C533E14" w:rsidR="005D0B99" w:rsidRPr="005D0B99" w:rsidRDefault="00AC6DED" w:rsidP="00B256CC">
            <w:pPr>
              <w:spacing w:before="60" w:after="60" w:line="276" w:lineRule="auto"/>
              <w:ind w:left="-57" w:right="-28"/>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Pr>
                <w:rFonts w:ascii="Segoe UI Semilight" w:hAnsi="Segoe UI Semilight" w:cs="Segoe UI Semilight"/>
                <w:i/>
                <w:color w:val="FFFFFF" w:themeColor="background1"/>
                <w:sz w:val="18"/>
                <w:szCs w:val="18"/>
              </w:rPr>
              <w:t xml:space="preserve"> </w:t>
            </w:r>
            <w:r w:rsidR="00F5086D">
              <w:rPr>
                <w:rFonts w:ascii="Segoe UI Semilight" w:hAnsi="Segoe UI Semilight" w:cs="Segoe UI Semilight"/>
                <w:i/>
                <w:sz w:val="18"/>
                <w:szCs w:val="18"/>
              </w:rPr>
              <w:t xml:space="preserve">No author’s note is required for </w:t>
            </w:r>
            <w:r w:rsidR="000D5D02">
              <w:rPr>
                <w:rFonts w:ascii="Segoe UI Semilight" w:hAnsi="Segoe UI Semilight" w:cs="Segoe UI Semilight"/>
                <w:i/>
                <w:sz w:val="18"/>
                <w:szCs w:val="18"/>
              </w:rPr>
              <w:t>clause 203.16 as</w:t>
            </w:r>
            <w:r w:rsidR="00085B3A">
              <w:rPr>
                <w:rFonts w:ascii="Segoe UI Semilight" w:hAnsi="Segoe UI Semilight" w:cs="Segoe UI Semilight"/>
                <w:i/>
                <w:sz w:val="18"/>
                <w:szCs w:val="18"/>
              </w:rPr>
              <w:t xml:space="preserve"> criteria elements 1 and</w:t>
            </w:r>
            <w:r w:rsidR="00F5086D">
              <w:rPr>
                <w:rFonts w:ascii="Segoe UI Semilight" w:hAnsi="Segoe UI Semilight" w:cs="Segoe UI Semilight"/>
                <w:i/>
                <w:sz w:val="18"/>
                <w:szCs w:val="18"/>
              </w:rPr>
              <w:t xml:space="preserve"> 2 are </w:t>
            </w:r>
            <w:r w:rsidR="006D36A8">
              <w:rPr>
                <w:rFonts w:ascii="Segoe UI Semilight" w:hAnsi="Segoe UI Semilight" w:cs="Segoe UI Semilight"/>
                <w:i/>
                <w:sz w:val="18"/>
                <w:szCs w:val="18"/>
              </w:rPr>
              <w:t>self-explanatory</w:t>
            </w:r>
            <w:r w:rsidR="00F5086D">
              <w:rPr>
                <w:rFonts w:ascii="Segoe UI Semilight" w:hAnsi="Segoe UI Semilight" w:cs="Segoe UI Semilight"/>
                <w:i/>
                <w:sz w:val="18"/>
                <w:szCs w:val="18"/>
              </w:rPr>
              <w:t xml:space="preserve">. Add in </w:t>
            </w:r>
            <w:r w:rsidR="00214F47">
              <w:rPr>
                <w:rFonts w:ascii="Segoe UI Semilight" w:hAnsi="Segoe UI Semilight" w:cs="Segoe UI Semilight"/>
                <w:i/>
                <w:sz w:val="18"/>
                <w:szCs w:val="18"/>
              </w:rPr>
              <w:t xml:space="preserve">any applicable </w:t>
            </w:r>
            <w:r w:rsidR="00F5086D">
              <w:rPr>
                <w:rFonts w:ascii="Segoe UI Semilight" w:hAnsi="Segoe UI Semilight" w:cs="Segoe UI Semilight"/>
                <w:i/>
                <w:sz w:val="18"/>
                <w:szCs w:val="18"/>
              </w:rPr>
              <w:t>Management System documentation to support this clause.</w:t>
            </w:r>
          </w:p>
        </w:tc>
      </w:tr>
      <w:tr w:rsidR="00A02606" w:rsidRPr="0068118F" w14:paraId="6448F00C" w14:textId="77777777" w:rsidTr="00F41BC4">
        <w:tc>
          <w:tcPr>
            <w:tcW w:w="9781" w:type="dxa"/>
            <w:vAlign w:val="center"/>
          </w:tcPr>
          <w:p w14:paraId="233285EF" w14:textId="4CBC9C0B" w:rsidR="00A02606" w:rsidRPr="00E61F30" w:rsidRDefault="00A02606" w:rsidP="00085B3A">
            <w:pPr>
              <w:pStyle w:val="NoSpacing"/>
              <w:spacing w:before="60" w:after="60"/>
              <w:ind w:left="-57"/>
              <w:rPr>
                <w:b/>
                <w:sz w:val="22"/>
                <w:szCs w:val="22"/>
              </w:rPr>
            </w:pPr>
            <w:bookmarkStart w:id="50" w:name="_Toc48555790"/>
            <w:r w:rsidRPr="00D06EDF">
              <w:rPr>
                <w:b/>
                <w:sz w:val="22"/>
                <w:szCs w:val="22"/>
              </w:rPr>
              <w:t>203.17     Subcontractors and Utility Service Providers</w:t>
            </w:r>
            <w:bookmarkEnd w:id="50"/>
          </w:p>
        </w:tc>
      </w:tr>
      <w:tr w:rsidR="00B478A5" w:rsidRPr="0068118F" w14:paraId="5D734BCC" w14:textId="77777777" w:rsidTr="00F41BC4">
        <w:tc>
          <w:tcPr>
            <w:tcW w:w="9781" w:type="dxa"/>
            <w:vAlign w:val="center"/>
          </w:tcPr>
          <w:p w14:paraId="694FFB53" w14:textId="69454B2E" w:rsidR="00B478A5" w:rsidRPr="00CA54CE" w:rsidRDefault="00B478A5" w:rsidP="002133F0">
            <w:pPr>
              <w:pStyle w:val="NoSpacing"/>
              <w:numPr>
                <w:ilvl w:val="0"/>
                <w:numId w:val="10"/>
              </w:numPr>
              <w:spacing w:before="60" w:after="120" w:line="276" w:lineRule="auto"/>
              <w:jc w:val="both"/>
              <w:rPr>
                <w:rFonts w:ascii="Segoe UI Semilight" w:hAnsi="Segoe UI Semilight" w:cs="Segoe UI Semilight"/>
                <w:lang w:val="en-GB"/>
              </w:rPr>
            </w:pPr>
            <w:r w:rsidRPr="00A4789D">
              <w:rPr>
                <w:rFonts w:ascii="Segoe UI Semilight" w:hAnsi="Segoe UI Semilight" w:cs="Segoe UI Semilight"/>
                <w:sz w:val="20"/>
              </w:rPr>
              <w:t xml:space="preserve">Where </w:t>
            </w:r>
            <w:r w:rsidRPr="00A4789D">
              <w:rPr>
                <w:rFonts w:ascii="Segoe UI Semilight" w:hAnsi="Segoe UI Semilight" w:cs="Segoe UI Semilight"/>
                <w:sz w:val="20"/>
                <w:shd w:val="clear" w:color="auto" w:fill="B9C5F4" w:themeFill="text2" w:themeFillTint="33"/>
              </w:rPr>
              <w:t>(Contract</w:t>
            </w:r>
            <w:r w:rsidR="00A4789D" w:rsidRPr="00A4789D">
              <w:rPr>
                <w:rFonts w:ascii="Segoe UI Semilight" w:hAnsi="Segoe UI Semilight" w:cs="Segoe UI Semilight"/>
                <w:sz w:val="20"/>
                <w:shd w:val="clear" w:color="auto" w:fill="B9C5F4" w:themeFill="text2" w:themeFillTint="33"/>
              </w:rPr>
              <w:t>or’s N</w:t>
            </w:r>
            <w:r w:rsidRPr="00A4789D">
              <w:rPr>
                <w:rFonts w:ascii="Segoe UI Semilight" w:hAnsi="Segoe UI Semilight" w:cs="Segoe UI Semilight"/>
                <w:sz w:val="20"/>
                <w:shd w:val="clear" w:color="auto" w:fill="B9C5F4" w:themeFill="text2" w:themeFillTint="33"/>
              </w:rPr>
              <w:t>ame)</w:t>
            </w:r>
            <w:r w:rsidRPr="00A4789D">
              <w:rPr>
                <w:rFonts w:ascii="Segoe UI Semilight" w:hAnsi="Segoe UI Semilight" w:cs="Segoe UI Semilight"/>
                <w:sz w:val="20"/>
              </w:rPr>
              <w:t xml:space="preserve"> engages a subcontractor to perform work, </w:t>
            </w:r>
            <w:r w:rsidRPr="00A4789D">
              <w:rPr>
                <w:rFonts w:ascii="Segoe UI Semilight" w:hAnsi="Segoe UI Semilight" w:cs="Segoe UI Semilight"/>
                <w:sz w:val="20"/>
                <w:shd w:val="clear" w:color="auto" w:fill="B9C5F4" w:themeFill="text2" w:themeFillTint="33"/>
              </w:rPr>
              <w:t>(Contractor’s name)</w:t>
            </w:r>
            <w:r w:rsidRPr="00A4789D">
              <w:rPr>
                <w:rFonts w:ascii="Segoe UI Semilight" w:hAnsi="Segoe UI Semilight" w:cs="Segoe UI Semilight"/>
                <w:sz w:val="20"/>
              </w:rPr>
              <w:t xml:space="preserve"> will provide the subcontractor with a copy of the Plan with the relevant Site specific</w:t>
            </w:r>
            <w:r w:rsidR="002D4D2E">
              <w:rPr>
                <w:rFonts w:ascii="Segoe UI Semilight" w:hAnsi="Segoe UI Semilight" w:cs="Segoe UI Semilight"/>
                <w:sz w:val="20"/>
              </w:rPr>
              <w:t xml:space="preserve"> </w:t>
            </w:r>
            <w:r w:rsidR="00E13624">
              <w:rPr>
                <w:rFonts w:ascii="Segoe UI Semilight" w:hAnsi="Segoe UI Semilight" w:cs="Segoe UI Semilight"/>
                <w:sz w:val="20"/>
              </w:rPr>
              <w:t>health and safety</w:t>
            </w:r>
            <w:r w:rsidR="002D4D2E" w:rsidRPr="0068118F">
              <w:rPr>
                <w:rFonts w:ascii="Segoe UI Semilight" w:hAnsi="Segoe UI Semilight" w:cs="Segoe UI Semilight"/>
                <w:sz w:val="20"/>
              </w:rPr>
              <w:t xml:space="preserve"> </w:t>
            </w:r>
            <w:r w:rsidRPr="00A4789D">
              <w:rPr>
                <w:rFonts w:ascii="Segoe UI Semilight" w:hAnsi="Segoe UI Semilight" w:cs="Segoe UI Semilight"/>
                <w:sz w:val="20"/>
              </w:rPr>
              <w:t xml:space="preserve">information for the work to be performed by the subcontractor under </w:t>
            </w:r>
            <w:r w:rsidR="00A4789D" w:rsidRPr="00A4789D">
              <w:rPr>
                <w:rFonts w:ascii="Segoe UI Semilight" w:hAnsi="Segoe UI Semilight" w:cs="Segoe UI Semilight"/>
                <w:sz w:val="20"/>
                <w:shd w:val="clear" w:color="auto" w:fill="B9C5F4" w:themeFill="text2" w:themeFillTint="33"/>
              </w:rPr>
              <w:t>(Contractor’s N</w:t>
            </w:r>
            <w:r w:rsidRPr="00A4789D">
              <w:rPr>
                <w:rFonts w:ascii="Segoe UI Semilight" w:hAnsi="Segoe UI Semilight" w:cs="Segoe UI Semilight"/>
                <w:sz w:val="20"/>
                <w:shd w:val="clear" w:color="auto" w:fill="B9C5F4" w:themeFill="text2" w:themeFillTint="33"/>
              </w:rPr>
              <w:t>ame)</w:t>
            </w:r>
            <w:r w:rsidRPr="00A4789D">
              <w:rPr>
                <w:rFonts w:ascii="Segoe UI Semilight" w:hAnsi="Segoe UI Semilight" w:cs="Segoe UI Semilight"/>
                <w:sz w:val="20"/>
              </w:rPr>
              <w:t xml:space="preserve"> control.</w:t>
            </w:r>
            <w:r w:rsidR="00E53444">
              <w:rPr>
                <w:rFonts w:ascii="Segoe UI Semilight" w:hAnsi="Segoe UI Semilight" w:cs="Segoe UI Semilight"/>
                <w:sz w:val="20"/>
              </w:rPr>
              <w:t xml:space="preserve"> The subcontractors who will be conducting work under the Contract includes:</w:t>
            </w:r>
          </w:p>
          <w:p w14:paraId="426D3886" w14:textId="77777777" w:rsidR="002133F0" w:rsidRDefault="002133F0" w:rsidP="002133F0">
            <w:pPr>
              <w:pStyle w:val="NoSpacing"/>
              <w:spacing w:before="40" w:after="40" w:line="276" w:lineRule="auto"/>
              <w:ind w:left="303"/>
              <w:jc w:val="both"/>
              <w:rPr>
                <w:rFonts w:ascii="Segoe UI Semilight" w:hAnsi="Segoe UI Semilight" w:cs="Segoe UI Semilight"/>
                <w:sz w:val="20"/>
              </w:rPr>
            </w:pPr>
            <w:r>
              <w:rPr>
                <w:rFonts w:cs="Segoe UI"/>
                <w:b/>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p>
          <w:p w14:paraId="4DE3EC35" w14:textId="77777777" w:rsidR="002133F0" w:rsidRDefault="002133F0" w:rsidP="002133F0">
            <w:pPr>
              <w:pStyle w:val="NoSpacing"/>
              <w:spacing w:before="40" w:after="40" w:line="276" w:lineRule="auto"/>
              <w:ind w:left="303"/>
              <w:jc w:val="both"/>
              <w:rPr>
                <w:rFonts w:ascii="Segoe UI Semilight" w:hAnsi="Segoe UI Semilight" w:cs="Segoe UI Semilight"/>
                <w:sz w:val="20"/>
              </w:rPr>
            </w:pPr>
            <w:r>
              <w:rPr>
                <w:rFonts w:cs="Segoe UI"/>
                <w:b/>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p>
          <w:p w14:paraId="7ACC3D34" w14:textId="77777777" w:rsidR="002133F0" w:rsidRDefault="002133F0" w:rsidP="002133F0">
            <w:pPr>
              <w:pStyle w:val="NoSpacing"/>
              <w:spacing w:before="40" w:after="40" w:line="276" w:lineRule="auto"/>
              <w:ind w:left="303"/>
              <w:jc w:val="both"/>
              <w:rPr>
                <w:rFonts w:ascii="Segoe UI Semilight" w:hAnsi="Segoe UI Semilight" w:cs="Segoe UI Semilight"/>
                <w:sz w:val="20"/>
              </w:rPr>
            </w:pPr>
            <w:r>
              <w:rPr>
                <w:rFonts w:cs="Segoe UI"/>
                <w:b/>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p>
          <w:p w14:paraId="14E884A9" w14:textId="77777777" w:rsidR="002133F0" w:rsidRDefault="002133F0" w:rsidP="002133F0">
            <w:pPr>
              <w:pStyle w:val="NoSpacing"/>
              <w:spacing w:before="40" w:after="40" w:line="276" w:lineRule="auto"/>
              <w:ind w:left="303"/>
              <w:jc w:val="both"/>
              <w:rPr>
                <w:rFonts w:ascii="Segoe UI Semilight" w:hAnsi="Segoe UI Semilight" w:cs="Segoe UI Semilight"/>
                <w:sz w:val="20"/>
              </w:rPr>
            </w:pPr>
            <w:r>
              <w:rPr>
                <w:rFonts w:cs="Segoe UI"/>
                <w:b/>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p>
          <w:p w14:paraId="75B2D3A6" w14:textId="77777777" w:rsidR="002133F0" w:rsidRDefault="002133F0" w:rsidP="002133F0">
            <w:pPr>
              <w:pStyle w:val="NoSpacing"/>
              <w:spacing w:before="40" w:after="40" w:line="276" w:lineRule="auto"/>
              <w:ind w:left="303"/>
              <w:jc w:val="both"/>
              <w:rPr>
                <w:rFonts w:ascii="Segoe UI Semilight" w:hAnsi="Segoe UI Semilight" w:cs="Segoe UI Semilight"/>
                <w:sz w:val="20"/>
              </w:rPr>
            </w:pPr>
            <w:r>
              <w:rPr>
                <w:rFonts w:cs="Segoe UI"/>
                <w:b/>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p>
          <w:p w14:paraId="04CE8762" w14:textId="77777777" w:rsidR="002133F0" w:rsidRDefault="002133F0" w:rsidP="002133F0">
            <w:pPr>
              <w:pStyle w:val="NoSpacing"/>
              <w:spacing w:before="40" w:after="40" w:line="276" w:lineRule="auto"/>
              <w:ind w:left="303"/>
              <w:jc w:val="both"/>
              <w:rPr>
                <w:rFonts w:ascii="Segoe UI Semilight" w:hAnsi="Segoe UI Semilight" w:cs="Segoe UI Semilight"/>
                <w:sz w:val="20"/>
              </w:rPr>
            </w:pPr>
            <w:r>
              <w:rPr>
                <w:rFonts w:cs="Segoe UI"/>
                <w:b/>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p>
          <w:p w14:paraId="13C59FE2" w14:textId="77777777" w:rsidR="002133F0" w:rsidRDefault="002133F0" w:rsidP="002133F0">
            <w:pPr>
              <w:pStyle w:val="NoSpacing"/>
              <w:spacing w:before="40" w:after="40" w:line="276" w:lineRule="auto"/>
              <w:ind w:left="303"/>
              <w:jc w:val="both"/>
              <w:rPr>
                <w:rFonts w:ascii="Segoe UI Semilight" w:hAnsi="Segoe UI Semilight" w:cs="Segoe UI Semilight"/>
                <w:sz w:val="20"/>
              </w:rPr>
            </w:pPr>
            <w:r>
              <w:rPr>
                <w:rFonts w:cs="Segoe UI"/>
                <w:b/>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r w:rsidRPr="00E53444">
              <w:rPr>
                <w:rFonts w:cs="Segoe UI"/>
                <w:b/>
                <w:sz w:val="20"/>
              </w:rPr>
              <w:t>Name:</w:t>
            </w:r>
            <w:r>
              <w:rPr>
                <w:rFonts w:ascii="Segoe UI Semilight" w:hAnsi="Segoe UI Semilight" w:cs="Segoe UI Semilight"/>
                <w:sz w:val="20"/>
              </w:rPr>
              <w:t xml:space="preserve"> </w:t>
            </w:r>
            <w:r w:rsidRPr="00E53444">
              <w:rPr>
                <w:rFonts w:ascii="Segoe UI Semilight" w:hAnsi="Segoe UI Semilight" w:cs="Segoe UI Semilight"/>
                <w:i/>
                <w:sz w:val="20"/>
                <w:shd w:val="clear" w:color="auto" w:fill="D9D9D9" w:themeFill="background2" w:themeFillShade="D9"/>
              </w:rPr>
              <w:t>(subcontractor name)</w:t>
            </w:r>
            <w:r>
              <w:rPr>
                <w:rFonts w:ascii="Segoe UI Semilight" w:hAnsi="Segoe UI Semilight" w:cs="Segoe UI Semilight"/>
                <w:sz w:val="20"/>
              </w:rPr>
              <w:t xml:space="preserve"> </w:t>
            </w:r>
          </w:p>
          <w:p w14:paraId="540E8B03" w14:textId="587630B8" w:rsidR="00CA54CE" w:rsidRPr="00CA54CE" w:rsidRDefault="00CA54CE" w:rsidP="002133F0">
            <w:pPr>
              <w:pStyle w:val="NoSpacing"/>
              <w:spacing w:before="40" w:after="40" w:line="276" w:lineRule="auto"/>
              <w:ind w:left="303"/>
              <w:jc w:val="both"/>
              <w:rPr>
                <w:rFonts w:ascii="Segoe UI Semilight" w:hAnsi="Segoe UI Semilight" w:cs="Segoe UI Semilight"/>
                <w:sz w:val="16"/>
                <w:szCs w:val="16"/>
              </w:rPr>
            </w:pPr>
          </w:p>
        </w:tc>
      </w:tr>
      <w:tr w:rsidR="00B478A5" w:rsidRPr="0068118F" w14:paraId="247E301A" w14:textId="77777777" w:rsidTr="00F41BC4">
        <w:tc>
          <w:tcPr>
            <w:tcW w:w="9781" w:type="dxa"/>
            <w:vAlign w:val="center"/>
          </w:tcPr>
          <w:p w14:paraId="629AD176" w14:textId="276AD7D0" w:rsidR="00B478A5" w:rsidRPr="0068118F" w:rsidRDefault="00B478A5" w:rsidP="00105E84">
            <w:pPr>
              <w:pStyle w:val="ListParagraph"/>
              <w:numPr>
                <w:ilvl w:val="0"/>
                <w:numId w:val="10"/>
              </w:numPr>
              <w:spacing w:before="60" w:after="60" w:line="276" w:lineRule="auto"/>
              <w:ind w:right="-57"/>
              <w:jc w:val="both"/>
              <w:rPr>
                <w:rFonts w:ascii="Segoe UI Semilight" w:hAnsi="Segoe UI Semilight" w:cs="Segoe UI Semilight"/>
                <w:b/>
                <w:sz w:val="20"/>
                <w:szCs w:val="20"/>
              </w:rPr>
            </w:pPr>
            <w:r w:rsidRPr="0068118F">
              <w:rPr>
                <w:rFonts w:ascii="Segoe UI Semilight" w:hAnsi="Segoe UI Semilight" w:cs="Segoe UI Semilight"/>
                <w:sz w:val="20"/>
                <w:szCs w:val="20"/>
              </w:rPr>
              <w:lastRenderedPageBreak/>
              <w:t xml:space="preserve">Where a subcontractor or Utility Service Provider is required to operate under </w:t>
            </w:r>
            <w:r w:rsidR="003938E6" w:rsidRPr="00A4789D">
              <w:rPr>
                <w:rFonts w:ascii="Segoe UI Semilight" w:hAnsi="Segoe UI Semilight" w:cs="Segoe UI Semilight"/>
                <w:sz w:val="20"/>
                <w:shd w:val="clear" w:color="auto" w:fill="B9C5F4" w:themeFill="text2" w:themeFillTint="33"/>
              </w:rPr>
              <w:t>(Contractor’s Name</w:t>
            </w:r>
            <w:r w:rsidR="0031340D">
              <w:rPr>
                <w:rFonts w:ascii="Segoe UI Semilight" w:hAnsi="Segoe UI Semilight" w:cs="Segoe UI Semilight"/>
                <w:sz w:val="20"/>
                <w:shd w:val="clear" w:color="auto" w:fill="B9C5F4" w:themeFill="text2" w:themeFillTint="33"/>
              </w:rPr>
              <w:t>)</w:t>
            </w:r>
            <w:r w:rsidR="003938E6" w:rsidRPr="0068118F">
              <w:rPr>
                <w:rFonts w:ascii="Segoe UI Semilight" w:hAnsi="Segoe UI Semilight" w:cs="Segoe UI Semilight"/>
                <w:sz w:val="20"/>
                <w:szCs w:val="20"/>
              </w:rPr>
              <w:t xml:space="preserve"> </w:t>
            </w:r>
            <w:r w:rsidRPr="0068118F">
              <w:rPr>
                <w:rFonts w:ascii="Segoe UI Semilight" w:hAnsi="Segoe UI Semilight" w:cs="Segoe UI Semilight"/>
                <w:sz w:val="20"/>
                <w:szCs w:val="20"/>
              </w:rPr>
              <w:t>safe systems of work, all relevant</w:t>
            </w:r>
            <w:r w:rsidR="002D4D2E">
              <w:rPr>
                <w:rFonts w:ascii="Segoe UI Semilight" w:hAnsi="Segoe UI Semilight" w:cs="Segoe UI Semilight"/>
                <w:sz w:val="20"/>
                <w:szCs w:val="20"/>
              </w:rPr>
              <w:t xml:space="preserve"> </w:t>
            </w:r>
            <w:r w:rsidR="00E13624">
              <w:rPr>
                <w:rFonts w:ascii="Segoe UI Semilight" w:hAnsi="Segoe UI Semilight" w:cs="Segoe UI Semilight"/>
                <w:sz w:val="20"/>
                <w:szCs w:val="20"/>
              </w:rPr>
              <w:t>health and safety</w:t>
            </w:r>
            <w:r w:rsidRPr="0068118F">
              <w:rPr>
                <w:rFonts w:ascii="Segoe UI Semilight" w:hAnsi="Segoe UI Semilight" w:cs="Segoe UI Semilight"/>
                <w:sz w:val="20"/>
                <w:szCs w:val="20"/>
              </w:rPr>
              <w:t xml:space="preserve"> informatio</w:t>
            </w:r>
            <w:r w:rsidR="003938E6">
              <w:rPr>
                <w:rFonts w:ascii="Segoe UI Semilight" w:hAnsi="Segoe UI Semilight" w:cs="Segoe UI Semilight"/>
                <w:sz w:val="20"/>
                <w:szCs w:val="20"/>
              </w:rPr>
              <w:t>n, instruction and training will be provided by</w:t>
            </w:r>
            <w:r w:rsidRPr="0068118F">
              <w:rPr>
                <w:rFonts w:ascii="Segoe UI Semilight" w:hAnsi="Segoe UI Semilight" w:cs="Segoe UI Semilight"/>
                <w:sz w:val="20"/>
                <w:szCs w:val="20"/>
              </w:rPr>
              <w:t xml:space="preserve"> </w:t>
            </w:r>
            <w:r w:rsidR="003938E6" w:rsidRPr="00A4789D">
              <w:rPr>
                <w:rFonts w:ascii="Segoe UI Semilight" w:hAnsi="Segoe UI Semilight" w:cs="Segoe UI Semilight"/>
                <w:sz w:val="20"/>
                <w:shd w:val="clear" w:color="auto" w:fill="B9C5F4" w:themeFill="text2" w:themeFillTint="33"/>
              </w:rPr>
              <w:t>(Contractor’s Name</w:t>
            </w:r>
            <w:r w:rsidR="003938E6">
              <w:rPr>
                <w:rFonts w:ascii="Segoe UI Semilight" w:hAnsi="Segoe UI Semilight" w:cs="Segoe UI Semilight"/>
                <w:sz w:val="20"/>
                <w:shd w:val="clear" w:color="auto" w:fill="B9C5F4" w:themeFill="text2" w:themeFillTint="33"/>
              </w:rPr>
              <w:t>)</w:t>
            </w:r>
            <w:r w:rsidR="003938E6" w:rsidRPr="0068118F">
              <w:rPr>
                <w:rFonts w:ascii="Segoe UI Semilight" w:hAnsi="Segoe UI Semilight" w:cs="Segoe UI Semilight"/>
                <w:sz w:val="20"/>
                <w:szCs w:val="20"/>
              </w:rPr>
              <w:t xml:space="preserve"> </w:t>
            </w:r>
            <w:r w:rsidRPr="0068118F">
              <w:rPr>
                <w:rFonts w:ascii="Segoe UI Semilight" w:hAnsi="Segoe UI Semilight" w:cs="Segoe UI Semilight"/>
                <w:sz w:val="20"/>
                <w:szCs w:val="20"/>
              </w:rPr>
              <w:t>to Workers of the subcontractor or Utility Service Provider, in such a way the safe systems of work are understood and implemented by Workers of the subcontractor or the Utility Service Provider.</w:t>
            </w:r>
          </w:p>
        </w:tc>
      </w:tr>
      <w:tr w:rsidR="00B478A5" w:rsidRPr="0068118F" w14:paraId="2AD7830F" w14:textId="77777777" w:rsidTr="00F41BC4">
        <w:tc>
          <w:tcPr>
            <w:tcW w:w="9781" w:type="dxa"/>
            <w:vAlign w:val="center"/>
          </w:tcPr>
          <w:p w14:paraId="079B93CA" w14:textId="0FCA59B8" w:rsidR="00B478A5" w:rsidRPr="0068118F" w:rsidRDefault="003938E6" w:rsidP="00B256CC">
            <w:pPr>
              <w:pStyle w:val="ListParagraph"/>
              <w:numPr>
                <w:ilvl w:val="0"/>
                <w:numId w:val="10"/>
              </w:numPr>
              <w:spacing w:before="60" w:after="10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rPr>
              <w:t>Where a subcontractor under</w:t>
            </w:r>
            <w:r w:rsidR="00B478A5" w:rsidRPr="0068118F">
              <w:rPr>
                <w:rFonts w:ascii="Segoe UI Semilight" w:hAnsi="Segoe UI Semilight" w:cs="Segoe UI Semilight"/>
                <w:sz w:val="20"/>
                <w:szCs w:val="20"/>
              </w:rPr>
              <w:t xml:space="preserve"> </w:t>
            </w:r>
            <w:r w:rsidRPr="00A4789D">
              <w:rPr>
                <w:rFonts w:ascii="Segoe UI Semilight" w:hAnsi="Segoe UI Semilight" w:cs="Segoe UI Semilight"/>
                <w:sz w:val="20"/>
                <w:shd w:val="clear" w:color="auto" w:fill="B9C5F4" w:themeFill="text2" w:themeFillTint="33"/>
              </w:rPr>
              <w:t>(Contractor’s Name</w:t>
            </w:r>
            <w:r>
              <w:rPr>
                <w:rFonts w:ascii="Segoe UI Semilight" w:hAnsi="Segoe UI Semilight" w:cs="Segoe UI Semilight"/>
                <w:sz w:val="20"/>
                <w:shd w:val="clear" w:color="auto" w:fill="B9C5F4" w:themeFill="text2" w:themeFillTint="33"/>
              </w:rPr>
              <w:t>)</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control is operating under their</w:t>
            </w:r>
            <w:r w:rsidR="00B478A5" w:rsidRPr="0068118F">
              <w:rPr>
                <w:rFonts w:ascii="Segoe UI Semilight" w:hAnsi="Segoe UI Semilight" w:cs="Segoe UI Semilight"/>
                <w:sz w:val="20"/>
                <w:szCs w:val="20"/>
              </w:rPr>
              <w:t xml:space="preserve"> own SWMS for any High Risk Work, </w:t>
            </w:r>
            <w:r w:rsidRPr="00A4789D">
              <w:rPr>
                <w:rFonts w:ascii="Segoe UI Semilight" w:hAnsi="Segoe UI Semilight" w:cs="Segoe UI Semilight"/>
                <w:sz w:val="20"/>
                <w:shd w:val="clear" w:color="auto" w:fill="B9C5F4" w:themeFill="text2" w:themeFillTint="33"/>
              </w:rPr>
              <w:t>(Contractor’s Name</w:t>
            </w:r>
            <w:r>
              <w:rPr>
                <w:rFonts w:ascii="Segoe UI Semilight" w:hAnsi="Segoe UI Semilight" w:cs="Segoe UI Semilight"/>
                <w:sz w:val="20"/>
                <w:shd w:val="clear" w:color="auto" w:fill="B9C5F4" w:themeFill="text2" w:themeFillTint="33"/>
              </w:rPr>
              <w:t>)</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 xml:space="preserve">will </w:t>
            </w:r>
            <w:r w:rsidR="00B478A5" w:rsidRPr="0068118F">
              <w:rPr>
                <w:rFonts w:ascii="Segoe UI Semilight" w:hAnsi="Segoe UI Semilight" w:cs="Segoe UI Semilight"/>
                <w:sz w:val="20"/>
                <w:szCs w:val="20"/>
              </w:rPr>
              <w:t>ensure the SWMS are:</w:t>
            </w:r>
          </w:p>
          <w:p w14:paraId="76815F1B" w14:textId="5011671E"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a) detailed on the subcontractor’s letterhead showing the name and registered office;</w:t>
            </w:r>
          </w:p>
          <w:p w14:paraId="5C2A8DE3" w14:textId="234C6DD1"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b) current, accurate, complete and specific to the High Risk Work to be performed;</w:t>
            </w:r>
          </w:p>
          <w:p w14:paraId="6AF0D8DE" w14:textId="70D99E32"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c) dated and signed by all relevant Workers and a supervisor of the subcontractor;</w:t>
            </w:r>
          </w:p>
          <w:p w14:paraId="451A7728" w14:textId="0CB024F9"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d) working in accordance with the SWMS at all times while conducting any High Risk Work; and</w:t>
            </w:r>
          </w:p>
          <w:p w14:paraId="34BCAB9E" w14:textId="12B836FD" w:rsidR="00B478A5" w:rsidRPr="0068118F" w:rsidRDefault="00B478A5" w:rsidP="003D2811">
            <w:pPr>
              <w:spacing w:after="60"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e) the SWMS is approved by a </w:t>
            </w:r>
            <w:r w:rsidR="003938E6" w:rsidRPr="00A4789D">
              <w:rPr>
                <w:rFonts w:ascii="Segoe UI Semilight" w:hAnsi="Segoe UI Semilight" w:cs="Segoe UI Semilight"/>
                <w:sz w:val="20"/>
                <w:shd w:val="clear" w:color="auto" w:fill="B9C5F4" w:themeFill="text2" w:themeFillTint="33"/>
              </w:rPr>
              <w:t>(Contractor’s Name</w:t>
            </w:r>
            <w:r w:rsidR="003938E6">
              <w:rPr>
                <w:rFonts w:ascii="Segoe UI Semilight" w:hAnsi="Segoe UI Semilight" w:cs="Segoe UI Semilight"/>
                <w:sz w:val="20"/>
                <w:shd w:val="clear" w:color="auto" w:fill="B9C5F4" w:themeFill="text2" w:themeFillTint="33"/>
              </w:rPr>
              <w:t>)</w:t>
            </w:r>
            <w:r w:rsidR="003938E6" w:rsidRPr="0068118F">
              <w:rPr>
                <w:rFonts w:ascii="Segoe UI Semilight" w:hAnsi="Segoe UI Semilight" w:cs="Segoe UI Semilight"/>
                <w:sz w:val="20"/>
                <w:szCs w:val="20"/>
              </w:rPr>
              <w:t xml:space="preserve"> </w:t>
            </w:r>
            <w:r w:rsidR="003938E6">
              <w:rPr>
                <w:rFonts w:ascii="Segoe UI Semilight" w:hAnsi="Segoe UI Semilight" w:cs="Segoe UI Semilight"/>
                <w:sz w:val="20"/>
                <w:szCs w:val="20"/>
              </w:rPr>
              <w:t>senior Site representative</w:t>
            </w:r>
            <w:r w:rsidRPr="0068118F">
              <w:rPr>
                <w:rFonts w:ascii="Segoe UI Semilight" w:hAnsi="Segoe UI Semilight" w:cs="Segoe UI Semilight"/>
                <w:sz w:val="20"/>
                <w:szCs w:val="20"/>
              </w:rPr>
              <w:t xml:space="preserve"> </w:t>
            </w:r>
            <w:r w:rsidR="003938E6">
              <w:rPr>
                <w:rFonts w:ascii="Segoe UI Semilight" w:hAnsi="Segoe UI Semilight" w:cs="Segoe UI Semilight"/>
                <w:sz w:val="20"/>
                <w:szCs w:val="20"/>
              </w:rPr>
              <w:t>prior to a</w:t>
            </w:r>
            <w:r w:rsidRPr="0068118F">
              <w:rPr>
                <w:rFonts w:ascii="Segoe UI Semilight" w:hAnsi="Segoe UI Semilight" w:cs="Segoe UI Semilight"/>
                <w:sz w:val="20"/>
                <w:szCs w:val="20"/>
              </w:rPr>
              <w:t xml:space="preserve"> Worker commencing any High Risk Work.</w:t>
            </w:r>
          </w:p>
        </w:tc>
      </w:tr>
      <w:tr w:rsidR="00B478A5" w:rsidRPr="0068118F" w14:paraId="26F749DF" w14:textId="77777777" w:rsidTr="00F41BC4">
        <w:trPr>
          <w:trHeight w:val="422"/>
        </w:trPr>
        <w:tc>
          <w:tcPr>
            <w:tcW w:w="9781" w:type="dxa"/>
            <w:vAlign w:val="center"/>
          </w:tcPr>
          <w:p w14:paraId="12518324" w14:textId="56FCACF6" w:rsidR="00B478A5" w:rsidRPr="0068118F" w:rsidRDefault="00B478A5" w:rsidP="00B256CC">
            <w:pPr>
              <w:pStyle w:val="ListParagraph"/>
              <w:numPr>
                <w:ilvl w:val="0"/>
                <w:numId w:val="10"/>
              </w:numPr>
              <w:spacing w:before="60" w:after="100" w:line="276" w:lineRule="auto"/>
              <w:ind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Where an enclave area is required on or adjacent to the Site, the </w:t>
            </w:r>
            <w:r w:rsidR="003938E6" w:rsidRPr="00A4789D">
              <w:rPr>
                <w:rFonts w:ascii="Segoe UI Semilight" w:hAnsi="Segoe UI Semilight" w:cs="Segoe UI Semilight"/>
                <w:sz w:val="20"/>
                <w:shd w:val="clear" w:color="auto" w:fill="B9C5F4" w:themeFill="text2" w:themeFillTint="33"/>
              </w:rPr>
              <w:t>(Contractor’s Name</w:t>
            </w:r>
            <w:r w:rsidR="003938E6">
              <w:rPr>
                <w:rFonts w:ascii="Segoe UI Semilight" w:hAnsi="Segoe UI Semilight" w:cs="Segoe UI Semilight"/>
                <w:sz w:val="20"/>
                <w:shd w:val="clear" w:color="auto" w:fill="B9C5F4" w:themeFill="text2" w:themeFillTint="33"/>
              </w:rPr>
              <w:t>)</w:t>
            </w:r>
            <w:r w:rsidR="003938E6" w:rsidRPr="0068118F">
              <w:rPr>
                <w:rFonts w:ascii="Segoe UI Semilight" w:hAnsi="Segoe UI Semilight" w:cs="Segoe UI Semilight"/>
                <w:sz w:val="20"/>
                <w:szCs w:val="20"/>
              </w:rPr>
              <w:t xml:space="preserve"> </w:t>
            </w:r>
            <w:r w:rsidRPr="0068118F">
              <w:rPr>
                <w:rFonts w:ascii="Segoe UI Semilight" w:hAnsi="Segoe UI Semilight" w:cs="Segoe UI Semilight"/>
                <w:sz w:val="20"/>
                <w:szCs w:val="20"/>
              </w:rPr>
              <w:t xml:space="preserve"> </w:t>
            </w:r>
            <w:r w:rsidR="003938E6">
              <w:rPr>
                <w:rFonts w:ascii="Segoe UI Semilight" w:hAnsi="Segoe UI Semilight" w:cs="Segoe UI Semilight"/>
                <w:sz w:val="20"/>
                <w:szCs w:val="20"/>
              </w:rPr>
              <w:t>will</w:t>
            </w:r>
            <w:r w:rsidRPr="0068118F">
              <w:rPr>
                <w:rFonts w:ascii="Segoe UI Semilight" w:hAnsi="Segoe UI Semilight" w:cs="Segoe UI Semilight"/>
                <w:sz w:val="20"/>
                <w:szCs w:val="20"/>
              </w:rPr>
              <w:t xml:space="preserve"> ensure any specific requirements relating to the enclave </w:t>
            </w:r>
            <w:r w:rsidR="003938E6">
              <w:rPr>
                <w:rFonts w:ascii="Segoe UI Semilight" w:hAnsi="Segoe UI Semilight" w:cs="Segoe UI Semilight"/>
                <w:sz w:val="20"/>
                <w:szCs w:val="20"/>
              </w:rPr>
              <w:t>is</w:t>
            </w:r>
            <w:r w:rsidRPr="0068118F">
              <w:rPr>
                <w:rFonts w:ascii="Segoe UI Semilight" w:hAnsi="Segoe UI Semilight" w:cs="Segoe UI Semilight"/>
                <w:sz w:val="20"/>
                <w:szCs w:val="20"/>
              </w:rPr>
              <w:t xml:space="preserve"> communicated to all Workers </w:t>
            </w:r>
            <w:r w:rsidR="003938E6">
              <w:rPr>
                <w:rFonts w:ascii="Segoe UI Semilight" w:hAnsi="Segoe UI Semilight" w:cs="Segoe UI Semilight"/>
                <w:sz w:val="20"/>
                <w:szCs w:val="20"/>
              </w:rPr>
              <w:t>which will include</w:t>
            </w:r>
            <w:r w:rsidRPr="0068118F">
              <w:rPr>
                <w:rFonts w:ascii="Segoe UI Semilight" w:hAnsi="Segoe UI Semilight" w:cs="Segoe UI Semilight"/>
                <w:sz w:val="20"/>
                <w:szCs w:val="20"/>
              </w:rPr>
              <w:t xml:space="preserve"> the following information:</w:t>
            </w:r>
          </w:p>
          <w:p w14:paraId="5CD3970C" w14:textId="6E177582"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a) the location and duration of the enclave area;</w:t>
            </w:r>
          </w:p>
          <w:p w14:paraId="67EC2896" w14:textId="5733BD27"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b) any access and egress requirements relating to the enclave area; and</w:t>
            </w:r>
          </w:p>
          <w:p w14:paraId="08C4D26E" w14:textId="6BF01176" w:rsidR="00B478A5" w:rsidRPr="0068118F" w:rsidRDefault="00B478A5" w:rsidP="003D2811">
            <w:pPr>
              <w:spacing w:after="60"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c) the nominated Worker who is the point of contact in respect to the enclave area.</w:t>
            </w:r>
          </w:p>
        </w:tc>
      </w:tr>
      <w:tr w:rsidR="00B478A5" w:rsidRPr="0068118F" w14:paraId="7F6C7712" w14:textId="679F75A2" w:rsidTr="00F41BC4">
        <w:tc>
          <w:tcPr>
            <w:tcW w:w="9781" w:type="dxa"/>
            <w:vAlign w:val="center"/>
          </w:tcPr>
          <w:p w14:paraId="06C561BE" w14:textId="57FECEF2" w:rsidR="00B478A5" w:rsidRPr="0068118F" w:rsidRDefault="003938E6" w:rsidP="003D2811">
            <w:pPr>
              <w:pStyle w:val="ListParagraph"/>
              <w:numPr>
                <w:ilvl w:val="0"/>
                <w:numId w:val="10"/>
              </w:numPr>
              <w:spacing w:before="60" w:after="60" w:line="276" w:lineRule="auto"/>
              <w:ind w:right="-57"/>
              <w:jc w:val="both"/>
              <w:rPr>
                <w:rFonts w:ascii="Segoe UI Semilight" w:hAnsi="Segoe UI Semilight" w:cs="Segoe UI Semilight"/>
                <w:sz w:val="20"/>
                <w:szCs w:val="20"/>
              </w:rPr>
            </w:pPr>
            <w:r w:rsidRPr="00A4789D">
              <w:rPr>
                <w:rFonts w:ascii="Segoe UI Semilight" w:hAnsi="Segoe UI Semilight" w:cs="Segoe UI Semilight"/>
                <w:sz w:val="20"/>
                <w:shd w:val="clear" w:color="auto" w:fill="B9C5F4" w:themeFill="text2" w:themeFillTint="33"/>
              </w:rPr>
              <w:t>(Contractor’s Name</w:t>
            </w:r>
            <w:r w:rsidRPr="0058600D">
              <w:rPr>
                <w:rFonts w:ascii="Segoe UI Semilight" w:hAnsi="Segoe UI Semilight" w:cs="Segoe UI Semilight"/>
                <w:sz w:val="20"/>
                <w:szCs w:val="20"/>
                <w:shd w:val="clear" w:color="auto" w:fill="B9C5F4" w:themeFill="text2" w:themeFillTint="33"/>
              </w:rPr>
              <w:t>)</w:t>
            </w:r>
            <w:r>
              <w:rPr>
                <w:rFonts w:ascii="Segoe UI Semilight" w:hAnsi="Segoe UI Semilight" w:cs="Segoe UI Semilight"/>
                <w:sz w:val="20"/>
                <w:szCs w:val="20"/>
              </w:rPr>
              <w:t xml:space="preserve"> will </w:t>
            </w:r>
            <w:r w:rsidR="001A3F69">
              <w:rPr>
                <w:rFonts w:ascii="Segoe UI Semilight" w:hAnsi="Segoe UI Semilight" w:cs="Segoe UI Semilight"/>
                <w:sz w:val="20"/>
                <w:szCs w:val="20"/>
              </w:rPr>
              <w:t xml:space="preserve">ensure that any enclave area required for work under the Contract </w:t>
            </w:r>
            <w:r w:rsidR="001B2732">
              <w:rPr>
                <w:rFonts w:ascii="Segoe UI Semilight" w:hAnsi="Segoe UI Semilight" w:cs="Segoe UI Semilight"/>
                <w:sz w:val="20"/>
                <w:szCs w:val="20"/>
              </w:rPr>
              <w:t>is</w:t>
            </w:r>
            <w:r w:rsidR="00B478A5" w:rsidRPr="0068118F">
              <w:rPr>
                <w:rFonts w:ascii="Segoe UI Semilight" w:hAnsi="Segoe UI Semilight" w:cs="Segoe UI Semilight"/>
                <w:sz w:val="20"/>
                <w:szCs w:val="20"/>
              </w:rPr>
              <w:t xml:space="preserve"> clearly delineated and demarcated from the remainder of the Site.</w:t>
            </w:r>
          </w:p>
        </w:tc>
      </w:tr>
      <w:tr w:rsidR="005A0257" w:rsidRPr="0067617E" w14:paraId="02772F3F" w14:textId="77777777" w:rsidTr="00F41BC4">
        <w:trPr>
          <w:trHeight w:val="1812"/>
        </w:trPr>
        <w:tc>
          <w:tcPr>
            <w:tcW w:w="9781" w:type="dxa"/>
            <w:vAlign w:val="center"/>
          </w:tcPr>
          <w:p w14:paraId="43FB7F0C" w14:textId="6123378B" w:rsidR="005A0257" w:rsidRDefault="00511834" w:rsidP="005A0257">
            <w:pPr>
              <w:spacing w:before="6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sidR="005A0257">
              <w:rPr>
                <w:rFonts w:ascii="Segoe UI Semilight" w:hAnsi="Segoe UI Semilight" w:cs="Segoe UI Semilight"/>
                <w:sz w:val="20"/>
                <w:szCs w:val="20"/>
              </w:rPr>
              <w:t xml:space="preserve"> certi</w:t>
            </w:r>
            <w:r w:rsidR="001A3F69">
              <w:rPr>
                <w:rFonts w:ascii="Segoe UI Semilight" w:hAnsi="Segoe UI Semilight" w:cs="Segoe UI Semilight"/>
                <w:sz w:val="20"/>
                <w:szCs w:val="20"/>
              </w:rPr>
              <w:t xml:space="preserve">fied management system supports the requirements of </w:t>
            </w:r>
            <w:r w:rsidR="0031340D" w:rsidRPr="0031340D">
              <w:rPr>
                <w:rFonts w:ascii="Segoe UI Semilight" w:hAnsi="Segoe UI Semilight" w:cs="Segoe UI Semilight"/>
                <w:sz w:val="20"/>
                <w:szCs w:val="20"/>
              </w:rPr>
              <w:t>Subcontractors and Utility Service Providers (clause 203.17</w:t>
            </w:r>
            <w:r w:rsidR="005A0257" w:rsidRPr="0031340D">
              <w:rPr>
                <w:rFonts w:ascii="Segoe UI Semilight" w:hAnsi="Segoe UI Semilight" w:cs="Segoe UI Semilight"/>
                <w:sz w:val="20"/>
                <w:szCs w:val="20"/>
              </w:rPr>
              <w:t>)</w:t>
            </w:r>
            <w:r w:rsidR="0060623D">
              <w:rPr>
                <w:rFonts w:ascii="Segoe UI Semilight" w:hAnsi="Segoe UI Semilight" w:cs="Segoe UI Semilight"/>
                <w:sz w:val="20"/>
                <w:szCs w:val="20"/>
              </w:rPr>
              <w:t xml:space="preserve"> as follows, which is available upon request.</w:t>
            </w:r>
          </w:p>
          <w:p w14:paraId="2245D38B" w14:textId="77777777" w:rsidR="005A0257" w:rsidRPr="00412D38" w:rsidRDefault="005A0257" w:rsidP="005A0257">
            <w:pPr>
              <w:spacing w:before="60" w:line="276" w:lineRule="auto"/>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5A0257" w14:paraId="6EFB86D9" w14:textId="77777777" w:rsidTr="00556F8C">
              <w:tc>
                <w:tcPr>
                  <w:tcW w:w="4743" w:type="dxa"/>
                  <w:shd w:val="clear" w:color="auto" w:fill="0D0D0D" w:themeFill="text1" w:themeFillTint="F2"/>
                </w:tcPr>
                <w:p w14:paraId="6BD134D0" w14:textId="77777777" w:rsidR="005A0257" w:rsidRPr="003B75DA" w:rsidRDefault="005A0257" w:rsidP="005A0257">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4744" w:type="dxa"/>
                  <w:shd w:val="clear" w:color="auto" w:fill="0D0D0D" w:themeFill="text1" w:themeFillTint="F2"/>
                </w:tcPr>
                <w:p w14:paraId="53E40E0A" w14:textId="77777777" w:rsidR="005A0257" w:rsidRPr="003B75DA" w:rsidRDefault="005A0257" w:rsidP="005A0257">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5A0257" w14:paraId="01EF6FF9" w14:textId="77777777" w:rsidTr="00F41BC4">
              <w:tc>
                <w:tcPr>
                  <w:tcW w:w="4743" w:type="dxa"/>
                </w:tcPr>
                <w:p w14:paraId="42711E48" w14:textId="44EAD83C" w:rsidR="005A0257" w:rsidRPr="005D0B99" w:rsidRDefault="005A0257" w:rsidP="005A0257">
                  <w:pPr>
                    <w:spacing w:before="40" w:after="40" w:line="276" w:lineRule="auto"/>
                    <w:ind w:right="-57"/>
                    <w:jc w:val="both"/>
                    <w:rPr>
                      <w:rFonts w:ascii="Segoe UI Semilight" w:hAnsi="Segoe UI Semilight" w:cs="Segoe UI Semilight"/>
                      <w:sz w:val="18"/>
                      <w:szCs w:val="18"/>
                    </w:rPr>
                  </w:pPr>
                </w:p>
              </w:tc>
              <w:tc>
                <w:tcPr>
                  <w:tcW w:w="4744" w:type="dxa"/>
                </w:tcPr>
                <w:p w14:paraId="08A375EB" w14:textId="31CDF2DD" w:rsidR="005A0257" w:rsidRPr="005D0B99" w:rsidRDefault="005A0257" w:rsidP="005A0257">
                  <w:pPr>
                    <w:spacing w:before="40" w:after="40" w:line="276" w:lineRule="auto"/>
                    <w:ind w:right="-57"/>
                    <w:jc w:val="both"/>
                    <w:rPr>
                      <w:rFonts w:ascii="Segoe UI Semilight" w:hAnsi="Segoe UI Semilight" w:cs="Segoe UI Semilight"/>
                      <w:sz w:val="18"/>
                      <w:szCs w:val="18"/>
                    </w:rPr>
                  </w:pPr>
                </w:p>
              </w:tc>
            </w:tr>
          </w:tbl>
          <w:p w14:paraId="59A74E64" w14:textId="77777777" w:rsidR="005A0257" w:rsidRPr="0067617E" w:rsidRDefault="005A0257" w:rsidP="005A0257">
            <w:pPr>
              <w:spacing w:before="120" w:after="60" w:line="276" w:lineRule="auto"/>
              <w:ind w:right="-57"/>
              <w:jc w:val="both"/>
              <w:rPr>
                <w:rFonts w:ascii="Segoe UI Semilight" w:hAnsi="Segoe UI Semilight" w:cs="Segoe UI Semilight"/>
                <w:sz w:val="16"/>
                <w:szCs w:val="16"/>
              </w:rPr>
            </w:pPr>
          </w:p>
        </w:tc>
      </w:tr>
      <w:tr w:rsidR="005D0B99" w:rsidRPr="005D0B99" w14:paraId="2F0C86E3" w14:textId="77777777" w:rsidTr="003B75DA">
        <w:tc>
          <w:tcPr>
            <w:tcW w:w="9781" w:type="dxa"/>
            <w:shd w:val="clear" w:color="auto" w:fill="D9D9D9" w:themeFill="background2" w:themeFillShade="D9"/>
            <w:vAlign w:val="center"/>
          </w:tcPr>
          <w:p w14:paraId="4163DC70" w14:textId="02689734" w:rsidR="005D0B99" w:rsidRPr="005D0B99" w:rsidRDefault="00AC6DED" w:rsidP="003D2811">
            <w:pPr>
              <w:spacing w:before="60" w:after="60" w:line="276" w:lineRule="auto"/>
              <w:ind w:left="-57" w:right="-28"/>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sidRPr="00AC6DED">
              <w:rPr>
                <w:rFonts w:ascii="Segoe UI Semilight" w:hAnsi="Segoe UI Semilight" w:cs="Segoe UI Semilight"/>
                <w:b/>
                <w:color w:val="FFFFFF" w:themeColor="background1"/>
                <w:sz w:val="18"/>
                <w:szCs w:val="18"/>
                <w:highlight w:val="black"/>
              </w:rPr>
              <w:t>:</w:t>
            </w:r>
            <w:r>
              <w:rPr>
                <w:rFonts w:ascii="Segoe UI Semilight" w:hAnsi="Segoe UI Semilight" w:cs="Segoe UI Semilight"/>
                <w:i/>
                <w:color w:val="FFFFFF" w:themeColor="background1"/>
                <w:sz w:val="18"/>
                <w:szCs w:val="18"/>
              </w:rPr>
              <w:t xml:space="preserve"> </w:t>
            </w:r>
            <w:r w:rsidR="00F5086D">
              <w:rPr>
                <w:rFonts w:ascii="Segoe UI Semilight" w:hAnsi="Segoe UI Semilight" w:cs="Segoe UI Semilight"/>
                <w:i/>
                <w:sz w:val="18"/>
                <w:szCs w:val="18"/>
              </w:rPr>
              <w:t xml:space="preserve">No author’s note is required for </w:t>
            </w:r>
            <w:r w:rsidR="006D36A8">
              <w:rPr>
                <w:rFonts w:ascii="Segoe UI Semilight" w:hAnsi="Segoe UI Semilight" w:cs="Segoe UI Semilight"/>
                <w:i/>
                <w:sz w:val="18"/>
                <w:szCs w:val="18"/>
              </w:rPr>
              <w:t>clause 203.17 as criteria elements 1-</w:t>
            </w:r>
            <w:r w:rsidR="00F5086D">
              <w:rPr>
                <w:rFonts w:ascii="Segoe UI Semilight" w:hAnsi="Segoe UI Semilight" w:cs="Segoe UI Semilight"/>
                <w:i/>
                <w:sz w:val="18"/>
                <w:szCs w:val="18"/>
              </w:rPr>
              <w:t xml:space="preserve">5 are </w:t>
            </w:r>
            <w:r w:rsidR="00E34B80">
              <w:rPr>
                <w:rFonts w:ascii="Segoe UI Semilight" w:hAnsi="Segoe UI Semilight" w:cs="Segoe UI Semilight"/>
                <w:i/>
                <w:sz w:val="18"/>
                <w:szCs w:val="18"/>
              </w:rPr>
              <w:t>self-explanatory</w:t>
            </w:r>
            <w:r w:rsidR="00F5086D">
              <w:rPr>
                <w:rFonts w:ascii="Segoe UI Semilight" w:hAnsi="Segoe UI Semilight" w:cs="Segoe UI Semilight"/>
                <w:i/>
                <w:sz w:val="18"/>
                <w:szCs w:val="18"/>
              </w:rPr>
              <w:t xml:space="preserve">. Add in </w:t>
            </w:r>
            <w:r w:rsidR="00256B7B">
              <w:rPr>
                <w:rFonts w:ascii="Segoe UI Semilight" w:hAnsi="Segoe UI Semilight" w:cs="Segoe UI Semilight"/>
                <w:i/>
                <w:sz w:val="18"/>
                <w:szCs w:val="18"/>
              </w:rPr>
              <w:t>any</w:t>
            </w:r>
            <w:r w:rsidR="003D2811">
              <w:rPr>
                <w:rFonts w:ascii="Segoe UI Semilight" w:hAnsi="Segoe UI Semilight" w:cs="Segoe UI Semilight"/>
                <w:i/>
                <w:sz w:val="18"/>
                <w:szCs w:val="18"/>
              </w:rPr>
              <w:t xml:space="preserve"> applicable</w:t>
            </w:r>
            <w:r w:rsidR="00256B7B">
              <w:rPr>
                <w:rFonts w:ascii="Segoe UI Semilight" w:hAnsi="Segoe UI Semilight" w:cs="Segoe UI Semilight"/>
                <w:i/>
                <w:sz w:val="18"/>
                <w:szCs w:val="18"/>
              </w:rPr>
              <w:t xml:space="preserve"> </w:t>
            </w:r>
            <w:r w:rsidR="00F5086D">
              <w:rPr>
                <w:rFonts w:ascii="Segoe UI Semilight" w:hAnsi="Segoe UI Semilight" w:cs="Segoe UI Semilight"/>
                <w:i/>
                <w:sz w:val="18"/>
                <w:szCs w:val="18"/>
              </w:rPr>
              <w:t>Management System documentation to support this clause.</w:t>
            </w:r>
          </w:p>
        </w:tc>
      </w:tr>
      <w:bookmarkStart w:id="51" w:name="_203.18__"/>
      <w:bookmarkStart w:id="52" w:name="_Toc48555791"/>
      <w:bookmarkEnd w:id="51"/>
      <w:tr w:rsidR="00B478A5" w:rsidRPr="0068118F" w14:paraId="34B638EB" w14:textId="77777777" w:rsidTr="00F41BC4">
        <w:tc>
          <w:tcPr>
            <w:tcW w:w="9781" w:type="dxa"/>
            <w:vAlign w:val="center"/>
          </w:tcPr>
          <w:p w14:paraId="25710403" w14:textId="0C1C37AA" w:rsidR="00B478A5" w:rsidRPr="00E61F30" w:rsidRDefault="001D3762" w:rsidP="003D2811">
            <w:pPr>
              <w:pStyle w:val="NoSpacing"/>
              <w:spacing w:before="60" w:after="60"/>
              <w:ind w:left="-57"/>
              <w:rPr>
                <w:b/>
                <w:sz w:val="22"/>
                <w:szCs w:val="22"/>
                <w:highlight w:val="green"/>
              </w:rPr>
            </w:pPr>
            <w:r w:rsidRPr="00E61F30">
              <w:rPr>
                <w:b/>
                <w:color w:val="000000" w:themeColor="text1"/>
                <w:sz w:val="22"/>
                <w:szCs w:val="22"/>
              </w:rPr>
              <w:fldChar w:fldCharType="begin"/>
            </w:r>
            <w:r w:rsidRPr="00E61F30">
              <w:rPr>
                <w:b/>
                <w:color w:val="000000" w:themeColor="text1"/>
                <w:sz w:val="22"/>
                <w:szCs w:val="22"/>
              </w:rPr>
              <w:instrText xml:space="preserve"> HYPERLINK  \l "_Annexure_203D_–" </w:instrText>
            </w:r>
            <w:r w:rsidRPr="00E61F30">
              <w:rPr>
                <w:b/>
                <w:color w:val="000000" w:themeColor="text1"/>
                <w:sz w:val="22"/>
                <w:szCs w:val="22"/>
              </w:rPr>
              <w:fldChar w:fldCharType="separate"/>
            </w:r>
            <w:r w:rsidR="00B478A5" w:rsidRPr="00E61F30">
              <w:rPr>
                <w:rStyle w:val="Hyperlink"/>
                <w:b/>
                <w:color w:val="000000" w:themeColor="text1"/>
                <w:sz w:val="22"/>
                <w:szCs w:val="22"/>
                <w:u w:val="none"/>
              </w:rPr>
              <w:t>203.18     Personal Protective Equipment</w:t>
            </w:r>
            <w:bookmarkEnd w:id="52"/>
            <w:r w:rsidRPr="00E61F30">
              <w:rPr>
                <w:b/>
                <w:color w:val="000000" w:themeColor="text1"/>
                <w:sz w:val="22"/>
                <w:szCs w:val="22"/>
              </w:rPr>
              <w:fldChar w:fldCharType="end"/>
            </w:r>
          </w:p>
        </w:tc>
      </w:tr>
      <w:tr w:rsidR="00B478A5" w:rsidRPr="0068118F" w14:paraId="08798351" w14:textId="77777777" w:rsidTr="00F41BC4">
        <w:tc>
          <w:tcPr>
            <w:tcW w:w="9781" w:type="dxa"/>
            <w:vAlign w:val="center"/>
          </w:tcPr>
          <w:p w14:paraId="4D78B0F3" w14:textId="2D3F163B" w:rsidR="00B478A5" w:rsidRPr="0068118F" w:rsidRDefault="00511834" w:rsidP="007E4D6F">
            <w:pPr>
              <w:pStyle w:val="ListParagraph"/>
              <w:numPr>
                <w:ilvl w:val="0"/>
                <w:numId w:val="11"/>
              </w:numPr>
              <w:spacing w:before="60" w:after="6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w:t>
            </w:r>
            <w:bookmarkStart w:id="53" w:name="_Hlk99601164"/>
            <w:r>
              <w:rPr>
                <w:rFonts w:ascii="Segoe UI Semilight" w:hAnsi="Segoe UI Semilight" w:cs="Segoe UI Semilight"/>
                <w:sz w:val="20"/>
                <w:szCs w:val="20"/>
                <w:shd w:val="clear" w:color="auto" w:fill="B9C5F4" w:themeFill="text2" w:themeFillTint="33"/>
              </w:rPr>
              <w:t>Contractor’s Name)</w:t>
            </w:r>
            <w:r w:rsidR="005F7422">
              <w:rPr>
                <w:rFonts w:ascii="Segoe UI Semilight" w:hAnsi="Segoe UI Semilight" w:cs="Segoe UI Semilight"/>
                <w:sz w:val="20"/>
                <w:szCs w:val="20"/>
              </w:rPr>
              <w:t xml:space="preserve"> will</w:t>
            </w:r>
            <w:r w:rsidR="005F7422" w:rsidRPr="0068118F">
              <w:rPr>
                <w:rFonts w:ascii="Segoe UI Semilight" w:hAnsi="Segoe UI Semilight" w:cs="Segoe UI Semilight"/>
                <w:sz w:val="20"/>
                <w:szCs w:val="20"/>
              </w:rPr>
              <w:t xml:space="preserve"> </w:t>
            </w:r>
            <w:r w:rsidR="00B478A5" w:rsidRPr="0068118F">
              <w:rPr>
                <w:rFonts w:ascii="Segoe UI Semilight" w:hAnsi="Segoe UI Semilight" w:cs="Segoe UI Semilight"/>
                <w:sz w:val="20"/>
                <w:szCs w:val="20"/>
              </w:rPr>
              <w:t>ensure that all Workers have adequate personal protective equipment, which meets the requirements of</w:t>
            </w:r>
            <w:r w:rsidR="00DA5D39">
              <w:rPr>
                <w:rFonts w:ascii="Segoe UI Semilight" w:hAnsi="Segoe UI Semilight" w:cs="Segoe UI Semilight"/>
                <w:sz w:val="20"/>
                <w:szCs w:val="20"/>
              </w:rPr>
              <w:t xml:space="preserve"> Division 5 </w:t>
            </w:r>
            <w:r w:rsidR="00B478A5" w:rsidRPr="0068118F">
              <w:rPr>
                <w:rFonts w:ascii="Segoe UI Semilight" w:hAnsi="Segoe UI Semilight" w:cs="Segoe UI Semilight"/>
                <w:bCs/>
                <w:sz w:val="20"/>
                <w:szCs w:val="20"/>
              </w:rPr>
              <w:t xml:space="preserve">of the </w:t>
            </w:r>
            <w:r w:rsidR="00E9643B">
              <w:rPr>
                <w:rFonts w:ascii="Segoe UI Semilight" w:hAnsi="Segoe UI Semilight" w:cs="Segoe UI Semilight"/>
                <w:bCs/>
                <w:sz w:val="20"/>
                <w:szCs w:val="20"/>
              </w:rPr>
              <w:t>WHS</w:t>
            </w:r>
            <w:r w:rsidR="00B478A5" w:rsidRPr="0068118F">
              <w:rPr>
                <w:rFonts w:ascii="Segoe UI Semilight" w:hAnsi="Segoe UI Semilight" w:cs="Segoe UI Semilight"/>
                <w:bCs/>
                <w:sz w:val="20"/>
                <w:szCs w:val="20"/>
              </w:rPr>
              <w:t xml:space="preserve"> Regulations </w:t>
            </w:r>
            <w:r w:rsidR="00B478A5" w:rsidRPr="0068118F">
              <w:rPr>
                <w:rFonts w:ascii="Segoe UI Semilight" w:hAnsi="Segoe UI Semilight" w:cs="Segoe UI Semilight"/>
                <w:color w:val="000000" w:themeColor="text1"/>
                <w:sz w:val="20"/>
                <w:szCs w:val="20"/>
              </w:rPr>
              <w:t>(WA)</w:t>
            </w:r>
            <w:r w:rsidR="00B478A5" w:rsidRPr="0068118F">
              <w:rPr>
                <w:rFonts w:ascii="Segoe UI Semilight" w:hAnsi="Segoe UI Semilight" w:cs="Segoe UI Semilight"/>
                <w:bCs/>
                <w:sz w:val="20"/>
                <w:szCs w:val="20"/>
              </w:rPr>
              <w:t>.</w:t>
            </w:r>
            <w:bookmarkEnd w:id="53"/>
          </w:p>
        </w:tc>
      </w:tr>
      <w:tr w:rsidR="00B478A5" w:rsidRPr="0068118F" w14:paraId="3360D2F7" w14:textId="77777777" w:rsidTr="00F41BC4">
        <w:tc>
          <w:tcPr>
            <w:tcW w:w="9781" w:type="dxa"/>
            <w:vAlign w:val="center"/>
          </w:tcPr>
          <w:p w14:paraId="3E70F912" w14:textId="39BF9B7F" w:rsidR="00B478A5" w:rsidRPr="0068118F" w:rsidRDefault="00511834" w:rsidP="003D2811">
            <w:pPr>
              <w:pStyle w:val="ListParagraph"/>
              <w:numPr>
                <w:ilvl w:val="0"/>
                <w:numId w:val="11"/>
              </w:numPr>
              <w:spacing w:before="60" w:after="8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sidR="005F7422">
              <w:rPr>
                <w:rFonts w:ascii="Segoe UI Semilight" w:hAnsi="Segoe UI Semilight" w:cs="Segoe UI Semilight"/>
                <w:sz w:val="20"/>
                <w:szCs w:val="20"/>
              </w:rPr>
              <w:t xml:space="preserve"> will ensure that all</w:t>
            </w:r>
            <w:r w:rsidR="00B478A5" w:rsidRPr="0068118F">
              <w:rPr>
                <w:rFonts w:ascii="Segoe UI Semilight" w:hAnsi="Segoe UI Semilight" w:cs="Segoe UI Semilight"/>
                <w:sz w:val="20"/>
                <w:szCs w:val="20"/>
              </w:rPr>
              <w:t xml:space="preserve"> Workers wear personal protective clothing which meets the requirements of AS 4602.1 High Visibility Garments which includes:</w:t>
            </w:r>
          </w:p>
          <w:p w14:paraId="0F100521" w14:textId="6F10D16C" w:rsidR="00B478A5" w:rsidRPr="0068118F" w:rsidRDefault="00B478A5" w:rsidP="001778A6">
            <w:pPr>
              <w:spacing w:line="276" w:lineRule="auto"/>
              <w:ind w:left="283" w:right="-57"/>
              <w:jc w:val="both"/>
              <w:rPr>
                <w:rFonts w:ascii="Segoe UI Semilight" w:hAnsi="Segoe UI Semilight" w:cs="Segoe UI Semilight"/>
                <w:color w:val="000000" w:themeColor="text1"/>
                <w:sz w:val="20"/>
                <w:szCs w:val="20"/>
              </w:rPr>
            </w:pPr>
            <w:r w:rsidRPr="0068118F">
              <w:rPr>
                <w:rFonts w:ascii="Segoe UI Semilight" w:hAnsi="Segoe UI Semilight" w:cs="Segoe UI Semilight"/>
                <w:color w:val="000000" w:themeColor="text1"/>
                <w:sz w:val="20"/>
                <w:szCs w:val="20"/>
              </w:rPr>
              <w:t>a) Full torso (long arm and long leg);</w:t>
            </w:r>
          </w:p>
          <w:p w14:paraId="74A17171" w14:textId="5823B708" w:rsidR="00B478A5" w:rsidRPr="0068118F" w:rsidRDefault="00B478A5" w:rsidP="001778A6">
            <w:pPr>
              <w:spacing w:line="276" w:lineRule="auto"/>
              <w:ind w:left="283" w:right="-57"/>
              <w:jc w:val="both"/>
              <w:rPr>
                <w:rFonts w:ascii="Segoe UI Semilight" w:hAnsi="Segoe UI Semilight" w:cs="Segoe UI Semilight"/>
                <w:color w:val="000000" w:themeColor="text1"/>
                <w:sz w:val="20"/>
                <w:szCs w:val="20"/>
              </w:rPr>
            </w:pPr>
            <w:r w:rsidRPr="0068118F">
              <w:rPr>
                <w:rFonts w:ascii="Segoe UI Semilight" w:hAnsi="Segoe UI Semilight" w:cs="Segoe UI Semilight"/>
                <w:color w:val="000000" w:themeColor="text1"/>
                <w:sz w:val="20"/>
                <w:szCs w:val="20"/>
              </w:rPr>
              <w:t>b) Day Work – Class D Garments as specified in Section 6 of AS 4602.1;</w:t>
            </w:r>
          </w:p>
          <w:p w14:paraId="7089ED91" w14:textId="604276B6" w:rsidR="00B478A5" w:rsidRPr="0068118F" w:rsidRDefault="00B478A5" w:rsidP="001778A6">
            <w:pPr>
              <w:spacing w:line="276" w:lineRule="auto"/>
              <w:ind w:left="283" w:right="-57"/>
              <w:jc w:val="both"/>
              <w:rPr>
                <w:rFonts w:ascii="Segoe UI Semilight" w:hAnsi="Segoe UI Semilight" w:cs="Segoe UI Semilight"/>
                <w:color w:val="000000" w:themeColor="text1"/>
                <w:sz w:val="20"/>
                <w:szCs w:val="20"/>
              </w:rPr>
            </w:pPr>
            <w:r w:rsidRPr="0068118F">
              <w:rPr>
                <w:rFonts w:ascii="Segoe UI Semilight" w:hAnsi="Segoe UI Semilight" w:cs="Segoe UI Semilight"/>
                <w:color w:val="000000" w:themeColor="text1"/>
                <w:sz w:val="20"/>
                <w:szCs w:val="20"/>
              </w:rPr>
              <w:t>c) Night Work – Class N Garments as specified in Section 7 in AS 4602.1; and</w:t>
            </w:r>
          </w:p>
          <w:p w14:paraId="766BB4B4" w14:textId="5D7E613E" w:rsidR="00B478A5" w:rsidRPr="0068118F" w:rsidRDefault="00B478A5" w:rsidP="001778A6">
            <w:pPr>
              <w:spacing w:after="60"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color w:val="000000" w:themeColor="text1"/>
                <w:sz w:val="20"/>
                <w:szCs w:val="20"/>
              </w:rPr>
              <w:t>d) Day Night Work – Class D/N Garments as specified in Section 8 of AS 4602.1.</w:t>
            </w:r>
          </w:p>
        </w:tc>
      </w:tr>
      <w:tr w:rsidR="00B478A5" w:rsidRPr="0068118F" w14:paraId="05B5633E" w14:textId="77777777" w:rsidTr="00F41BC4">
        <w:tc>
          <w:tcPr>
            <w:tcW w:w="9781" w:type="dxa"/>
            <w:vAlign w:val="center"/>
          </w:tcPr>
          <w:p w14:paraId="617090FB" w14:textId="119A41AE" w:rsidR="00B478A5" w:rsidRPr="0068118F" w:rsidRDefault="00B478A5" w:rsidP="007E4D6F">
            <w:pPr>
              <w:pStyle w:val="ListParagraph"/>
              <w:numPr>
                <w:ilvl w:val="0"/>
                <w:numId w:val="11"/>
              </w:numPr>
              <w:spacing w:before="60" w:after="60" w:line="276" w:lineRule="auto"/>
              <w:ind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Where personal protective equipment is referenced in relevant legislation, Codes of Practice, the Principal’s Minimum </w:t>
            </w:r>
            <w:r w:rsidR="00E9643B">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Control Standards (Annexure 203A.3) or instructions from manufacturers or suppliers (e.g. safety data sheet), </w:t>
            </w:r>
            <w:r w:rsidR="00655154">
              <w:rPr>
                <w:rFonts w:ascii="Segoe UI Semilight" w:hAnsi="Segoe UI Semilight" w:cs="Segoe UI Semilight"/>
                <w:sz w:val="20"/>
                <w:szCs w:val="20"/>
                <w:shd w:val="clear" w:color="auto" w:fill="B9C5F4" w:themeFill="text2" w:themeFillTint="33"/>
              </w:rPr>
              <w:t xml:space="preserve"> Contractor’s Name</w:t>
            </w:r>
            <w:r w:rsidR="00655154" w:rsidRPr="0068118F">
              <w:rPr>
                <w:rFonts w:ascii="Segoe UI Semilight" w:hAnsi="Segoe UI Semilight" w:cs="Segoe UI Semilight"/>
                <w:sz w:val="20"/>
                <w:szCs w:val="20"/>
              </w:rPr>
              <w:t xml:space="preserve"> </w:t>
            </w:r>
            <w:r w:rsidR="00655154">
              <w:rPr>
                <w:rFonts w:ascii="Segoe UI Semilight" w:hAnsi="Segoe UI Semilight" w:cs="Segoe UI Semilight"/>
                <w:sz w:val="20"/>
                <w:szCs w:val="20"/>
              </w:rPr>
              <w:t xml:space="preserve">will </w:t>
            </w:r>
            <w:r w:rsidRPr="0068118F">
              <w:rPr>
                <w:rFonts w:ascii="Segoe UI Semilight" w:hAnsi="Segoe UI Semilight" w:cs="Segoe UI Semilight"/>
                <w:sz w:val="20"/>
                <w:szCs w:val="20"/>
              </w:rPr>
              <w:t>ensure the personal protective equipment specified is used by all Workers.</w:t>
            </w:r>
          </w:p>
        </w:tc>
      </w:tr>
      <w:tr w:rsidR="005A0257" w:rsidRPr="0067617E" w14:paraId="214EE034" w14:textId="77777777" w:rsidTr="00F41BC4">
        <w:trPr>
          <w:trHeight w:val="1812"/>
        </w:trPr>
        <w:tc>
          <w:tcPr>
            <w:tcW w:w="9781" w:type="dxa"/>
            <w:vAlign w:val="center"/>
          </w:tcPr>
          <w:p w14:paraId="57EFE0BC" w14:textId="4ADED7AC" w:rsidR="005A0257" w:rsidRDefault="00511834" w:rsidP="003D2811">
            <w:pPr>
              <w:spacing w:before="60" w:line="276" w:lineRule="auto"/>
              <w:ind w:left="-57"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lastRenderedPageBreak/>
              <w:t>(Contractor’s Name)</w:t>
            </w:r>
            <w:r w:rsidR="005A0257">
              <w:rPr>
                <w:rFonts w:ascii="Segoe UI Semilight" w:hAnsi="Segoe UI Semilight" w:cs="Segoe UI Semilight"/>
                <w:sz w:val="20"/>
                <w:szCs w:val="20"/>
              </w:rPr>
              <w:t xml:space="preserve"> certified management system </w:t>
            </w:r>
            <w:r w:rsidR="00D06EDF">
              <w:rPr>
                <w:rFonts w:ascii="Segoe UI Semilight" w:hAnsi="Segoe UI Semilight" w:cs="Segoe UI Semilight"/>
                <w:sz w:val="20"/>
                <w:szCs w:val="20"/>
              </w:rPr>
              <w:t>documentation</w:t>
            </w:r>
            <w:r w:rsidR="005A0257">
              <w:rPr>
                <w:rFonts w:ascii="Segoe UI Semilight" w:hAnsi="Segoe UI Semilight" w:cs="Segoe UI Semilight"/>
                <w:sz w:val="20"/>
                <w:szCs w:val="20"/>
              </w:rPr>
              <w:t xml:space="preserve"> meets the requirements for </w:t>
            </w:r>
            <w:r w:rsidR="0031340D" w:rsidRPr="0031340D">
              <w:rPr>
                <w:rFonts w:ascii="Segoe UI Semilight" w:hAnsi="Segoe UI Semilight" w:cs="Segoe UI Semilight"/>
                <w:sz w:val="20"/>
                <w:szCs w:val="20"/>
              </w:rPr>
              <w:t>Personal Protective Equipment (clause 203.18</w:t>
            </w:r>
            <w:r w:rsidR="005A0257" w:rsidRPr="0031340D">
              <w:rPr>
                <w:rFonts w:ascii="Segoe UI Semilight" w:hAnsi="Segoe UI Semilight" w:cs="Segoe UI Semilight"/>
                <w:sz w:val="20"/>
                <w:szCs w:val="20"/>
              </w:rPr>
              <w:t>)</w:t>
            </w:r>
            <w:r w:rsidR="005A0257">
              <w:rPr>
                <w:rFonts w:ascii="Segoe UI Semilight" w:hAnsi="Segoe UI Semilight" w:cs="Segoe UI Semilight"/>
                <w:sz w:val="20"/>
                <w:szCs w:val="20"/>
              </w:rPr>
              <w:t xml:space="preserve"> </w:t>
            </w:r>
            <w:r w:rsidR="0060623D">
              <w:rPr>
                <w:rFonts w:ascii="Segoe UI Semilight" w:hAnsi="Segoe UI Semilight" w:cs="Segoe UI Semilight"/>
                <w:sz w:val="20"/>
                <w:szCs w:val="20"/>
              </w:rPr>
              <w:t>as follows, which is available upon request.</w:t>
            </w:r>
          </w:p>
          <w:p w14:paraId="288D8250" w14:textId="77777777" w:rsidR="005A0257" w:rsidRPr="00412D38" w:rsidRDefault="005A0257" w:rsidP="005A0257">
            <w:pPr>
              <w:spacing w:before="60" w:line="276" w:lineRule="auto"/>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5A0257" w14:paraId="43AA5E86" w14:textId="77777777" w:rsidTr="00DC2687">
              <w:tc>
                <w:tcPr>
                  <w:tcW w:w="4743" w:type="dxa"/>
                  <w:shd w:val="clear" w:color="auto" w:fill="0D0D0D" w:themeFill="text1" w:themeFillTint="F2"/>
                </w:tcPr>
                <w:p w14:paraId="57CCEDC2" w14:textId="77777777" w:rsidR="005A0257" w:rsidRPr="003B75DA" w:rsidRDefault="005A0257" w:rsidP="005A0257">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4744" w:type="dxa"/>
                  <w:shd w:val="clear" w:color="auto" w:fill="0D0D0D" w:themeFill="text1" w:themeFillTint="F2"/>
                </w:tcPr>
                <w:p w14:paraId="6BCA1C3E" w14:textId="77777777" w:rsidR="005A0257" w:rsidRPr="003B75DA" w:rsidRDefault="005A0257" w:rsidP="005A0257">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5A0257" w14:paraId="3F47ABE4" w14:textId="77777777" w:rsidTr="00F41BC4">
              <w:tc>
                <w:tcPr>
                  <w:tcW w:w="4743" w:type="dxa"/>
                </w:tcPr>
                <w:p w14:paraId="79F91903" w14:textId="2FD8CAA8" w:rsidR="005A0257" w:rsidRPr="005D0B99" w:rsidRDefault="005A0257" w:rsidP="005A0257">
                  <w:pPr>
                    <w:spacing w:before="40" w:after="40" w:line="276" w:lineRule="auto"/>
                    <w:ind w:right="-57"/>
                    <w:jc w:val="both"/>
                    <w:rPr>
                      <w:rFonts w:ascii="Segoe UI Semilight" w:hAnsi="Segoe UI Semilight" w:cs="Segoe UI Semilight"/>
                      <w:sz w:val="18"/>
                      <w:szCs w:val="18"/>
                    </w:rPr>
                  </w:pPr>
                </w:p>
              </w:tc>
              <w:tc>
                <w:tcPr>
                  <w:tcW w:w="4744" w:type="dxa"/>
                </w:tcPr>
                <w:p w14:paraId="64417C3A" w14:textId="1A57A81B" w:rsidR="005A0257" w:rsidRPr="005D0B99" w:rsidRDefault="005A0257" w:rsidP="005A0257">
                  <w:pPr>
                    <w:spacing w:before="40" w:after="40" w:line="276" w:lineRule="auto"/>
                    <w:ind w:right="-57"/>
                    <w:jc w:val="both"/>
                    <w:rPr>
                      <w:rFonts w:ascii="Segoe UI Semilight" w:hAnsi="Segoe UI Semilight" w:cs="Segoe UI Semilight"/>
                      <w:sz w:val="18"/>
                      <w:szCs w:val="18"/>
                    </w:rPr>
                  </w:pPr>
                </w:p>
              </w:tc>
            </w:tr>
          </w:tbl>
          <w:p w14:paraId="3B9A161B" w14:textId="77777777" w:rsidR="005A0257" w:rsidRPr="0067617E" w:rsidRDefault="005A0257" w:rsidP="005A0257">
            <w:pPr>
              <w:spacing w:before="120" w:after="60" w:line="276" w:lineRule="auto"/>
              <w:ind w:right="-57"/>
              <w:jc w:val="both"/>
              <w:rPr>
                <w:rFonts w:ascii="Segoe UI Semilight" w:hAnsi="Segoe UI Semilight" w:cs="Segoe UI Semilight"/>
                <w:sz w:val="16"/>
                <w:szCs w:val="16"/>
              </w:rPr>
            </w:pPr>
          </w:p>
        </w:tc>
      </w:tr>
      <w:tr w:rsidR="005D0B99" w:rsidRPr="005D0B99" w14:paraId="5204EAB1" w14:textId="77777777" w:rsidTr="003B75DA">
        <w:tc>
          <w:tcPr>
            <w:tcW w:w="9781" w:type="dxa"/>
            <w:shd w:val="clear" w:color="auto" w:fill="D9D9D9" w:themeFill="background2" w:themeFillShade="D9"/>
            <w:vAlign w:val="center"/>
          </w:tcPr>
          <w:p w14:paraId="6F60074C" w14:textId="58D7643D" w:rsidR="005D0B99" w:rsidRPr="005D0B99" w:rsidRDefault="00AC6DED" w:rsidP="003D2811">
            <w:pPr>
              <w:spacing w:before="60" w:after="60" w:line="276" w:lineRule="auto"/>
              <w:ind w:left="-57" w:right="-28"/>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Pr>
                <w:rFonts w:ascii="Segoe UI Semilight" w:hAnsi="Segoe UI Semilight" w:cs="Segoe UI Semilight"/>
                <w:i/>
                <w:color w:val="FFFFFF" w:themeColor="background1"/>
                <w:sz w:val="18"/>
                <w:szCs w:val="18"/>
              </w:rPr>
              <w:t xml:space="preserve"> </w:t>
            </w:r>
            <w:r w:rsidR="00256B7B">
              <w:rPr>
                <w:rFonts w:ascii="Segoe UI Semilight" w:hAnsi="Segoe UI Semilight" w:cs="Segoe UI Semilight"/>
                <w:i/>
                <w:sz w:val="18"/>
                <w:szCs w:val="18"/>
              </w:rPr>
              <w:t xml:space="preserve">No author’s note is required for </w:t>
            </w:r>
            <w:r w:rsidR="003D2811">
              <w:rPr>
                <w:rFonts w:ascii="Segoe UI Semilight" w:hAnsi="Segoe UI Semilight" w:cs="Segoe UI Semilight"/>
                <w:i/>
                <w:sz w:val="18"/>
                <w:szCs w:val="18"/>
              </w:rPr>
              <w:t>clause 203.18 as</w:t>
            </w:r>
            <w:r w:rsidR="00256B7B">
              <w:rPr>
                <w:rFonts w:ascii="Segoe UI Semilight" w:hAnsi="Segoe UI Semilight" w:cs="Segoe UI Semilight"/>
                <w:i/>
                <w:sz w:val="18"/>
                <w:szCs w:val="18"/>
              </w:rPr>
              <w:t xml:space="preserve"> cr</w:t>
            </w:r>
            <w:r w:rsidR="00D06EDF">
              <w:rPr>
                <w:rFonts w:ascii="Segoe UI Semilight" w:hAnsi="Segoe UI Semilight" w:cs="Segoe UI Semilight"/>
                <w:i/>
                <w:sz w:val="18"/>
                <w:szCs w:val="18"/>
              </w:rPr>
              <w:t>iteria elements 1 to 3 are self-</w:t>
            </w:r>
            <w:r w:rsidR="00256B7B">
              <w:rPr>
                <w:rFonts w:ascii="Segoe UI Semilight" w:hAnsi="Segoe UI Semilight" w:cs="Segoe UI Semilight"/>
                <w:i/>
                <w:sz w:val="18"/>
                <w:szCs w:val="18"/>
              </w:rPr>
              <w:t>explanatory. Add in any Management System documentation to support this clause.</w:t>
            </w:r>
          </w:p>
        </w:tc>
      </w:tr>
      <w:tr w:rsidR="00B478A5" w:rsidRPr="0068118F" w14:paraId="765BD4D6" w14:textId="77777777" w:rsidTr="00F41BC4">
        <w:tc>
          <w:tcPr>
            <w:tcW w:w="9781" w:type="dxa"/>
            <w:vAlign w:val="center"/>
          </w:tcPr>
          <w:p w14:paraId="7A08DE1B" w14:textId="051984FA" w:rsidR="00B478A5" w:rsidRPr="00E61F30" w:rsidRDefault="00B478A5" w:rsidP="003D2811">
            <w:pPr>
              <w:pStyle w:val="NoSpacing"/>
              <w:spacing w:before="60" w:after="60"/>
              <w:ind w:left="-57"/>
              <w:rPr>
                <w:b/>
                <w:sz w:val="22"/>
                <w:szCs w:val="22"/>
                <w:highlight w:val="yellow"/>
              </w:rPr>
            </w:pPr>
            <w:bookmarkStart w:id="54" w:name="_Toc48555792"/>
            <w:r w:rsidRPr="00D06EDF">
              <w:rPr>
                <w:b/>
                <w:sz w:val="22"/>
                <w:szCs w:val="22"/>
              </w:rPr>
              <w:t>203.19     Testing for Alcohol and Other Drugs</w:t>
            </w:r>
            <w:bookmarkEnd w:id="54"/>
          </w:p>
        </w:tc>
      </w:tr>
      <w:tr w:rsidR="00B478A5" w:rsidRPr="0068118F" w14:paraId="57AD7363" w14:textId="77777777" w:rsidTr="00F41BC4">
        <w:tc>
          <w:tcPr>
            <w:tcW w:w="9781" w:type="dxa"/>
            <w:vAlign w:val="center"/>
          </w:tcPr>
          <w:p w14:paraId="10EA5448" w14:textId="3CA106EF" w:rsidR="00B478A5" w:rsidRPr="0068118F" w:rsidRDefault="00511834" w:rsidP="007E4D6F">
            <w:pPr>
              <w:pStyle w:val="ListParagraph"/>
              <w:numPr>
                <w:ilvl w:val="0"/>
                <w:numId w:val="12"/>
              </w:numPr>
              <w:spacing w:before="60" w:after="80" w:line="276" w:lineRule="auto"/>
              <w:ind w:right="-57"/>
              <w:jc w:val="both"/>
              <w:rPr>
                <w:rFonts w:ascii="Segoe UI Semilight" w:hAnsi="Segoe UI Semilight" w:cs="Segoe UI Semilight"/>
                <w:bCs/>
                <w:sz w:val="20"/>
                <w:szCs w:val="20"/>
              </w:rPr>
            </w:pPr>
            <w:r>
              <w:rPr>
                <w:rFonts w:ascii="Segoe UI Semilight" w:hAnsi="Segoe UI Semilight" w:cs="Segoe UI Semilight"/>
                <w:sz w:val="20"/>
                <w:szCs w:val="20"/>
                <w:shd w:val="clear" w:color="auto" w:fill="B9C5F4" w:themeFill="text2" w:themeFillTint="33"/>
              </w:rPr>
              <w:t>(Contractor’s Name)</w:t>
            </w:r>
            <w:r w:rsidR="0031340D">
              <w:rPr>
                <w:rFonts w:ascii="Segoe UI Semilight" w:hAnsi="Segoe UI Semilight" w:cs="Segoe UI Semilight"/>
                <w:sz w:val="20"/>
                <w:szCs w:val="20"/>
              </w:rPr>
              <w:t xml:space="preserve"> will implement and conduct </w:t>
            </w:r>
            <w:r w:rsidR="00B478A5" w:rsidRPr="0068118F">
              <w:rPr>
                <w:rFonts w:ascii="Segoe UI Semilight" w:hAnsi="Segoe UI Semilight" w:cs="Segoe UI Semilight"/>
                <w:bCs/>
                <w:sz w:val="20"/>
                <w:szCs w:val="20"/>
              </w:rPr>
              <w:t xml:space="preserve">a drug and alcohol testing regime to test all Workers and any relevant Principal’s Personnel for the presence of alcohol or other drugs for the duration of the </w:t>
            </w:r>
            <w:r w:rsidR="00B478A5" w:rsidRPr="0068118F">
              <w:rPr>
                <w:rFonts w:ascii="Segoe UI Semilight" w:hAnsi="Segoe UI Semilight" w:cs="Segoe UI Semilight"/>
                <w:sz w:val="20"/>
                <w:szCs w:val="20"/>
              </w:rPr>
              <w:t>work</w:t>
            </w:r>
            <w:r w:rsidR="00B478A5" w:rsidRPr="0068118F">
              <w:rPr>
                <w:rFonts w:ascii="Segoe UI Semilight" w:hAnsi="Segoe UI Semilight" w:cs="Segoe UI Semilight"/>
                <w:bCs/>
                <w:sz w:val="20"/>
                <w:szCs w:val="20"/>
              </w:rPr>
              <w:t xml:space="preserve"> </w:t>
            </w:r>
            <w:r w:rsidR="0031340D">
              <w:rPr>
                <w:rFonts w:ascii="Segoe UI Semilight" w:hAnsi="Segoe UI Semilight" w:cs="Segoe UI Semilight"/>
                <w:bCs/>
                <w:sz w:val="20"/>
                <w:szCs w:val="20"/>
              </w:rPr>
              <w:t xml:space="preserve">under the Contract, </w:t>
            </w:r>
            <w:r w:rsidR="00B478A5" w:rsidRPr="0068118F">
              <w:rPr>
                <w:rFonts w:ascii="Segoe UI Semilight" w:hAnsi="Segoe UI Semilight" w:cs="Segoe UI Semilight"/>
                <w:bCs/>
                <w:sz w:val="20"/>
                <w:szCs w:val="20"/>
              </w:rPr>
              <w:t xml:space="preserve">which </w:t>
            </w:r>
            <w:r w:rsidR="0031340D">
              <w:rPr>
                <w:rFonts w:ascii="Segoe UI Semilight" w:hAnsi="Segoe UI Semilight" w:cs="Segoe UI Semilight"/>
                <w:bCs/>
                <w:sz w:val="20"/>
                <w:szCs w:val="20"/>
              </w:rPr>
              <w:t>will include</w:t>
            </w:r>
            <w:r w:rsidR="00B478A5" w:rsidRPr="0068118F">
              <w:rPr>
                <w:rFonts w:ascii="Segoe UI Semilight" w:hAnsi="Segoe UI Semilight" w:cs="Segoe UI Semilight"/>
                <w:bCs/>
                <w:sz w:val="20"/>
                <w:szCs w:val="20"/>
              </w:rPr>
              <w:t>:</w:t>
            </w:r>
          </w:p>
          <w:p w14:paraId="08B00D8D" w14:textId="612FEC5E" w:rsidR="00B478A5" w:rsidRPr="0068118F" w:rsidRDefault="00B478A5" w:rsidP="001778A6">
            <w:pPr>
              <w:spacing w:line="276" w:lineRule="auto"/>
              <w:ind w:left="283" w:right="-57"/>
              <w:jc w:val="both"/>
              <w:rPr>
                <w:rFonts w:ascii="Segoe UI Semilight" w:hAnsi="Segoe UI Semilight" w:cs="Segoe UI Semilight"/>
                <w:bCs/>
                <w:sz w:val="20"/>
                <w:szCs w:val="20"/>
              </w:rPr>
            </w:pPr>
            <w:r w:rsidRPr="0068118F">
              <w:rPr>
                <w:rFonts w:ascii="Segoe UI Semilight" w:hAnsi="Segoe UI Semilight" w:cs="Segoe UI Semilight"/>
                <w:bCs/>
                <w:sz w:val="20"/>
                <w:szCs w:val="20"/>
              </w:rPr>
              <w:t>a) a random sampling program (drug and alcohol);</w:t>
            </w:r>
          </w:p>
          <w:p w14:paraId="650480F5" w14:textId="47A17B25" w:rsidR="00B478A5" w:rsidRPr="0068118F" w:rsidRDefault="00B478A5" w:rsidP="001778A6">
            <w:pPr>
              <w:spacing w:line="276" w:lineRule="auto"/>
              <w:ind w:left="283" w:right="-57"/>
              <w:jc w:val="both"/>
              <w:rPr>
                <w:rFonts w:ascii="Segoe UI Semilight" w:hAnsi="Segoe UI Semilight" w:cs="Segoe UI Semilight"/>
                <w:bCs/>
                <w:sz w:val="20"/>
                <w:szCs w:val="20"/>
              </w:rPr>
            </w:pPr>
            <w:r w:rsidRPr="0068118F">
              <w:rPr>
                <w:rFonts w:ascii="Segoe UI Semilight" w:hAnsi="Segoe UI Semilight" w:cs="Segoe UI Semilight"/>
                <w:bCs/>
                <w:sz w:val="20"/>
                <w:szCs w:val="20"/>
              </w:rPr>
              <w:t>b) post incident sampling (drug and alcohol);</w:t>
            </w:r>
          </w:p>
          <w:p w14:paraId="78D433AE" w14:textId="078CDD78" w:rsidR="00B478A5" w:rsidRPr="0068118F" w:rsidRDefault="00B478A5" w:rsidP="001778A6">
            <w:pPr>
              <w:spacing w:line="276" w:lineRule="auto"/>
              <w:ind w:left="283" w:right="-57"/>
              <w:jc w:val="both"/>
              <w:rPr>
                <w:rFonts w:ascii="Segoe UI Semilight" w:hAnsi="Segoe UI Semilight" w:cs="Segoe UI Semilight"/>
                <w:bCs/>
                <w:sz w:val="20"/>
                <w:szCs w:val="20"/>
              </w:rPr>
            </w:pPr>
            <w:r w:rsidRPr="0068118F">
              <w:rPr>
                <w:rFonts w:ascii="Segoe UI Semilight" w:hAnsi="Segoe UI Semilight" w:cs="Segoe UI Semilight"/>
                <w:bCs/>
                <w:sz w:val="20"/>
                <w:szCs w:val="20"/>
              </w:rPr>
              <w:t>c) for cause testing on reasonable grounds (drug and alcohol) excluding the Principal’s Personnel;</w:t>
            </w:r>
          </w:p>
          <w:p w14:paraId="4218EA22" w14:textId="4AE53193" w:rsidR="00B478A5" w:rsidRPr="0068118F" w:rsidRDefault="00B478A5" w:rsidP="001778A6">
            <w:pPr>
              <w:spacing w:line="276" w:lineRule="auto"/>
              <w:ind w:left="283" w:right="-57"/>
              <w:jc w:val="both"/>
              <w:rPr>
                <w:rFonts w:ascii="Segoe UI Semilight" w:hAnsi="Segoe UI Semilight" w:cs="Segoe UI Semilight"/>
                <w:bCs/>
                <w:sz w:val="20"/>
                <w:szCs w:val="20"/>
              </w:rPr>
            </w:pPr>
            <w:r w:rsidRPr="0068118F">
              <w:rPr>
                <w:rFonts w:ascii="Segoe UI Semilight" w:hAnsi="Segoe UI Semilight" w:cs="Segoe UI Semilight"/>
                <w:bCs/>
                <w:sz w:val="20"/>
                <w:szCs w:val="20"/>
              </w:rPr>
              <w:t xml:space="preserve">d) breath alcohol concentration (BAC) testing on a daily basis prior to any Worker commencing work; </w:t>
            </w:r>
          </w:p>
          <w:p w14:paraId="7FCFA400" w14:textId="7B999B36" w:rsidR="00B478A5" w:rsidRPr="0068118F" w:rsidRDefault="00B478A5" w:rsidP="001778A6">
            <w:pPr>
              <w:spacing w:line="276" w:lineRule="auto"/>
              <w:ind w:left="283" w:right="-57"/>
              <w:jc w:val="both"/>
              <w:rPr>
                <w:rFonts w:ascii="Segoe UI Semilight" w:hAnsi="Segoe UI Semilight" w:cs="Segoe UI Semilight"/>
                <w:bCs/>
                <w:sz w:val="20"/>
                <w:szCs w:val="20"/>
              </w:rPr>
            </w:pPr>
            <w:r w:rsidRPr="0068118F">
              <w:rPr>
                <w:rFonts w:ascii="Segoe UI Semilight" w:hAnsi="Segoe UI Semilight" w:cs="Segoe UI Semilight"/>
                <w:bCs/>
                <w:sz w:val="20"/>
                <w:szCs w:val="20"/>
              </w:rPr>
              <w:t>e) targeted testing for High Risk Work activities (drug and alcohol); and</w:t>
            </w:r>
          </w:p>
          <w:p w14:paraId="5BD395B3" w14:textId="53661E09" w:rsidR="00B478A5" w:rsidRPr="0068118F" w:rsidRDefault="00B478A5" w:rsidP="003D2811">
            <w:pPr>
              <w:spacing w:after="60"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bCs/>
                <w:sz w:val="20"/>
                <w:szCs w:val="20"/>
              </w:rPr>
              <w:t xml:space="preserve">f) </w:t>
            </w:r>
            <w:r w:rsidR="003D2811">
              <w:rPr>
                <w:rFonts w:ascii="Segoe UI Semilight" w:hAnsi="Segoe UI Semilight" w:cs="Segoe UI Semilight"/>
                <w:bCs/>
                <w:sz w:val="20"/>
                <w:szCs w:val="20"/>
              </w:rPr>
              <w:t xml:space="preserve">include </w:t>
            </w:r>
            <w:r w:rsidRPr="0068118F">
              <w:rPr>
                <w:rFonts w:ascii="Segoe UI Semilight" w:hAnsi="Segoe UI Semilight" w:cs="Segoe UI Semilight"/>
                <w:bCs/>
                <w:sz w:val="20"/>
                <w:szCs w:val="20"/>
              </w:rPr>
              <w:t>consideration</w:t>
            </w:r>
            <w:r w:rsidR="003D2811">
              <w:rPr>
                <w:rFonts w:ascii="Segoe UI Semilight" w:hAnsi="Segoe UI Semilight" w:cs="Segoe UI Semilight"/>
                <w:bCs/>
                <w:sz w:val="20"/>
                <w:szCs w:val="20"/>
              </w:rPr>
              <w:t>s for</w:t>
            </w:r>
            <w:r w:rsidRPr="0068118F">
              <w:rPr>
                <w:rFonts w:ascii="Segoe UI Semilight" w:hAnsi="Segoe UI Semilight" w:cs="Segoe UI Semilight"/>
                <w:bCs/>
                <w:sz w:val="20"/>
                <w:szCs w:val="20"/>
              </w:rPr>
              <w:t xml:space="preserve"> of any testing of Workers returning for a new work cycle, </w:t>
            </w:r>
            <w:r w:rsidRPr="003D2811">
              <w:rPr>
                <w:rFonts w:ascii="Segoe UI Semilight" w:hAnsi="Segoe UI Semilight" w:cs="Segoe UI Semilight"/>
                <w:bCs/>
                <w:sz w:val="20"/>
                <w:szCs w:val="20"/>
              </w:rPr>
              <w:t>extended roster or from an extended break (drug and alcohol).</w:t>
            </w:r>
          </w:p>
        </w:tc>
      </w:tr>
      <w:tr w:rsidR="00B478A5" w:rsidRPr="0068118F" w14:paraId="60F00751" w14:textId="77777777" w:rsidTr="00F41BC4">
        <w:tc>
          <w:tcPr>
            <w:tcW w:w="9781" w:type="dxa"/>
            <w:vAlign w:val="center"/>
          </w:tcPr>
          <w:p w14:paraId="410E5CBC" w14:textId="2C16B5FB" w:rsidR="00B478A5" w:rsidRPr="0068118F" w:rsidRDefault="00A461FD" w:rsidP="003D2811">
            <w:pPr>
              <w:pStyle w:val="ListParagraph"/>
              <w:numPr>
                <w:ilvl w:val="0"/>
                <w:numId w:val="12"/>
              </w:numPr>
              <w:spacing w:before="60" w:after="60" w:line="276" w:lineRule="auto"/>
              <w:ind w:right="-57"/>
              <w:jc w:val="both"/>
              <w:rPr>
                <w:rFonts w:ascii="Segoe UI Semilight" w:hAnsi="Segoe UI Semilight" w:cs="Segoe UI Semilight"/>
                <w:bCs/>
                <w:sz w:val="20"/>
                <w:szCs w:val="20"/>
              </w:rPr>
            </w:pPr>
            <w:r w:rsidRPr="00A461FD">
              <w:rPr>
                <w:rFonts w:ascii="Segoe UI Semilight" w:hAnsi="Segoe UI Semilight" w:cs="Segoe UI Semilight"/>
                <w:sz w:val="20"/>
                <w:szCs w:val="20"/>
              </w:rPr>
              <w:t xml:space="preserve">As a minimum, </w:t>
            </w:r>
            <w:r w:rsidR="00511834">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will </w:t>
            </w:r>
            <w:r w:rsidR="00B478A5" w:rsidRPr="0068118F">
              <w:rPr>
                <w:rFonts w:ascii="Segoe UI Semilight" w:hAnsi="Segoe UI Semilight" w:cs="Segoe UI Semilight"/>
                <w:bCs/>
                <w:sz w:val="20"/>
                <w:szCs w:val="20"/>
              </w:rPr>
              <w:t>ensure</w:t>
            </w:r>
            <w:r>
              <w:rPr>
                <w:rFonts w:ascii="Segoe UI Semilight" w:hAnsi="Segoe UI Semilight" w:cs="Segoe UI Semilight"/>
                <w:bCs/>
                <w:sz w:val="20"/>
                <w:szCs w:val="20"/>
              </w:rPr>
              <w:t xml:space="preserve"> the</w:t>
            </w:r>
            <w:r w:rsidR="00B478A5" w:rsidRPr="0068118F">
              <w:rPr>
                <w:rFonts w:ascii="Segoe UI Semilight" w:hAnsi="Segoe UI Semilight" w:cs="Segoe UI Semilight"/>
                <w:bCs/>
                <w:sz w:val="20"/>
                <w:szCs w:val="20"/>
              </w:rPr>
              <w:t xml:space="preserve"> sample size for the selection of drug testing is in accordance with Section 16A and Schedule 4 of the </w:t>
            </w:r>
            <w:hyperlink r:id="rId21" w:history="1">
              <w:r w:rsidR="00B478A5" w:rsidRPr="0068118F">
                <w:rPr>
                  <w:rStyle w:val="Hyperlink"/>
                  <w:rFonts w:ascii="Segoe UI Semilight" w:hAnsi="Segoe UI Semilight" w:cs="Segoe UI Semilight"/>
                  <w:color w:val="0000FF"/>
                  <w:sz w:val="20"/>
                  <w:szCs w:val="20"/>
                </w:rPr>
                <w:t>Code for the Performance and Tendering of Building Work 2016</w:t>
              </w:r>
            </w:hyperlink>
            <w:r w:rsidR="00B478A5" w:rsidRPr="0068118F">
              <w:rPr>
                <w:rFonts w:ascii="Segoe UI Semilight" w:hAnsi="Segoe UI Semilight" w:cs="Segoe UI Semilight"/>
                <w:color w:val="0000FF"/>
                <w:sz w:val="20"/>
                <w:szCs w:val="20"/>
              </w:rPr>
              <w:t xml:space="preserve">. </w:t>
            </w:r>
          </w:p>
        </w:tc>
      </w:tr>
      <w:tr w:rsidR="00B478A5" w:rsidRPr="0068118F" w14:paraId="398950A7" w14:textId="77777777" w:rsidTr="00F41BC4">
        <w:tc>
          <w:tcPr>
            <w:tcW w:w="9781" w:type="dxa"/>
            <w:vAlign w:val="center"/>
          </w:tcPr>
          <w:p w14:paraId="378C7A02" w14:textId="386F90A8" w:rsidR="00B478A5" w:rsidRPr="0068118F" w:rsidRDefault="00511834" w:rsidP="007E4D6F">
            <w:pPr>
              <w:pStyle w:val="ListParagraph"/>
              <w:numPr>
                <w:ilvl w:val="0"/>
                <w:numId w:val="12"/>
              </w:numPr>
              <w:spacing w:before="60" w:after="100" w:line="276" w:lineRule="auto"/>
              <w:ind w:right="-57"/>
              <w:jc w:val="both"/>
              <w:rPr>
                <w:rFonts w:ascii="Segoe UI Semilight" w:hAnsi="Segoe UI Semilight" w:cs="Segoe UI Semilight"/>
                <w:bCs/>
                <w:sz w:val="16"/>
                <w:szCs w:val="16"/>
              </w:rPr>
            </w:pPr>
            <w:r>
              <w:rPr>
                <w:rFonts w:ascii="Segoe UI Semilight" w:hAnsi="Segoe UI Semilight" w:cs="Segoe UI Semilight"/>
                <w:sz w:val="20"/>
                <w:szCs w:val="20"/>
                <w:shd w:val="clear" w:color="auto" w:fill="B9C5F4" w:themeFill="text2" w:themeFillTint="33"/>
              </w:rPr>
              <w:t>(Contractor’s Name)</w:t>
            </w:r>
            <w:r w:rsidR="00960831">
              <w:rPr>
                <w:rFonts w:ascii="Segoe UI Semilight" w:hAnsi="Segoe UI Semilight" w:cs="Segoe UI Semilight"/>
                <w:sz w:val="20"/>
                <w:szCs w:val="20"/>
              </w:rPr>
              <w:t xml:space="preserve"> will make sure </w:t>
            </w:r>
            <w:r w:rsidR="00B478A5" w:rsidRPr="0068118F">
              <w:rPr>
                <w:rFonts w:ascii="Segoe UI Semilight" w:hAnsi="Segoe UI Semilight" w:cs="Segoe UI Semilight"/>
                <w:bCs/>
                <w:sz w:val="20"/>
                <w:szCs w:val="20"/>
              </w:rPr>
              <w:t xml:space="preserve">objective testing methods </w:t>
            </w:r>
            <w:r w:rsidR="00960831">
              <w:rPr>
                <w:rFonts w:ascii="Segoe UI Semilight" w:hAnsi="Segoe UI Semilight" w:cs="Segoe UI Semilight"/>
                <w:bCs/>
                <w:sz w:val="20"/>
                <w:szCs w:val="20"/>
              </w:rPr>
              <w:t xml:space="preserve">are used </w:t>
            </w:r>
            <w:r w:rsidR="00B478A5" w:rsidRPr="0068118F">
              <w:rPr>
                <w:rFonts w:ascii="Segoe UI Semilight" w:hAnsi="Segoe UI Semilight" w:cs="Segoe UI Semilight"/>
                <w:bCs/>
                <w:sz w:val="20"/>
                <w:szCs w:val="20"/>
              </w:rPr>
              <w:t>to sample Workers for the presence of alcohol and other drugs of abuse to testing for the presence of alcohol, opiates,</w:t>
            </w:r>
            <w:r w:rsidR="00B478A5" w:rsidRPr="0068118F">
              <w:rPr>
                <w:rFonts w:ascii="Segoe UI Semilight" w:hAnsi="Segoe UI Semilight" w:cs="Segoe UI Semilight"/>
              </w:rPr>
              <w:t xml:space="preserve"> </w:t>
            </w:r>
            <w:r w:rsidR="00B478A5" w:rsidRPr="0068118F">
              <w:rPr>
                <w:rFonts w:ascii="Segoe UI Semilight" w:hAnsi="Segoe UI Semilight" w:cs="Segoe UI Semilight"/>
                <w:sz w:val="20"/>
                <w:szCs w:val="20"/>
              </w:rPr>
              <w:t>t</w:t>
            </w:r>
            <w:r w:rsidR="00B478A5" w:rsidRPr="0068118F">
              <w:rPr>
                <w:rFonts w:ascii="Segoe UI Semilight" w:hAnsi="Segoe UI Semilight" w:cs="Segoe UI Semilight"/>
                <w:bCs/>
                <w:sz w:val="20"/>
                <w:szCs w:val="20"/>
              </w:rPr>
              <w:t xml:space="preserve">etrahydrocannabinol (THC), cocaine, benzodiazepines, amphetamines and methamphetamine. </w:t>
            </w:r>
            <w:r>
              <w:rPr>
                <w:rFonts w:ascii="Segoe UI Semilight" w:hAnsi="Segoe UI Semilight" w:cs="Segoe UI Semilight"/>
                <w:sz w:val="20"/>
                <w:szCs w:val="20"/>
                <w:shd w:val="clear" w:color="auto" w:fill="B9C5F4" w:themeFill="text2" w:themeFillTint="33"/>
              </w:rPr>
              <w:t>(Contractor’s Name)</w:t>
            </w:r>
            <w:r w:rsidR="00960831">
              <w:rPr>
                <w:rFonts w:ascii="Segoe UI Semilight" w:hAnsi="Segoe UI Semilight" w:cs="Segoe UI Semilight"/>
                <w:sz w:val="20"/>
                <w:szCs w:val="20"/>
              </w:rPr>
              <w:t xml:space="preserve"> will ensure the</w:t>
            </w:r>
            <w:r w:rsidR="00B478A5" w:rsidRPr="0068118F">
              <w:rPr>
                <w:rFonts w:ascii="Segoe UI Semilight" w:hAnsi="Segoe UI Semilight" w:cs="Segoe UI Semilight"/>
                <w:bCs/>
                <w:sz w:val="20"/>
                <w:szCs w:val="20"/>
              </w:rPr>
              <w:t xml:space="preserve"> testing methods </w:t>
            </w:r>
            <w:r w:rsidR="00960831">
              <w:rPr>
                <w:rFonts w:ascii="Segoe UI Semilight" w:hAnsi="Segoe UI Semilight" w:cs="Segoe UI Semilight"/>
                <w:bCs/>
                <w:sz w:val="20"/>
                <w:szCs w:val="20"/>
              </w:rPr>
              <w:t>are</w:t>
            </w:r>
            <w:r w:rsidR="00B478A5" w:rsidRPr="0068118F">
              <w:rPr>
                <w:rFonts w:ascii="Segoe UI Semilight" w:hAnsi="Segoe UI Semilight" w:cs="Segoe UI Semilight"/>
                <w:bCs/>
                <w:sz w:val="20"/>
                <w:szCs w:val="20"/>
              </w:rPr>
              <w:t xml:space="preserve"> in accordance with the following requirements:</w:t>
            </w:r>
          </w:p>
          <w:p w14:paraId="23317160" w14:textId="7113FB03" w:rsidR="00B478A5" w:rsidRPr="0068118F" w:rsidRDefault="00B478A5" w:rsidP="001778A6">
            <w:pPr>
              <w:spacing w:line="276" w:lineRule="auto"/>
              <w:ind w:left="283" w:right="-57"/>
              <w:jc w:val="both"/>
              <w:rPr>
                <w:rFonts w:ascii="Segoe UI Semilight" w:hAnsi="Segoe UI Semilight" w:cs="Segoe UI Semilight"/>
                <w:bCs/>
                <w:sz w:val="20"/>
                <w:szCs w:val="20"/>
              </w:rPr>
            </w:pPr>
            <w:r w:rsidRPr="0068118F">
              <w:rPr>
                <w:rFonts w:ascii="Segoe UI Semilight" w:hAnsi="Segoe UI Semilight" w:cs="Segoe UI Semilight"/>
                <w:bCs/>
                <w:sz w:val="20"/>
                <w:szCs w:val="20"/>
              </w:rPr>
              <w:t xml:space="preserve">a) AS/NZS 4308 </w:t>
            </w:r>
            <w:r w:rsidRPr="0068118F">
              <w:rPr>
                <w:rFonts w:ascii="Segoe UI Semilight" w:hAnsi="Segoe UI Semilight" w:cs="Segoe UI Semilight"/>
                <w:sz w:val="20"/>
                <w:szCs w:val="20"/>
              </w:rPr>
              <w:t>Specimen Collection and the Detection and Quantitation of Drugs of Abuse in Urine;</w:t>
            </w:r>
          </w:p>
          <w:p w14:paraId="3AD730C3" w14:textId="77777777" w:rsidR="00B478A5" w:rsidRPr="0068118F" w:rsidRDefault="00B478A5" w:rsidP="001778A6">
            <w:pPr>
              <w:spacing w:line="276" w:lineRule="auto"/>
              <w:ind w:left="283" w:right="-57"/>
              <w:jc w:val="both"/>
              <w:rPr>
                <w:rFonts w:ascii="Segoe UI Semilight" w:hAnsi="Segoe UI Semilight" w:cs="Segoe UI Semilight"/>
                <w:bCs/>
                <w:sz w:val="20"/>
                <w:szCs w:val="20"/>
              </w:rPr>
            </w:pPr>
            <w:r w:rsidRPr="0068118F">
              <w:rPr>
                <w:rFonts w:ascii="Segoe UI Semilight" w:hAnsi="Segoe UI Semilight" w:cs="Segoe UI Semilight"/>
                <w:bCs/>
                <w:sz w:val="20"/>
                <w:szCs w:val="20"/>
              </w:rPr>
              <w:t xml:space="preserve">b) AS/NZS 4760 </w:t>
            </w:r>
            <w:r w:rsidRPr="0068118F">
              <w:rPr>
                <w:rFonts w:ascii="Segoe UI Semilight" w:hAnsi="Segoe UI Semilight" w:cs="Segoe UI Semilight"/>
                <w:color w:val="000000"/>
                <w:sz w:val="20"/>
                <w:szCs w:val="20"/>
              </w:rPr>
              <w:t>Specimen Collection and the Detection and Quantification of Drugs in Oral Fluid; and</w:t>
            </w:r>
          </w:p>
          <w:p w14:paraId="6C768E37" w14:textId="77777777" w:rsidR="00B478A5" w:rsidRPr="0068118F" w:rsidRDefault="00B478A5" w:rsidP="001778A6">
            <w:pPr>
              <w:spacing w:after="60" w:line="276" w:lineRule="auto"/>
              <w:ind w:left="283" w:right="-57"/>
              <w:jc w:val="both"/>
              <w:rPr>
                <w:rFonts w:ascii="Segoe UI Semilight" w:hAnsi="Segoe UI Semilight" w:cs="Segoe UI Semilight"/>
                <w:bCs/>
                <w:sz w:val="20"/>
                <w:szCs w:val="20"/>
              </w:rPr>
            </w:pPr>
            <w:r w:rsidRPr="0068118F">
              <w:rPr>
                <w:rFonts w:ascii="Segoe UI Semilight" w:hAnsi="Segoe UI Semilight" w:cs="Segoe UI Semilight"/>
                <w:bCs/>
                <w:sz w:val="20"/>
                <w:szCs w:val="20"/>
              </w:rPr>
              <w:t xml:space="preserve">c) AS 3547 Breath Alcohol Testing Devices. </w:t>
            </w:r>
          </w:p>
        </w:tc>
      </w:tr>
      <w:tr w:rsidR="00B478A5" w:rsidRPr="0068118F" w14:paraId="4B3600B8" w14:textId="77777777" w:rsidTr="00F41BC4">
        <w:tc>
          <w:tcPr>
            <w:tcW w:w="9781" w:type="dxa"/>
            <w:vAlign w:val="center"/>
          </w:tcPr>
          <w:p w14:paraId="00223C94" w14:textId="21537AC6" w:rsidR="00E53444" w:rsidRPr="00E53444" w:rsidRDefault="00511834" w:rsidP="00E53444">
            <w:pPr>
              <w:pStyle w:val="ListParagraph"/>
              <w:numPr>
                <w:ilvl w:val="0"/>
                <w:numId w:val="12"/>
              </w:numPr>
              <w:spacing w:before="120" w:after="120" w:line="276" w:lineRule="auto"/>
              <w:ind w:right="-57"/>
              <w:jc w:val="both"/>
              <w:rPr>
                <w:rFonts w:ascii="Segoe UI Semilight" w:hAnsi="Segoe UI Semilight" w:cs="Segoe UI Semilight"/>
                <w:sz w:val="20"/>
                <w:szCs w:val="20"/>
              </w:rPr>
            </w:pPr>
            <w:r w:rsidRPr="00E53444">
              <w:rPr>
                <w:rFonts w:ascii="Segoe UI Semilight" w:hAnsi="Segoe UI Semilight" w:cs="Segoe UI Semilight"/>
                <w:sz w:val="20"/>
                <w:szCs w:val="20"/>
                <w:shd w:val="clear" w:color="auto" w:fill="B9C5F4" w:themeFill="text2" w:themeFillTint="33"/>
              </w:rPr>
              <w:t>(Contractor’s Name)</w:t>
            </w:r>
            <w:r w:rsidR="00960831" w:rsidRPr="00E53444">
              <w:rPr>
                <w:rFonts w:ascii="Segoe UI Semilight" w:hAnsi="Segoe UI Semilight" w:cs="Segoe UI Semilight"/>
                <w:sz w:val="20"/>
                <w:szCs w:val="20"/>
              </w:rPr>
              <w:t xml:space="preserve"> will </w:t>
            </w:r>
            <w:r w:rsidR="00B478A5" w:rsidRPr="00E53444">
              <w:rPr>
                <w:rFonts w:ascii="Segoe UI Semilight" w:hAnsi="Segoe UI Semilight" w:cs="Segoe UI Semilight"/>
                <w:bCs/>
                <w:sz w:val="20"/>
                <w:szCs w:val="20"/>
              </w:rPr>
              <w:t>ensure the person who performs the BAC testing and other drug testing, holds the current qualification “Collect Specimens for Drugs of Abuse Testing” from a registered training organisation.</w:t>
            </w:r>
            <w:r w:rsidR="00960831" w:rsidRPr="00E53444">
              <w:rPr>
                <w:rFonts w:ascii="Segoe UI Semilight" w:hAnsi="Segoe UI Semilight" w:cs="Segoe UI Semilight"/>
                <w:bCs/>
                <w:sz w:val="20"/>
                <w:szCs w:val="20"/>
              </w:rPr>
              <w:t xml:space="preserve"> The qualification will be retained in </w:t>
            </w:r>
            <w:r w:rsidRPr="00E53444">
              <w:rPr>
                <w:rFonts w:ascii="Segoe UI Semilight" w:hAnsi="Segoe UI Semilight" w:cs="Segoe UI Semilight"/>
                <w:sz w:val="20"/>
                <w:szCs w:val="20"/>
                <w:shd w:val="clear" w:color="auto" w:fill="B9C5F4" w:themeFill="text2" w:themeFillTint="33"/>
              </w:rPr>
              <w:t>(Contractor’s Name)</w:t>
            </w:r>
            <w:r w:rsidR="00960831" w:rsidRPr="00E53444">
              <w:rPr>
                <w:rFonts w:ascii="Segoe UI Semilight" w:hAnsi="Segoe UI Semilight" w:cs="Segoe UI Semilight"/>
                <w:sz w:val="20"/>
                <w:szCs w:val="20"/>
              </w:rPr>
              <w:t xml:space="preserve"> record management system.</w:t>
            </w:r>
            <w:r w:rsidR="00E53444" w:rsidRPr="00E53444">
              <w:rPr>
                <w:rFonts w:ascii="Segoe UI Semilight" w:hAnsi="Segoe UI Semilight" w:cs="Segoe UI Semilight"/>
                <w:sz w:val="20"/>
                <w:szCs w:val="20"/>
              </w:rPr>
              <w:t xml:space="preserve"> The </w:t>
            </w:r>
            <w:r w:rsidR="00E53444" w:rsidRPr="00E53444">
              <w:rPr>
                <w:rFonts w:ascii="Segoe UI Semilight" w:hAnsi="Segoe UI Semilight" w:cs="Segoe UI Semilight"/>
                <w:sz w:val="20"/>
                <w:szCs w:val="20"/>
                <w:shd w:val="clear" w:color="auto" w:fill="B9C5F4" w:themeFill="text2" w:themeFillTint="33"/>
              </w:rPr>
              <w:t>(person(s)/business)</w:t>
            </w:r>
            <w:r w:rsidR="00E53444" w:rsidRPr="00E53444">
              <w:rPr>
                <w:rFonts w:ascii="Segoe UI Semilight" w:hAnsi="Segoe UI Semilight" w:cs="Segoe UI Semilight"/>
                <w:sz w:val="20"/>
                <w:szCs w:val="20"/>
              </w:rPr>
              <w:t xml:space="preserve"> conducting the BAC and other drug testing is as follows:</w:t>
            </w:r>
          </w:p>
          <w:p w14:paraId="5425D44F" w14:textId="4A81E481" w:rsidR="00E53444" w:rsidRPr="00635023" w:rsidRDefault="00E53444" w:rsidP="00635023">
            <w:pPr>
              <w:spacing w:before="120" w:after="120" w:line="276" w:lineRule="auto"/>
              <w:ind w:left="663" w:right="-57"/>
              <w:jc w:val="both"/>
              <w:rPr>
                <w:rFonts w:ascii="Segoe UI Semilight" w:hAnsi="Segoe UI Semilight" w:cs="Segoe UI Semilight"/>
                <w:bCs/>
                <w:sz w:val="20"/>
                <w:szCs w:val="20"/>
              </w:rPr>
            </w:pPr>
            <w:r w:rsidRPr="00635023">
              <w:rPr>
                <w:rFonts w:ascii="Segoe UI" w:hAnsi="Segoe UI" w:cs="Segoe UI"/>
                <w:b/>
                <w:bCs/>
                <w:sz w:val="20"/>
                <w:szCs w:val="20"/>
              </w:rPr>
              <w:t>Name:</w:t>
            </w:r>
            <w:r w:rsidR="00635023" w:rsidRPr="00635023">
              <w:rPr>
                <w:rFonts w:ascii="Segoe UI Semilight" w:hAnsi="Segoe UI Semilight" w:cs="Segoe UI Semilight"/>
                <w:bCs/>
                <w:sz w:val="20"/>
                <w:szCs w:val="20"/>
              </w:rPr>
              <w:t xml:space="preserve"> </w:t>
            </w:r>
            <w:r w:rsidR="00635023" w:rsidRPr="00635023">
              <w:rPr>
                <w:rFonts w:ascii="Segoe UI Semilight" w:hAnsi="Segoe UI Semilight" w:cs="Segoe UI Semilight"/>
                <w:bCs/>
                <w:i/>
                <w:sz w:val="20"/>
                <w:szCs w:val="20"/>
                <w:shd w:val="clear" w:color="auto" w:fill="D9D9D9" w:themeFill="background2" w:themeFillShade="D9"/>
              </w:rPr>
              <w:t>(add tester name)</w:t>
            </w:r>
            <w:r w:rsidR="00635023" w:rsidRPr="00635023">
              <w:rPr>
                <w:rFonts w:ascii="Segoe UI Semilight" w:hAnsi="Segoe UI Semilight" w:cs="Segoe UI Semilight"/>
                <w:bCs/>
                <w:sz w:val="20"/>
                <w:szCs w:val="20"/>
              </w:rPr>
              <w:t xml:space="preserve">     </w:t>
            </w:r>
            <w:r w:rsidR="00635023" w:rsidRPr="00635023">
              <w:rPr>
                <w:rFonts w:ascii="Segoe UI" w:hAnsi="Segoe UI" w:cs="Segoe UI"/>
                <w:b/>
                <w:bCs/>
                <w:sz w:val="20"/>
                <w:szCs w:val="20"/>
              </w:rPr>
              <w:t>Qualification Number</w:t>
            </w:r>
            <w:r w:rsidR="00635023" w:rsidRPr="00635023">
              <w:rPr>
                <w:rFonts w:ascii="Segoe UI Semilight" w:hAnsi="Segoe UI Semilight" w:cs="Segoe UI Semilight"/>
                <w:bCs/>
                <w:sz w:val="20"/>
                <w:szCs w:val="20"/>
              </w:rPr>
              <w:t xml:space="preserve">: </w:t>
            </w:r>
            <w:r w:rsidR="00635023" w:rsidRPr="00635023">
              <w:rPr>
                <w:rFonts w:ascii="Segoe UI Semilight" w:hAnsi="Segoe UI Semilight" w:cs="Segoe UI Semilight"/>
                <w:bCs/>
                <w:i/>
                <w:sz w:val="20"/>
                <w:szCs w:val="20"/>
                <w:shd w:val="clear" w:color="auto" w:fill="D9D9D9" w:themeFill="background2" w:themeFillShade="D9"/>
              </w:rPr>
              <w:t>(add number)</w:t>
            </w:r>
            <w:r w:rsidR="00635023" w:rsidRPr="00635023">
              <w:rPr>
                <w:rFonts w:ascii="Segoe UI Semilight" w:hAnsi="Segoe UI Semilight" w:cs="Segoe UI Semilight"/>
                <w:bCs/>
                <w:sz w:val="20"/>
                <w:szCs w:val="20"/>
              </w:rPr>
              <w:t xml:space="preserve">    </w:t>
            </w:r>
            <w:r w:rsidR="00FA3A8A">
              <w:rPr>
                <w:rFonts w:ascii="Segoe UI Semilight" w:hAnsi="Segoe UI Semilight" w:cs="Segoe UI Semilight"/>
                <w:bCs/>
                <w:sz w:val="20"/>
                <w:szCs w:val="20"/>
              </w:rPr>
              <w:t xml:space="preserve"> </w:t>
            </w:r>
            <w:r w:rsidR="00635023" w:rsidRPr="00635023">
              <w:rPr>
                <w:rFonts w:ascii="Segoe UI" w:hAnsi="Segoe UI" w:cs="Segoe UI"/>
                <w:b/>
                <w:bCs/>
                <w:sz w:val="20"/>
                <w:szCs w:val="20"/>
              </w:rPr>
              <w:t>Expiry Date</w:t>
            </w:r>
            <w:r w:rsidR="00635023" w:rsidRPr="00635023">
              <w:rPr>
                <w:rFonts w:ascii="Segoe UI Semilight" w:hAnsi="Segoe UI Semilight" w:cs="Segoe UI Semilight"/>
                <w:bCs/>
                <w:sz w:val="20"/>
                <w:szCs w:val="20"/>
              </w:rPr>
              <w:t xml:space="preserve">: </w:t>
            </w:r>
            <w:r w:rsidR="00635023" w:rsidRPr="00635023">
              <w:rPr>
                <w:rFonts w:ascii="Segoe UI Semilight" w:hAnsi="Segoe UI Semilight" w:cs="Segoe UI Semilight"/>
                <w:bCs/>
                <w:i/>
                <w:sz w:val="20"/>
                <w:szCs w:val="20"/>
                <w:shd w:val="clear" w:color="auto" w:fill="D9D9D9" w:themeFill="background2" w:themeFillShade="D9"/>
              </w:rPr>
              <w:t>(add date)</w:t>
            </w:r>
          </w:p>
          <w:p w14:paraId="796667ED" w14:textId="123004C2" w:rsidR="00635023" w:rsidRPr="00635023" w:rsidRDefault="00635023" w:rsidP="00635023">
            <w:pPr>
              <w:spacing w:before="120" w:after="120" w:line="276" w:lineRule="auto"/>
              <w:ind w:left="663" w:right="-57"/>
              <w:jc w:val="both"/>
              <w:rPr>
                <w:rFonts w:ascii="Segoe UI Semilight" w:hAnsi="Segoe UI Semilight" w:cs="Segoe UI Semilight"/>
                <w:bCs/>
                <w:sz w:val="20"/>
                <w:szCs w:val="20"/>
              </w:rPr>
            </w:pPr>
            <w:r w:rsidRPr="00635023">
              <w:rPr>
                <w:rFonts w:ascii="Segoe UI" w:hAnsi="Segoe UI" w:cs="Segoe UI"/>
                <w:b/>
                <w:bCs/>
                <w:sz w:val="20"/>
                <w:szCs w:val="20"/>
              </w:rPr>
              <w:t>Name:</w:t>
            </w:r>
            <w:r w:rsidRPr="00635023">
              <w:rPr>
                <w:rFonts w:ascii="Segoe UI Semilight" w:hAnsi="Segoe UI Semilight" w:cs="Segoe UI Semilight"/>
                <w:bCs/>
                <w:sz w:val="20"/>
                <w:szCs w:val="20"/>
              </w:rPr>
              <w:t xml:space="preserve"> </w:t>
            </w:r>
            <w:r w:rsidRPr="00635023">
              <w:rPr>
                <w:rFonts w:ascii="Segoe UI Semilight" w:hAnsi="Segoe UI Semilight" w:cs="Segoe UI Semilight"/>
                <w:bCs/>
                <w:i/>
                <w:sz w:val="20"/>
                <w:szCs w:val="20"/>
                <w:shd w:val="clear" w:color="auto" w:fill="D9D9D9" w:themeFill="background2" w:themeFillShade="D9"/>
              </w:rPr>
              <w:t>(add tester name)</w:t>
            </w:r>
            <w:r w:rsidRPr="00635023">
              <w:rPr>
                <w:rFonts w:ascii="Segoe UI Semilight" w:hAnsi="Segoe UI Semilight" w:cs="Segoe UI Semilight"/>
                <w:bCs/>
                <w:sz w:val="20"/>
                <w:szCs w:val="20"/>
              </w:rPr>
              <w:t xml:space="preserve">     </w:t>
            </w:r>
            <w:r w:rsidRPr="00635023">
              <w:rPr>
                <w:rFonts w:ascii="Segoe UI" w:hAnsi="Segoe UI" w:cs="Segoe UI"/>
                <w:b/>
                <w:bCs/>
                <w:sz w:val="20"/>
                <w:szCs w:val="20"/>
              </w:rPr>
              <w:t>Qualification Number</w:t>
            </w:r>
            <w:r w:rsidRPr="00635023">
              <w:rPr>
                <w:rFonts w:ascii="Segoe UI Semilight" w:hAnsi="Segoe UI Semilight" w:cs="Segoe UI Semilight"/>
                <w:bCs/>
                <w:sz w:val="20"/>
                <w:szCs w:val="20"/>
              </w:rPr>
              <w:t xml:space="preserve">: </w:t>
            </w:r>
            <w:r w:rsidRPr="00635023">
              <w:rPr>
                <w:rFonts w:ascii="Segoe UI Semilight" w:hAnsi="Segoe UI Semilight" w:cs="Segoe UI Semilight"/>
                <w:bCs/>
                <w:i/>
                <w:sz w:val="20"/>
                <w:szCs w:val="20"/>
                <w:shd w:val="clear" w:color="auto" w:fill="D9D9D9" w:themeFill="background2" w:themeFillShade="D9"/>
              </w:rPr>
              <w:t>(add number)</w:t>
            </w:r>
            <w:r w:rsidRPr="00635023">
              <w:rPr>
                <w:rFonts w:ascii="Segoe UI Semilight" w:hAnsi="Segoe UI Semilight" w:cs="Segoe UI Semilight"/>
                <w:bCs/>
                <w:sz w:val="20"/>
                <w:szCs w:val="20"/>
              </w:rPr>
              <w:t xml:space="preserve">    </w:t>
            </w:r>
            <w:r w:rsidR="00FA3A8A">
              <w:rPr>
                <w:rFonts w:ascii="Segoe UI Semilight" w:hAnsi="Segoe UI Semilight" w:cs="Segoe UI Semilight"/>
                <w:bCs/>
                <w:sz w:val="20"/>
                <w:szCs w:val="20"/>
              </w:rPr>
              <w:t xml:space="preserve"> </w:t>
            </w:r>
            <w:r w:rsidRPr="00635023">
              <w:rPr>
                <w:rFonts w:ascii="Segoe UI" w:hAnsi="Segoe UI" w:cs="Segoe UI"/>
                <w:b/>
                <w:bCs/>
                <w:sz w:val="20"/>
                <w:szCs w:val="20"/>
              </w:rPr>
              <w:t>Expiry Date</w:t>
            </w:r>
            <w:r w:rsidRPr="00635023">
              <w:rPr>
                <w:rFonts w:ascii="Segoe UI Semilight" w:hAnsi="Segoe UI Semilight" w:cs="Segoe UI Semilight"/>
                <w:bCs/>
                <w:sz w:val="20"/>
                <w:szCs w:val="20"/>
              </w:rPr>
              <w:t xml:space="preserve">: </w:t>
            </w:r>
            <w:r w:rsidRPr="00635023">
              <w:rPr>
                <w:rFonts w:ascii="Segoe UI Semilight" w:hAnsi="Segoe UI Semilight" w:cs="Segoe UI Semilight"/>
                <w:bCs/>
                <w:i/>
                <w:sz w:val="20"/>
                <w:szCs w:val="20"/>
                <w:shd w:val="clear" w:color="auto" w:fill="D9D9D9" w:themeFill="background2" w:themeFillShade="D9"/>
              </w:rPr>
              <w:t>(add date)</w:t>
            </w:r>
          </w:p>
          <w:p w14:paraId="391B35EC" w14:textId="238DC161" w:rsidR="00635023" w:rsidRPr="00635023" w:rsidRDefault="00635023" w:rsidP="00635023">
            <w:pPr>
              <w:spacing w:before="120" w:after="120" w:line="276" w:lineRule="auto"/>
              <w:ind w:left="663" w:right="-57"/>
              <w:jc w:val="both"/>
              <w:rPr>
                <w:rFonts w:ascii="Segoe UI Semilight" w:hAnsi="Segoe UI Semilight" w:cs="Segoe UI Semilight"/>
                <w:bCs/>
                <w:sz w:val="20"/>
                <w:szCs w:val="20"/>
              </w:rPr>
            </w:pPr>
            <w:r w:rsidRPr="00635023">
              <w:rPr>
                <w:rFonts w:ascii="Segoe UI" w:hAnsi="Segoe UI" w:cs="Segoe UI"/>
                <w:b/>
                <w:bCs/>
                <w:sz w:val="20"/>
                <w:szCs w:val="20"/>
              </w:rPr>
              <w:t>Name:</w:t>
            </w:r>
            <w:r w:rsidRPr="00635023">
              <w:rPr>
                <w:rFonts w:ascii="Segoe UI Semilight" w:hAnsi="Segoe UI Semilight" w:cs="Segoe UI Semilight"/>
                <w:bCs/>
                <w:sz w:val="20"/>
                <w:szCs w:val="20"/>
              </w:rPr>
              <w:t xml:space="preserve"> </w:t>
            </w:r>
            <w:r w:rsidRPr="00635023">
              <w:rPr>
                <w:rFonts w:ascii="Segoe UI Semilight" w:hAnsi="Segoe UI Semilight" w:cs="Segoe UI Semilight"/>
                <w:bCs/>
                <w:i/>
                <w:sz w:val="20"/>
                <w:szCs w:val="20"/>
                <w:shd w:val="clear" w:color="auto" w:fill="D9D9D9" w:themeFill="background2" w:themeFillShade="D9"/>
              </w:rPr>
              <w:t>(add tester name)</w:t>
            </w:r>
            <w:r w:rsidRPr="00635023">
              <w:rPr>
                <w:rFonts w:ascii="Segoe UI Semilight" w:hAnsi="Segoe UI Semilight" w:cs="Segoe UI Semilight"/>
                <w:bCs/>
                <w:sz w:val="20"/>
                <w:szCs w:val="20"/>
              </w:rPr>
              <w:t xml:space="preserve">     </w:t>
            </w:r>
            <w:r w:rsidRPr="00635023">
              <w:rPr>
                <w:rFonts w:ascii="Segoe UI" w:hAnsi="Segoe UI" w:cs="Segoe UI"/>
                <w:b/>
                <w:bCs/>
                <w:sz w:val="20"/>
                <w:szCs w:val="20"/>
              </w:rPr>
              <w:t>Qualification Number</w:t>
            </w:r>
            <w:r w:rsidRPr="00635023">
              <w:rPr>
                <w:rFonts w:ascii="Segoe UI Semilight" w:hAnsi="Segoe UI Semilight" w:cs="Segoe UI Semilight"/>
                <w:bCs/>
                <w:sz w:val="20"/>
                <w:szCs w:val="20"/>
              </w:rPr>
              <w:t xml:space="preserve">: </w:t>
            </w:r>
            <w:r w:rsidRPr="00635023">
              <w:rPr>
                <w:rFonts w:ascii="Segoe UI Semilight" w:hAnsi="Segoe UI Semilight" w:cs="Segoe UI Semilight"/>
                <w:bCs/>
                <w:i/>
                <w:sz w:val="20"/>
                <w:szCs w:val="20"/>
                <w:shd w:val="clear" w:color="auto" w:fill="D9D9D9" w:themeFill="background2" w:themeFillShade="D9"/>
              </w:rPr>
              <w:t>(add number)</w:t>
            </w:r>
            <w:r w:rsidRPr="00635023">
              <w:rPr>
                <w:rFonts w:ascii="Segoe UI Semilight" w:hAnsi="Segoe UI Semilight" w:cs="Segoe UI Semilight"/>
                <w:bCs/>
                <w:sz w:val="20"/>
                <w:szCs w:val="20"/>
              </w:rPr>
              <w:t xml:space="preserve">    </w:t>
            </w:r>
            <w:r w:rsidR="00FA3A8A">
              <w:rPr>
                <w:rFonts w:ascii="Segoe UI Semilight" w:hAnsi="Segoe UI Semilight" w:cs="Segoe UI Semilight"/>
                <w:bCs/>
                <w:sz w:val="20"/>
                <w:szCs w:val="20"/>
              </w:rPr>
              <w:t xml:space="preserve"> </w:t>
            </w:r>
            <w:r w:rsidRPr="00635023">
              <w:rPr>
                <w:rFonts w:ascii="Segoe UI" w:hAnsi="Segoe UI" w:cs="Segoe UI"/>
                <w:b/>
                <w:bCs/>
                <w:sz w:val="20"/>
                <w:szCs w:val="20"/>
              </w:rPr>
              <w:t>Expiry Date</w:t>
            </w:r>
            <w:r w:rsidRPr="00635023">
              <w:rPr>
                <w:rFonts w:ascii="Segoe UI Semilight" w:hAnsi="Segoe UI Semilight" w:cs="Segoe UI Semilight"/>
                <w:bCs/>
                <w:sz w:val="20"/>
                <w:szCs w:val="20"/>
              </w:rPr>
              <w:t xml:space="preserve">: </w:t>
            </w:r>
            <w:r w:rsidRPr="00635023">
              <w:rPr>
                <w:rFonts w:ascii="Segoe UI Semilight" w:hAnsi="Segoe UI Semilight" w:cs="Segoe UI Semilight"/>
                <w:bCs/>
                <w:i/>
                <w:sz w:val="20"/>
                <w:szCs w:val="20"/>
                <w:shd w:val="clear" w:color="auto" w:fill="D9D9D9" w:themeFill="background2" w:themeFillShade="D9"/>
              </w:rPr>
              <w:t>(add date)</w:t>
            </w:r>
          </w:p>
          <w:p w14:paraId="1CDE5EAC" w14:textId="78F31A3B" w:rsidR="00635023" w:rsidRPr="00635023" w:rsidRDefault="00635023" w:rsidP="00635023">
            <w:pPr>
              <w:spacing w:before="120" w:after="120" w:line="276" w:lineRule="auto"/>
              <w:ind w:left="663" w:right="-57"/>
              <w:jc w:val="both"/>
              <w:rPr>
                <w:rFonts w:ascii="Segoe UI Semilight" w:hAnsi="Segoe UI Semilight" w:cs="Segoe UI Semilight"/>
                <w:bCs/>
                <w:sz w:val="20"/>
                <w:szCs w:val="20"/>
              </w:rPr>
            </w:pPr>
            <w:r w:rsidRPr="00635023">
              <w:rPr>
                <w:rFonts w:ascii="Segoe UI" w:hAnsi="Segoe UI" w:cs="Segoe UI"/>
                <w:b/>
                <w:bCs/>
                <w:sz w:val="20"/>
                <w:szCs w:val="20"/>
              </w:rPr>
              <w:t>Name:</w:t>
            </w:r>
            <w:r w:rsidRPr="00635023">
              <w:rPr>
                <w:rFonts w:ascii="Segoe UI Semilight" w:hAnsi="Segoe UI Semilight" w:cs="Segoe UI Semilight"/>
                <w:bCs/>
                <w:sz w:val="20"/>
                <w:szCs w:val="20"/>
              </w:rPr>
              <w:t xml:space="preserve"> </w:t>
            </w:r>
            <w:r w:rsidRPr="00635023">
              <w:rPr>
                <w:rFonts w:ascii="Segoe UI Semilight" w:hAnsi="Segoe UI Semilight" w:cs="Segoe UI Semilight"/>
                <w:bCs/>
                <w:i/>
                <w:sz w:val="20"/>
                <w:szCs w:val="20"/>
                <w:shd w:val="clear" w:color="auto" w:fill="D9D9D9" w:themeFill="background2" w:themeFillShade="D9"/>
              </w:rPr>
              <w:t>(add tester name)</w:t>
            </w:r>
            <w:r w:rsidRPr="00635023">
              <w:rPr>
                <w:rFonts w:ascii="Segoe UI Semilight" w:hAnsi="Segoe UI Semilight" w:cs="Segoe UI Semilight"/>
                <w:bCs/>
                <w:sz w:val="20"/>
                <w:szCs w:val="20"/>
              </w:rPr>
              <w:t xml:space="preserve">     </w:t>
            </w:r>
            <w:r w:rsidRPr="00635023">
              <w:rPr>
                <w:rFonts w:ascii="Segoe UI" w:hAnsi="Segoe UI" w:cs="Segoe UI"/>
                <w:b/>
                <w:bCs/>
                <w:sz w:val="20"/>
                <w:szCs w:val="20"/>
              </w:rPr>
              <w:t>Qualification Number</w:t>
            </w:r>
            <w:r w:rsidRPr="00635023">
              <w:rPr>
                <w:rFonts w:ascii="Segoe UI Semilight" w:hAnsi="Segoe UI Semilight" w:cs="Segoe UI Semilight"/>
                <w:bCs/>
                <w:sz w:val="20"/>
                <w:szCs w:val="20"/>
              </w:rPr>
              <w:t xml:space="preserve">: </w:t>
            </w:r>
            <w:r w:rsidRPr="00635023">
              <w:rPr>
                <w:rFonts w:ascii="Segoe UI Semilight" w:hAnsi="Segoe UI Semilight" w:cs="Segoe UI Semilight"/>
                <w:bCs/>
                <w:i/>
                <w:sz w:val="20"/>
                <w:szCs w:val="20"/>
                <w:shd w:val="clear" w:color="auto" w:fill="D9D9D9" w:themeFill="background2" w:themeFillShade="D9"/>
              </w:rPr>
              <w:t>(add number)</w:t>
            </w:r>
            <w:r w:rsidRPr="00635023">
              <w:rPr>
                <w:rFonts w:ascii="Segoe UI Semilight" w:hAnsi="Segoe UI Semilight" w:cs="Segoe UI Semilight"/>
                <w:bCs/>
                <w:sz w:val="20"/>
                <w:szCs w:val="20"/>
              </w:rPr>
              <w:t xml:space="preserve">    </w:t>
            </w:r>
            <w:r w:rsidR="00FA3A8A">
              <w:rPr>
                <w:rFonts w:ascii="Segoe UI Semilight" w:hAnsi="Segoe UI Semilight" w:cs="Segoe UI Semilight"/>
                <w:bCs/>
                <w:sz w:val="20"/>
                <w:szCs w:val="20"/>
              </w:rPr>
              <w:t xml:space="preserve"> </w:t>
            </w:r>
            <w:r w:rsidRPr="00635023">
              <w:rPr>
                <w:rFonts w:ascii="Segoe UI" w:hAnsi="Segoe UI" w:cs="Segoe UI"/>
                <w:b/>
                <w:bCs/>
                <w:sz w:val="20"/>
                <w:szCs w:val="20"/>
              </w:rPr>
              <w:t>Expiry Date</w:t>
            </w:r>
            <w:r w:rsidRPr="00635023">
              <w:rPr>
                <w:rFonts w:ascii="Segoe UI Semilight" w:hAnsi="Segoe UI Semilight" w:cs="Segoe UI Semilight"/>
                <w:bCs/>
                <w:sz w:val="20"/>
                <w:szCs w:val="20"/>
              </w:rPr>
              <w:t xml:space="preserve">: </w:t>
            </w:r>
            <w:r w:rsidRPr="00635023">
              <w:rPr>
                <w:rFonts w:ascii="Segoe UI Semilight" w:hAnsi="Segoe UI Semilight" w:cs="Segoe UI Semilight"/>
                <w:bCs/>
                <w:i/>
                <w:sz w:val="20"/>
                <w:szCs w:val="20"/>
                <w:shd w:val="clear" w:color="auto" w:fill="D9D9D9" w:themeFill="background2" w:themeFillShade="D9"/>
              </w:rPr>
              <w:t>(add date)</w:t>
            </w:r>
          </w:p>
          <w:p w14:paraId="2474C307" w14:textId="33305F78" w:rsidR="00635023" w:rsidRPr="00635023" w:rsidRDefault="00635023" w:rsidP="00800042">
            <w:pPr>
              <w:spacing w:before="120" w:after="120" w:line="276" w:lineRule="auto"/>
              <w:ind w:left="663" w:right="-57"/>
              <w:jc w:val="both"/>
              <w:rPr>
                <w:rFonts w:ascii="Segoe UI Semilight" w:hAnsi="Segoe UI Semilight" w:cs="Segoe UI Semilight"/>
                <w:bCs/>
                <w:sz w:val="20"/>
                <w:szCs w:val="20"/>
              </w:rPr>
            </w:pPr>
            <w:r w:rsidRPr="00635023">
              <w:rPr>
                <w:rFonts w:ascii="Segoe UI" w:hAnsi="Segoe UI" w:cs="Segoe UI"/>
                <w:b/>
                <w:bCs/>
                <w:sz w:val="20"/>
                <w:szCs w:val="20"/>
              </w:rPr>
              <w:t>Name:</w:t>
            </w:r>
            <w:r w:rsidRPr="00635023">
              <w:rPr>
                <w:rFonts w:ascii="Segoe UI Semilight" w:hAnsi="Segoe UI Semilight" w:cs="Segoe UI Semilight"/>
                <w:bCs/>
                <w:sz w:val="20"/>
                <w:szCs w:val="20"/>
              </w:rPr>
              <w:t xml:space="preserve"> </w:t>
            </w:r>
            <w:r w:rsidRPr="00635023">
              <w:rPr>
                <w:rFonts w:ascii="Segoe UI Semilight" w:hAnsi="Segoe UI Semilight" w:cs="Segoe UI Semilight"/>
                <w:bCs/>
                <w:i/>
                <w:sz w:val="20"/>
                <w:szCs w:val="20"/>
                <w:shd w:val="clear" w:color="auto" w:fill="D9D9D9" w:themeFill="background2" w:themeFillShade="D9"/>
              </w:rPr>
              <w:t>(add tester name)</w:t>
            </w:r>
            <w:r w:rsidRPr="00635023">
              <w:rPr>
                <w:rFonts w:ascii="Segoe UI Semilight" w:hAnsi="Segoe UI Semilight" w:cs="Segoe UI Semilight"/>
                <w:bCs/>
                <w:sz w:val="20"/>
                <w:szCs w:val="20"/>
              </w:rPr>
              <w:t xml:space="preserve">     </w:t>
            </w:r>
            <w:r w:rsidRPr="00635023">
              <w:rPr>
                <w:rFonts w:ascii="Segoe UI" w:hAnsi="Segoe UI" w:cs="Segoe UI"/>
                <w:b/>
                <w:bCs/>
                <w:sz w:val="20"/>
                <w:szCs w:val="20"/>
              </w:rPr>
              <w:t>Qualification Number</w:t>
            </w:r>
            <w:r w:rsidRPr="00635023">
              <w:rPr>
                <w:rFonts w:ascii="Segoe UI Semilight" w:hAnsi="Segoe UI Semilight" w:cs="Segoe UI Semilight"/>
                <w:bCs/>
                <w:sz w:val="20"/>
                <w:szCs w:val="20"/>
              </w:rPr>
              <w:t xml:space="preserve">: </w:t>
            </w:r>
            <w:r w:rsidRPr="00635023">
              <w:rPr>
                <w:rFonts w:ascii="Segoe UI Semilight" w:hAnsi="Segoe UI Semilight" w:cs="Segoe UI Semilight"/>
                <w:bCs/>
                <w:i/>
                <w:sz w:val="20"/>
                <w:szCs w:val="20"/>
                <w:shd w:val="clear" w:color="auto" w:fill="D9D9D9" w:themeFill="background2" w:themeFillShade="D9"/>
              </w:rPr>
              <w:t>(add number)</w:t>
            </w:r>
            <w:r w:rsidRPr="00635023">
              <w:rPr>
                <w:rFonts w:ascii="Segoe UI Semilight" w:hAnsi="Segoe UI Semilight" w:cs="Segoe UI Semilight"/>
                <w:bCs/>
                <w:sz w:val="20"/>
                <w:szCs w:val="20"/>
              </w:rPr>
              <w:t xml:space="preserve">    </w:t>
            </w:r>
            <w:r w:rsidR="00FA3A8A">
              <w:rPr>
                <w:rFonts w:ascii="Segoe UI Semilight" w:hAnsi="Segoe UI Semilight" w:cs="Segoe UI Semilight"/>
                <w:bCs/>
                <w:sz w:val="20"/>
                <w:szCs w:val="20"/>
              </w:rPr>
              <w:t xml:space="preserve"> </w:t>
            </w:r>
            <w:r w:rsidRPr="00635023">
              <w:rPr>
                <w:rFonts w:ascii="Segoe UI" w:hAnsi="Segoe UI" w:cs="Segoe UI"/>
                <w:b/>
                <w:bCs/>
                <w:sz w:val="20"/>
                <w:szCs w:val="20"/>
              </w:rPr>
              <w:t>Expiry Date</w:t>
            </w:r>
            <w:r w:rsidRPr="00635023">
              <w:rPr>
                <w:rFonts w:ascii="Segoe UI Semilight" w:hAnsi="Segoe UI Semilight" w:cs="Segoe UI Semilight"/>
                <w:bCs/>
                <w:sz w:val="20"/>
                <w:szCs w:val="20"/>
              </w:rPr>
              <w:t xml:space="preserve">: </w:t>
            </w:r>
            <w:r w:rsidRPr="00635023">
              <w:rPr>
                <w:rFonts w:ascii="Segoe UI Semilight" w:hAnsi="Segoe UI Semilight" w:cs="Segoe UI Semilight"/>
                <w:bCs/>
                <w:i/>
                <w:sz w:val="20"/>
                <w:szCs w:val="20"/>
                <w:shd w:val="clear" w:color="auto" w:fill="D9D9D9" w:themeFill="background2" w:themeFillShade="D9"/>
              </w:rPr>
              <w:t>(add date)</w:t>
            </w:r>
          </w:p>
        </w:tc>
      </w:tr>
      <w:tr w:rsidR="00B478A5" w:rsidRPr="0068118F" w14:paraId="43B418FE" w14:textId="77777777" w:rsidTr="00F41BC4">
        <w:tc>
          <w:tcPr>
            <w:tcW w:w="9781" w:type="dxa"/>
            <w:vAlign w:val="center"/>
          </w:tcPr>
          <w:p w14:paraId="657D9926" w14:textId="6E1DEF15" w:rsidR="00B478A5" w:rsidRPr="0068118F" w:rsidRDefault="00B478A5" w:rsidP="00635023">
            <w:pPr>
              <w:pStyle w:val="ListParagraph"/>
              <w:numPr>
                <w:ilvl w:val="0"/>
                <w:numId w:val="12"/>
              </w:numPr>
              <w:spacing w:before="60" w:after="60" w:line="276" w:lineRule="auto"/>
              <w:ind w:right="-57"/>
              <w:jc w:val="both"/>
              <w:rPr>
                <w:rFonts w:ascii="Segoe UI Semilight" w:hAnsi="Segoe UI Semilight" w:cs="Segoe UI Semilight"/>
                <w:bCs/>
                <w:sz w:val="20"/>
                <w:szCs w:val="20"/>
              </w:rPr>
            </w:pPr>
            <w:r w:rsidRPr="0068118F">
              <w:rPr>
                <w:rFonts w:ascii="Segoe UI Semilight" w:hAnsi="Segoe UI Semilight" w:cs="Segoe UI Semilight"/>
                <w:bCs/>
                <w:sz w:val="20"/>
                <w:szCs w:val="20"/>
              </w:rPr>
              <w:t xml:space="preserve">Where a positive reading is received from a secondary BAC test (&gt;0.00) for daily testing, </w:t>
            </w:r>
            <w:r w:rsidR="00511834">
              <w:rPr>
                <w:rFonts w:ascii="Segoe UI Semilight" w:hAnsi="Segoe UI Semilight" w:cs="Segoe UI Semilight"/>
                <w:sz w:val="20"/>
                <w:szCs w:val="20"/>
                <w:shd w:val="clear" w:color="auto" w:fill="B9C5F4" w:themeFill="text2" w:themeFillTint="33"/>
              </w:rPr>
              <w:t>(Contractor’s Name)</w:t>
            </w:r>
            <w:r w:rsidR="00960831">
              <w:rPr>
                <w:rFonts w:ascii="Segoe UI Semilight" w:hAnsi="Segoe UI Semilight" w:cs="Segoe UI Semilight"/>
                <w:sz w:val="20"/>
                <w:szCs w:val="20"/>
              </w:rPr>
              <w:t xml:space="preserve"> will deem that </w:t>
            </w:r>
            <w:r w:rsidRPr="0068118F">
              <w:rPr>
                <w:rFonts w:ascii="Segoe UI Semilight" w:hAnsi="Segoe UI Semilight" w:cs="Segoe UI Semilight"/>
                <w:bCs/>
                <w:sz w:val="20"/>
                <w:szCs w:val="20"/>
              </w:rPr>
              <w:t xml:space="preserve">Worker </w:t>
            </w:r>
            <w:r w:rsidR="00960831">
              <w:rPr>
                <w:rFonts w:ascii="Segoe UI Semilight" w:hAnsi="Segoe UI Semilight" w:cs="Segoe UI Semilight"/>
                <w:bCs/>
                <w:sz w:val="20"/>
                <w:szCs w:val="20"/>
              </w:rPr>
              <w:t>as</w:t>
            </w:r>
            <w:r w:rsidRPr="0068118F">
              <w:rPr>
                <w:rFonts w:ascii="Segoe UI Semilight" w:hAnsi="Segoe UI Semilight" w:cs="Segoe UI Semilight"/>
                <w:bCs/>
                <w:sz w:val="20"/>
                <w:szCs w:val="20"/>
              </w:rPr>
              <w:t xml:space="preserve"> unfit for work and stood down from daily duties and managed in accordance with the</w:t>
            </w:r>
            <w:r w:rsidR="00960831">
              <w:rPr>
                <w:rFonts w:ascii="Segoe UI Semilight" w:hAnsi="Segoe UI Semilight" w:cs="Segoe UI Semilight"/>
                <w:bCs/>
                <w:sz w:val="20"/>
                <w:szCs w:val="20"/>
              </w:rPr>
              <w:t xml:space="preserve"> subcontractors</w:t>
            </w:r>
            <w:r w:rsidRPr="0068118F">
              <w:rPr>
                <w:rFonts w:ascii="Segoe UI Semilight" w:hAnsi="Segoe UI Semilight" w:cs="Segoe UI Semilight"/>
                <w:bCs/>
                <w:sz w:val="20"/>
                <w:szCs w:val="20"/>
              </w:rPr>
              <w:t xml:space="preserve"> formal disciplinary/rehabilitation processes and procedures.</w:t>
            </w:r>
            <w:r w:rsidR="00960831">
              <w:rPr>
                <w:rFonts w:ascii="Segoe UI Semilight" w:hAnsi="Segoe UI Semilight" w:cs="Segoe UI Semilight"/>
                <w:bCs/>
                <w:sz w:val="20"/>
                <w:szCs w:val="20"/>
              </w:rPr>
              <w:t xml:space="preserve"> For </w:t>
            </w:r>
            <w:r w:rsidR="00511834">
              <w:rPr>
                <w:rFonts w:ascii="Segoe UI Semilight" w:hAnsi="Segoe UI Semilight" w:cs="Segoe UI Semilight"/>
                <w:sz w:val="20"/>
                <w:szCs w:val="20"/>
                <w:shd w:val="clear" w:color="auto" w:fill="B9C5F4" w:themeFill="text2" w:themeFillTint="33"/>
              </w:rPr>
              <w:t>(Contractor’s Name)</w:t>
            </w:r>
            <w:r w:rsidR="00960831" w:rsidRPr="00960831">
              <w:rPr>
                <w:rFonts w:ascii="Segoe UI Semilight" w:hAnsi="Segoe UI Semilight" w:cs="Segoe UI Semilight"/>
                <w:sz w:val="20"/>
                <w:szCs w:val="20"/>
              </w:rPr>
              <w:t xml:space="preserve"> </w:t>
            </w:r>
            <w:r w:rsidR="00960831" w:rsidRPr="00960831">
              <w:rPr>
                <w:rFonts w:ascii="Segoe UI Semilight" w:hAnsi="Segoe UI Semilight" w:cs="Segoe UI Semilight"/>
                <w:sz w:val="20"/>
                <w:szCs w:val="20"/>
              </w:rPr>
              <w:lastRenderedPageBreak/>
              <w:t>Workers</w:t>
            </w:r>
            <w:r w:rsidR="00960831">
              <w:rPr>
                <w:rFonts w:ascii="Segoe UI Semilight" w:hAnsi="Segoe UI Semilight" w:cs="Segoe UI Semilight"/>
                <w:sz w:val="20"/>
                <w:szCs w:val="20"/>
              </w:rPr>
              <w:t>,</w:t>
            </w:r>
            <w:r w:rsidR="00960831" w:rsidRPr="00960831">
              <w:rPr>
                <w:rFonts w:ascii="Segoe UI Semilight" w:hAnsi="Segoe UI Semilight" w:cs="Segoe UI Semilight"/>
                <w:sz w:val="20"/>
                <w:szCs w:val="20"/>
              </w:rPr>
              <w:t xml:space="preserve"> the Worker will be managed in accordance with the </w:t>
            </w:r>
            <w:r w:rsidR="00511834">
              <w:rPr>
                <w:rFonts w:ascii="Segoe UI Semilight" w:hAnsi="Segoe UI Semilight" w:cs="Segoe UI Semilight"/>
                <w:sz w:val="20"/>
                <w:szCs w:val="20"/>
                <w:shd w:val="clear" w:color="auto" w:fill="B9C5F4" w:themeFill="text2" w:themeFillTint="33"/>
              </w:rPr>
              <w:t>(Contractor’s Name)</w:t>
            </w:r>
            <w:r w:rsidR="00960831" w:rsidRPr="00960831">
              <w:rPr>
                <w:rFonts w:ascii="Segoe UI Semilight" w:hAnsi="Segoe UI Semilight" w:cs="Segoe UI Semilight"/>
                <w:sz w:val="20"/>
                <w:szCs w:val="20"/>
              </w:rPr>
              <w:t xml:space="preserve"> </w:t>
            </w:r>
            <w:r w:rsidR="00960831" w:rsidRPr="0068118F">
              <w:rPr>
                <w:rFonts w:ascii="Segoe UI Semilight" w:hAnsi="Segoe UI Semilight" w:cs="Segoe UI Semilight"/>
                <w:bCs/>
                <w:sz w:val="20"/>
                <w:szCs w:val="20"/>
              </w:rPr>
              <w:t>disciplinary/rehabilitation processes and procedures</w:t>
            </w:r>
            <w:r w:rsidR="00960831">
              <w:rPr>
                <w:rFonts w:ascii="Segoe UI Semilight" w:hAnsi="Segoe UI Semilight" w:cs="Segoe UI Semilight"/>
                <w:bCs/>
                <w:sz w:val="20"/>
                <w:szCs w:val="20"/>
              </w:rPr>
              <w:t>.</w:t>
            </w:r>
          </w:p>
        </w:tc>
      </w:tr>
      <w:tr w:rsidR="00B478A5" w:rsidRPr="0068118F" w14:paraId="0753FC4A" w14:textId="77777777" w:rsidTr="00F41BC4">
        <w:tc>
          <w:tcPr>
            <w:tcW w:w="9781" w:type="dxa"/>
            <w:vAlign w:val="center"/>
          </w:tcPr>
          <w:p w14:paraId="0EA7E406" w14:textId="7C974076" w:rsidR="00B478A5" w:rsidRPr="0068118F" w:rsidRDefault="00B478A5" w:rsidP="002133F0">
            <w:pPr>
              <w:pStyle w:val="ListParagraph"/>
              <w:numPr>
                <w:ilvl w:val="0"/>
                <w:numId w:val="12"/>
              </w:numPr>
              <w:spacing w:before="40" w:after="40" w:line="276" w:lineRule="auto"/>
              <w:ind w:right="-57"/>
              <w:jc w:val="both"/>
              <w:rPr>
                <w:rFonts w:ascii="Segoe UI Semilight" w:hAnsi="Segoe UI Semilight" w:cs="Segoe UI Semilight"/>
                <w:bCs/>
                <w:sz w:val="20"/>
                <w:szCs w:val="20"/>
              </w:rPr>
            </w:pPr>
            <w:r w:rsidRPr="0068118F">
              <w:rPr>
                <w:rFonts w:ascii="Segoe UI Semilight" w:hAnsi="Segoe UI Semilight" w:cs="Segoe UI Semilight"/>
                <w:bCs/>
                <w:sz w:val="20"/>
                <w:szCs w:val="20"/>
              </w:rPr>
              <w:lastRenderedPageBreak/>
              <w:t xml:space="preserve">Where a non-negative test result has been received from drugs of abuse testing, </w:t>
            </w:r>
            <w:r w:rsidR="00511834">
              <w:rPr>
                <w:rFonts w:ascii="Segoe UI Semilight" w:hAnsi="Segoe UI Semilight" w:cs="Segoe UI Semilight"/>
                <w:sz w:val="20"/>
                <w:szCs w:val="20"/>
                <w:shd w:val="clear" w:color="auto" w:fill="B9C5F4" w:themeFill="text2" w:themeFillTint="33"/>
              </w:rPr>
              <w:t>(Contractor’s Name)</w:t>
            </w:r>
            <w:r w:rsidR="00960831" w:rsidRPr="00960831">
              <w:rPr>
                <w:rFonts w:ascii="Segoe UI Semilight" w:hAnsi="Segoe UI Semilight" w:cs="Segoe UI Semilight"/>
                <w:sz w:val="20"/>
                <w:szCs w:val="20"/>
              </w:rPr>
              <w:t xml:space="preserve"> </w:t>
            </w:r>
            <w:r w:rsidR="00960831">
              <w:rPr>
                <w:rFonts w:ascii="Segoe UI Semilight" w:hAnsi="Segoe UI Semilight" w:cs="Segoe UI Semilight"/>
                <w:sz w:val="20"/>
                <w:szCs w:val="20"/>
              </w:rPr>
              <w:t xml:space="preserve">will ensure </w:t>
            </w:r>
            <w:r w:rsidRPr="0068118F">
              <w:rPr>
                <w:rFonts w:ascii="Segoe UI Semilight" w:hAnsi="Segoe UI Semilight" w:cs="Segoe UI Semilight"/>
                <w:bCs/>
                <w:sz w:val="20"/>
                <w:szCs w:val="20"/>
              </w:rPr>
              <w:t>the Worker</w:t>
            </w:r>
            <w:r w:rsidR="00960831">
              <w:rPr>
                <w:rFonts w:ascii="Segoe UI Semilight" w:hAnsi="Segoe UI Semilight" w:cs="Segoe UI Semilight"/>
                <w:bCs/>
                <w:sz w:val="20"/>
                <w:szCs w:val="20"/>
              </w:rPr>
              <w:t>(s)</w:t>
            </w:r>
            <w:r w:rsidRPr="0068118F">
              <w:rPr>
                <w:rFonts w:ascii="Segoe UI Semilight" w:hAnsi="Segoe UI Semilight" w:cs="Segoe UI Semilight"/>
                <w:bCs/>
                <w:sz w:val="20"/>
                <w:szCs w:val="20"/>
              </w:rPr>
              <w:t xml:space="preserve"> </w:t>
            </w:r>
            <w:r w:rsidR="00960831">
              <w:rPr>
                <w:rFonts w:ascii="Segoe UI Semilight" w:hAnsi="Segoe UI Semilight" w:cs="Segoe UI Semilight"/>
                <w:bCs/>
                <w:sz w:val="20"/>
                <w:szCs w:val="20"/>
              </w:rPr>
              <w:t>is</w:t>
            </w:r>
            <w:r w:rsidRPr="0068118F">
              <w:rPr>
                <w:rFonts w:ascii="Segoe UI Semilight" w:hAnsi="Segoe UI Semilight" w:cs="Segoe UI Semilight"/>
                <w:bCs/>
                <w:sz w:val="20"/>
                <w:szCs w:val="20"/>
              </w:rPr>
              <w:t xml:space="preserve"> deemed unfit for work, stood down from daily duties and managed in accordance with </w:t>
            </w:r>
            <w:r w:rsidR="00960831" w:rsidRPr="0068118F">
              <w:rPr>
                <w:rFonts w:ascii="Segoe UI Semilight" w:hAnsi="Segoe UI Semilight" w:cs="Segoe UI Semilight"/>
                <w:bCs/>
                <w:sz w:val="20"/>
                <w:szCs w:val="20"/>
              </w:rPr>
              <w:t>the</w:t>
            </w:r>
            <w:r w:rsidR="00960831">
              <w:rPr>
                <w:rFonts w:ascii="Segoe UI Semilight" w:hAnsi="Segoe UI Semilight" w:cs="Segoe UI Semilight"/>
                <w:bCs/>
                <w:sz w:val="20"/>
                <w:szCs w:val="20"/>
              </w:rPr>
              <w:t xml:space="preserve"> subcontractors</w:t>
            </w:r>
            <w:r w:rsidR="00960831" w:rsidRPr="0068118F">
              <w:rPr>
                <w:rFonts w:ascii="Segoe UI Semilight" w:hAnsi="Segoe UI Semilight" w:cs="Segoe UI Semilight"/>
                <w:bCs/>
                <w:sz w:val="20"/>
                <w:szCs w:val="20"/>
              </w:rPr>
              <w:t xml:space="preserve"> </w:t>
            </w:r>
            <w:r w:rsidRPr="0068118F">
              <w:rPr>
                <w:rFonts w:ascii="Segoe UI Semilight" w:hAnsi="Segoe UI Semilight" w:cs="Segoe UI Semilight"/>
                <w:bCs/>
                <w:sz w:val="20"/>
                <w:szCs w:val="20"/>
              </w:rPr>
              <w:t xml:space="preserve">disciplinary/rehabilitation procedure. </w:t>
            </w:r>
            <w:r w:rsidR="005945B5">
              <w:rPr>
                <w:rFonts w:ascii="Segoe UI Semilight" w:hAnsi="Segoe UI Semilight" w:cs="Segoe UI Semilight"/>
                <w:bCs/>
                <w:sz w:val="20"/>
                <w:szCs w:val="20"/>
              </w:rPr>
              <w:t xml:space="preserve">For </w:t>
            </w:r>
            <w:r w:rsidR="00511834">
              <w:rPr>
                <w:rFonts w:ascii="Segoe UI Semilight" w:hAnsi="Segoe UI Semilight" w:cs="Segoe UI Semilight"/>
                <w:sz w:val="20"/>
                <w:szCs w:val="20"/>
                <w:shd w:val="clear" w:color="auto" w:fill="B9C5F4" w:themeFill="text2" w:themeFillTint="33"/>
              </w:rPr>
              <w:t>(Contractor’s Name)</w:t>
            </w:r>
            <w:r w:rsidR="005945B5" w:rsidRPr="00960831">
              <w:rPr>
                <w:rFonts w:ascii="Segoe UI Semilight" w:hAnsi="Segoe UI Semilight" w:cs="Segoe UI Semilight"/>
                <w:sz w:val="20"/>
                <w:szCs w:val="20"/>
              </w:rPr>
              <w:t xml:space="preserve"> Workers</w:t>
            </w:r>
            <w:r w:rsidR="005945B5">
              <w:rPr>
                <w:rFonts w:ascii="Segoe UI Semilight" w:hAnsi="Segoe UI Semilight" w:cs="Segoe UI Semilight"/>
                <w:sz w:val="20"/>
                <w:szCs w:val="20"/>
              </w:rPr>
              <w:t>,</w:t>
            </w:r>
            <w:r w:rsidR="005945B5" w:rsidRPr="00960831">
              <w:rPr>
                <w:rFonts w:ascii="Segoe UI Semilight" w:hAnsi="Segoe UI Semilight" w:cs="Segoe UI Semilight"/>
                <w:sz w:val="20"/>
                <w:szCs w:val="20"/>
              </w:rPr>
              <w:t xml:space="preserve"> the Worker will be managed in accordance with the </w:t>
            </w:r>
            <w:r w:rsidR="00511834">
              <w:rPr>
                <w:rFonts w:ascii="Segoe UI Semilight" w:hAnsi="Segoe UI Semilight" w:cs="Segoe UI Semilight"/>
                <w:sz w:val="20"/>
                <w:szCs w:val="20"/>
                <w:shd w:val="clear" w:color="auto" w:fill="B9C5F4" w:themeFill="text2" w:themeFillTint="33"/>
              </w:rPr>
              <w:t>(Contractor’s Name)</w:t>
            </w:r>
            <w:r w:rsidR="005945B5" w:rsidRPr="00960831">
              <w:rPr>
                <w:rFonts w:ascii="Segoe UI Semilight" w:hAnsi="Segoe UI Semilight" w:cs="Segoe UI Semilight"/>
                <w:sz w:val="20"/>
                <w:szCs w:val="20"/>
              </w:rPr>
              <w:t xml:space="preserve"> </w:t>
            </w:r>
            <w:r w:rsidR="005945B5" w:rsidRPr="0068118F">
              <w:rPr>
                <w:rFonts w:ascii="Segoe UI Semilight" w:hAnsi="Segoe UI Semilight" w:cs="Segoe UI Semilight"/>
                <w:bCs/>
                <w:sz w:val="20"/>
                <w:szCs w:val="20"/>
              </w:rPr>
              <w:t>disciplinary/rehabilitation processes and procedures</w:t>
            </w:r>
            <w:r w:rsidR="005945B5">
              <w:rPr>
                <w:rFonts w:ascii="Segoe UI Semilight" w:hAnsi="Segoe UI Semilight" w:cs="Segoe UI Semilight"/>
                <w:bCs/>
                <w:sz w:val="20"/>
                <w:szCs w:val="20"/>
              </w:rPr>
              <w:t xml:space="preserve">. </w:t>
            </w:r>
            <w:r w:rsidR="005945B5" w:rsidRPr="0068118F">
              <w:rPr>
                <w:rFonts w:ascii="Segoe UI Semilight" w:hAnsi="Segoe UI Semilight" w:cs="Segoe UI Semilight"/>
                <w:bCs/>
                <w:sz w:val="20"/>
                <w:szCs w:val="20"/>
              </w:rPr>
              <w:t xml:space="preserve"> No Worker</w:t>
            </w:r>
            <w:r w:rsidR="005945B5">
              <w:rPr>
                <w:rFonts w:ascii="Segoe UI Semilight" w:hAnsi="Segoe UI Semilight" w:cs="Segoe UI Semilight"/>
                <w:bCs/>
                <w:sz w:val="20"/>
                <w:szCs w:val="20"/>
              </w:rPr>
              <w:t xml:space="preserve"> of </w:t>
            </w:r>
            <w:r w:rsidR="00511834">
              <w:rPr>
                <w:rFonts w:ascii="Segoe UI Semilight" w:hAnsi="Segoe UI Semilight" w:cs="Segoe UI Semilight"/>
                <w:sz w:val="20"/>
                <w:szCs w:val="20"/>
                <w:shd w:val="clear" w:color="auto" w:fill="B9C5F4" w:themeFill="text2" w:themeFillTint="33"/>
              </w:rPr>
              <w:t>(Contractor’s Name)</w:t>
            </w:r>
            <w:r w:rsidR="005945B5" w:rsidRPr="00960831">
              <w:rPr>
                <w:rFonts w:ascii="Segoe UI Semilight" w:hAnsi="Segoe UI Semilight" w:cs="Segoe UI Semilight"/>
                <w:sz w:val="20"/>
                <w:szCs w:val="20"/>
              </w:rPr>
              <w:t xml:space="preserve"> </w:t>
            </w:r>
            <w:r w:rsidR="005945B5">
              <w:rPr>
                <w:rFonts w:ascii="Segoe UI Semilight" w:hAnsi="Segoe UI Semilight" w:cs="Segoe UI Semilight"/>
                <w:sz w:val="20"/>
                <w:szCs w:val="20"/>
              </w:rPr>
              <w:t xml:space="preserve">or any Worker of subcontractors under our control will be </w:t>
            </w:r>
            <w:r w:rsidR="005945B5" w:rsidRPr="0068118F">
              <w:rPr>
                <w:rFonts w:ascii="Segoe UI Semilight" w:hAnsi="Segoe UI Semilight" w:cs="Segoe UI Semilight"/>
                <w:bCs/>
                <w:sz w:val="20"/>
                <w:szCs w:val="20"/>
              </w:rPr>
              <w:t>allowed to return to work until subsequent testing confirms a negative test result for that Worker.</w:t>
            </w:r>
          </w:p>
        </w:tc>
      </w:tr>
      <w:tr w:rsidR="00B478A5" w:rsidRPr="0068118F" w14:paraId="3E4F41B4" w14:textId="77777777" w:rsidTr="00F41BC4">
        <w:tc>
          <w:tcPr>
            <w:tcW w:w="9781" w:type="dxa"/>
            <w:vAlign w:val="center"/>
          </w:tcPr>
          <w:p w14:paraId="41F40ADE" w14:textId="2A8DA81E" w:rsidR="00B478A5" w:rsidRPr="0068118F" w:rsidRDefault="00B478A5" w:rsidP="007E4D6F">
            <w:pPr>
              <w:pStyle w:val="ListParagraph"/>
              <w:numPr>
                <w:ilvl w:val="0"/>
                <w:numId w:val="12"/>
              </w:numPr>
              <w:spacing w:before="40" w:after="40" w:line="276" w:lineRule="auto"/>
              <w:ind w:right="-57"/>
              <w:jc w:val="both"/>
              <w:rPr>
                <w:rFonts w:ascii="Segoe UI Semilight" w:hAnsi="Segoe UI Semilight" w:cs="Segoe UI Semilight"/>
                <w:bCs/>
                <w:sz w:val="20"/>
                <w:szCs w:val="20"/>
              </w:rPr>
            </w:pPr>
            <w:r w:rsidRPr="0068118F">
              <w:rPr>
                <w:rFonts w:ascii="Segoe UI Semilight" w:hAnsi="Segoe UI Semilight" w:cs="Segoe UI Semilight"/>
                <w:bCs/>
                <w:sz w:val="20"/>
                <w:szCs w:val="20"/>
              </w:rPr>
              <w:t xml:space="preserve">Where a Worker fails to submit a sample for either alcohol or drugs of abuse for analysis, </w:t>
            </w:r>
            <w:r w:rsidR="00511834">
              <w:rPr>
                <w:rFonts w:ascii="Segoe UI Semilight" w:hAnsi="Segoe UI Semilight" w:cs="Segoe UI Semilight"/>
                <w:sz w:val="20"/>
                <w:szCs w:val="20"/>
                <w:shd w:val="clear" w:color="auto" w:fill="B9C5F4" w:themeFill="text2" w:themeFillTint="33"/>
              </w:rPr>
              <w:t>(Contractor’s Name)</w:t>
            </w:r>
            <w:r w:rsidR="005945B5" w:rsidRPr="00960831">
              <w:rPr>
                <w:rFonts w:ascii="Segoe UI Semilight" w:hAnsi="Segoe UI Semilight" w:cs="Segoe UI Semilight"/>
                <w:sz w:val="20"/>
                <w:szCs w:val="20"/>
              </w:rPr>
              <w:t xml:space="preserve"> </w:t>
            </w:r>
            <w:r w:rsidR="005945B5">
              <w:rPr>
                <w:rFonts w:ascii="Segoe UI Semilight" w:hAnsi="Segoe UI Semilight" w:cs="Segoe UI Semilight"/>
                <w:bCs/>
                <w:sz w:val="20"/>
                <w:szCs w:val="20"/>
              </w:rPr>
              <w:t>will</w:t>
            </w:r>
            <w:r w:rsidRPr="0068118F">
              <w:rPr>
                <w:rFonts w:ascii="Segoe UI Semilight" w:hAnsi="Segoe UI Semilight" w:cs="Segoe UI Semilight"/>
                <w:bCs/>
                <w:sz w:val="20"/>
                <w:szCs w:val="20"/>
              </w:rPr>
              <w:t xml:space="preserve"> constitute</w:t>
            </w:r>
            <w:r w:rsidR="005945B5">
              <w:rPr>
                <w:rFonts w:ascii="Segoe UI Semilight" w:hAnsi="Segoe UI Semilight" w:cs="Segoe UI Semilight"/>
                <w:bCs/>
                <w:sz w:val="20"/>
                <w:szCs w:val="20"/>
              </w:rPr>
              <w:t xml:space="preserve"> this</w:t>
            </w:r>
            <w:r w:rsidRPr="0068118F">
              <w:rPr>
                <w:rFonts w:ascii="Segoe UI Semilight" w:hAnsi="Segoe UI Semilight" w:cs="Segoe UI Semilight"/>
                <w:bCs/>
                <w:sz w:val="20"/>
                <w:szCs w:val="20"/>
              </w:rPr>
              <w:t xml:space="preserve"> as a positive test result and the Worker</w:t>
            </w:r>
            <w:r w:rsidR="005945B5">
              <w:rPr>
                <w:rFonts w:ascii="Segoe UI Semilight" w:hAnsi="Segoe UI Semilight" w:cs="Segoe UI Semilight"/>
                <w:bCs/>
                <w:sz w:val="20"/>
                <w:szCs w:val="20"/>
              </w:rPr>
              <w:t xml:space="preserve"> will</w:t>
            </w:r>
            <w:r w:rsidRPr="0068118F">
              <w:rPr>
                <w:rFonts w:ascii="Segoe UI Semilight" w:hAnsi="Segoe UI Semilight" w:cs="Segoe UI Semilight"/>
                <w:bCs/>
                <w:sz w:val="20"/>
                <w:szCs w:val="20"/>
              </w:rPr>
              <w:t xml:space="preserve"> stood down from duties and managed in accordance with the</w:t>
            </w:r>
            <w:r w:rsidR="005945B5">
              <w:rPr>
                <w:rFonts w:ascii="Segoe UI Semilight" w:hAnsi="Segoe UI Semilight" w:cs="Segoe UI Semilight"/>
                <w:bCs/>
                <w:sz w:val="20"/>
                <w:szCs w:val="20"/>
              </w:rPr>
              <w:t xml:space="preserve"> </w:t>
            </w:r>
            <w:r w:rsidR="00511834">
              <w:rPr>
                <w:rFonts w:ascii="Segoe UI Semilight" w:hAnsi="Segoe UI Semilight" w:cs="Segoe UI Semilight"/>
                <w:sz w:val="20"/>
                <w:szCs w:val="20"/>
                <w:shd w:val="clear" w:color="auto" w:fill="B9C5F4" w:themeFill="text2" w:themeFillTint="33"/>
              </w:rPr>
              <w:t>(Contractor’s Name)</w:t>
            </w:r>
            <w:r w:rsidR="005945B5" w:rsidRPr="00960831">
              <w:rPr>
                <w:rFonts w:ascii="Segoe UI Semilight" w:hAnsi="Segoe UI Semilight" w:cs="Segoe UI Semilight"/>
                <w:sz w:val="20"/>
                <w:szCs w:val="20"/>
              </w:rPr>
              <w:t xml:space="preserve"> </w:t>
            </w:r>
            <w:r w:rsidRPr="0068118F">
              <w:rPr>
                <w:rFonts w:ascii="Segoe UI Semilight" w:hAnsi="Segoe UI Semilight" w:cs="Segoe UI Semilight"/>
                <w:bCs/>
                <w:sz w:val="20"/>
                <w:szCs w:val="20"/>
              </w:rPr>
              <w:t>disciplinary procedure</w:t>
            </w:r>
            <w:r w:rsidR="005945B5">
              <w:rPr>
                <w:rFonts w:ascii="Segoe UI Semilight" w:hAnsi="Segoe UI Semilight" w:cs="Segoe UI Semilight"/>
                <w:bCs/>
                <w:sz w:val="20"/>
                <w:szCs w:val="20"/>
              </w:rPr>
              <w:t xml:space="preserve"> or that of the subcontractor under our control</w:t>
            </w:r>
            <w:r w:rsidRPr="0068118F">
              <w:rPr>
                <w:rFonts w:ascii="Segoe UI Semilight" w:hAnsi="Segoe UI Semilight" w:cs="Segoe UI Semilight"/>
                <w:bCs/>
                <w:sz w:val="20"/>
                <w:szCs w:val="20"/>
              </w:rPr>
              <w:t xml:space="preserve">. Where there is a failure to submit a sample for drugs of abuse testing, </w:t>
            </w:r>
            <w:r w:rsidR="00511834">
              <w:rPr>
                <w:rFonts w:ascii="Segoe UI Semilight" w:hAnsi="Segoe UI Semilight" w:cs="Segoe UI Semilight"/>
                <w:sz w:val="20"/>
                <w:szCs w:val="20"/>
                <w:shd w:val="clear" w:color="auto" w:fill="B9C5F4" w:themeFill="text2" w:themeFillTint="33"/>
              </w:rPr>
              <w:t>(Contractor’s Name)</w:t>
            </w:r>
            <w:r w:rsidR="005945B5" w:rsidRPr="00960831">
              <w:rPr>
                <w:rFonts w:ascii="Segoe UI Semilight" w:hAnsi="Segoe UI Semilight" w:cs="Segoe UI Semilight"/>
                <w:sz w:val="20"/>
                <w:szCs w:val="20"/>
              </w:rPr>
              <w:t xml:space="preserve"> </w:t>
            </w:r>
            <w:r w:rsidR="005945B5">
              <w:rPr>
                <w:rFonts w:ascii="Segoe UI Semilight" w:hAnsi="Segoe UI Semilight" w:cs="Segoe UI Semilight"/>
                <w:sz w:val="20"/>
                <w:szCs w:val="20"/>
              </w:rPr>
              <w:t xml:space="preserve">will ensure </w:t>
            </w:r>
            <w:r w:rsidR="005945B5">
              <w:rPr>
                <w:rFonts w:ascii="Segoe UI Semilight" w:hAnsi="Segoe UI Semilight" w:cs="Segoe UI Semilight"/>
                <w:bCs/>
                <w:sz w:val="20"/>
                <w:szCs w:val="20"/>
              </w:rPr>
              <w:t xml:space="preserve">the Worker </w:t>
            </w:r>
            <w:r w:rsidRPr="0068118F">
              <w:rPr>
                <w:rFonts w:ascii="Segoe UI Semilight" w:hAnsi="Segoe UI Semilight" w:cs="Segoe UI Semilight"/>
                <w:bCs/>
                <w:sz w:val="20"/>
                <w:szCs w:val="20"/>
              </w:rPr>
              <w:t>submit</w:t>
            </w:r>
            <w:r w:rsidR="005945B5">
              <w:rPr>
                <w:rFonts w:ascii="Segoe UI Semilight" w:hAnsi="Segoe UI Semilight" w:cs="Segoe UI Semilight"/>
                <w:bCs/>
                <w:sz w:val="20"/>
                <w:szCs w:val="20"/>
              </w:rPr>
              <w:t>s</w:t>
            </w:r>
            <w:r w:rsidRPr="0068118F">
              <w:rPr>
                <w:rFonts w:ascii="Segoe UI Semilight" w:hAnsi="Segoe UI Semilight" w:cs="Segoe UI Semilight"/>
                <w:bCs/>
                <w:sz w:val="20"/>
                <w:szCs w:val="20"/>
              </w:rPr>
              <w:t xml:space="preserve"> a test for analysis</w:t>
            </w:r>
            <w:r w:rsidR="005945B5">
              <w:rPr>
                <w:rFonts w:ascii="Segoe UI Semilight" w:hAnsi="Segoe UI Semilight" w:cs="Segoe UI Semilight"/>
                <w:bCs/>
                <w:sz w:val="20"/>
                <w:szCs w:val="20"/>
              </w:rPr>
              <w:t xml:space="preserve">, </w:t>
            </w:r>
            <w:r w:rsidR="00511834">
              <w:rPr>
                <w:rFonts w:ascii="Segoe UI Semilight" w:hAnsi="Segoe UI Semilight" w:cs="Segoe UI Semilight"/>
                <w:sz w:val="20"/>
                <w:szCs w:val="20"/>
                <w:shd w:val="clear" w:color="auto" w:fill="B9C5F4" w:themeFill="text2" w:themeFillTint="33"/>
              </w:rPr>
              <w:t>(Contractor’s Name)</w:t>
            </w:r>
            <w:r w:rsidR="005945B5" w:rsidRPr="00960831">
              <w:rPr>
                <w:rFonts w:ascii="Segoe UI Semilight" w:hAnsi="Segoe UI Semilight" w:cs="Segoe UI Semilight"/>
                <w:sz w:val="20"/>
                <w:szCs w:val="20"/>
              </w:rPr>
              <w:t xml:space="preserve"> </w:t>
            </w:r>
            <w:r w:rsidR="005945B5">
              <w:rPr>
                <w:rFonts w:ascii="Segoe UI Semilight" w:hAnsi="Segoe UI Semilight" w:cs="Segoe UI Semilight"/>
                <w:sz w:val="20"/>
                <w:szCs w:val="20"/>
              </w:rPr>
              <w:t>will ensure a negative result is received from the Worker</w:t>
            </w:r>
            <w:r w:rsidRPr="0068118F">
              <w:rPr>
                <w:rFonts w:ascii="Segoe UI Semilight" w:hAnsi="Segoe UI Semilight" w:cs="Segoe UI Semilight"/>
                <w:bCs/>
                <w:sz w:val="20"/>
                <w:szCs w:val="20"/>
              </w:rPr>
              <w:t xml:space="preserve"> prior to </w:t>
            </w:r>
            <w:r w:rsidR="005945B5">
              <w:rPr>
                <w:rFonts w:ascii="Segoe UI Semilight" w:hAnsi="Segoe UI Semilight" w:cs="Segoe UI Semilight"/>
                <w:bCs/>
                <w:sz w:val="20"/>
                <w:szCs w:val="20"/>
              </w:rPr>
              <w:t xml:space="preserve">the Worker </w:t>
            </w:r>
            <w:r w:rsidRPr="0068118F">
              <w:rPr>
                <w:rFonts w:ascii="Segoe UI Semilight" w:hAnsi="Segoe UI Semilight" w:cs="Segoe UI Semilight"/>
                <w:bCs/>
                <w:sz w:val="20"/>
                <w:szCs w:val="20"/>
              </w:rPr>
              <w:t>commenci</w:t>
            </w:r>
            <w:r w:rsidR="005945B5">
              <w:rPr>
                <w:rFonts w:ascii="Segoe UI Semilight" w:hAnsi="Segoe UI Semilight" w:cs="Segoe UI Semilight"/>
                <w:bCs/>
                <w:sz w:val="20"/>
                <w:szCs w:val="20"/>
              </w:rPr>
              <w:t>ng any form of work on the Site.</w:t>
            </w:r>
          </w:p>
        </w:tc>
      </w:tr>
      <w:tr w:rsidR="005A0257" w:rsidRPr="0067617E" w14:paraId="182280E7" w14:textId="77777777" w:rsidTr="00F41BC4">
        <w:trPr>
          <w:trHeight w:val="1812"/>
        </w:trPr>
        <w:tc>
          <w:tcPr>
            <w:tcW w:w="9781" w:type="dxa"/>
            <w:vAlign w:val="center"/>
          </w:tcPr>
          <w:p w14:paraId="22C48FC9" w14:textId="6F8267F5" w:rsidR="005A0257" w:rsidRDefault="00511834" w:rsidP="005A0257">
            <w:pPr>
              <w:spacing w:before="6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sidR="005A0257">
              <w:rPr>
                <w:rFonts w:ascii="Segoe UI Semilight" w:hAnsi="Segoe UI Semilight" w:cs="Segoe UI Semilight"/>
                <w:sz w:val="20"/>
                <w:szCs w:val="20"/>
              </w:rPr>
              <w:t xml:space="preserve"> certified management system </w:t>
            </w:r>
            <w:r w:rsidR="00D06EDF">
              <w:rPr>
                <w:rFonts w:ascii="Segoe UI Semilight" w:hAnsi="Segoe UI Semilight" w:cs="Segoe UI Semilight"/>
                <w:sz w:val="20"/>
                <w:szCs w:val="20"/>
              </w:rPr>
              <w:t>documentation</w:t>
            </w:r>
            <w:r w:rsidR="005945B5">
              <w:rPr>
                <w:rFonts w:ascii="Segoe UI Semilight" w:hAnsi="Segoe UI Semilight" w:cs="Segoe UI Semilight"/>
                <w:sz w:val="20"/>
                <w:szCs w:val="20"/>
              </w:rPr>
              <w:t xml:space="preserve"> meets the requirements for</w:t>
            </w:r>
            <w:r w:rsidR="005945B5">
              <w:t xml:space="preserve"> </w:t>
            </w:r>
            <w:r w:rsidR="005945B5" w:rsidRPr="005945B5">
              <w:rPr>
                <w:rFonts w:ascii="Segoe UI Semilight" w:hAnsi="Segoe UI Semilight" w:cs="Segoe UI Semilight"/>
                <w:sz w:val="20"/>
                <w:szCs w:val="20"/>
              </w:rPr>
              <w:t xml:space="preserve">Testing for Alcohol and Other Drugs </w:t>
            </w:r>
            <w:r w:rsidR="005945B5">
              <w:rPr>
                <w:rFonts w:ascii="Segoe UI Semilight" w:hAnsi="Segoe UI Semilight" w:cs="Segoe UI Semilight"/>
                <w:sz w:val="20"/>
                <w:szCs w:val="20"/>
              </w:rPr>
              <w:t>(</w:t>
            </w:r>
            <w:r w:rsidR="005945B5" w:rsidRPr="005945B5">
              <w:rPr>
                <w:rFonts w:ascii="Segoe UI Semilight" w:hAnsi="Segoe UI Semilight" w:cs="Segoe UI Semilight"/>
                <w:sz w:val="20"/>
                <w:szCs w:val="20"/>
              </w:rPr>
              <w:t>clause 203.19</w:t>
            </w:r>
            <w:r w:rsidR="00C05365" w:rsidRPr="005945B5">
              <w:rPr>
                <w:rFonts w:ascii="Segoe UI Semilight" w:hAnsi="Segoe UI Semilight" w:cs="Segoe UI Semilight"/>
                <w:sz w:val="20"/>
                <w:szCs w:val="20"/>
              </w:rPr>
              <w:t>)</w:t>
            </w:r>
            <w:r w:rsidR="00C05365">
              <w:rPr>
                <w:rFonts w:ascii="Segoe UI Semilight" w:hAnsi="Segoe UI Semilight" w:cs="Segoe UI Semilight"/>
                <w:sz w:val="20"/>
                <w:szCs w:val="20"/>
              </w:rPr>
              <w:t xml:space="preserve"> as</w:t>
            </w:r>
            <w:r w:rsidR="0060623D">
              <w:rPr>
                <w:rFonts w:ascii="Segoe UI Semilight" w:hAnsi="Segoe UI Semilight" w:cs="Segoe UI Semilight"/>
                <w:sz w:val="20"/>
                <w:szCs w:val="20"/>
              </w:rPr>
              <w:t xml:space="preserve"> follows, which is available upon request.</w:t>
            </w:r>
          </w:p>
          <w:p w14:paraId="69CCDCB9" w14:textId="77777777" w:rsidR="005A0257" w:rsidRPr="00412D38" w:rsidRDefault="005A0257" w:rsidP="005A0257">
            <w:pPr>
              <w:spacing w:before="60" w:line="276" w:lineRule="auto"/>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5A0257" w14:paraId="1B8E6E04" w14:textId="77777777" w:rsidTr="00DC2687">
              <w:tc>
                <w:tcPr>
                  <w:tcW w:w="4743" w:type="dxa"/>
                  <w:shd w:val="clear" w:color="auto" w:fill="0D0D0D" w:themeFill="text1" w:themeFillTint="F2"/>
                </w:tcPr>
                <w:p w14:paraId="733C82B7" w14:textId="77777777" w:rsidR="005A0257" w:rsidRPr="003B75DA" w:rsidRDefault="005A0257" w:rsidP="005A0257">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4744" w:type="dxa"/>
                  <w:shd w:val="clear" w:color="auto" w:fill="0D0D0D" w:themeFill="text1" w:themeFillTint="F2"/>
                </w:tcPr>
                <w:p w14:paraId="736F9AB1" w14:textId="77777777" w:rsidR="005A0257" w:rsidRPr="003B75DA" w:rsidRDefault="005A0257" w:rsidP="005A0257">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5A0257" w14:paraId="2CF7EBA0" w14:textId="77777777" w:rsidTr="00F41BC4">
              <w:tc>
                <w:tcPr>
                  <w:tcW w:w="4743" w:type="dxa"/>
                </w:tcPr>
                <w:p w14:paraId="421F50B7" w14:textId="21D7E6D2" w:rsidR="005A0257" w:rsidRPr="005D0B99" w:rsidRDefault="005A0257" w:rsidP="00D06EDF">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c>
                <w:tcPr>
                  <w:tcW w:w="4744" w:type="dxa"/>
                </w:tcPr>
                <w:p w14:paraId="46685E56" w14:textId="77777777" w:rsidR="005A0257" w:rsidRPr="005D0B99" w:rsidRDefault="005A0257" w:rsidP="005A0257">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r>
          </w:tbl>
          <w:p w14:paraId="3E171F8F" w14:textId="77777777" w:rsidR="005A0257" w:rsidRPr="0067617E" w:rsidRDefault="005A0257" w:rsidP="005A0257">
            <w:pPr>
              <w:spacing w:before="120" w:after="60" w:line="276" w:lineRule="auto"/>
              <w:ind w:right="-57"/>
              <w:jc w:val="both"/>
              <w:rPr>
                <w:rFonts w:ascii="Segoe UI Semilight" w:hAnsi="Segoe UI Semilight" w:cs="Segoe UI Semilight"/>
                <w:sz w:val="16"/>
                <w:szCs w:val="16"/>
              </w:rPr>
            </w:pPr>
          </w:p>
        </w:tc>
      </w:tr>
      <w:tr w:rsidR="005D0B99" w:rsidRPr="005D0B99" w14:paraId="4FC6EDB7" w14:textId="77777777" w:rsidTr="003B75DA">
        <w:tc>
          <w:tcPr>
            <w:tcW w:w="9781" w:type="dxa"/>
            <w:shd w:val="clear" w:color="auto" w:fill="D9D9D9" w:themeFill="background2" w:themeFillShade="D9"/>
            <w:vAlign w:val="center"/>
          </w:tcPr>
          <w:p w14:paraId="37CD085F" w14:textId="0597694D" w:rsidR="005D0B99" w:rsidRPr="005D0B99" w:rsidRDefault="00AC6DED" w:rsidP="003D2811">
            <w:pPr>
              <w:spacing w:before="60" w:after="60" w:line="276" w:lineRule="auto"/>
              <w:ind w:right="-28"/>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Pr>
                <w:rFonts w:ascii="Segoe UI Semilight" w:hAnsi="Segoe UI Semilight" w:cs="Segoe UI Semilight"/>
                <w:i/>
                <w:color w:val="FFFFFF" w:themeColor="background1"/>
                <w:sz w:val="18"/>
                <w:szCs w:val="18"/>
              </w:rPr>
              <w:t xml:space="preserve"> </w:t>
            </w:r>
            <w:r w:rsidR="00256B7B">
              <w:rPr>
                <w:rFonts w:ascii="Segoe UI Semilight" w:hAnsi="Segoe UI Semilight" w:cs="Segoe UI Semilight"/>
                <w:i/>
                <w:sz w:val="18"/>
                <w:szCs w:val="18"/>
              </w:rPr>
              <w:t xml:space="preserve">No author’s note is required for </w:t>
            </w:r>
            <w:r w:rsidR="003D2811">
              <w:rPr>
                <w:rFonts w:ascii="Segoe UI Semilight" w:hAnsi="Segoe UI Semilight" w:cs="Segoe UI Semilight"/>
                <w:i/>
                <w:sz w:val="18"/>
                <w:szCs w:val="18"/>
              </w:rPr>
              <w:t xml:space="preserve">clause 203.18 as </w:t>
            </w:r>
            <w:r w:rsidR="00256B7B">
              <w:rPr>
                <w:rFonts w:ascii="Segoe UI Semilight" w:hAnsi="Segoe UI Semilight" w:cs="Segoe UI Semilight"/>
                <w:i/>
                <w:sz w:val="18"/>
                <w:szCs w:val="18"/>
              </w:rPr>
              <w:t xml:space="preserve">criteria elements 1 to 7 are </w:t>
            </w:r>
            <w:r w:rsidR="003D2811">
              <w:rPr>
                <w:rFonts w:ascii="Segoe UI Semilight" w:hAnsi="Segoe UI Semilight" w:cs="Segoe UI Semilight"/>
                <w:i/>
                <w:sz w:val="18"/>
                <w:szCs w:val="18"/>
              </w:rPr>
              <w:t>self-explanatory</w:t>
            </w:r>
            <w:r w:rsidR="00256B7B">
              <w:rPr>
                <w:rFonts w:ascii="Segoe UI Semilight" w:hAnsi="Segoe UI Semilight" w:cs="Segoe UI Semilight"/>
                <w:i/>
                <w:sz w:val="18"/>
                <w:szCs w:val="18"/>
              </w:rPr>
              <w:t>. Add in any Management System documentation to support this clause.</w:t>
            </w:r>
          </w:p>
        </w:tc>
      </w:tr>
      <w:tr w:rsidR="00B478A5" w:rsidRPr="0068118F" w14:paraId="2983FFF6" w14:textId="77777777" w:rsidTr="00F41BC4">
        <w:tc>
          <w:tcPr>
            <w:tcW w:w="9781" w:type="dxa"/>
            <w:vAlign w:val="center"/>
          </w:tcPr>
          <w:p w14:paraId="4D6A37E2" w14:textId="1DC1C5C3" w:rsidR="00B478A5" w:rsidRPr="00E61F30" w:rsidRDefault="00B478A5" w:rsidP="00E61F30">
            <w:pPr>
              <w:pStyle w:val="NoSpacing"/>
              <w:spacing w:before="60" w:after="60"/>
              <w:rPr>
                <w:b/>
                <w:sz w:val="22"/>
                <w:szCs w:val="22"/>
              </w:rPr>
            </w:pPr>
            <w:bookmarkStart w:id="55" w:name="_Toc48555793"/>
            <w:r w:rsidRPr="00D06EDF">
              <w:rPr>
                <w:b/>
                <w:sz w:val="22"/>
                <w:szCs w:val="22"/>
              </w:rPr>
              <w:t>203.20     Management of Fatigue</w:t>
            </w:r>
            <w:bookmarkEnd w:id="55"/>
          </w:p>
        </w:tc>
      </w:tr>
      <w:tr w:rsidR="00B478A5" w:rsidRPr="0068118F" w14:paraId="42DA434A" w14:textId="77777777" w:rsidTr="00F41BC4">
        <w:tc>
          <w:tcPr>
            <w:tcW w:w="9781" w:type="dxa"/>
            <w:vAlign w:val="center"/>
          </w:tcPr>
          <w:p w14:paraId="26072509" w14:textId="535FED0A" w:rsidR="00B478A5" w:rsidRPr="0068118F" w:rsidRDefault="00511834" w:rsidP="007E4D6F">
            <w:pPr>
              <w:pStyle w:val="ListParagraph"/>
              <w:numPr>
                <w:ilvl w:val="0"/>
                <w:numId w:val="13"/>
              </w:numPr>
              <w:spacing w:before="40" w:after="80" w:line="276" w:lineRule="auto"/>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sidR="005945B5">
              <w:rPr>
                <w:rFonts w:ascii="Segoe UI Semilight" w:hAnsi="Segoe UI Semilight" w:cs="Segoe UI Semilight"/>
                <w:sz w:val="20"/>
                <w:szCs w:val="20"/>
              </w:rPr>
              <w:t xml:space="preserve"> has</w:t>
            </w:r>
            <w:r w:rsidR="00B478A5" w:rsidRPr="0068118F">
              <w:rPr>
                <w:rFonts w:ascii="Segoe UI Semilight" w:hAnsi="Segoe UI Semilight" w:cs="Segoe UI Semilight"/>
                <w:sz w:val="20"/>
                <w:szCs w:val="20"/>
              </w:rPr>
              <w:t xml:space="preserve"> systems and procedures in place to manage and control the effects of Worker’s fatigue, which has the potential to lead to and/or contribute to an incident related to work under the Contract. </w:t>
            </w:r>
            <w:r>
              <w:rPr>
                <w:rFonts w:ascii="Segoe UI Semilight" w:hAnsi="Segoe UI Semilight" w:cs="Segoe UI Semilight"/>
                <w:sz w:val="20"/>
                <w:szCs w:val="20"/>
                <w:shd w:val="clear" w:color="auto" w:fill="B9C5F4" w:themeFill="text2" w:themeFillTint="33"/>
              </w:rPr>
              <w:t>(Contractor’s Name)</w:t>
            </w:r>
            <w:r w:rsidR="005945B5" w:rsidRPr="0068118F">
              <w:rPr>
                <w:rFonts w:ascii="Segoe UI Semilight" w:hAnsi="Segoe UI Semilight" w:cs="Segoe UI Semilight"/>
                <w:sz w:val="20"/>
                <w:szCs w:val="20"/>
              </w:rPr>
              <w:t xml:space="preserve"> </w:t>
            </w:r>
            <w:r w:rsidR="005945B5">
              <w:rPr>
                <w:rFonts w:ascii="Segoe UI Semilight" w:hAnsi="Segoe UI Semilight" w:cs="Segoe UI Semilight"/>
                <w:sz w:val="20"/>
                <w:szCs w:val="20"/>
              </w:rPr>
              <w:t>has</w:t>
            </w:r>
            <w:r w:rsidR="00B478A5" w:rsidRPr="0068118F">
              <w:rPr>
                <w:rFonts w:ascii="Segoe UI Semilight" w:hAnsi="Segoe UI Semilight" w:cs="Segoe UI Semilight"/>
                <w:sz w:val="20"/>
                <w:szCs w:val="20"/>
              </w:rPr>
              <w:t xml:space="preserve"> a fatigue management system in place which includes:</w:t>
            </w:r>
          </w:p>
          <w:p w14:paraId="7FCB401D" w14:textId="77777777" w:rsidR="00B478A5" w:rsidRPr="0068118F" w:rsidRDefault="00B478A5" w:rsidP="001778A6">
            <w:pPr>
              <w:spacing w:line="276" w:lineRule="auto"/>
              <w:ind w:left="283"/>
              <w:jc w:val="both"/>
              <w:rPr>
                <w:rFonts w:ascii="Segoe UI Semilight" w:hAnsi="Segoe UI Semilight" w:cs="Segoe UI Semilight"/>
                <w:sz w:val="20"/>
                <w:szCs w:val="20"/>
              </w:rPr>
            </w:pPr>
            <w:r w:rsidRPr="0068118F">
              <w:rPr>
                <w:rFonts w:ascii="Segoe UI Semilight" w:hAnsi="Segoe UI Semilight" w:cs="Segoe UI Semilight"/>
                <w:sz w:val="20"/>
                <w:szCs w:val="20"/>
              </w:rPr>
              <w:t>a) identification of the factors which contribute to and increase the risk of Worker fatigue, including work scheduling, roster work, fly in fly out arrangement, job demands, environmental conditions and any non-work related factors that may contribute to fatigue, which transfer to the workplace;</w:t>
            </w:r>
          </w:p>
          <w:p w14:paraId="37D9854A" w14:textId="7B22C422" w:rsidR="00B478A5" w:rsidRPr="0068118F" w:rsidRDefault="00B478A5" w:rsidP="001778A6">
            <w:pPr>
              <w:spacing w:line="276" w:lineRule="auto"/>
              <w:ind w:left="283"/>
              <w:jc w:val="both"/>
              <w:rPr>
                <w:rFonts w:ascii="Segoe UI Semilight" w:hAnsi="Segoe UI Semilight" w:cs="Segoe UI Semilight"/>
                <w:sz w:val="20"/>
                <w:szCs w:val="20"/>
              </w:rPr>
            </w:pPr>
            <w:r w:rsidRPr="0068118F">
              <w:rPr>
                <w:rFonts w:ascii="Segoe UI Semilight" w:hAnsi="Segoe UI Semilight" w:cs="Segoe UI Semilight"/>
                <w:sz w:val="20"/>
                <w:szCs w:val="20"/>
              </w:rPr>
              <w:t>b) journey management considerations including daily travel requirements and Worker travel arrangements prior to and post work cycles (e.g. from the Worker’s normal place of residence to Site and vice versa);</w:t>
            </w:r>
          </w:p>
          <w:p w14:paraId="6B1706C5" w14:textId="05CE4515" w:rsidR="00B478A5" w:rsidRPr="0068118F" w:rsidRDefault="00B478A5" w:rsidP="001778A6">
            <w:pPr>
              <w:spacing w:line="276" w:lineRule="auto"/>
              <w:ind w:left="283"/>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c) consideration of the location of any temporary accommodation facilities; </w:t>
            </w:r>
          </w:p>
          <w:p w14:paraId="476DDB35" w14:textId="5BD3C7F6" w:rsidR="00B478A5" w:rsidRPr="0068118F" w:rsidRDefault="00B478A5" w:rsidP="001778A6">
            <w:pPr>
              <w:spacing w:line="276" w:lineRule="auto"/>
              <w:ind w:left="283"/>
              <w:jc w:val="both"/>
              <w:rPr>
                <w:rFonts w:ascii="Segoe UI Semilight" w:hAnsi="Segoe UI Semilight" w:cs="Segoe UI Semilight"/>
                <w:sz w:val="20"/>
                <w:szCs w:val="20"/>
              </w:rPr>
            </w:pPr>
            <w:r w:rsidRPr="0068118F">
              <w:rPr>
                <w:rFonts w:ascii="Segoe UI Semilight" w:hAnsi="Segoe UI Semilight" w:cs="Segoe UI Semilight"/>
                <w:sz w:val="20"/>
                <w:szCs w:val="20"/>
              </w:rPr>
              <w:t>d) assessment and control of the identified fatigue related risk factors;</w:t>
            </w:r>
          </w:p>
          <w:p w14:paraId="5C7F51B3" w14:textId="66AAFE62" w:rsidR="00B478A5" w:rsidRPr="0068118F" w:rsidRDefault="00B478A5" w:rsidP="001778A6">
            <w:pPr>
              <w:spacing w:line="276" w:lineRule="auto"/>
              <w:ind w:left="283"/>
              <w:jc w:val="both"/>
              <w:rPr>
                <w:rFonts w:ascii="Segoe UI Semilight" w:hAnsi="Segoe UI Semilight" w:cs="Segoe UI Semilight"/>
                <w:sz w:val="20"/>
                <w:szCs w:val="20"/>
              </w:rPr>
            </w:pPr>
            <w:r w:rsidRPr="0068118F">
              <w:rPr>
                <w:rFonts w:ascii="Segoe UI Semilight" w:hAnsi="Segoe UI Semilight" w:cs="Segoe UI Semilight"/>
                <w:sz w:val="20"/>
                <w:szCs w:val="20"/>
              </w:rPr>
              <w:t>e) information, instruction and training to all Workers on the risk factors, controls and procedures;</w:t>
            </w:r>
          </w:p>
          <w:p w14:paraId="1B6E2AE1" w14:textId="54B9C1D9" w:rsidR="00B478A5" w:rsidRPr="0068118F" w:rsidRDefault="00B478A5" w:rsidP="001778A6">
            <w:pPr>
              <w:spacing w:line="276" w:lineRule="auto"/>
              <w:ind w:left="283"/>
              <w:jc w:val="both"/>
              <w:rPr>
                <w:rFonts w:ascii="Segoe UI Semilight" w:hAnsi="Segoe UI Semilight" w:cs="Segoe UI Semilight"/>
                <w:sz w:val="20"/>
                <w:szCs w:val="20"/>
              </w:rPr>
            </w:pPr>
            <w:r w:rsidRPr="0068118F">
              <w:rPr>
                <w:rFonts w:ascii="Segoe UI Semilight" w:hAnsi="Segoe UI Semilight" w:cs="Segoe UI Semilight"/>
                <w:sz w:val="20"/>
                <w:szCs w:val="20"/>
              </w:rPr>
              <w:t>f) supervisor level training in the recognition and signs of Worker fatigue;</w:t>
            </w:r>
          </w:p>
          <w:p w14:paraId="6C6FADF6" w14:textId="0DF701C7" w:rsidR="00B478A5" w:rsidRPr="0068118F" w:rsidRDefault="00B478A5" w:rsidP="001778A6">
            <w:pPr>
              <w:spacing w:line="276" w:lineRule="auto"/>
              <w:ind w:left="283"/>
              <w:jc w:val="both"/>
              <w:rPr>
                <w:rFonts w:ascii="Segoe UI Semilight" w:hAnsi="Segoe UI Semilight" w:cs="Segoe UI Semilight"/>
                <w:sz w:val="20"/>
                <w:szCs w:val="20"/>
              </w:rPr>
            </w:pPr>
            <w:r w:rsidRPr="0068118F">
              <w:rPr>
                <w:rFonts w:ascii="Segoe UI Semilight" w:hAnsi="Segoe UI Semilight" w:cs="Segoe UI Semilight"/>
                <w:sz w:val="20"/>
                <w:szCs w:val="20"/>
              </w:rPr>
              <w:t>g) special conditions of Workers in safety critical roles associated with activities in Annexure 203B;</w:t>
            </w:r>
          </w:p>
          <w:p w14:paraId="44C914F4" w14:textId="70B61A73" w:rsidR="00B478A5" w:rsidRPr="0068118F" w:rsidRDefault="00B478A5" w:rsidP="001778A6">
            <w:pPr>
              <w:spacing w:line="276" w:lineRule="auto"/>
              <w:ind w:left="283"/>
              <w:jc w:val="both"/>
              <w:rPr>
                <w:rFonts w:ascii="Segoe UI Semilight" w:hAnsi="Segoe UI Semilight" w:cs="Segoe UI Semilight"/>
                <w:sz w:val="20"/>
                <w:szCs w:val="20"/>
              </w:rPr>
            </w:pPr>
            <w:r w:rsidRPr="0068118F">
              <w:rPr>
                <w:rFonts w:ascii="Segoe UI Semilight" w:hAnsi="Segoe UI Semilight" w:cs="Segoe UI Semilight"/>
                <w:sz w:val="20"/>
                <w:szCs w:val="20"/>
              </w:rPr>
              <w:t>h) provision of rest facilities, work/rest cycling or similar to manage Worker fatigue; and</w:t>
            </w:r>
          </w:p>
          <w:p w14:paraId="37DC80EB" w14:textId="77777777" w:rsidR="00B478A5" w:rsidRDefault="00B478A5" w:rsidP="001778A6">
            <w:pPr>
              <w:spacing w:after="60" w:line="276" w:lineRule="auto"/>
              <w:ind w:left="283"/>
              <w:jc w:val="both"/>
              <w:rPr>
                <w:rFonts w:ascii="Segoe UI Semilight" w:hAnsi="Segoe UI Semilight" w:cs="Segoe UI Semilight"/>
                <w:sz w:val="20"/>
                <w:szCs w:val="20"/>
              </w:rPr>
            </w:pPr>
            <w:r w:rsidRPr="009F7D42">
              <w:rPr>
                <w:rFonts w:ascii="Segoe UI Semilight" w:hAnsi="Segoe UI Semilight" w:cs="Segoe UI Semilight"/>
                <w:sz w:val="20"/>
                <w:szCs w:val="20"/>
              </w:rPr>
              <w:t>i</w:t>
            </w:r>
            <w:r w:rsidR="005E269E" w:rsidRPr="009F7D42">
              <w:rPr>
                <w:rFonts w:ascii="Segoe UI Semilight" w:hAnsi="Segoe UI Semilight" w:cs="Segoe UI Semilight"/>
                <w:sz w:val="20"/>
                <w:szCs w:val="20"/>
              </w:rPr>
              <w:t xml:space="preserve">) </w:t>
            </w:r>
            <w:r w:rsidR="009F7D42" w:rsidRPr="009F7D42">
              <w:rPr>
                <w:rFonts w:ascii="Segoe UI Semilight" w:hAnsi="Segoe UI Semilight" w:cs="Segoe UI Semilight"/>
                <w:sz w:val="20"/>
                <w:szCs w:val="20"/>
              </w:rPr>
              <w:t>the following</w:t>
            </w:r>
            <w:r w:rsidR="005E269E" w:rsidRPr="009F7D42">
              <w:rPr>
                <w:rFonts w:ascii="Segoe UI Semilight" w:hAnsi="Segoe UI Semilight" w:cs="Segoe UI Semilight"/>
                <w:sz w:val="20"/>
                <w:szCs w:val="20"/>
              </w:rPr>
              <w:t xml:space="preserve"> control system and </w:t>
            </w:r>
            <w:r w:rsidRPr="009F7D42">
              <w:rPr>
                <w:rFonts w:ascii="Segoe UI Semilight" w:hAnsi="Segoe UI Semilight" w:cs="Segoe UI Semilight"/>
                <w:sz w:val="20"/>
                <w:szCs w:val="20"/>
              </w:rPr>
              <w:t xml:space="preserve">process </w:t>
            </w:r>
            <w:r w:rsidR="009F7D42">
              <w:rPr>
                <w:rFonts w:ascii="Segoe UI Semilight" w:hAnsi="Segoe UI Semilight" w:cs="Segoe UI Semilight"/>
                <w:sz w:val="20"/>
                <w:szCs w:val="20"/>
                <w:shd w:val="clear" w:color="auto" w:fill="B9C5F4" w:themeFill="text2" w:themeFillTint="33"/>
              </w:rPr>
              <w:t>(Contractor’s Name)</w:t>
            </w:r>
            <w:r w:rsidR="009F7D42" w:rsidRPr="0068118F">
              <w:rPr>
                <w:rFonts w:ascii="Segoe UI Semilight" w:hAnsi="Segoe UI Semilight" w:cs="Segoe UI Semilight"/>
                <w:sz w:val="20"/>
                <w:szCs w:val="20"/>
              </w:rPr>
              <w:t xml:space="preserve"> </w:t>
            </w:r>
            <w:r w:rsidRPr="009F7D42">
              <w:rPr>
                <w:rFonts w:ascii="Segoe UI Semilight" w:hAnsi="Segoe UI Semilight" w:cs="Segoe UI Semilight"/>
                <w:sz w:val="20"/>
                <w:szCs w:val="20"/>
              </w:rPr>
              <w:t>uses to ma</w:t>
            </w:r>
            <w:r w:rsidR="009F7D42" w:rsidRPr="009F7D42">
              <w:rPr>
                <w:rFonts w:ascii="Segoe UI Semilight" w:hAnsi="Segoe UI Semilight" w:cs="Segoe UI Semilight"/>
                <w:sz w:val="20"/>
                <w:szCs w:val="20"/>
              </w:rPr>
              <w:t>nage and control Worker fatigue</w:t>
            </w:r>
            <w:r w:rsidR="009F7D42">
              <w:rPr>
                <w:rFonts w:ascii="Segoe UI Semilight" w:hAnsi="Segoe UI Semilight" w:cs="Segoe UI Semilight"/>
                <w:sz w:val="20"/>
                <w:szCs w:val="20"/>
              </w:rPr>
              <w:t>:</w:t>
            </w:r>
            <w:r w:rsidRPr="0068118F">
              <w:rPr>
                <w:rFonts w:ascii="Segoe UI Semilight" w:hAnsi="Segoe UI Semilight" w:cs="Segoe UI Semilight"/>
                <w:sz w:val="20"/>
                <w:szCs w:val="20"/>
              </w:rPr>
              <w:t xml:space="preserve"> </w:t>
            </w:r>
          </w:p>
          <w:p w14:paraId="0A2E4AF8" w14:textId="1BA43545" w:rsidR="00800042" w:rsidRPr="0068118F" w:rsidRDefault="00800042" w:rsidP="001778A6">
            <w:pPr>
              <w:spacing w:after="60" w:line="276" w:lineRule="auto"/>
              <w:ind w:left="283"/>
              <w:jc w:val="both"/>
              <w:rPr>
                <w:rFonts w:ascii="Segoe UI Semilight" w:hAnsi="Segoe UI Semilight" w:cs="Segoe UI Semilight"/>
                <w:sz w:val="20"/>
                <w:szCs w:val="20"/>
              </w:rPr>
            </w:pPr>
            <w:r w:rsidRPr="00800042">
              <w:rPr>
                <w:rFonts w:ascii="Segoe UI Semilight" w:hAnsi="Segoe UI Semilight" w:cs="Segoe UI Semilight"/>
                <w:sz w:val="20"/>
                <w:szCs w:val="20"/>
                <w:shd w:val="clear" w:color="auto" w:fill="B9C5F4" w:themeFill="text2" w:themeFillTint="33"/>
              </w:rPr>
              <w:t>(where it applies add in any applicable control systems or process to further manage Worker fatigue)</w:t>
            </w:r>
          </w:p>
        </w:tc>
      </w:tr>
      <w:tr w:rsidR="005A0257" w:rsidRPr="0067617E" w14:paraId="24A00A05" w14:textId="77777777" w:rsidTr="009F7D42">
        <w:trPr>
          <w:trHeight w:val="1799"/>
        </w:trPr>
        <w:tc>
          <w:tcPr>
            <w:tcW w:w="9781" w:type="dxa"/>
            <w:vAlign w:val="center"/>
          </w:tcPr>
          <w:p w14:paraId="70A76A3E" w14:textId="25895B68" w:rsidR="005A0257" w:rsidRDefault="00511834" w:rsidP="009F7D42">
            <w:pPr>
              <w:spacing w:before="60" w:line="276" w:lineRule="auto"/>
              <w:ind w:left="-57"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sidR="005A0257">
              <w:rPr>
                <w:rFonts w:ascii="Segoe UI Semilight" w:hAnsi="Segoe UI Semilight" w:cs="Segoe UI Semilight"/>
                <w:sz w:val="20"/>
                <w:szCs w:val="20"/>
              </w:rPr>
              <w:t xml:space="preserve"> certified management system </w:t>
            </w:r>
            <w:r w:rsidR="00D06EDF">
              <w:rPr>
                <w:rFonts w:ascii="Segoe UI Semilight" w:hAnsi="Segoe UI Semilight" w:cs="Segoe UI Semilight"/>
                <w:sz w:val="20"/>
                <w:szCs w:val="20"/>
              </w:rPr>
              <w:t>documentation</w:t>
            </w:r>
            <w:r w:rsidR="0003497B">
              <w:rPr>
                <w:rFonts w:ascii="Segoe UI Semilight" w:hAnsi="Segoe UI Semilight" w:cs="Segoe UI Semilight"/>
                <w:sz w:val="20"/>
                <w:szCs w:val="20"/>
              </w:rPr>
              <w:t xml:space="preserve"> meets the requirements for</w:t>
            </w:r>
            <w:r w:rsidR="009525FA">
              <w:t xml:space="preserve"> </w:t>
            </w:r>
            <w:r w:rsidR="0003497B" w:rsidRPr="0003497B">
              <w:rPr>
                <w:rFonts w:ascii="Segoe UI Semilight" w:hAnsi="Segoe UI Semilight" w:cs="Segoe UI Semilight"/>
                <w:sz w:val="20"/>
                <w:szCs w:val="20"/>
              </w:rPr>
              <w:t>Management of Fatigue (clause 203.20</w:t>
            </w:r>
            <w:r w:rsidR="005A0257" w:rsidRPr="0003497B">
              <w:rPr>
                <w:rFonts w:ascii="Segoe UI Semilight" w:hAnsi="Segoe UI Semilight" w:cs="Segoe UI Semilight"/>
                <w:sz w:val="20"/>
                <w:szCs w:val="20"/>
              </w:rPr>
              <w:t>)</w:t>
            </w:r>
            <w:r w:rsidR="0060623D">
              <w:rPr>
                <w:rFonts w:ascii="Segoe UI Semilight" w:hAnsi="Segoe UI Semilight" w:cs="Segoe UI Semilight"/>
                <w:sz w:val="20"/>
                <w:szCs w:val="20"/>
              </w:rPr>
              <w:t xml:space="preserve"> as follows, which is available upon request.</w:t>
            </w:r>
          </w:p>
          <w:p w14:paraId="61A3B56C" w14:textId="77777777" w:rsidR="005A0257" w:rsidRPr="00412D38" w:rsidRDefault="005A0257" w:rsidP="005A0257">
            <w:pPr>
              <w:spacing w:before="60" w:line="276" w:lineRule="auto"/>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5A0257" w14:paraId="29EA1C2D" w14:textId="77777777" w:rsidTr="00DC2687">
              <w:tc>
                <w:tcPr>
                  <w:tcW w:w="4743" w:type="dxa"/>
                  <w:shd w:val="clear" w:color="auto" w:fill="0D0D0D" w:themeFill="text1" w:themeFillTint="F2"/>
                </w:tcPr>
                <w:p w14:paraId="6073D576" w14:textId="77777777" w:rsidR="005A0257" w:rsidRPr="003B75DA" w:rsidRDefault="005A0257" w:rsidP="005A0257">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4744" w:type="dxa"/>
                  <w:shd w:val="clear" w:color="auto" w:fill="0D0D0D" w:themeFill="text1" w:themeFillTint="F2"/>
                </w:tcPr>
                <w:p w14:paraId="56D0F8EA" w14:textId="77777777" w:rsidR="005A0257" w:rsidRPr="003B75DA" w:rsidRDefault="005A0257" w:rsidP="005A0257">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5A0257" w14:paraId="5995B65F" w14:textId="77777777" w:rsidTr="00F41BC4">
              <w:tc>
                <w:tcPr>
                  <w:tcW w:w="4743" w:type="dxa"/>
                </w:tcPr>
                <w:p w14:paraId="1547A4CB" w14:textId="3D0AED1E" w:rsidR="005A0257" w:rsidRPr="005D0B99" w:rsidRDefault="005A0257" w:rsidP="005A0257">
                  <w:pPr>
                    <w:spacing w:before="40" w:after="40" w:line="276" w:lineRule="auto"/>
                    <w:ind w:right="-57"/>
                    <w:jc w:val="both"/>
                    <w:rPr>
                      <w:rFonts w:ascii="Segoe UI Semilight" w:hAnsi="Segoe UI Semilight" w:cs="Segoe UI Semilight"/>
                      <w:sz w:val="18"/>
                      <w:szCs w:val="18"/>
                    </w:rPr>
                  </w:pPr>
                </w:p>
              </w:tc>
              <w:tc>
                <w:tcPr>
                  <w:tcW w:w="4744" w:type="dxa"/>
                </w:tcPr>
                <w:p w14:paraId="7889CD4B" w14:textId="5A886155" w:rsidR="005A0257" w:rsidRPr="005D0B99" w:rsidRDefault="005A0257" w:rsidP="005A0257">
                  <w:pPr>
                    <w:spacing w:before="40" w:after="40" w:line="276" w:lineRule="auto"/>
                    <w:ind w:right="-57"/>
                    <w:jc w:val="both"/>
                    <w:rPr>
                      <w:rFonts w:ascii="Segoe UI Semilight" w:hAnsi="Segoe UI Semilight" w:cs="Segoe UI Semilight"/>
                      <w:sz w:val="18"/>
                      <w:szCs w:val="18"/>
                    </w:rPr>
                  </w:pPr>
                </w:p>
              </w:tc>
            </w:tr>
          </w:tbl>
          <w:p w14:paraId="5F824BBA" w14:textId="77777777" w:rsidR="005A0257" w:rsidRPr="0067617E" w:rsidRDefault="005A0257" w:rsidP="005A0257">
            <w:pPr>
              <w:spacing w:before="120" w:after="60" w:line="276" w:lineRule="auto"/>
              <w:ind w:right="-57"/>
              <w:jc w:val="both"/>
              <w:rPr>
                <w:rFonts w:ascii="Segoe UI Semilight" w:hAnsi="Segoe UI Semilight" w:cs="Segoe UI Semilight"/>
                <w:sz w:val="16"/>
                <w:szCs w:val="16"/>
              </w:rPr>
            </w:pPr>
          </w:p>
        </w:tc>
      </w:tr>
      <w:tr w:rsidR="005D0B99" w:rsidRPr="005D0B99" w14:paraId="403AE868" w14:textId="77777777" w:rsidTr="003B75DA">
        <w:tc>
          <w:tcPr>
            <w:tcW w:w="9781" w:type="dxa"/>
            <w:shd w:val="clear" w:color="auto" w:fill="D9D9D9" w:themeFill="background2" w:themeFillShade="D9"/>
            <w:vAlign w:val="center"/>
          </w:tcPr>
          <w:p w14:paraId="07BB871C" w14:textId="47CD9AAA" w:rsidR="005D0B99" w:rsidRPr="005D0B99" w:rsidRDefault="00AC6DED" w:rsidP="009F7D42">
            <w:pPr>
              <w:spacing w:before="60" w:after="60" w:line="276" w:lineRule="auto"/>
              <w:ind w:left="-57" w:right="-28"/>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lastRenderedPageBreak/>
              <w:t>Author’s Note:</w:t>
            </w:r>
            <w:r>
              <w:rPr>
                <w:rFonts w:ascii="Segoe UI Semilight" w:hAnsi="Segoe UI Semilight" w:cs="Segoe UI Semilight"/>
                <w:i/>
                <w:color w:val="FFFFFF" w:themeColor="background1"/>
                <w:sz w:val="18"/>
                <w:szCs w:val="18"/>
              </w:rPr>
              <w:t xml:space="preserve"> </w:t>
            </w:r>
            <w:r w:rsidR="009F7D42" w:rsidRPr="009F7D42">
              <w:rPr>
                <w:rFonts w:ascii="Segoe UI Semilight" w:hAnsi="Segoe UI Semilight" w:cs="Segoe UI Semilight"/>
                <w:i/>
                <w:sz w:val="18"/>
                <w:szCs w:val="18"/>
              </w:rPr>
              <w:t xml:space="preserve">For </w:t>
            </w:r>
            <w:r w:rsidR="009F7D42">
              <w:rPr>
                <w:rFonts w:ascii="Segoe UI Semilight" w:hAnsi="Segoe UI Semilight" w:cs="Segoe UI Semilight"/>
                <w:i/>
                <w:sz w:val="18"/>
                <w:szCs w:val="18"/>
              </w:rPr>
              <w:t xml:space="preserve">sub-clause 203.30 (1) (i) </w:t>
            </w:r>
            <w:r w:rsidR="00592812">
              <w:rPr>
                <w:rFonts w:ascii="Segoe UI Semilight" w:hAnsi="Segoe UI Semilight" w:cs="Segoe UI Semilight"/>
                <w:i/>
                <w:sz w:val="18"/>
                <w:szCs w:val="18"/>
              </w:rPr>
              <w:t xml:space="preserve">No </w:t>
            </w:r>
            <w:r w:rsidR="009F7D42">
              <w:rPr>
                <w:rFonts w:ascii="Segoe UI Semilight" w:hAnsi="Segoe UI Semilight" w:cs="Segoe UI Semilight"/>
                <w:i/>
                <w:sz w:val="18"/>
                <w:szCs w:val="18"/>
              </w:rPr>
              <w:t xml:space="preserve">other </w:t>
            </w:r>
            <w:r w:rsidR="00592812">
              <w:rPr>
                <w:rFonts w:ascii="Segoe UI Semilight" w:hAnsi="Segoe UI Semilight" w:cs="Segoe UI Semilight"/>
                <w:i/>
                <w:sz w:val="18"/>
                <w:szCs w:val="18"/>
              </w:rPr>
              <w:t xml:space="preserve">author’s note is required for </w:t>
            </w:r>
            <w:r w:rsidR="005E269E">
              <w:rPr>
                <w:rFonts w:ascii="Segoe UI Semilight" w:hAnsi="Segoe UI Semilight" w:cs="Segoe UI Semilight"/>
                <w:i/>
                <w:sz w:val="18"/>
                <w:szCs w:val="18"/>
              </w:rPr>
              <w:t xml:space="preserve">clause </w:t>
            </w:r>
            <w:r w:rsidR="00592812">
              <w:rPr>
                <w:rFonts w:ascii="Segoe UI Semilight" w:hAnsi="Segoe UI Semilight" w:cs="Segoe UI Semilight"/>
                <w:i/>
                <w:sz w:val="18"/>
                <w:szCs w:val="18"/>
              </w:rPr>
              <w:t xml:space="preserve">203.20 as </w:t>
            </w:r>
            <w:r w:rsidR="005E269E">
              <w:rPr>
                <w:rFonts w:ascii="Segoe UI Semilight" w:hAnsi="Segoe UI Semilight" w:cs="Segoe UI Semilight"/>
                <w:i/>
                <w:sz w:val="18"/>
                <w:szCs w:val="18"/>
              </w:rPr>
              <w:t xml:space="preserve">the </w:t>
            </w:r>
            <w:r w:rsidR="009F7D42">
              <w:rPr>
                <w:rFonts w:ascii="Segoe UI Semilight" w:hAnsi="Segoe UI Semilight" w:cs="Segoe UI Semilight"/>
                <w:i/>
                <w:sz w:val="18"/>
                <w:szCs w:val="18"/>
              </w:rPr>
              <w:t xml:space="preserve">remainder of the </w:t>
            </w:r>
            <w:r w:rsidR="00592812">
              <w:rPr>
                <w:rFonts w:ascii="Segoe UI Semilight" w:hAnsi="Segoe UI Semilight" w:cs="Segoe UI Semilight"/>
                <w:i/>
                <w:sz w:val="18"/>
                <w:szCs w:val="18"/>
              </w:rPr>
              <w:t xml:space="preserve">clause criteria </w:t>
            </w:r>
            <w:r w:rsidR="008737AF">
              <w:rPr>
                <w:rFonts w:ascii="Segoe UI Semilight" w:hAnsi="Segoe UI Semilight" w:cs="Segoe UI Semilight"/>
                <w:i/>
                <w:sz w:val="18"/>
                <w:szCs w:val="18"/>
              </w:rPr>
              <w:t>is</w:t>
            </w:r>
            <w:r w:rsidR="00592812">
              <w:rPr>
                <w:rFonts w:ascii="Segoe UI Semilight" w:hAnsi="Segoe UI Semilight" w:cs="Segoe UI Semilight"/>
                <w:i/>
                <w:sz w:val="18"/>
                <w:szCs w:val="18"/>
              </w:rPr>
              <w:t xml:space="preserve"> </w:t>
            </w:r>
            <w:r w:rsidR="005E269E">
              <w:rPr>
                <w:rFonts w:ascii="Segoe UI Semilight" w:hAnsi="Segoe UI Semilight" w:cs="Segoe UI Semilight"/>
                <w:i/>
                <w:sz w:val="18"/>
                <w:szCs w:val="18"/>
              </w:rPr>
              <w:t>self-explanatory</w:t>
            </w:r>
            <w:r w:rsidR="00592812">
              <w:rPr>
                <w:rFonts w:ascii="Segoe UI Semilight" w:hAnsi="Segoe UI Semilight" w:cs="Segoe UI Semilight"/>
                <w:i/>
                <w:sz w:val="18"/>
                <w:szCs w:val="18"/>
              </w:rPr>
              <w:t>. Add in any Management System documentation to support this clause.</w:t>
            </w:r>
          </w:p>
        </w:tc>
      </w:tr>
      <w:tr w:rsidR="00B478A5" w:rsidRPr="0068118F" w14:paraId="50B403DE" w14:textId="77777777" w:rsidTr="00F41BC4">
        <w:tc>
          <w:tcPr>
            <w:tcW w:w="9781" w:type="dxa"/>
            <w:vAlign w:val="center"/>
          </w:tcPr>
          <w:p w14:paraId="4880AF15" w14:textId="6BD428EB" w:rsidR="00B478A5" w:rsidRPr="00211971" w:rsidRDefault="00B478A5" w:rsidP="009F7D42">
            <w:pPr>
              <w:pStyle w:val="NoSpacing"/>
              <w:spacing w:before="60" w:after="60"/>
              <w:ind w:left="-57"/>
              <w:rPr>
                <w:b/>
                <w:sz w:val="22"/>
                <w:szCs w:val="22"/>
              </w:rPr>
            </w:pPr>
            <w:bookmarkStart w:id="56" w:name="_Toc48555794"/>
            <w:r w:rsidRPr="00516497">
              <w:rPr>
                <w:b/>
                <w:sz w:val="22"/>
                <w:szCs w:val="22"/>
              </w:rPr>
              <w:t xml:space="preserve">203.21     </w:t>
            </w:r>
            <w:r w:rsidR="00E13624">
              <w:rPr>
                <w:b/>
                <w:sz w:val="22"/>
                <w:szCs w:val="22"/>
              </w:rPr>
              <w:t>Health and Safety</w:t>
            </w:r>
            <w:r w:rsidR="002D4D2E" w:rsidRPr="00516497">
              <w:rPr>
                <w:b/>
                <w:sz w:val="22"/>
                <w:szCs w:val="22"/>
              </w:rPr>
              <w:t xml:space="preserve"> </w:t>
            </w:r>
            <w:r w:rsidRPr="00516497">
              <w:rPr>
                <w:b/>
                <w:sz w:val="22"/>
                <w:szCs w:val="22"/>
              </w:rPr>
              <w:t>Induction and Training - General Requirements</w:t>
            </w:r>
            <w:bookmarkEnd w:id="56"/>
            <w:r w:rsidR="00211971" w:rsidRPr="00516497">
              <w:rPr>
                <w:b/>
                <w:sz w:val="22"/>
                <w:szCs w:val="22"/>
              </w:rPr>
              <w:t xml:space="preserve"> (1-2) </w:t>
            </w:r>
          </w:p>
        </w:tc>
      </w:tr>
      <w:tr w:rsidR="00B478A5" w:rsidRPr="0068118F" w14:paraId="1C3E20A2" w14:textId="77777777" w:rsidTr="00F41BC4">
        <w:tc>
          <w:tcPr>
            <w:tcW w:w="9781" w:type="dxa"/>
            <w:vAlign w:val="center"/>
          </w:tcPr>
          <w:p w14:paraId="5329D65C" w14:textId="09B489D1" w:rsidR="00B478A5" w:rsidRPr="0068118F" w:rsidRDefault="00B478A5" w:rsidP="00467710">
            <w:pPr>
              <w:pStyle w:val="ListParagraph"/>
              <w:numPr>
                <w:ilvl w:val="0"/>
                <w:numId w:val="14"/>
              </w:numPr>
              <w:spacing w:before="60" w:after="80" w:line="276" w:lineRule="auto"/>
              <w:ind w:right="-57"/>
              <w:jc w:val="both"/>
              <w:rPr>
                <w:rFonts w:ascii="Segoe UI Semilight" w:hAnsi="Segoe UI Semilight" w:cs="Segoe UI Semilight"/>
                <w:sz w:val="20"/>
                <w:szCs w:val="20"/>
              </w:rPr>
            </w:pPr>
            <w:r w:rsidRPr="0068118F">
              <w:rPr>
                <w:rFonts w:ascii="Segoe UI Semilight" w:hAnsi="Segoe UI Semilight" w:cs="Segoe UI Semilight"/>
                <w:sz w:val="20"/>
                <w:szCs w:val="20"/>
              </w:rPr>
              <w:t>All Workers must receive the following information, instruction, training and assessment (where applicable):</w:t>
            </w:r>
          </w:p>
          <w:p w14:paraId="07115C05" w14:textId="77777777"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a) General Construction Induction Training;</w:t>
            </w:r>
          </w:p>
          <w:p w14:paraId="4003E211" w14:textId="77777777"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b) Project Site Induction (training and assessment);</w:t>
            </w:r>
          </w:p>
          <w:p w14:paraId="70046D21" w14:textId="1BA78A25"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c) High Risk Work training and licenses in accordance with</w:t>
            </w:r>
            <w:r w:rsidR="00DA5D39">
              <w:rPr>
                <w:rFonts w:ascii="Segoe UI Semilight" w:hAnsi="Segoe UI Semilight" w:cs="Segoe UI Semilight"/>
                <w:sz w:val="20"/>
                <w:szCs w:val="20"/>
              </w:rPr>
              <w:t xml:space="preserve"> Schedule 3 </w:t>
            </w:r>
            <w:r w:rsidRPr="0068118F">
              <w:rPr>
                <w:rFonts w:ascii="Segoe UI Semilight" w:hAnsi="Segoe UI Semilight" w:cs="Segoe UI Semilight"/>
                <w:sz w:val="20"/>
                <w:szCs w:val="20"/>
              </w:rPr>
              <w:t xml:space="preserve">of the </w:t>
            </w:r>
            <w:r w:rsidR="00E9643B">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Regulations </w:t>
            </w:r>
            <w:r w:rsidRPr="0068118F">
              <w:rPr>
                <w:rFonts w:ascii="Segoe UI Semilight" w:hAnsi="Segoe UI Semilight" w:cs="Segoe UI Semilight"/>
                <w:color w:val="000000" w:themeColor="text1"/>
                <w:sz w:val="20"/>
                <w:szCs w:val="20"/>
              </w:rPr>
              <w:t>(WA)</w:t>
            </w:r>
            <w:r w:rsidRPr="0068118F">
              <w:rPr>
                <w:rFonts w:ascii="Segoe UI Semilight" w:hAnsi="Segoe UI Semilight" w:cs="Segoe UI Semilight"/>
                <w:sz w:val="20"/>
                <w:szCs w:val="20"/>
              </w:rPr>
              <w:t>;</w:t>
            </w:r>
          </w:p>
          <w:p w14:paraId="74DB8BB6" w14:textId="603314BB"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d) task specific training in performance of work under the Contract; </w:t>
            </w:r>
          </w:p>
          <w:p w14:paraId="392FF49C" w14:textId="59C8F082"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e) specific training requirements where referenced in the Principal’s Minimum </w:t>
            </w:r>
            <w:r w:rsidR="00E9643B">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Control Standards document; and</w:t>
            </w:r>
          </w:p>
          <w:p w14:paraId="258BC7B8" w14:textId="704FE7B3" w:rsidR="00B478A5" w:rsidRPr="0068118F" w:rsidRDefault="00B478A5" w:rsidP="001778A6">
            <w:pPr>
              <w:spacing w:after="60" w:line="276" w:lineRule="auto"/>
              <w:ind w:left="283" w:right="-57"/>
              <w:jc w:val="both"/>
              <w:rPr>
                <w:rFonts w:ascii="Segoe UI Semilight" w:hAnsi="Segoe UI Semilight" w:cs="Segoe UI Semilight"/>
                <w:bCs/>
                <w:sz w:val="20"/>
                <w:szCs w:val="20"/>
              </w:rPr>
            </w:pPr>
            <w:r w:rsidRPr="0068118F">
              <w:rPr>
                <w:rFonts w:ascii="Segoe UI Semilight" w:hAnsi="Segoe UI Semilight" w:cs="Segoe UI Semilight"/>
                <w:bCs/>
                <w:sz w:val="20"/>
                <w:szCs w:val="20"/>
              </w:rPr>
              <w:t>f) records of all training and inductions must be recorded and retained in the Contractor’s record management system.</w:t>
            </w:r>
          </w:p>
        </w:tc>
      </w:tr>
      <w:tr w:rsidR="00B478A5" w:rsidRPr="0068118F" w14:paraId="73FCD581" w14:textId="77777777" w:rsidTr="00F41BC4">
        <w:tc>
          <w:tcPr>
            <w:tcW w:w="9781" w:type="dxa"/>
            <w:vAlign w:val="center"/>
          </w:tcPr>
          <w:p w14:paraId="5E816065" w14:textId="6516D158" w:rsidR="00B478A5" w:rsidRPr="0068118F" w:rsidRDefault="00B478A5" w:rsidP="00467710">
            <w:pPr>
              <w:pStyle w:val="ListParagraph"/>
              <w:numPr>
                <w:ilvl w:val="0"/>
                <w:numId w:val="14"/>
              </w:numPr>
              <w:spacing w:before="60" w:after="60" w:line="276" w:lineRule="auto"/>
              <w:ind w:right="-57"/>
              <w:jc w:val="both"/>
              <w:rPr>
                <w:rFonts w:ascii="Segoe UI Semilight" w:hAnsi="Segoe UI Semilight" w:cs="Segoe UI Semilight"/>
                <w:sz w:val="20"/>
                <w:szCs w:val="20"/>
              </w:rPr>
            </w:pPr>
            <w:r w:rsidRPr="0068118F">
              <w:rPr>
                <w:rFonts w:ascii="Segoe UI Semilight" w:hAnsi="Segoe UI Semilight" w:cs="Segoe UI Semilight"/>
                <w:sz w:val="20"/>
                <w:szCs w:val="20"/>
              </w:rPr>
              <w:t>Wher</w:t>
            </w:r>
            <w:r w:rsidR="00511834">
              <w:rPr>
                <w:rFonts w:ascii="Segoe UI Semilight" w:hAnsi="Segoe UI Semilight" w:cs="Segoe UI Semilight"/>
                <w:sz w:val="20"/>
                <w:szCs w:val="20"/>
              </w:rPr>
              <w:t>e a Worker has not satisfied</w:t>
            </w:r>
            <w:r w:rsidRPr="0068118F">
              <w:rPr>
                <w:rFonts w:ascii="Segoe UI Semilight" w:hAnsi="Segoe UI Semilight" w:cs="Segoe UI Semilight"/>
                <w:sz w:val="20"/>
                <w:szCs w:val="20"/>
              </w:rPr>
              <w:t xml:space="preserve"> </w:t>
            </w:r>
            <w:r w:rsidR="00511834" w:rsidRPr="00511834">
              <w:rPr>
                <w:rFonts w:ascii="Segoe UI Semilight" w:hAnsi="Segoe UI Semilight" w:cs="Segoe UI Semilight"/>
                <w:sz w:val="20"/>
                <w:szCs w:val="20"/>
                <w:shd w:val="clear" w:color="auto" w:fill="B9C5F4" w:themeFill="text2" w:themeFillTint="33"/>
              </w:rPr>
              <w:t>(</w:t>
            </w:r>
            <w:r w:rsidRPr="00511834">
              <w:rPr>
                <w:rFonts w:ascii="Segoe UI Semilight" w:hAnsi="Segoe UI Semilight" w:cs="Segoe UI Semilight"/>
                <w:sz w:val="20"/>
                <w:szCs w:val="20"/>
                <w:shd w:val="clear" w:color="auto" w:fill="B9C5F4" w:themeFill="text2" w:themeFillTint="33"/>
              </w:rPr>
              <w:t>Contractor</w:t>
            </w:r>
            <w:r w:rsidR="00511834" w:rsidRPr="00511834">
              <w:rPr>
                <w:rFonts w:ascii="Segoe UI Semilight" w:hAnsi="Segoe UI Semilight" w:cs="Segoe UI Semilight"/>
                <w:sz w:val="20"/>
                <w:szCs w:val="20"/>
                <w:shd w:val="clear" w:color="auto" w:fill="B9C5F4" w:themeFill="text2" w:themeFillTint="33"/>
              </w:rPr>
              <w:t xml:space="preserve"> Name)</w:t>
            </w:r>
            <w:r w:rsidRPr="0068118F">
              <w:rPr>
                <w:rFonts w:ascii="Segoe UI Semilight" w:hAnsi="Segoe UI Semilight" w:cs="Segoe UI Semilight"/>
                <w:sz w:val="20"/>
                <w:szCs w:val="20"/>
              </w:rPr>
              <w:t xml:space="preserve"> induction training and assessment or do not have the relevant or current competencies for the work they are to perform, </w:t>
            </w:r>
            <w:r w:rsidR="00511834" w:rsidRPr="00511834">
              <w:rPr>
                <w:rFonts w:ascii="Segoe UI Semilight" w:hAnsi="Segoe UI Semilight" w:cs="Segoe UI Semilight"/>
                <w:sz w:val="20"/>
                <w:szCs w:val="20"/>
                <w:shd w:val="clear" w:color="auto" w:fill="B9C5F4" w:themeFill="text2" w:themeFillTint="33"/>
              </w:rPr>
              <w:t>(Contractor Name)</w:t>
            </w:r>
            <w:r w:rsidR="00511834" w:rsidRPr="0068118F">
              <w:rPr>
                <w:rFonts w:ascii="Segoe UI Semilight" w:hAnsi="Segoe UI Semilight" w:cs="Segoe UI Semilight"/>
                <w:sz w:val="20"/>
                <w:szCs w:val="20"/>
              </w:rPr>
              <w:t xml:space="preserve"> </w:t>
            </w:r>
            <w:r w:rsidR="00511834">
              <w:rPr>
                <w:rFonts w:ascii="Segoe UI Semilight" w:hAnsi="Segoe UI Semilight" w:cs="Segoe UI Semilight"/>
                <w:sz w:val="20"/>
                <w:szCs w:val="20"/>
              </w:rPr>
              <w:t xml:space="preserve">will </w:t>
            </w:r>
            <w:r w:rsidRPr="0068118F">
              <w:rPr>
                <w:rFonts w:ascii="Segoe UI Semilight" w:hAnsi="Segoe UI Semilight" w:cs="Segoe UI Semilight"/>
                <w:sz w:val="20"/>
                <w:szCs w:val="20"/>
              </w:rPr>
              <w:t xml:space="preserve">not allow the Worker to commence work until the Worker has attained or achieved the required competency. </w:t>
            </w:r>
          </w:p>
        </w:tc>
      </w:tr>
      <w:tr w:rsidR="005A0257" w:rsidRPr="0067617E" w14:paraId="49C33A71" w14:textId="77777777" w:rsidTr="00F41BC4">
        <w:trPr>
          <w:trHeight w:val="1812"/>
        </w:trPr>
        <w:tc>
          <w:tcPr>
            <w:tcW w:w="9781" w:type="dxa"/>
            <w:vAlign w:val="center"/>
          </w:tcPr>
          <w:p w14:paraId="6F6AF098" w14:textId="425A50B6" w:rsidR="005A0257" w:rsidRDefault="00511834" w:rsidP="00467710">
            <w:pPr>
              <w:spacing w:before="60" w:line="276" w:lineRule="auto"/>
              <w:ind w:left="-57"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sidR="005A0257">
              <w:rPr>
                <w:rFonts w:ascii="Segoe UI Semilight" w:hAnsi="Segoe UI Semilight" w:cs="Segoe UI Semilight"/>
                <w:sz w:val="20"/>
                <w:szCs w:val="20"/>
              </w:rPr>
              <w:t xml:space="preserve"> </w:t>
            </w:r>
            <w:r w:rsidR="005A0257" w:rsidRPr="00B4139D">
              <w:rPr>
                <w:rFonts w:ascii="Segoe UI Semilight" w:hAnsi="Segoe UI Semilight" w:cs="Segoe UI Semilight"/>
                <w:sz w:val="20"/>
                <w:szCs w:val="20"/>
              </w:rPr>
              <w:t xml:space="preserve">certified management system </w:t>
            </w:r>
            <w:r w:rsidR="00516497" w:rsidRPr="00B4139D">
              <w:rPr>
                <w:rFonts w:ascii="Segoe UI Semilight" w:hAnsi="Segoe UI Semilight" w:cs="Segoe UI Semilight"/>
                <w:sz w:val="20"/>
                <w:szCs w:val="20"/>
              </w:rPr>
              <w:t>documentation</w:t>
            </w:r>
            <w:r w:rsidR="0003497B" w:rsidRPr="00B4139D">
              <w:rPr>
                <w:rFonts w:ascii="Segoe UI Semilight" w:hAnsi="Segoe UI Semilight" w:cs="Segoe UI Semilight"/>
                <w:sz w:val="20"/>
                <w:szCs w:val="20"/>
              </w:rPr>
              <w:t xml:space="preserve"> meets the requirements for</w:t>
            </w:r>
            <w:r w:rsidR="0003497B" w:rsidRPr="00B4139D">
              <w:t xml:space="preserve"> </w:t>
            </w:r>
            <w:r w:rsidR="00E13624">
              <w:rPr>
                <w:rFonts w:ascii="Segoe UI Semilight" w:hAnsi="Segoe UI Semilight" w:cs="Segoe UI Semilight"/>
                <w:sz w:val="20"/>
                <w:szCs w:val="20"/>
              </w:rPr>
              <w:t>Health and Safety</w:t>
            </w:r>
            <w:r w:rsidR="00CD587D">
              <w:rPr>
                <w:rFonts w:ascii="Segoe UI Semilight" w:hAnsi="Segoe UI Semilight" w:cs="Segoe UI Semilight"/>
                <w:sz w:val="20"/>
                <w:szCs w:val="20"/>
              </w:rPr>
              <w:t xml:space="preserve"> Induction and Training </w:t>
            </w:r>
            <w:r w:rsidR="0003497B" w:rsidRPr="00B4139D">
              <w:rPr>
                <w:rFonts w:ascii="Segoe UI Semilight" w:hAnsi="Segoe UI Semilight" w:cs="Segoe UI Semilight"/>
                <w:sz w:val="20"/>
                <w:szCs w:val="20"/>
              </w:rPr>
              <w:t xml:space="preserve">(clause </w:t>
            </w:r>
            <w:r w:rsidR="00CD587D">
              <w:rPr>
                <w:rFonts w:ascii="Segoe UI Semilight" w:hAnsi="Segoe UI Semilight" w:cs="Segoe UI Semilight"/>
                <w:sz w:val="20"/>
                <w:szCs w:val="20"/>
              </w:rPr>
              <w:t>203.21</w:t>
            </w:r>
            <w:r w:rsidR="005A0257" w:rsidRPr="00B4139D">
              <w:rPr>
                <w:rFonts w:ascii="Segoe UI Semilight" w:hAnsi="Segoe UI Semilight" w:cs="Segoe UI Semilight"/>
                <w:sz w:val="20"/>
                <w:szCs w:val="20"/>
              </w:rPr>
              <w:t>)</w:t>
            </w:r>
            <w:r w:rsidR="0060623D" w:rsidRPr="00B4139D">
              <w:rPr>
                <w:rFonts w:ascii="Segoe UI Semilight" w:hAnsi="Segoe UI Semilight" w:cs="Segoe UI Semilight"/>
                <w:sz w:val="20"/>
                <w:szCs w:val="20"/>
              </w:rPr>
              <w:t xml:space="preserve"> as follows, which is available upon request.</w:t>
            </w:r>
          </w:p>
          <w:p w14:paraId="749CECA1" w14:textId="77777777" w:rsidR="005A0257" w:rsidRPr="00412D38" w:rsidRDefault="005A0257" w:rsidP="005A0257">
            <w:pPr>
              <w:spacing w:before="60" w:line="276" w:lineRule="auto"/>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5A0257" w14:paraId="4FEA9D46" w14:textId="77777777" w:rsidTr="00DC2687">
              <w:tc>
                <w:tcPr>
                  <w:tcW w:w="4743" w:type="dxa"/>
                  <w:shd w:val="clear" w:color="auto" w:fill="0D0D0D" w:themeFill="text1" w:themeFillTint="F2"/>
                </w:tcPr>
                <w:p w14:paraId="432ECE9B" w14:textId="77777777" w:rsidR="005A0257" w:rsidRPr="003B75DA" w:rsidRDefault="005A0257" w:rsidP="005A0257">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4744" w:type="dxa"/>
                  <w:shd w:val="clear" w:color="auto" w:fill="0D0D0D" w:themeFill="text1" w:themeFillTint="F2"/>
                </w:tcPr>
                <w:p w14:paraId="75B8DC5C" w14:textId="77777777" w:rsidR="005A0257" w:rsidRPr="003B75DA" w:rsidRDefault="005A0257" w:rsidP="005A0257">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5A0257" w14:paraId="2332C9C2" w14:textId="77777777" w:rsidTr="00F41BC4">
              <w:tc>
                <w:tcPr>
                  <w:tcW w:w="4743" w:type="dxa"/>
                </w:tcPr>
                <w:p w14:paraId="76A056F9" w14:textId="416DD768" w:rsidR="005A0257" w:rsidRPr="005D0B99" w:rsidRDefault="005A0257" w:rsidP="00592812">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c>
                <w:tcPr>
                  <w:tcW w:w="4744" w:type="dxa"/>
                </w:tcPr>
                <w:p w14:paraId="003598C7" w14:textId="77777777" w:rsidR="005A0257" w:rsidRPr="005D0B99" w:rsidRDefault="005A0257" w:rsidP="005A0257">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r>
          </w:tbl>
          <w:p w14:paraId="6E72EB8C" w14:textId="77777777" w:rsidR="005A0257" w:rsidRPr="0067617E" w:rsidRDefault="005A0257" w:rsidP="005A0257">
            <w:pPr>
              <w:spacing w:before="120" w:after="60" w:line="276" w:lineRule="auto"/>
              <w:ind w:right="-57"/>
              <w:jc w:val="both"/>
              <w:rPr>
                <w:rFonts w:ascii="Segoe UI Semilight" w:hAnsi="Segoe UI Semilight" w:cs="Segoe UI Semilight"/>
                <w:sz w:val="16"/>
                <w:szCs w:val="16"/>
              </w:rPr>
            </w:pPr>
          </w:p>
        </w:tc>
      </w:tr>
      <w:tr w:rsidR="005D0B99" w:rsidRPr="005D0B99" w14:paraId="7F71EB72" w14:textId="77777777" w:rsidTr="00F41BC4">
        <w:tc>
          <w:tcPr>
            <w:tcW w:w="9781" w:type="dxa"/>
            <w:shd w:val="clear" w:color="auto" w:fill="F2F2F2" w:themeFill="background1" w:themeFillShade="F2"/>
            <w:vAlign w:val="center"/>
          </w:tcPr>
          <w:p w14:paraId="3E9BF0CE" w14:textId="7BEE1EDE" w:rsidR="005D0B99" w:rsidRPr="00B4139D" w:rsidRDefault="00592812" w:rsidP="00467710">
            <w:pPr>
              <w:spacing w:before="60" w:after="60" w:line="276" w:lineRule="auto"/>
              <w:ind w:left="-57" w:right="-28"/>
              <w:jc w:val="both"/>
              <w:rPr>
                <w:rFonts w:ascii="Segoe UI Semilight" w:hAnsi="Segoe UI Semilight" w:cs="Segoe UI Semilight"/>
                <w:sz w:val="18"/>
                <w:szCs w:val="18"/>
              </w:rPr>
            </w:pPr>
            <w:r w:rsidRPr="006933D7">
              <w:rPr>
                <w:rFonts w:ascii="Segoe UI" w:hAnsi="Segoe UI" w:cs="Segoe UI"/>
                <w:b/>
                <w:color w:val="FFFFFF" w:themeColor="background1"/>
                <w:sz w:val="18"/>
                <w:szCs w:val="18"/>
                <w:highlight w:val="black"/>
                <w:shd w:val="clear" w:color="auto" w:fill="FFFF00"/>
              </w:rPr>
              <w:t>Author’s Note</w:t>
            </w:r>
            <w:r w:rsidRPr="006933D7">
              <w:rPr>
                <w:rFonts w:ascii="Segoe UI" w:hAnsi="Segoe UI" w:cs="Segoe UI"/>
                <w:b/>
                <w:color w:val="FFFFFF" w:themeColor="background1"/>
                <w:sz w:val="18"/>
                <w:szCs w:val="18"/>
                <w:highlight w:val="black"/>
              </w:rPr>
              <w:t>:</w:t>
            </w:r>
            <w:r w:rsidRPr="00B4139D">
              <w:rPr>
                <w:rFonts w:ascii="Segoe UI Semilight" w:hAnsi="Segoe UI Semilight" w:cs="Segoe UI Semilight"/>
                <w:i/>
                <w:color w:val="FFFFFF" w:themeColor="background1"/>
                <w:sz w:val="18"/>
                <w:szCs w:val="18"/>
              </w:rPr>
              <w:t xml:space="preserve"> </w:t>
            </w:r>
            <w:r>
              <w:rPr>
                <w:rFonts w:ascii="Segoe UI Semilight" w:hAnsi="Segoe UI Semilight" w:cs="Segoe UI Semilight"/>
                <w:i/>
                <w:sz w:val="18"/>
                <w:szCs w:val="18"/>
              </w:rPr>
              <w:t>No auth</w:t>
            </w:r>
            <w:r w:rsidR="00352AA7">
              <w:rPr>
                <w:rFonts w:ascii="Segoe UI Semilight" w:hAnsi="Segoe UI Semilight" w:cs="Segoe UI Semilight"/>
                <w:i/>
                <w:sz w:val="18"/>
                <w:szCs w:val="18"/>
              </w:rPr>
              <w:t xml:space="preserve">or’s note is required for </w:t>
            </w:r>
            <w:r w:rsidR="009F7D42">
              <w:rPr>
                <w:rFonts w:ascii="Segoe UI Semilight" w:hAnsi="Segoe UI Semilight" w:cs="Segoe UI Semilight"/>
                <w:i/>
                <w:sz w:val="18"/>
                <w:szCs w:val="18"/>
              </w:rPr>
              <w:t xml:space="preserve">clause </w:t>
            </w:r>
            <w:r w:rsidR="00352AA7">
              <w:rPr>
                <w:rFonts w:ascii="Segoe UI Semilight" w:hAnsi="Segoe UI Semilight" w:cs="Segoe UI Semilight"/>
                <w:i/>
                <w:sz w:val="18"/>
                <w:szCs w:val="18"/>
              </w:rPr>
              <w:t>203.21</w:t>
            </w:r>
            <w:r w:rsidR="009F7D42">
              <w:rPr>
                <w:rFonts w:ascii="Segoe UI Semilight" w:hAnsi="Segoe UI Semilight" w:cs="Segoe UI Semilight"/>
                <w:i/>
                <w:sz w:val="18"/>
                <w:szCs w:val="18"/>
              </w:rPr>
              <w:t xml:space="preserve"> as </w:t>
            </w:r>
            <w:r>
              <w:rPr>
                <w:rFonts w:ascii="Segoe UI Semilight" w:hAnsi="Segoe UI Semilight" w:cs="Segoe UI Semilight"/>
                <w:i/>
                <w:sz w:val="18"/>
                <w:szCs w:val="18"/>
              </w:rPr>
              <w:t xml:space="preserve">criteria elements 1 and 2 are </w:t>
            </w:r>
            <w:r w:rsidR="00516497">
              <w:rPr>
                <w:rFonts w:ascii="Segoe UI Semilight" w:hAnsi="Segoe UI Semilight" w:cs="Segoe UI Semilight"/>
                <w:i/>
                <w:sz w:val="18"/>
                <w:szCs w:val="18"/>
              </w:rPr>
              <w:t>self-explanatory</w:t>
            </w:r>
            <w:r>
              <w:rPr>
                <w:rFonts w:ascii="Segoe UI Semilight" w:hAnsi="Segoe UI Semilight" w:cs="Segoe UI Semilight"/>
                <w:i/>
                <w:sz w:val="18"/>
                <w:szCs w:val="18"/>
              </w:rPr>
              <w:t>. Add in any Management System documentation to support this clause.</w:t>
            </w:r>
          </w:p>
        </w:tc>
      </w:tr>
      <w:tr w:rsidR="00B478A5" w:rsidRPr="0068118F" w14:paraId="44A0BFE1" w14:textId="77777777" w:rsidTr="00F41BC4">
        <w:tc>
          <w:tcPr>
            <w:tcW w:w="9781" w:type="dxa"/>
            <w:vAlign w:val="center"/>
          </w:tcPr>
          <w:p w14:paraId="6869F955" w14:textId="2ADD2997" w:rsidR="00B478A5" w:rsidRPr="00211971" w:rsidRDefault="00B478A5" w:rsidP="009F7D42">
            <w:pPr>
              <w:pStyle w:val="NoSpacing"/>
              <w:spacing w:before="60" w:after="60"/>
              <w:ind w:left="-57"/>
              <w:rPr>
                <w:b/>
                <w:sz w:val="22"/>
                <w:szCs w:val="22"/>
              </w:rPr>
            </w:pPr>
            <w:bookmarkStart w:id="57" w:name="_Toc48555795"/>
            <w:r w:rsidRPr="000541C1">
              <w:rPr>
                <w:b/>
                <w:sz w:val="22"/>
                <w:szCs w:val="22"/>
              </w:rPr>
              <w:t>203.22     General Construction Induction Training</w:t>
            </w:r>
            <w:bookmarkEnd w:id="57"/>
          </w:p>
        </w:tc>
      </w:tr>
      <w:tr w:rsidR="00B478A5" w:rsidRPr="0068118F" w14:paraId="7A5F9E90" w14:textId="77777777" w:rsidTr="00F41BC4">
        <w:tc>
          <w:tcPr>
            <w:tcW w:w="9781" w:type="dxa"/>
            <w:vAlign w:val="center"/>
          </w:tcPr>
          <w:p w14:paraId="73B0103D" w14:textId="5CF693C6" w:rsidR="00B478A5" w:rsidRPr="0068118F" w:rsidRDefault="00B478A5" w:rsidP="00352AA7">
            <w:pPr>
              <w:pStyle w:val="ListParagraph"/>
              <w:numPr>
                <w:ilvl w:val="0"/>
                <w:numId w:val="15"/>
              </w:numPr>
              <w:spacing w:before="60" w:after="60" w:line="276" w:lineRule="auto"/>
              <w:ind w:right="-57"/>
              <w:jc w:val="both"/>
              <w:rPr>
                <w:rFonts w:ascii="Segoe UI Semilight" w:hAnsi="Segoe UI Semilight" w:cs="Segoe UI Semilight"/>
                <w:b/>
                <w:bCs/>
                <w:sz w:val="20"/>
                <w:szCs w:val="20"/>
              </w:rPr>
            </w:pPr>
            <w:bookmarkStart w:id="58" w:name="_Hlk99601181"/>
            <w:r w:rsidRPr="0068118F">
              <w:rPr>
                <w:rFonts w:ascii="Segoe UI Semilight" w:hAnsi="Segoe UI Semilight" w:cs="Segoe UI Semilight"/>
                <w:bCs/>
                <w:sz w:val="20"/>
                <w:szCs w:val="20"/>
              </w:rPr>
              <w:t>In accordance with</w:t>
            </w:r>
            <w:r w:rsidR="00DA5D39">
              <w:rPr>
                <w:rFonts w:ascii="Segoe UI Semilight" w:hAnsi="Segoe UI Semilight" w:cs="Segoe UI Semilight"/>
                <w:bCs/>
                <w:sz w:val="20"/>
                <w:szCs w:val="20"/>
              </w:rPr>
              <w:t xml:space="preserve"> Part 6.5 Division 1 </w:t>
            </w:r>
            <w:r w:rsidRPr="0068118F">
              <w:rPr>
                <w:rFonts w:ascii="Segoe UI Semilight" w:hAnsi="Segoe UI Semilight" w:cs="Segoe UI Semilight"/>
                <w:bCs/>
                <w:sz w:val="20"/>
                <w:szCs w:val="20"/>
              </w:rPr>
              <w:t xml:space="preserve">of the </w:t>
            </w:r>
            <w:r w:rsidR="00E9643B">
              <w:rPr>
                <w:rFonts w:ascii="Segoe UI Semilight" w:hAnsi="Segoe UI Semilight" w:cs="Segoe UI Semilight"/>
                <w:bCs/>
                <w:sz w:val="20"/>
                <w:szCs w:val="20"/>
              </w:rPr>
              <w:t>WHS</w:t>
            </w:r>
            <w:r w:rsidRPr="0068118F">
              <w:rPr>
                <w:rFonts w:ascii="Segoe UI Semilight" w:hAnsi="Segoe UI Semilight" w:cs="Segoe UI Semilight"/>
                <w:bCs/>
                <w:sz w:val="20"/>
                <w:szCs w:val="20"/>
              </w:rPr>
              <w:t xml:space="preserve"> Regulations </w:t>
            </w:r>
            <w:r w:rsidRPr="0068118F">
              <w:rPr>
                <w:rFonts w:ascii="Segoe UI Semilight" w:hAnsi="Segoe UI Semilight" w:cs="Segoe UI Semilight"/>
                <w:color w:val="000000" w:themeColor="text1"/>
                <w:sz w:val="20"/>
                <w:szCs w:val="20"/>
              </w:rPr>
              <w:t>(WA)</w:t>
            </w:r>
            <w:r w:rsidRPr="0068118F">
              <w:rPr>
                <w:rFonts w:ascii="Segoe UI Semilight" w:hAnsi="Segoe UI Semilight" w:cs="Segoe UI Semilight"/>
                <w:bCs/>
                <w:sz w:val="20"/>
                <w:szCs w:val="20"/>
              </w:rPr>
              <w:t xml:space="preserve"> </w:t>
            </w:r>
            <w:r w:rsidR="00511834">
              <w:rPr>
                <w:rFonts w:ascii="Segoe UI Semilight" w:hAnsi="Segoe UI Semilight" w:cs="Segoe UI Semilight"/>
                <w:sz w:val="20"/>
                <w:szCs w:val="20"/>
                <w:shd w:val="clear" w:color="auto" w:fill="B9C5F4" w:themeFill="text2" w:themeFillTint="33"/>
              </w:rPr>
              <w:t>(Contractor’s Name)</w:t>
            </w:r>
            <w:r w:rsidR="0003497B" w:rsidRPr="0068118F">
              <w:rPr>
                <w:rFonts w:ascii="Segoe UI Semilight" w:hAnsi="Segoe UI Semilight" w:cs="Segoe UI Semilight"/>
                <w:bCs/>
                <w:sz w:val="20"/>
                <w:szCs w:val="20"/>
              </w:rPr>
              <w:t xml:space="preserve"> </w:t>
            </w:r>
            <w:r w:rsidR="0003497B">
              <w:rPr>
                <w:rFonts w:ascii="Segoe UI Semilight" w:hAnsi="Segoe UI Semilight" w:cs="Segoe UI Semilight"/>
                <w:bCs/>
                <w:sz w:val="20"/>
                <w:szCs w:val="20"/>
              </w:rPr>
              <w:t xml:space="preserve">will ensure that </w:t>
            </w:r>
            <w:r w:rsidRPr="0068118F">
              <w:rPr>
                <w:rFonts w:ascii="Segoe UI Semilight" w:hAnsi="Segoe UI Semilight" w:cs="Segoe UI Semilight"/>
                <w:bCs/>
                <w:sz w:val="20"/>
                <w:szCs w:val="20"/>
              </w:rPr>
              <w:t>any Worker who</w:t>
            </w:r>
            <w:r w:rsidR="0003497B">
              <w:rPr>
                <w:rFonts w:ascii="Segoe UI Semilight" w:hAnsi="Segoe UI Semilight" w:cs="Segoe UI Semilight"/>
                <w:bCs/>
                <w:sz w:val="20"/>
                <w:szCs w:val="20"/>
              </w:rPr>
              <w:t xml:space="preserve"> performs construction work on the Site</w:t>
            </w:r>
            <w:r w:rsidRPr="0068118F">
              <w:rPr>
                <w:rFonts w:ascii="Segoe UI Semilight" w:hAnsi="Segoe UI Semilight" w:cs="Segoe UI Semilight"/>
                <w:bCs/>
                <w:sz w:val="20"/>
                <w:szCs w:val="20"/>
              </w:rPr>
              <w:t xml:space="preserve"> hold</w:t>
            </w:r>
            <w:r w:rsidR="0003497B">
              <w:rPr>
                <w:rFonts w:ascii="Segoe UI Semilight" w:hAnsi="Segoe UI Semilight" w:cs="Segoe UI Semilight"/>
                <w:bCs/>
                <w:sz w:val="20"/>
                <w:szCs w:val="20"/>
              </w:rPr>
              <w:t>s</w:t>
            </w:r>
            <w:r w:rsidRPr="0068118F">
              <w:rPr>
                <w:rFonts w:ascii="Segoe UI Semilight" w:hAnsi="Segoe UI Semilight" w:cs="Segoe UI Semilight"/>
                <w:bCs/>
                <w:sz w:val="20"/>
                <w:szCs w:val="20"/>
              </w:rPr>
              <w:t xml:space="preserve"> a current, nationally recognised </w:t>
            </w:r>
            <w:r w:rsidR="00DA5D39">
              <w:rPr>
                <w:rFonts w:ascii="Segoe UI Semilight" w:hAnsi="Segoe UI Semilight" w:cs="Segoe UI Semilight"/>
                <w:bCs/>
                <w:sz w:val="20"/>
                <w:szCs w:val="20"/>
              </w:rPr>
              <w:t xml:space="preserve">general </w:t>
            </w:r>
            <w:r w:rsidRPr="0068118F">
              <w:rPr>
                <w:rFonts w:ascii="Segoe UI Semilight" w:hAnsi="Segoe UI Semilight" w:cs="Segoe UI Semilight"/>
                <w:bCs/>
                <w:sz w:val="20"/>
                <w:szCs w:val="20"/>
              </w:rPr>
              <w:t>construction induction-training certificate (card) from a registered training</w:t>
            </w:r>
            <w:r w:rsidR="0003497B">
              <w:rPr>
                <w:rFonts w:ascii="Segoe UI Semilight" w:hAnsi="Segoe UI Semilight" w:cs="Segoe UI Semilight"/>
                <w:bCs/>
                <w:sz w:val="20"/>
                <w:szCs w:val="20"/>
              </w:rPr>
              <w:t xml:space="preserve"> organisation. </w:t>
            </w:r>
            <w:bookmarkEnd w:id="58"/>
            <w:r w:rsidR="00511834">
              <w:rPr>
                <w:rFonts w:ascii="Segoe UI Semilight" w:hAnsi="Segoe UI Semilight" w:cs="Segoe UI Semilight"/>
                <w:sz w:val="20"/>
                <w:szCs w:val="20"/>
                <w:shd w:val="clear" w:color="auto" w:fill="B9C5F4" w:themeFill="text2" w:themeFillTint="33"/>
              </w:rPr>
              <w:t>(Contractor’s Name)</w:t>
            </w:r>
            <w:r w:rsidR="0003497B">
              <w:rPr>
                <w:rFonts w:ascii="Segoe UI Semilight" w:hAnsi="Segoe UI Semilight" w:cs="Segoe UI Semilight"/>
                <w:sz w:val="20"/>
                <w:szCs w:val="20"/>
                <w:shd w:val="clear" w:color="auto" w:fill="B9C5F4" w:themeFill="text2" w:themeFillTint="33"/>
              </w:rPr>
              <w:t xml:space="preserve"> </w:t>
            </w:r>
            <w:r w:rsidR="0003497B" w:rsidRPr="00DA5D39">
              <w:rPr>
                <w:rFonts w:ascii="Segoe UI Semilight" w:hAnsi="Segoe UI Semilight" w:cs="Segoe UI Semilight"/>
                <w:sz w:val="20"/>
                <w:szCs w:val="20"/>
              </w:rPr>
              <w:t>will not allow any</w:t>
            </w:r>
            <w:r w:rsidRPr="00DA5D39">
              <w:rPr>
                <w:rFonts w:ascii="Segoe UI Semilight" w:hAnsi="Segoe UI Semilight" w:cs="Segoe UI Semilight"/>
                <w:bCs/>
                <w:sz w:val="20"/>
                <w:szCs w:val="20"/>
              </w:rPr>
              <w:t xml:space="preserve"> Worker is to perform work who does not hold this qualification</w:t>
            </w:r>
            <w:r w:rsidR="00DA5D39" w:rsidRPr="00DA5D39">
              <w:rPr>
                <w:rFonts w:ascii="Segoe UI Semilight" w:hAnsi="Segoe UI Semilight" w:cs="Segoe UI Semilight"/>
                <w:bCs/>
                <w:sz w:val="20"/>
                <w:szCs w:val="20"/>
              </w:rPr>
              <w:t xml:space="preserve"> </w:t>
            </w:r>
            <w:r w:rsidR="00DA5D39" w:rsidRPr="00DA5D39">
              <w:rPr>
                <w:rFonts w:ascii="Segoe UI Semilight" w:hAnsi="Segoe UI Semilight" w:cs="Segoe UI Semilight"/>
                <w:sz w:val="20"/>
                <w:szCs w:val="20"/>
              </w:rPr>
              <w:t xml:space="preserve"> and the general construction induction training cards must be kept available for inspection under the WHS Act (WA).</w:t>
            </w:r>
          </w:p>
        </w:tc>
      </w:tr>
      <w:tr w:rsidR="00352AA7" w:rsidRPr="0068118F" w14:paraId="23355B78" w14:textId="77777777" w:rsidTr="00F41BC4">
        <w:tc>
          <w:tcPr>
            <w:tcW w:w="9781" w:type="dxa"/>
            <w:vAlign w:val="center"/>
          </w:tcPr>
          <w:p w14:paraId="59157C5E" w14:textId="6292FC47" w:rsidR="00352AA7" w:rsidRDefault="00352AA7" w:rsidP="00467710">
            <w:pPr>
              <w:spacing w:before="60" w:line="276" w:lineRule="auto"/>
              <w:ind w:left="-57"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w:t>
            </w:r>
            <w:r w:rsidRPr="00B4139D">
              <w:rPr>
                <w:rFonts w:ascii="Segoe UI Semilight" w:hAnsi="Segoe UI Semilight" w:cs="Segoe UI Semilight"/>
                <w:sz w:val="20"/>
                <w:szCs w:val="20"/>
              </w:rPr>
              <w:t xml:space="preserve">certified management system </w:t>
            </w:r>
            <w:r w:rsidR="00516497" w:rsidRPr="00B4139D">
              <w:rPr>
                <w:rFonts w:ascii="Segoe UI Semilight" w:hAnsi="Segoe UI Semilight" w:cs="Segoe UI Semilight"/>
                <w:sz w:val="20"/>
                <w:szCs w:val="20"/>
              </w:rPr>
              <w:t>documentation</w:t>
            </w:r>
            <w:r w:rsidRPr="00B4139D">
              <w:rPr>
                <w:rFonts w:ascii="Segoe UI Semilight" w:hAnsi="Segoe UI Semilight" w:cs="Segoe UI Semilight"/>
                <w:sz w:val="20"/>
                <w:szCs w:val="20"/>
              </w:rPr>
              <w:t xml:space="preserve"> meets the requirements for</w:t>
            </w:r>
            <w:r w:rsidRPr="00B4139D">
              <w:t xml:space="preserve"> </w:t>
            </w:r>
            <w:r w:rsidRPr="00B4139D">
              <w:rPr>
                <w:rFonts w:ascii="Segoe UI Semilight" w:hAnsi="Segoe UI Semilight" w:cs="Segoe UI Semilight"/>
                <w:sz w:val="20"/>
                <w:szCs w:val="20"/>
              </w:rPr>
              <w:t>General Construction Induction Training (clause 203.22) as follows, which is available upon request.</w:t>
            </w:r>
          </w:p>
          <w:p w14:paraId="3BE52B0D" w14:textId="77777777" w:rsidR="009F7D42" w:rsidRPr="009F7D42" w:rsidRDefault="009F7D42" w:rsidP="009F7D42">
            <w:pPr>
              <w:spacing w:before="40" w:line="276" w:lineRule="auto"/>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9F7D42" w14:paraId="076037B2" w14:textId="77777777" w:rsidTr="00DC2687">
              <w:tc>
                <w:tcPr>
                  <w:tcW w:w="4743" w:type="dxa"/>
                  <w:shd w:val="clear" w:color="auto" w:fill="0D0D0D" w:themeFill="text1" w:themeFillTint="F2"/>
                </w:tcPr>
                <w:p w14:paraId="77A90C9A" w14:textId="77777777" w:rsidR="009F7D42" w:rsidRPr="003B75DA" w:rsidRDefault="009F7D42" w:rsidP="009F7D42">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4744" w:type="dxa"/>
                  <w:shd w:val="clear" w:color="auto" w:fill="0D0D0D" w:themeFill="text1" w:themeFillTint="F2"/>
                </w:tcPr>
                <w:p w14:paraId="2B556DC0" w14:textId="77777777" w:rsidR="009F7D42" w:rsidRPr="003B75DA" w:rsidRDefault="009F7D42" w:rsidP="009F7D42">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9F7D42" w14:paraId="38258C1E" w14:textId="77777777" w:rsidTr="003B75DA">
              <w:tc>
                <w:tcPr>
                  <w:tcW w:w="4743" w:type="dxa"/>
                </w:tcPr>
                <w:p w14:paraId="11454C15" w14:textId="77777777" w:rsidR="009F7D42" w:rsidRPr="005D0B99" w:rsidRDefault="009F7D42" w:rsidP="009F7D42">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c>
                <w:tcPr>
                  <w:tcW w:w="4744" w:type="dxa"/>
                </w:tcPr>
                <w:p w14:paraId="2A847FBF" w14:textId="77777777" w:rsidR="009F7D42" w:rsidRPr="005D0B99" w:rsidRDefault="009F7D42" w:rsidP="009F7D42">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r>
          </w:tbl>
          <w:p w14:paraId="68446721" w14:textId="096D1857" w:rsidR="00352AA7" w:rsidRPr="009F7D42" w:rsidRDefault="009F7D42" w:rsidP="009F7D42">
            <w:pPr>
              <w:ind w:right="-57"/>
              <w:jc w:val="both"/>
              <w:rPr>
                <w:rFonts w:ascii="Segoe UI Semilight" w:hAnsi="Segoe UI Semilight" w:cs="Segoe UI Semilight"/>
                <w:bCs/>
                <w:sz w:val="16"/>
                <w:szCs w:val="16"/>
              </w:rPr>
            </w:pPr>
            <w:r w:rsidRPr="009F7D42">
              <w:rPr>
                <w:rFonts w:ascii="Segoe UI Semilight" w:hAnsi="Segoe UI Semilight" w:cs="Segoe UI Semilight"/>
                <w:bCs/>
                <w:color w:val="FFFFFF" w:themeColor="background1"/>
                <w:sz w:val="16"/>
                <w:szCs w:val="16"/>
              </w:rPr>
              <w:t>.</w:t>
            </w:r>
          </w:p>
        </w:tc>
      </w:tr>
      <w:tr w:rsidR="00352AA7" w:rsidRPr="0068118F" w14:paraId="64782A39" w14:textId="77777777" w:rsidTr="003B75DA">
        <w:tc>
          <w:tcPr>
            <w:tcW w:w="9781" w:type="dxa"/>
            <w:shd w:val="clear" w:color="auto" w:fill="D9D9D9" w:themeFill="background2" w:themeFillShade="D9"/>
            <w:vAlign w:val="center"/>
          </w:tcPr>
          <w:p w14:paraId="216CC2C1" w14:textId="295DA5F3" w:rsidR="00352AA7" w:rsidRPr="00352AA7" w:rsidRDefault="00352AA7" w:rsidP="00467710">
            <w:pPr>
              <w:spacing w:before="120" w:after="120" w:line="276" w:lineRule="auto"/>
              <w:ind w:left="-57" w:right="-57"/>
              <w:jc w:val="both"/>
              <w:rPr>
                <w:rFonts w:ascii="Segoe UI Semilight" w:hAnsi="Segoe UI Semilight" w:cs="Segoe UI Semilight"/>
                <w:bCs/>
                <w:sz w:val="20"/>
                <w:szCs w:val="20"/>
              </w:rPr>
            </w:pPr>
            <w:r w:rsidRPr="006933D7">
              <w:rPr>
                <w:rFonts w:ascii="Segoe UI" w:hAnsi="Segoe UI" w:cs="Segoe UI"/>
                <w:b/>
                <w:color w:val="FFFFFF" w:themeColor="background1"/>
                <w:sz w:val="18"/>
                <w:szCs w:val="18"/>
                <w:highlight w:val="black"/>
              </w:rPr>
              <w:t>Author’s Note:</w:t>
            </w:r>
            <w:r>
              <w:rPr>
                <w:rFonts w:ascii="Segoe UI Semilight" w:hAnsi="Segoe UI Semilight" w:cs="Segoe UI Semilight"/>
                <w:i/>
                <w:sz w:val="18"/>
                <w:szCs w:val="18"/>
              </w:rPr>
              <w:t xml:space="preserve"> No author’s note is required for 203.22 as clause criteria element is </w:t>
            </w:r>
            <w:r w:rsidR="00D06EDF">
              <w:rPr>
                <w:rFonts w:ascii="Segoe UI Semilight" w:hAnsi="Segoe UI Semilight" w:cs="Segoe UI Semilight"/>
                <w:i/>
                <w:sz w:val="18"/>
                <w:szCs w:val="18"/>
              </w:rPr>
              <w:t>self-explanatory</w:t>
            </w:r>
            <w:r>
              <w:rPr>
                <w:rFonts w:ascii="Segoe UI Semilight" w:hAnsi="Segoe UI Semilight" w:cs="Segoe UI Semilight"/>
                <w:i/>
                <w:sz w:val="18"/>
                <w:szCs w:val="18"/>
              </w:rPr>
              <w:t>. Add in any Management System documentation to support this clause or site training and induction record.</w:t>
            </w:r>
          </w:p>
        </w:tc>
      </w:tr>
      <w:tr w:rsidR="00B478A5" w:rsidRPr="0068118F" w14:paraId="05AD8CAF" w14:textId="77777777" w:rsidTr="00F41BC4">
        <w:tc>
          <w:tcPr>
            <w:tcW w:w="9781" w:type="dxa"/>
            <w:shd w:val="clear" w:color="auto" w:fill="auto"/>
            <w:vAlign w:val="center"/>
          </w:tcPr>
          <w:p w14:paraId="27DD0637" w14:textId="7343330D" w:rsidR="00B478A5" w:rsidRPr="00211971" w:rsidRDefault="00B478A5" w:rsidP="00467710">
            <w:pPr>
              <w:pStyle w:val="NoSpacing"/>
              <w:spacing w:before="60" w:after="60"/>
              <w:ind w:left="-57"/>
              <w:rPr>
                <w:b/>
                <w:sz w:val="22"/>
                <w:szCs w:val="22"/>
                <w:highlight w:val="green"/>
              </w:rPr>
            </w:pPr>
            <w:bookmarkStart w:id="59" w:name="_Toc48555796"/>
            <w:r w:rsidRPr="000541C1">
              <w:rPr>
                <w:b/>
                <w:sz w:val="22"/>
                <w:szCs w:val="22"/>
              </w:rPr>
              <w:t>203.23     Project Site Induction (Training and Assessment)</w:t>
            </w:r>
            <w:bookmarkEnd w:id="59"/>
          </w:p>
        </w:tc>
      </w:tr>
      <w:tr w:rsidR="00B478A5" w:rsidRPr="0068118F" w14:paraId="11C4A9AD" w14:textId="77777777" w:rsidTr="00F41BC4">
        <w:tc>
          <w:tcPr>
            <w:tcW w:w="9781" w:type="dxa"/>
            <w:shd w:val="clear" w:color="auto" w:fill="auto"/>
            <w:vAlign w:val="center"/>
          </w:tcPr>
          <w:p w14:paraId="474DBCEC" w14:textId="3F8FBFED" w:rsidR="00B478A5" w:rsidRPr="0068118F" w:rsidRDefault="00511834" w:rsidP="000216D3">
            <w:pPr>
              <w:pStyle w:val="ListParagraph"/>
              <w:numPr>
                <w:ilvl w:val="0"/>
                <w:numId w:val="28"/>
              </w:numPr>
              <w:spacing w:before="60" w:after="80" w:line="276" w:lineRule="auto"/>
              <w:ind w:right="-57"/>
              <w:jc w:val="both"/>
              <w:rPr>
                <w:rFonts w:ascii="Segoe UI Semilight" w:hAnsi="Segoe UI Semilight" w:cs="Segoe UI Semilight"/>
                <w:sz w:val="16"/>
                <w:szCs w:val="16"/>
              </w:rPr>
            </w:pPr>
            <w:r>
              <w:rPr>
                <w:rFonts w:ascii="Segoe UI Semilight" w:hAnsi="Segoe UI Semilight" w:cs="Segoe UI Semilight"/>
                <w:sz w:val="20"/>
                <w:szCs w:val="20"/>
                <w:shd w:val="clear" w:color="auto" w:fill="B9C5F4" w:themeFill="text2" w:themeFillTint="33"/>
              </w:rPr>
              <w:t>(Contractor’s Name)</w:t>
            </w:r>
            <w:r w:rsidR="0003497B" w:rsidRPr="0068118F">
              <w:rPr>
                <w:rFonts w:ascii="Segoe UI Semilight" w:hAnsi="Segoe UI Semilight" w:cs="Segoe UI Semilight"/>
                <w:sz w:val="20"/>
                <w:szCs w:val="20"/>
              </w:rPr>
              <w:t xml:space="preserve"> </w:t>
            </w:r>
            <w:r w:rsidR="0003497B">
              <w:rPr>
                <w:rFonts w:ascii="Segoe UI Semilight" w:hAnsi="Segoe UI Semilight" w:cs="Segoe UI Semilight"/>
                <w:sz w:val="20"/>
                <w:szCs w:val="20"/>
              </w:rPr>
              <w:t>wi</w:t>
            </w:r>
            <w:r w:rsidR="00B478A5" w:rsidRPr="0068118F">
              <w:rPr>
                <w:rFonts w:ascii="Segoe UI Semilight" w:hAnsi="Segoe UI Semilight" w:cs="Segoe UI Semilight"/>
                <w:sz w:val="20"/>
                <w:szCs w:val="20"/>
              </w:rPr>
              <w:t>ll</w:t>
            </w:r>
            <w:r w:rsidR="0003497B">
              <w:rPr>
                <w:rFonts w:ascii="Segoe UI Semilight" w:hAnsi="Segoe UI Semilight" w:cs="Segoe UI Semilight"/>
                <w:sz w:val="20"/>
                <w:szCs w:val="20"/>
              </w:rPr>
              <w:t xml:space="preserve"> induct all</w:t>
            </w:r>
            <w:r w:rsidR="00B478A5" w:rsidRPr="0068118F">
              <w:rPr>
                <w:rFonts w:ascii="Segoe UI Semilight" w:hAnsi="Segoe UI Semilight" w:cs="Segoe UI Semilight"/>
                <w:sz w:val="20"/>
                <w:szCs w:val="20"/>
              </w:rPr>
              <w:t xml:space="preserve"> Workers and relevant Principal’s Personnel prior to commencing any work on </w:t>
            </w:r>
            <w:r w:rsidR="0003497B">
              <w:rPr>
                <w:rFonts w:ascii="Segoe UI Semilight" w:hAnsi="Segoe UI Semilight" w:cs="Segoe UI Semilight"/>
                <w:sz w:val="20"/>
                <w:szCs w:val="20"/>
              </w:rPr>
              <w:t xml:space="preserve">the </w:t>
            </w:r>
            <w:r w:rsidR="00B478A5" w:rsidRPr="0068118F">
              <w:rPr>
                <w:rFonts w:ascii="Segoe UI Semilight" w:hAnsi="Segoe UI Semilight" w:cs="Segoe UI Semilight"/>
                <w:sz w:val="20"/>
                <w:szCs w:val="20"/>
              </w:rPr>
              <w:t>Site. The induction training</w:t>
            </w:r>
            <w:r w:rsidR="0003497B">
              <w:rPr>
                <w:rFonts w:ascii="Segoe UI Semilight" w:hAnsi="Segoe UI Semilight" w:cs="Segoe UI Semilight"/>
                <w:sz w:val="20"/>
                <w:szCs w:val="20"/>
              </w:rPr>
              <w:t xml:space="preserve"> and assessment information will</w:t>
            </w:r>
            <w:r w:rsidR="00B478A5" w:rsidRPr="0068118F">
              <w:rPr>
                <w:rFonts w:ascii="Segoe UI Semilight" w:hAnsi="Segoe UI Semilight" w:cs="Segoe UI Semilight"/>
                <w:sz w:val="20"/>
                <w:szCs w:val="20"/>
              </w:rPr>
              <w:t xml:space="preserve"> be regularly reviewed</w:t>
            </w:r>
            <w:r w:rsidR="0003497B">
              <w:rPr>
                <w:rFonts w:ascii="Segoe UI Semilight" w:hAnsi="Segoe UI Semilight" w:cs="Segoe UI Semilight"/>
                <w:sz w:val="20"/>
                <w:szCs w:val="20"/>
              </w:rPr>
              <w:t xml:space="preserve"> by </w:t>
            </w:r>
            <w:r>
              <w:rPr>
                <w:rFonts w:ascii="Segoe UI Semilight" w:hAnsi="Segoe UI Semilight" w:cs="Segoe UI Semilight"/>
                <w:sz w:val="20"/>
                <w:szCs w:val="20"/>
                <w:shd w:val="clear" w:color="auto" w:fill="B9C5F4" w:themeFill="text2" w:themeFillTint="33"/>
              </w:rPr>
              <w:t>(Contractor’s Name)</w:t>
            </w:r>
            <w:r w:rsidR="00B478A5" w:rsidRPr="0068118F">
              <w:rPr>
                <w:rFonts w:ascii="Segoe UI Semilight" w:hAnsi="Segoe UI Semilight" w:cs="Segoe UI Semilight"/>
                <w:sz w:val="20"/>
                <w:szCs w:val="20"/>
              </w:rPr>
              <w:t xml:space="preserve"> to ensure all</w:t>
            </w:r>
            <w:r w:rsidR="002D4D2E">
              <w:rPr>
                <w:rFonts w:ascii="Segoe UI Semilight" w:hAnsi="Segoe UI Semilight" w:cs="Segoe UI Semilight"/>
                <w:sz w:val="20"/>
                <w:szCs w:val="20"/>
              </w:rPr>
              <w:t xml:space="preserve"> </w:t>
            </w:r>
            <w:r w:rsidR="00E13624">
              <w:rPr>
                <w:rFonts w:ascii="Segoe UI Semilight" w:hAnsi="Segoe UI Semilight" w:cs="Segoe UI Semilight"/>
                <w:sz w:val="20"/>
                <w:szCs w:val="20"/>
              </w:rPr>
              <w:t>health and safety</w:t>
            </w:r>
            <w:r w:rsidR="002D4D2E" w:rsidRPr="0068118F">
              <w:rPr>
                <w:rFonts w:ascii="Segoe UI Semilight" w:hAnsi="Segoe UI Semilight" w:cs="Segoe UI Semilight"/>
                <w:sz w:val="20"/>
                <w:szCs w:val="20"/>
              </w:rPr>
              <w:t xml:space="preserve"> </w:t>
            </w:r>
            <w:r w:rsidR="00B478A5" w:rsidRPr="0068118F">
              <w:rPr>
                <w:rFonts w:ascii="Segoe UI Semilight" w:hAnsi="Segoe UI Semilight" w:cs="Segoe UI Semilight"/>
                <w:sz w:val="20"/>
                <w:szCs w:val="20"/>
              </w:rPr>
              <w:t>issues remain relevant to the changing circumstances of the work</w:t>
            </w:r>
            <w:r w:rsidR="0003497B">
              <w:rPr>
                <w:rFonts w:ascii="Segoe UI Semilight" w:hAnsi="Segoe UI Semilight" w:cs="Segoe UI Semilight"/>
                <w:sz w:val="20"/>
                <w:szCs w:val="20"/>
              </w:rPr>
              <w:t>s</w:t>
            </w:r>
            <w:r w:rsidR="00B478A5" w:rsidRPr="0068118F">
              <w:rPr>
                <w:rFonts w:ascii="Segoe UI Semilight" w:hAnsi="Segoe UI Semilight" w:cs="Segoe UI Semilight"/>
                <w:sz w:val="20"/>
                <w:szCs w:val="20"/>
              </w:rPr>
              <w:t>. As a minimum</w:t>
            </w:r>
            <w:r w:rsidR="0003497B">
              <w:rPr>
                <w:rFonts w:ascii="Segoe UI Semilight" w:hAnsi="Segoe UI Semilight" w:cs="Segoe UI Semilight"/>
                <w:sz w:val="20"/>
                <w:szCs w:val="20"/>
              </w:rPr>
              <w:t xml:space="preserve"> </w:t>
            </w:r>
            <w:r>
              <w:rPr>
                <w:rFonts w:ascii="Segoe UI Semilight" w:hAnsi="Segoe UI Semilight" w:cs="Segoe UI Semilight"/>
                <w:sz w:val="20"/>
                <w:szCs w:val="20"/>
                <w:shd w:val="clear" w:color="auto" w:fill="B9C5F4" w:themeFill="text2" w:themeFillTint="33"/>
              </w:rPr>
              <w:t>(Contractor’s Name)</w:t>
            </w:r>
            <w:r w:rsidR="0003497B" w:rsidRPr="0003497B">
              <w:rPr>
                <w:rFonts w:ascii="Segoe UI Semilight" w:hAnsi="Segoe UI Semilight" w:cs="Segoe UI Semilight"/>
                <w:sz w:val="20"/>
                <w:szCs w:val="20"/>
              </w:rPr>
              <w:t xml:space="preserve"> will include the following information in</w:t>
            </w:r>
            <w:r w:rsidR="0003497B">
              <w:rPr>
                <w:rFonts w:ascii="Segoe UI Semilight" w:hAnsi="Segoe UI Semilight" w:cs="Segoe UI Semilight"/>
                <w:sz w:val="20"/>
                <w:szCs w:val="20"/>
              </w:rPr>
              <w:t xml:space="preserve"> the induction</w:t>
            </w:r>
            <w:r w:rsidR="00B478A5" w:rsidRPr="0068118F">
              <w:rPr>
                <w:rFonts w:ascii="Segoe UI Semilight" w:hAnsi="Segoe UI Semilight" w:cs="Segoe UI Semilight"/>
                <w:sz w:val="20"/>
                <w:szCs w:val="20"/>
              </w:rPr>
              <w:t>:</w:t>
            </w:r>
          </w:p>
          <w:p w14:paraId="0C558BAB" w14:textId="3BA9D30D"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a) the location and information contained within the Plan;</w:t>
            </w:r>
          </w:p>
          <w:p w14:paraId="48DBE21B" w14:textId="32902770" w:rsidR="00B478A5" w:rsidRPr="0068118F" w:rsidRDefault="00B478A5" w:rsidP="001778A6">
            <w:pPr>
              <w:spacing w:line="276" w:lineRule="auto"/>
              <w:ind w:left="283" w:right="-57"/>
              <w:rPr>
                <w:rFonts w:ascii="Segoe UI Semilight" w:hAnsi="Segoe UI Semilight" w:cs="Segoe UI Semilight"/>
                <w:sz w:val="20"/>
                <w:szCs w:val="20"/>
              </w:rPr>
            </w:pPr>
            <w:r w:rsidRPr="0068118F">
              <w:rPr>
                <w:rFonts w:ascii="Segoe UI Semilight" w:hAnsi="Segoe UI Semilight" w:cs="Segoe UI Semilight"/>
                <w:sz w:val="20"/>
                <w:szCs w:val="20"/>
              </w:rPr>
              <w:lastRenderedPageBreak/>
              <w:t>b) Site specific</w:t>
            </w:r>
            <w:r w:rsidR="002D4D2E">
              <w:rPr>
                <w:rFonts w:ascii="Segoe UI Semilight" w:hAnsi="Segoe UI Semilight" w:cs="Segoe UI Semilight"/>
                <w:sz w:val="20"/>
                <w:szCs w:val="20"/>
              </w:rPr>
              <w:t xml:space="preserve"> </w:t>
            </w:r>
            <w:r w:rsidR="00E13624">
              <w:rPr>
                <w:rFonts w:ascii="Segoe UI Semilight" w:hAnsi="Segoe UI Semilight" w:cs="Segoe UI Semilight"/>
                <w:sz w:val="20"/>
                <w:szCs w:val="20"/>
              </w:rPr>
              <w:t>health and safety</w:t>
            </w:r>
            <w:r w:rsidRPr="0068118F">
              <w:rPr>
                <w:rFonts w:ascii="Segoe UI Semilight" w:hAnsi="Segoe UI Semilight" w:cs="Segoe UI Semilight"/>
                <w:sz w:val="20"/>
                <w:szCs w:val="20"/>
              </w:rPr>
              <w:t xml:space="preserve"> responsibilities for all persons and how those responsibilities will be coordinated;</w:t>
            </w:r>
          </w:p>
          <w:p w14:paraId="367E0E7C" w14:textId="46BECD43"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c) information on</w:t>
            </w:r>
            <w:r w:rsidR="00DA5D39">
              <w:rPr>
                <w:rFonts w:ascii="Segoe UI Semilight" w:hAnsi="Segoe UI Semilight" w:cs="Segoe UI Semilight"/>
                <w:sz w:val="20"/>
                <w:szCs w:val="20"/>
              </w:rPr>
              <w:t xml:space="preserve"> Division 4 </w:t>
            </w:r>
            <w:r w:rsidRPr="0068118F">
              <w:rPr>
                <w:rFonts w:ascii="Segoe UI Semilight" w:hAnsi="Segoe UI Semilight" w:cs="Segoe UI Semilight"/>
                <w:sz w:val="20"/>
                <w:szCs w:val="20"/>
              </w:rPr>
              <w:t xml:space="preserve">of the </w:t>
            </w:r>
            <w:r w:rsidR="00E9643B">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Act (WA);</w:t>
            </w:r>
          </w:p>
          <w:p w14:paraId="1CFE7B5F" w14:textId="77777777"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d) the requirements for reporting incidents, injuries and near misses;</w:t>
            </w:r>
          </w:p>
          <w:p w14:paraId="69CFBA8F" w14:textId="3233ADD5"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e) communication, consultation and issue resolution processes for all Workers;</w:t>
            </w:r>
          </w:p>
          <w:p w14:paraId="03A08978" w14:textId="091A8991"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f) the Site stop task authority / protocol for imminent harm or injury;</w:t>
            </w:r>
          </w:p>
          <w:p w14:paraId="6134F1FD" w14:textId="73CEE7EE"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g) information on the hazards likely to be encountered on the Site;</w:t>
            </w:r>
          </w:p>
          <w:p w14:paraId="47346248" w14:textId="7464C2E2"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h) the risk of injury or harm resulting from those hazards;</w:t>
            </w:r>
          </w:p>
          <w:p w14:paraId="3FAB4929" w14:textId="1C5C550D"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i) the control measures which have been developed in relation to the hazards;</w:t>
            </w:r>
          </w:p>
          <w:p w14:paraId="29227E0A" w14:textId="7831B2D5"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j) Site specific safety rules, safe systems of work and the High Risk Work that will be conducted on Site;</w:t>
            </w:r>
          </w:p>
          <w:p w14:paraId="2B4A1ECD" w14:textId="75EC008D"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k) emergency response and first aid procedures and emergency contact information;</w:t>
            </w:r>
          </w:p>
          <w:p w14:paraId="77CEE9B2" w14:textId="3FADE744"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l) the names and contact information of the</w:t>
            </w:r>
            <w:r w:rsidR="0003497B">
              <w:rPr>
                <w:rFonts w:ascii="Segoe UI Semilight" w:hAnsi="Segoe UI Semilight" w:cs="Segoe UI Semilight"/>
                <w:sz w:val="20"/>
                <w:szCs w:val="20"/>
              </w:rPr>
              <w:t xml:space="preserve"> </w:t>
            </w:r>
            <w:r w:rsidR="00511834">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w:t>
            </w:r>
            <w:r w:rsidR="00E9643B">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Management Representative;</w:t>
            </w:r>
          </w:p>
          <w:p w14:paraId="0ED52B2A" w14:textId="06F0A87E"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m) the names and contact information of the Site first aiders;</w:t>
            </w:r>
          </w:p>
          <w:p w14:paraId="15AA0B1E" w14:textId="07052C67" w:rsidR="00B478A5" w:rsidRPr="0068118F"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n)  the contact information for the </w:t>
            </w:r>
            <w:r w:rsidR="00033344">
              <w:rPr>
                <w:rFonts w:ascii="Segoe UI Semilight" w:hAnsi="Segoe UI Semilight" w:cs="Segoe UI Semilight"/>
                <w:sz w:val="20"/>
                <w:szCs w:val="20"/>
              </w:rPr>
              <w:t>W</w:t>
            </w:r>
            <w:r w:rsidRPr="0068118F">
              <w:rPr>
                <w:rFonts w:ascii="Segoe UI Semilight" w:hAnsi="Segoe UI Semilight" w:cs="Segoe UI Semilight"/>
                <w:sz w:val="20"/>
                <w:szCs w:val="20"/>
              </w:rPr>
              <w:t>AP provider;</w:t>
            </w:r>
          </w:p>
          <w:p w14:paraId="16428F24" w14:textId="12CDF285" w:rsidR="00B478A5" w:rsidRDefault="00B478A5" w:rsidP="001778A6">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o) any other relevant</w:t>
            </w:r>
            <w:r w:rsidR="002D4D2E">
              <w:rPr>
                <w:rFonts w:ascii="Segoe UI Semilight" w:hAnsi="Segoe UI Semilight" w:cs="Segoe UI Semilight"/>
                <w:sz w:val="20"/>
                <w:szCs w:val="20"/>
              </w:rPr>
              <w:t xml:space="preserve"> </w:t>
            </w:r>
            <w:r w:rsidR="00E13624">
              <w:rPr>
                <w:rFonts w:ascii="Segoe UI Semilight" w:hAnsi="Segoe UI Semilight" w:cs="Segoe UI Semilight"/>
                <w:sz w:val="20"/>
                <w:szCs w:val="20"/>
              </w:rPr>
              <w:t>health and safety</w:t>
            </w:r>
            <w:r w:rsidR="002D4D2E" w:rsidRPr="0068118F">
              <w:rPr>
                <w:rFonts w:ascii="Segoe UI Semilight" w:hAnsi="Segoe UI Semilight" w:cs="Segoe UI Semilight"/>
                <w:sz w:val="20"/>
                <w:szCs w:val="20"/>
              </w:rPr>
              <w:t xml:space="preserve"> </w:t>
            </w:r>
            <w:r w:rsidR="005C7C49">
              <w:rPr>
                <w:rFonts w:ascii="Segoe UI Semilight" w:hAnsi="Segoe UI Semilight" w:cs="Segoe UI Semilight"/>
                <w:sz w:val="20"/>
                <w:szCs w:val="20"/>
              </w:rPr>
              <w:t>i</w:t>
            </w:r>
            <w:r w:rsidRPr="0068118F">
              <w:rPr>
                <w:rFonts w:ascii="Segoe UI Semilight" w:hAnsi="Segoe UI Semilight" w:cs="Segoe UI Semilight"/>
                <w:sz w:val="20"/>
                <w:szCs w:val="20"/>
              </w:rPr>
              <w:t xml:space="preserve">nformation applicable to work under the Contract; and </w:t>
            </w:r>
          </w:p>
          <w:p w14:paraId="127A1D2A" w14:textId="5C462107" w:rsidR="00B478A5" w:rsidRPr="0068118F" w:rsidRDefault="00B478A5" w:rsidP="001778A6">
            <w:pPr>
              <w:spacing w:after="60" w:line="276" w:lineRule="auto"/>
              <w:ind w:left="283" w:right="-57"/>
              <w:jc w:val="both"/>
              <w:rPr>
                <w:rFonts w:ascii="Segoe UI Semilight" w:hAnsi="Segoe UI Semilight" w:cs="Segoe UI Semilight"/>
              </w:rPr>
            </w:pPr>
            <w:r w:rsidRPr="0068118F">
              <w:rPr>
                <w:rFonts w:ascii="Segoe UI Semilight" w:hAnsi="Segoe UI Semilight" w:cs="Segoe UI Semilight"/>
                <w:sz w:val="20"/>
                <w:szCs w:val="20"/>
              </w:rPr>
              <w:t xml:space="preserve">p) include a written assessment to be retained under the </w:t>
            </w:r>
            <w:r w:rsidR="00511834">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document management system. </w:t>
            </w:r>
          </w:p>
        </w:tc>
      </w:tr>
      <w:tr w:rsidR="0009492E" w:rsidRPr="0068118F" w14:paraId="1B70B5A8" w14:textId="77777777" w:rsidTr="0009492E">
        <w:trPr>
          <w:trHeight w:val="1846"/>
        </w:trPr>
        <w:tc>
          <w:tcPr>
            <w:tcW w:w="9781" w:type="dxa"/>
            <w:shd w:val="clear" w:color="auto" w:fill="auto"/>
            <w:vAlign w:val="center"/>
          </w:tcPr>
          <w:p w14:paraId="65F30CCB" w14:textId="09768B37" w:rsidR="0009492E" w:rsidRDefault="0009492E" w:rsidP="0009492E">
            <w:pPr>
              <w:spacing w:before="6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lastRenderedPageBreak/>
              <w:t>(Contractor’s Name)</w:t>
            </w:r>
            <w:r>
              <w:rPr>
                <w:rFonts w:ascii="Segoe UI Semilight" w:hAnsi="Segoe UI Semilight" w:cs="Segoe UI Semilight"/>
                <w:sz w:val="20"/>
                <w:szCs w:val="20"/>
              </w:rPr>
              <w:t xml:space="preserve"> </w:t>
            </w:r>
            <w:r w:rsidRPr="0009492E">
              <w:rPr>
                <w:rFonts w:ascii="Segoe UI Semilight" w:hAnsi="Segoe UI Semilight" w:cs="Segoe UI Semilight"/>
                <w:sz w:val="20"/>
                <w:szCs w:val="20"/>
              </w:rPr>
              <w:t>Project Site Induction meets the requirements for</w:t>
            </w:r>
            <w:r w:rsidRPr="0009492E">
              <w:t xml:space="preserve"> </w:t>
            </w:r>
            <w:r w:rsidRPr="0009492E">
              <w:rPr>
                <w:rFonts w:ascii="Segoe UI Semilight" w:hAnsi="Segoe UI Semilight" w:cs="Segoe UI Semilight"/>
                <w:sz w:val="20"/>
                <w:szCs w:val="20"/>
              </w:rPr>
              <w:t>Project Site Induction (Training and Assessment) (clause 203.23) as follows, which will be made available on request.</w:t>
            </w:r>
          </w:p>
          <w:p w14:paraId="78DDC500" w14:textId="77777777" w:rsidR="0009492E" w:rsidRPr="0009492E" w:rsidRDefault="0009492E" w:rsidP="0009492E">
            <w:pPr>
              <w:spacing w:after="80"/>
              <w:ind w:right="-57"/>
              <w:jc w:val="both"/>
              <w:rPr>
                <w:rFonts w:ascii="Segoe UI Semilight" w:hAnsi="Segoe UI Semilight" w:cs="Segoe UI Semilight"/>
                <w:sz w:val="16"/>
                <w:szCs w:val="16"/>
                <w:shd w:val="clear" w:color="auto" w:fill="B9C5F4" w:themeFill="text2" w:themeFillTint="33"/>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09492E" w14:paraId="72163A2F" w14:textId="77777777" w:rsidTr="003B75DA">
              <w:tc>
                <w:tcPr>
                  <w:tcW w:w="4743" w:type="dxa"/>
                  <w:shd w:val="clear" w:color="auto" w:fill="404040" w:themeFill="text1" w:themeFillTint="BF"/>
                </w:tcPr>
                <w:p w14:paraId="3145E036" w14:textId="77777777" w:rsidR="0009492E" w:rsidRPr="003B75DA" w:rsidRDefault="0009492E" w:rsidP="0009492E">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4744" w:type="dxa"/>
                  <w:shd w:val="clear" w:color="auto" w:fill="404040" w:themeFill="text1" w:themeFillTint="BF"/>
                </w:tcPr>
                <w:p w14:paraId="60B74671" w14:textId="77777777" w:rsidR="0009492E" w:rsidRPr="003B75DA" w:rsidRDefault="0009492E" w:rsidP="0009492E">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09492E" w14:paraId="6A8DF6B7" w14:textId="77777777" w:rsidTr="008A02F9">
              <w:tc>
                <w:tcPr>
                  <w:tcW w:w="4743" w:type="dxa"/>
                </w:tcPr>
                <w:p w14:paraId="59C314CF" w14:textId="77777777" w:rsidR="0009492E" w:rsidRPr="005D0B99" w:rsidRDefault="0009492E" w:rsidP="0009492E">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c>
                <w:tcPr>
                  <w:tcW w:w="4744" w:type="dxa"/>
                </w:tcPr>
                <w:p w14:paraId="2C022D3B" w14:textId="77777777" w:rsidR="0009492E" w:rsidRPr="005D0B99" w:rsidRDefault="0009492E" w:rsidP="0009492E">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r>
          </w:tbl>
          <w:p w14:paraId="65AF9194" w14:textId="2BAA2342" w:rsidR="0009492E" w:rsidRPr="0009492E" w:rsidRDefault="0009492E" w:rsidP="0009492E">
            <w:pPr>
              <w:spacing w:before="60" w:after="80" w:line="276" w:lineRule="auto"/>
              <w:ind w:right="-57"/>
              <w:jc w:val="both"/>
              <w:rPr>
                <w:rFonts w:ascii="Segoe UI Semilight" w:hAnsi="Segoe UI Semilight" w:cs="Segoe UI Semilight"/>
                <w:sz w:val="20"/>
                <w:szCs w:val="20"/>
                <w:shd w:val="clear" w:color="auto" w:fill="B9C5F4" w:themeFill="text2" w:themeFillTint="33"/>
              </w:rPr>
            </w:pPr>
          </w:p>
        </w:tc>
      </w:tr>
      <w:tr w:rsidR="00352AA7" w:rsidRPr="0068118F" w14:paraId="7702C22B" w14:textId="77777777" w:rsidTr="003B75DA">
        <w:trPr>
          <w:trHeight w:val="545"/>
        </w:trPr>
        <w:tc>
          <w:tcPr>
            <w:tcW w:w="9781" w:type="dxa"/>
            <w:shd w:val="clear" w:color="auto" w:fill="D9D9D9" w:themeFill="background2" w:themeFillShade="D9"/>
            <w:vAlign w:val="center"/>
          </w:tcPr>
          <w:p w14:paraId="61DD0481" w14:textId="078E8CEC" w:rsidR="00352AA7" w:rsidRDefault="00352AA7" w:rsidP="00467710">
            <w:pPr>
              <w:spacing w:before="60" w:after="60" w:line="276" w:lineRule="auto"/>
              <w:ind w:right="-57"/>
              <w:jc w:val="both"/>
              <w:rPr>
                <w:rFonts w:ascii="Segoe UI Semilight" w:hAnsi="Segoe UI Semilight" w:cs="Segoe UI Semilight"/>
                <w:sz w:val="20"/>
                <w:szCs w:val="20"/>
                <w:shd w:val="clear" w:color="auto" w:fill="B9C5F4" w:themeFill="text2" w:themeFillTint="33"/>
              </w:rPr>
            </w:pPr>
            <w:r w:rsidRPr="006933D7">
              <w:rPr>
                <w:rFonts w:ascii="Segoe UI" w:hAnsi="Segoe UI" w:cs="Segoe UI"/>
                <w:b/>
                <w:color w:val="FFFFFF" w:themeColor="background1"/>
                <w:sz w:val="18"/>
                <w:szCs w:val="18"/>
                <w:highlight w:val="black"/>
              </w:rPr>
              <w:t>Author’s Note:</w:t>
            </w:r>
            <w:r w:rsidRPr="000541C1">
              <w:rPr>
                <w:rFonts w:ascii="Segoe UI Semilight" w:hAnsi="Segoe UI Semilight" w:cs="Segoe UI Semilight"/>
                <w:i/>
                <w:color w:val="FFFFFF" w:themeColor="background1"/>
                <w:sz w:val="18"/>
                <w:szCs w:val="18"/>
              </w:rPr>
              <w:t xml:space="preserve"> </w:t>
            </w:r>
            <w:r w:rsidRPr="00352AA7">
              <w:rPr>
                <w:rFonts w:ascii="Segoe UI Semilight" w:hAnsi="Segoe UI Semilight" w:cs="Segoe UI Semilight"/>
                <w:i/>
                <w:sz w:val="18"/>
                <w:szCs w:val="18"/>
              </w:rPr>
              <w:t xml:space="preserve">No author’s note is required for </w:t>
            </w:r>
            <w:r w:rsidR="00467710">
              <w:rPr>
                <w:rFonts w:ascii="Segoe UI Semilight" w:hAnsi="Segoe UI Semilight" w:cs="Segoe UI Semilight"/>
                <w:i/>
                <w:sz w:val="18"/>
                <w:szCs w:val="18"/>
              </w:rPr>
              <w:t xml:space="preserve">clause </w:t>
            </w:r>
            <w:r w:rsidRPr="00352AA7">
              <w:rPr>
                <w:rFonts w:ascii="Segoe UI Semilight" w:hAnsi="Segoe UI Semilight" w:cs="Segoe UI Semilight"/>
                <w:i/>
                <w:sz w:val="18"/>
                <w:szCs w:val="18"/>
              </w:rPr>
              <w:t>203.22 as</w:t>
            </w:r>
            <w:r w:rsidR="00467710">
              <w:rPr>
                <w:rFonts w:ascii="Segoe UI Semilight" w:hAnsi="Segoe UI Semilight" w:cs="Segoe UI Semilight"/>
                <w:i/>
                <w:sz w:val="18"/>
                <w:szCs w:val="18"/>
              </w:rPr>
              <w:t xml:space="preserve"> the</w:t>
            </w:r>
            <w:r w:rsidRPr="00352AA7">
              <w:rPr>
                <w:rFonts w:ascii="Segoe UI Semilight" w:hAnsi="Segoe UI Semilight" w:cs="Segoe UI Semilight"/>
                <w:i/>
                <w:sz w:val="18"/>
                <w:szCs w:val="18"/>
              </w:rPr>
              <w:t xml:space="preserve"> criteria element is </w:t>
            </w:r>
            <w:r w:rsidR="00516497" w:rsidRPr="00352AA7">
              <w:rPr>
                <w:rFonts w:ascii="Segoe UI Semilight" w:hAnsi="Segoe UI Semilight" w:cs="Segoe UI Semilight"/>
                <w:i/>
                <w:sz w:val="18"/>
                <w:szCs w:val="18"/>
              </w:rPr>
              <w:t>self-explanatory</w:t>
            </w:r>
            <w:r w:rsidRPr="00352AA7">
              <w:rPr>
                <w:rFonts w:ascii="Segoe UI Semilight" w:hAnsi="Segoe UI Semilight" w:cs="Segoe UI Semilight"/>
                <w:i/>
                <w:sz w:val="18"/>
                <w:szCs w:val="18"/>
              </w:rPr>
              <w:t xml:space="preserve">. Add in any Management System documentation to support </w:t>
            </w:r>
            <w:r w:rsidR="00467710">
              <w:rPr>
                <w:rFonts w:ascii="Segoe UI Semilight" w:hAnsi="Segoe UI Semilight" w:cs="Segoe UI Semilight"/>
                <w:i/>
                <w:sz w:val="18"/>
                <w:szCs w:val="18"/>
              </w:rPr>
              <w:t>this clause or site training /</w:t>
            </w:r>
            <w:r w:rsidRPr="00352AA7">
              <w:rPr>
                <w:rFonts w:ascii="Segoe UI Semilight" w:hAnsi="Segoe UI Semilight" w:cs="Segoe UI Semilight"/>
                <w:i/>
                <w:sz w:val="18"/>
                <w:szCs w:val="18"/>
              </w:rPr>
              <w:t xml:space="preserve"> induction </w:t>
            </w:r>
            <w:r>
              <w:rPr>
                <w:rFonts w:ascii="Segoe UI Semilight" w:hAnsi="Segoe UI Semilight" w:cs="Segoe UI Semilight"/>
                <w:i/>
                <w:sz w:val="18"/>
                <w:szCs w:val="18"/>
              </w:rPr>
              <w:t>and the record log of completion by workers</w:t>
            </w:r>
            <w:r w:rsidRPr="00352AA7">
              <w:rPr>
                <w:rFonts w:ascii="Segoe UI Semilight" w:hAnsi="Segoe UI Semilight" w:cs="Segoe UI Semilight"/>
                <w:i/>
                <w:sz w:val="18"/>
                <w:szCs w:val="18"/>
              </w:rPr>
              <w:t>.</w:t>
            </w:r>
          </w:p>
        </w:tc>
      </w:tr>
      <w:tr w:rsidR="00352AA7" w:rsidRPr="0068118F" w14:paraId="47F3ED7C" w14:textId="77777777" w:rsidTr="00F41BC4">
        <w:tc>
          <w:tcPr>
            <w:tcW w:w="9781" w:type="dxa"/>
            <w:vAlign w:val="center"/>
          </w:tcPr>
          <w:p w14:paraId="6F039357" w14:textId="64BA56EA" w:rsidR="00352AA7" w:rsidRPr="00211971" w:rsidRDefault="00352AA7" w:rsidP="00211971">
            <w:pPr>
              <w:pStyle w:val="NoSpacing"/>
              <w:spacing w:before="60" w:after="60"/>
              <w:rPr>
                <w:b/>
                <w:sz w:val="22"/>
                <w:szCs w:val="22"/>
              </w:rPr>
            </w:pPr>
            <w:bookmarkStart w:id="60" w:name="_Toc48555797"/>
            <w:r w:rsidRPr="000541C1">
              <w:rPr>
                <w:b/>
                <w:sz w:val="22"/>
                <w:szCs w:val="22"/>
              </w:rPr>
              <w:t>203.24     High Risk Work Training and Licences</w:t>
            </w:r>
            <w:bookmarkEnd w:id="60"/>
          </w:p>
        </w:tc>
      </w:tr>
      <w:tr w:rsidR="00352AA7" w:rsidRPr="0068118F" w14:paraId="643C030D" w14:textId="77777777" w:rsidTr="00F41BC4">
        <w:tc>
          <w:tcPr>
            <w:tcW w:w="9781" w:type="dxa"/>
            <w:vAlign w:val="center"/>
          </w:tcPr>
          <w:p w14:paraId="087A14FC" w14:textId="2185CE72" w:rsidR="00352AA7" w:rsidRPr="0068118F" w:rsidRDefault="00352AA7" w:rsidP="009F7D42">
            <w:pPr>
              <w:pStyle w:val="ListParagraph"/>
              <w:numPr>
                <w:ilvl w:val="0"/>
                <w:numId w:val="16"/>
              </w:numPr>
              <w:spacing w:before="60" w:after="100" w:line="276" w:lineRule="auto"/>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For all Workers who conduct any High Risk Work,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 xml:space="preserve">will </w:t>
            </w:r>
            <w:r w:rsidRPr="0068118F">
              <w:rPr>
                <w:rFonts w:ascii="Segoe UI Semilight" w:hAnsi="Segoe UI Semilight" w:cs="Segoe UI Semilight"/>
                <w:sz w:val="20"/>
                <w:szCs w:val="20"/>
              </w:rPr>
              <w:t xml:space="preserve">provide specific information on the management and control of </w:t>
            </w:r>
            <w:r>
              <w:rPr>
                <w:rFonts w:ascii="Segoe UI Semilight" w:hAnsi="Segoe UI Semilight" w:cs="Segoe UI Semilight"/>
                <w:sz w:val="20"/>
                <w:szCs w:val="20"/>
              </w:rPr>
              <w:t xml:space="preserve">the </w:t>
            </w:r>
            <w:r w:rsidRPr="0068118F">
              <w:rPr>
                <w:rFonts w:ascii="Segoe UI Semilight" w:hAnsi="Segoe UI Semilight" w:cs="Segoe UI Semilight"/>
                <w:sz w:val="20"/>
                <w:szCs w:val="20"/>
              </w:rPr>
              <w:t xml:space="preserve">High Risk Work activities and as a minimum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 xml:space="preserve">will </w:t>
            </w:r>
            <w:r w:rsidRPr="0068118F">
              <w:rPr>
                <w:rFonts w:ascii="Segoe UI Semilight" w:hAnsi="Segoe UI Semilight" w:cs="Segoe UI Semilight"/>
                <w:sz w:val="20"/>
                <w:szCs w:val="20"/>
              </w:rPr>
              <w:t>include:</w:t>
            </w:r>
          </w:p>
          <w:p w14:paraId="4E83B6D3" w14:textId="1B8AD3D2" w:rsidR="00352AA7" w:rsidRPr="0068118F" w:rsidRDefault="00352AA7" w:rsidP="009F7D42">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a) information on the hazards associated with the High Risk Work;</w:t>
            </w:r>
          </w:p>
          <w:p w14:paraId="2E09AE18" w14:textId="771BFDC8" w:rsidR="00352AA7" w:rsidRPr="0068118F" w:rsidRDefault="00352AA7" w:rsidP="009F7D42">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b) information and instruction on the controls to manage the hazards of the High Risk Work;</w:t>
            </w:r>
          </w:p>
          <w:p w14:paraId="4468A8B5" w14:textId="3A2BDD7F" w:rsidR="00352AA7" w:rsidRPr="0068118F" w:rsidRDefault="00352AA7" w:rsidP="009F7D42">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c) the requirement for working in accordance with</w:t>
            </w:r>
            <w:r>
              <w:rPr>
                <w:rFonts w:ascii="Segoe UI Semilight" w:hAnsi="Segoe UI Semilight" w:cs="Segoe UI Semilight"/>
                <w:sz w:val="20"/>
                <w:szCs w:val="20"/>
              </w:rPr>
              <w:t xml:space="preserve"> a SWMS for the High Risk Work;</w:t>
            </w:r>
          </w:p>
          <w:p w14:paraId="7E1D075C" w14:textId="7653A9C9" w:rsidR="00352AA7" w:rsidRPr="0068118F" w:rsidRDefault="00352AA7" w:rsidP="009F7D42">
            <w:pPr>
              <w:spacing w:line="276" w:lineRule="auto"/>
              <w:ind w:left="283" w:right="-57"/>
              <w:jc w:val="both"/>
              <w:rPr>
                <w:rStyle w:val="Hyperlink"/>
                <w:rFonts w:ascii="Segoe UI Semilight" w:hAnsi="Segoe UI Semilight" w:cs="Segoe UI Semilight"/>
                <w:color w:val="000000" w:themeColor="text1"/>
                <w:sz w:val="20"/>
                <w:szCs w:val="20"/>
                <w:u w:val="none"/>
              </w:rPr>
            </w:pPr>
            <w:bookmarkStart w:id="61" w:name="_Hlk99601191"/>
            <w:r w:rsidRPr="0068118F">
              <w:rPr>
                <w:rFonts w:ascii="Segoe UI Semilight" w:hAnsi="Segoe UI Semilight" w:cs="Segoe UI Semilight"/>
                <w:sz w:val="20"/>
                <w:szCs w:val="20"/>
              </w:rPr>
              <w:t>d) verification of current high risk work licences of Workers who are undertaking High Risk Work in accordance with</w:t>
            </w:r>
            <w:r w:rsidR="00DA5D39">
              <w:rPr>
                <w:rFonts w:ascii="Segoe UI Semilight" w:hAnsi="Segoe UI Semilight" w:cs="Segoe UI Semilight"/>
                <w:sz w:val="20"/>
                <w:szCs w:val="20"/>
              </w:rPr>
              <w:t xml:space="preserve"> Schedule 3 </w:t>
            </w:r>
            <w:r w:rsidRPr="0068118F">
              <w:rPr>
                <w:rStyle w:val="Hyperlink"/>
                <w:rFonts w:ascii="Segoe UI Semilight" w:hAnsi="Segoe UI Semilight" w:cs="Segoe UI Semilight"/>
                <w:color w:val="000000" w:themeColor="text1"/>
                <w:sz w:val="20"/>
                <w:szCs w:val="20"/>
                <w:u w:val="none"/>
              </w:rPr>
              <w:t xml:space="preserve">of the </w:t>
            </w:r>
            <w:r w:rsidR="00E9643B">
              <w:rPr>
                <w:rStyle w:val="Hyperlink"/>
                <w:rFonts w:ascii="Segoe UI Semilight" w:hAnsi="Segoe UI Semilight" w:cs="Segoe UI Semilight"/>
                <w:color w:val="000000" w:themeColor="text1"/>
                <w:sz w:val="20"/>
                <w:szCs w:val="20"/>
                <w:u w:val="none"/>
              </w:rPr>
              <w:t>WHS</w:t>
            </w:r>
            <w:r w:rsidRPr="0068118F">
              <w:rPr>
                <w:rStyle w:val="Hyperlink"/>
                <w:rFonts w:ascii="Segoe UI Semilight" w:hAnsi="Segoe UI Semilight" w:cs="Segoe UI Semilight"/>
                <w:color w:val="000000" w:themeColor="text1"/>
                <w:sz w:val="20"/>
                <w:szCs w:val="20"/>
                <w:u w:val="none"/>
              </w:rPr>
              <w:t xml:space="preserve"> Regulations </w:t>
            </w:r>
            <w:r w:rsidRPr="0068118F">
              <w:rPr>
                <w:rFonts w:ascii="Segoe UI Semilight" w:hAnsi="Segoe UI Semilight" w:cs="Segoe UI Semilight"/>
                <w:color w:val="000000" w:themeColor="text1"/>
                <w:sz w:val="20"/>
                <w:szCs w:val="20"/>
              </w:rPr>
              <w:t>(WA)</w:t>
            </w:r>
            <w:r w:rsidRPr="0068118F">
              <w:rPr>
                <w:rStyle w:val="Hyperlink"/>
                <w:rFonts w:ascii="Segoe UI Semilight" w:hAnsi="Segoe UI Semilight" w:cs="Segoe UI Semilight"/>
                <w:color w:val="000000" w:themeColor="text1"/>
                <w:sz w:val="20"/>
                <w:szCs w:val="20"/>
                <w:u w:val="none"/>
              </w:rPr>
              <w:t>; and</w:t>
            </w:r>
          </w:p>
          <w:bookmarkEnd w:id="61"/>
          <w:p w14:paraId="3AB04BEF" w14:textId="04EE98AF" w:rsidR="00352AA7" w:rsidRPr="0068118F" w:rsidRDefault="00352AA7" w:rsidP="00352AA7">
            <w:pPr>
              <w:spacing w:after="80"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e) ensure plant and equipment requiring a </w:t>
            </w:r>
            <w:r w:rsidR="00DA5D39">
              <w:rPr>
                <w:rFonts w:ascii="Segoe UI Semilight" w:hAnsi="Segoe UI Semilight" w:cs="Segoe UI Semilight"/>
                <w:sz w:val="20"/>
                <w:szCs w:val="20"/>
              </w:rPr>
              <w:t>H</w:t>
            </w:r>
            <w:r w:rsidR="00C05365" w:rsidRPr="0068118F">
              <w:rPr>
                <w:rFonts w:ascii="Segoe UI Semilight" w:hAnsi="Segoe UI Semilight" w:cs="Segoe UI Semilight"/>
                <w:sz w:val="20"/>
                <w:szCs w:val="20"/>
              </w:rPr>
              <w:t>igh</w:t>
            </w:r>
            <w:r w:rsidR="00DA5D39">
              <w:rPr>
                <w:rFonts w:ascii="Segoe UI Semilight" w:hAnsi="Segoe UI Semilight" w:cs="Segoe UI Semilight"/>
                <w:sz w:val="20"/>
                <w:szCs w:val="20"/>
              </w:rPr>
              <w:t xml:space="preserve"> R</w:t>
            </w:r>
            <w:r w:rsidR="00C05365" w:rsidRPr="0068118F">
              <w:rPr>
                <w:rFonts w:ascii="Segoe UI Semilight" w:hAnsi="Segoe UI Semilight" w:cs="Segoe UI Semilight"/>
                <w:sz w:val="20"/>
                <w:szCs w:val="20"/>
              </w:rPr>
              <w:t>isk</w:t>
            </w:r>
            <w:r w:rsidRPr="0068118F">
              <w:rPr>
                <w:rFonts w:ascii="Segoe UI Semilight" w:hAnsi="Segoe UI Semilight" w:cs="Segoe UI Semilight"/>
                <w:sz w:val="20"/>
                <w:szCs w:val="20"/>
              </w:rPr>
              <w:t xml:space="preserve"> </w:t>
            </w:r>
            <w:r w:rsidR="00DA5D39">
              <w:rPr>
                <w:rFonts w:ascii="Segoe UI Semilight" w:hAnsi="Segoe UI Semilight" w:cs="Segoe UI Semilight"/>
                <w:sz w:val="20"/>
                <w:szCs w:val="20"/>
              </w:rPr>
              <w:t>W</w:t>
            </w:r>
            <w:r w:rsidRPr="0068118F">
              <w:rPr>
                <w:rFonts w:ascii="Segoe UI Semilight" w:hAnsi="Segoe UI Semilight" w:cs="Segoe UI Semilight"/>
                <w:sz w:val="20"/>
                <w:szCs w:val="20"/>
              </w:rPr>
              <w:t>ork license is not left unattended while it is in use unless another licensed person has taken over control of the plant or equipment</w:t>
            </w:r>
            <w:r w:rsidR="00DA5D39">
              <w:rPr>
                <w:rFonts w:ascii="Segoe UI Semilight" w:hAnsi="Segoe UI Semilight" w:cs="Segoe UI Semilight"/>
                <w:sz w:val="20"/>
                <w:szCs w:val="20"/>
              </w:rPr>
              <w:t>.</w:t>
            </w:r>
          </w:p>
        </w:tc>
      </w:tr>
      <w:tr w:rsidR="00352AA7" w:rsidRPr="0068118F" w14:paraId="3D84B674" w14:textId="77777777" w:rsidTr="00497C15">
        <w:trPr>
          <w:trHeight w:val="1843"/>
        </w:trPr>
        <w:tc>
          <w:tcPr>
            <w:tcW w:w="9781" w:type="dxa"/>
            <w:vAlign w:val="center"/>
          </w:tcPr>
          <w:p w14:paraId="7DA4B2DB" w14:textId="77777777" w:rsidR="00352AA7" w:rsidRDefault="00352AA7" w:rsidP="00352AA7">
            <w:pPr>
              <w:spacing w:before="6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w:t>
            </w:r>
            <w:r w:rsidRPr="0009492E">
              <w:rPr>
                <w:rFonts w:ascii="Segoe UI Semilight" w:hAnsi="Segoe UI Semilight" w:cs="Segoe UI Semilight"/>
                <w:sz w:val="20"/>
                <w:szCs w:val="20"/>
              </w:rPr>
              <w:t>Project Site Induction meets the requirements for</w:t>
            </w:r>
            <w:r w:rsidRPr="0009492E">
              <w:t xml:space="preserve"> </w:t>
            </w:r>
            <w:r w:rsidRPr="0009492E">
              <w:rPr>
                <w:rFonts w:ascii="Segoe UI Semilight" w:hAnsi="Segoe UI Semilight" w:cs="Segoe UI Semilight"/>
                <w:sz w:val="20"/>
                <w:szCs w:val="20"/>
              </w:rPr>
              <w:t>Project Site Induction (Training and Assessment) (clause 203.23) as follows, which will be made available on request.</w:t>
            </w:r>
          </w:p>
          <w:p w14:paraId="326E7E03" w14:textId="77777777" w:rsidR="00352AA7" w:rsidRPr="0009492E" w:rsidRDefault="00352AA7" w:rsidP="00352AA7">
            <w:pPr>
              <w:spacing w:after="80"/>
              <w:ind w:right="-57"/>
              <w:jc w:val="both"/>
              <w:rPr>
                <w:rFonts w:ascii="Segoe UI Semilight" w:hAnsi="Segoe UI Semilight" w:cs="Segoe UI Semilight"/>
                <w:sz w:val="16"/>
                <w:szCs w:val="16"/>
                <w:shd w:val="clear" w:color="auto" w:fill="B9C5F4" w:themeFill="text2" w:themeFillTint="33"/>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352AA7" w14:paraId="19F6CE63" w14:textId="77777777" w:rsidTr="008E35EA">
              <w:tc>
                <w:tcPr>
                  <w:tcW w:w="4743" w:type="dxa"/>
                  <w:shd w:val="clear" w:color="auto" w:fill="0D0D0D" w:themeFill="text1" w:themeFillTint="F2"/>
                </w:tcPr>
                <w:p w14:paraId="53E4F5B5" w14:textId="77777777" w:rsidR="00352AA7" w:rsidRPr="003B75DA" w:rsidRDefault="00352AA7" w:rsidP="00352AA7">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4744" w:type="dxa"/>
                  <w:shd w:val="clear" w:color="auto" w:fill="0D0D0D" w:themeFill="text1" w:themeFillTint="F2"/>
                </w:tcPr>
                <w:p w14:paraId="11B2F893" w14:textId="77777777" w:rsidR="00352AA7" w:rsidRPr="003B75DA" w:rsidRDefault="00352AA7" w:rsidP="00352AA7">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352AA7" w14:paraId="424F55D4" w14:textId="77777777" w:rsidTr="008A02F9">
              <w:tc>
                <w:tcPr>
                  <w:tcW w:w="4743" w:type="dxa"/>
                </w:tcPr>
                <w:p w14:paraId="2C585B2C" w14:textId="77777777" w:rsidR="00352AA7" w:rsidRPr="005D0B99" w:rsidRDefault="00352AA7" w:rsidP="00352AA7">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c>
                <w:tcPr>
                  <w:tcW w:w="4744" w:type="dxa"/>
                </w:tcPr>
                <w:p w14:paraId="54AE6B18" w14:textId="77777777" w:rsidR="00352AA7" w:rsidRPr="005D0B99" w:rsidRDefault="00352AA7" w:rsidP="00352AA7">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r>
          </w:tbl>
          <w:p w14:paraId="3227D78B" w14:textId="440683AE" w:rsidR="00352AA7" w:rsidRPr="00352AA7" w:rsidRDefault="00BD5F0C" w:rsidP="00352AA7">
            <w:pPr>
              <w:spacing w:before="60" w:line="276" w:lineRule="auto"/>
              <w:jc w:val="both"/>
              <w:rPr>
                <w:rFonts w:ascii="Segoe UI Semilight" w:hAnsi="Segoe UI Semilight" w:cs="Segoe UI Semilight"/>
                <w:sz w:val="16"/>
                <w:szCs w:val="16"/>
              </w:rPr>
            </w:pPr>
            <w:r w:rsidRPr="00BD5F0C">
              <w:rPr>
                <w:rFonts w:ascii="Segoe UI Semilight" w:hAnsi="Segoe UI Semilight" w:cs="Segoe UI Semilight"/>
                <w:color w:val="FFFFFF" w:themeColor="background1"/>
                <w:sz w:val="16"/>
                <w:szCs w:val="16"/>
              </w:rPr>
              <w:t>.</w:t>
            </w:r>
          </w:p>
        </w:tc>
      </w:tr>
      <w:tr w:rsidR="00497C15" w:rsidRPr="0068118F" w14:paraId="1F687B18" w14:textId="77777777" w:rsidTr="003B75DA">
        <w:tc>
          <w:tcPr>
            <w:tcW w:w="9781" w:type="dxa"/>
            <w:shd w:val="clear" w:color="auto" w:fill="D9D9D9" w:themeFill="background2" w:themeFillShade="D9"/>
            <w:vAlign w:val="center"/>
          </w:tcPr>
          <w:p w14:paraId="10978225" w14:textId="4EBB16E8" w:rsidR="00497C15" w:rsidRPr="00693606" w:rsidRDefault="00497C15" w:rsidP="00BD5F0C">
            <w:pPr>
              <w:spacing w:before="80" w:after="80" w:line="276" w:lineRule="auto"/>
              <w:jc w:val="both"/>
              <w:rPr>
                <w:rFonts w:ascii="Segoe UI Semilight" w:hAnsi="Segoe UI Semilight" w:cs="Segoe UI Semilight"/>
                <w:sz w:val="20"/>
                <w:szCs w:val="20"/>
              </w:rPr>
            </w:pPr>
            <w:r w:rsidRPr="006933D7">
              <w:rPr>
                <w:rFonts w:ascii="Segoe UI" w:hAnsi="Segoe UI" w:cs="Segoe UI"/>
                <w:b/>
                <w:color w:val="FFFFFF" w:themeColor="background1"/>
                <w:sz w:val="18"/>
                <w:szCs w:val="18"/>
                <w:highlight w:val="black"/>
              </w:rPr>
              <w:t>Author’s Note:</w:t>
            </w:r>
            <w:r w:rsidRPr="000541C1">
              <w:rPr>
                <w:rFonts w:ascii="Segoe UI Semilight" w:hAnsi="Segoe UI Semilight" w:cs="Segoe UI Semilight"/>
                <w:i/>
                <w:color w:val="FFFFFF" w:themeColor="background1"/>
                <w:sz w:val="18"/>
                <w:szCs w:val="18"/>
              </w:rPr>
              <w:t xml:space="preserve"> </w:t>
            </w:r>
            <w:r w:rsidRPr="00352AA7">
              <w:rPr>
                <w:rFonts w:ascii="Segoe UI Semilight" w:hAnsi="Segoe UI Semilight" w:cs="Segoe UI Semilight"/>
                <w:i/>
                <w:sz w:val="18"/>
                <w:szCs w:val="18"/>
              </w:rPr>
              <w:t>No auth</w:t>
            </w:r>
            <w:r>
              <w:rPr>
                <w:rFonts w:ascii="Segoe UI Semilight" w:hAnsi="Segoe UI Semilight" w:cs="Segoe UI Semilight"/>
                <w:i/>
                <w:sz w:val="18"/>
                <w:szCs w:val="18"/>
              </w:rPr>
              <w:t>or’s note is required for 203.24</w:t>
            </w:r>
            <w:r w:rsidRPr="00352AA7">
              <w:rPr>
                <w:rFonts w:ascii="Segoe UI Semilight" w:hAnsi="Segoe UI Semilight" w:cs="Segoe UI Semilight"/>
                <w:i/>
                <w:sz w:val="18"/>
                <w:szCs w:val="18"/>
              </w:rPr>
              <w:t xml:space="preserve"> as </w:t>
            </w:r>
            <w:r w:rsidR="008737AF">
              <w:rPr>
                <w:rFonts w:ascii="Segoe UI Semilight" w:hAnsi="Segoe UI Semilight" w:cs="Segoe UI Semilight"/>
                <w:i/>
                <w:sz w:val="18"/>
                <w:szCs w:val="18"/>
              </w:rPr>
              <w:t xml:space="preserve">the </w:t>
            </w:r>
            <w:r w:rsidRPr="00352AA7">
              <w:rPr>
                <w:rFonts w:ascii="Segoe UI Semilight" w:hAnsi="Segoe UI Semilight" w:cs="Segoe UI Semilight"/>
                <w:i/>
                <w:sz w:val="18"/>
                <w:szCs w:val="18"/>
              </w:rPr>
              <w:t xml:space="preserve">clause criteria element is </w:t>
            </w:r>
            <w:r w:rsidR="00516497" w:rsidRPr="00352AA7">
              <w:rPr>
                <w:rFonts w:ascii="Segoe UI Semilight" w:hAnsi="Segoe UI Semilight" w:cs="Segoe UI Semilight"/>
                <w:i/>
                <w:sz w:val="18"/>
                <w:szCs w:val="18"/>
              </w:rPr>
              <w:t>self-explanatory</w:t>
            </w:r>
            <w:r w:rsidRPr="00352AA7">
              <w:rPr>
                <w:rFonts w:ascii="Segoe UI Semilight" w:hAnsi="Segoe UI Semilight" w:cs="Segoe UI Semilight"/>
                <w:i/>
                <w:sz w:val="18"/>
                <w:szCs w:val="18"/>
              </w:rPr>
              <w:t>. Add in any Management System documentation to support this clause</w:t>
            </w:r>
            <w:r>
              <w:rPr>
                <w:rFonts w:ascii="Segoe UI Semilight" w:hAnsi="Segoe UI Semilight" w:cs="Segoe UI Semilight"/>
                <w:i/>
                <w:sz w:val="18"/>
                <w:szCs w:val="18"/>
              </w:rPr>
              <w:t xml:space="preserve"> and</w:t>
            </w:r>
            <w:r w:rsidR="008737AF">
              <w:rPr>
                <w:rFonts w:ascii="Segoe UI Semilight" w:hAnsi="Segoe UI Semilight" w:cs="Segoe UI Semilight"/>
                <w:i/>
                <w:sz w:val="18"/>
                <w:szCs w:val="18"/>
              </w:rPr>
              <w:t>/or record logs of High Risk Work training completed</w:t>
            </w:r>
            <w:r>
              <w:rPr>
                <w:rFonts w:ascii="Segoe UI Semilight" w:hAnsi="Segoe UI Semilight" w:cs="Segoe UI Semilight"/>
                <w:i/>
                <w:sz w:val="18"/>
                <w:szCs w:val="18"/>
              </w:rPr>
              <w:t xml:space="preserve"> by workers</w:t>
            </w:r>
            <w:r w:rsidRPr="00352AA7">
              <w:rPr>
                <w:rFonts w:ascii="Segoe UI Semilight" w:hAnsi="Segoe UI Semilight" w:cs="Segoe UI Semilight"/>
                <w:i/>
                <w:sz w:val="18"/>
                <w:szCs w:val="18"/>
              </w:rPr>
              <w:t>.</w:t>
            </w:r>
          </w:p>
        </w:tc>
      </w:tr>
      <w:tr w:rsidR="00497C15" w:rsidRPr="0068118F" w14:paraId="25EC7CDD" w14:textId="77777777" w:rsidTr="00F41BC4">
        <w:tc>
          <w:tcPr>
            <w:tcW w:w="9781" w:type="dxa"/>
            <w:vAlign w:val="center"/>
          </w:tcPr>
          <w:p w14:paraId="62C07EB8" w14:textId="01AC6F8D" w:rsidR="00497C15" w:rsidRPr="00211971" w:rsidRDefault="00497C15" w:rsidP="00BD5F0C">
            <w:pPr>
              <w:pStyle w:val="NoSpacing"/>
              <w:spacing w:before="80" w:after="80"/>
              <w:rPr>
                <w:b/>
                <w:sz w:val="22"/>
                <w:szCs w:val="22"/>
              </w:rPr>
            </w:pPr>
            <w:bookmarkStart w:id="62" w:name="_Toc48555798"/>
            <w:r w:rsidRPr="000541C1">
              <w:rPr>
                <w:b/>
                <w:sz w:val="22"/>
                <w:szCs w:val="22"/>
              </w:rPr>
              <w:t>203.25     Task Specific Training</w:t>
            </w:r>
            <w:bookmarkEnd w:id="62"/>
          </w:p>
        </w:tc>
      </w:tr>
      <w:tr w:rsidR="00497C15" w:rsidRPr="0068118F" w14:paraId="0306AC57" w14:textId="77777777" w:rsidTr="00F41BC4">
        <w:tc>
          <w:tcPr>
            <w:tcW w:w="9781" w:type="dxa"/>
            <w:vAlign w:val="center"/>
          </w:tcPr>
          <w:p w14:paraId="2AEE896D" w14:textId="2D820640" w:rsidR="00497C15" w:rsidRPr="0068118F" w:rsidRDefault="00497C15" w:rsidP="00497C15">
            <w:pPr>
              <w:pStyle w:val="ListParagraph"/>
              <w:numPr>
                <w:ilvl w:val="0"/>
                <w:numId w:val="17"/>
              </w:numPr>
              <w:spacing w:before="60" w:after="12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lastRenderedPageBreak/>
              <w:t>(Contractor’s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will ensure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 xml:space="preserve">the </w:t>
            </w:r>
            <w:r w:rsidRPr="0068118F">
              <w:rPr>
                <w:rFonts w:ascii="Segoe UI Semilight" w:hAnsi="Segoe UI Semilight" w:cs="Segoe UI Semilight"/>
                <w:sz w:val="20"/>
                <w:szCs w:val="20"/>
              </w:rPr>
              <w:t xml:space="preserve">information, instruction and training provided to Workers is suitable and </w:t>
            </w:r>
            <w:r>
              <w:rPr>
                <w:rFonts w:ascii="Segoe UI Semilight" w:hAnsi="Segoe UI Semilight" w:cs="Segoe UI Semilight"/>
                <w:sz w:val="20"/>
                <w:szCs w:val="20"/>
              </w:rPr>
              <w:t>adequate with having regard to:</w:t>
            </w:r>
          </w:p>
          <w:p w14:paraId="1C1AE574" w14:textId="7AE8C703"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a) the nature of the work carried out by the Workers;</w:t>
            </w:r>
          </w:p>
          <w:p w14:paraId="4EE15839" w14:textId="77777777"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b) the risks associated with the work at the time the information, training or instruction is provided; and</w:t>
            </w:r>
          </w:p>
          <w:p w14:paraId="36026EAE" w14:textId="77777777" w:rsidR="00497C15" w:rsidRPr="0068118F" w:rsidRDefault="00497C15" w:rsidP="00497C15">
            <w:pPr>
              <w:spacing w:after="60" w:line="276" w:lineRule="auto"/>
              <w:ind w:left="283" w:right="-57"/>
              <w:jc w:val="both"/>
              <w:rPr>
                <w:rFonts w:ascii="Segoe UI Semilight" w:hAnsi="Segoe UI Semilight" w:cs="Segoe UI Semilight"/>
              </w:rPr>
            </w:pPr>
            <w:r w:rsidRPr="0068118F">
              <w:rPr>
                <w:rFonts w:ascii="Segoe UI Semilight" w:hAnsi="Segoe UI Semilight" w:cs="Segoe UI Semilight"/>
                <w:sz w:val="20"/>
                <w:szCs w:val="20"/>
              </w:rPr>
              <w:t>c) the control measures to be implemented to manage the risk(s).</w:t>
            </w:r>
          </w:p>
        </w:tc>
      </w:tr>
      <w:tr w:rsidR="00497C15" w:rsidRPr="0068118F" w14:paraId="5F0BEF97" w14:textId="77777777" w:rsidTr="00F41BC4">
        <w:tc>
          <w:tcPr>
            <w:tcW w:w="9781" w:type="dxa"/>
            <w:vAlign w:val="center"/>
          </w:tcPr>
          <w:p w14:paraId="6709C84B" w14:textId="2EDDB32A" w:rsidR="00497C15" w:rsidRPr="0068118F" w:rsidRDefault="00497C15" w:rsidP="00497C15">
            <w:pPr>
              <w:pStyle w:val="ListParagraph"/>
              <w:numPr>
                <w:ilvl w:val="0"/>
                <w:numId w:val="17"/>
              </w:numPr>
              <w:spacing w:before="60" w:after="60" w:line="276" w:lineRule="auto"/>
              <w:ind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Task specific training must be developed by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in consultation with relevant Workers for the </w:t>
            </w:r>
            <w:r w:rsidR="00C05365" w:rsidRPr="0068118F">
              <w:rPr>
                <w:rFonts w:ascii="Segoe UI Semilight" w:hAnsi="Segoe UI Semilight" w:cs="Segoe UI Semilight"/>
                <w:sz w:val="20"/>
                <w:szCs w:val="20"/>
              </w:rPr>
              <w:t>work,</w:t>
            </w:r>
            <w:r w:rsidRPr="0068118F">
              <w:rPr>
                <w:rFonts w:ascii="Segoe UI Semilight" w:hAnsi="Segoe UI Semilight" w:cs="Segoe UI Semilight"/>
                <w:sz w:val="20"/>
                <w:szCs w:val="20"/>
              </w:rPr>
              <w:t xml:space="preserve"> they will perform under th</w:t>
            </w:r>
            <w:r>
              <w:rPr>
                <w:rFonts w:ascii="Segoe UI Semilight" w:hAnsi="Segoe UI Semilight" w:cs="Segoe UI Semilight"/>
                <w:sz w:val="20"/>
                <w:szCs w:val="20"/>
              </w:rPr>
              <w:t>e Contract. The training will</w:t>
            </w:r>
            <w:r w:rsidRPr="0068118F">
              <w:rPr>
                <w:rFonts w:ascii="Segoe UI Semilight" w:hAnsi="Segoe UI Semilight" w:cs="Segoe UI Semilight"/>
                <w:sz w:val="20"/>
                <w:szCs w:val="20"/>
              </w:rPr>
              <w:t xml:space="preserve"> be regularly reviewed and updated </w:t>
            </w:r>
            <w:r>
              <w:rPr>
                <w:rFonts w:ascii="Segoe UI Semilight" w:hAnsi="Segoe UI Semilight" w:cs="Segoe UI Semilight"/>
                <w:sz w:val="20"/>
                <w:szCs w:val="20"/>
              </w:rPr>
              <w:t xml:space="preserve">by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 xml:space="preserve">and where </w:t>
            </w:r>
            <w:r w:rsidRPr="0068118F">
              <w:rPr>
                <w:rFonts w:ascii="Segoe UI Semilight" w:hAnsi="Segoe UI Semilight" w:cs="Segoe UI Semilight"/>
                <w:sz w:val="20"/>
                <w:szCs w:val="20"/>
              </w:rPr>
              <w:t>there is a change to safe systems of work, work process, work methodology or any introduced plant, equipment or substanc</w:t>
            </w:r>
            <w:r>
              <w:rPr>
                <w:rFonts w:ascii="Segoe UI Semilight" w:hAnsi="Segoe UI Semilight" w:cs="Segoe UI Semilight"/>
                <w:sz w:val="20"/>
                <w:szCs w:val="20"/>
              </w:rPr>
              <w:t xml:space="preserve">es, which may affect the </w:t>
            </w:r>
            <w:r w:rsidR="00E13624">
              <w:rPr>
                <w:rFonts w:ascii="Segoe UI Semilight" w:hAnsi="Segoe UI Semilight" w:cs="Segoe UI Semilight"/>
                <w:sz w:val="20"/>
                <w:szCs w:val="20"/>
              </w:rPr>
              <w:t>health and safety</w:t>
            </w:r>
            <w:r w:rsidRPr="0068118F">
              <w:rPr>
                <w:rFonts w:ascii="Segoe UI Semilight" w:hAnsi="Segoe UI Semilight" w:cs="Segoe UI Semilight"/>
                <w:sz w:val="20"/>
                <w:szCs w:val="20"/>
              </w:rPr>
              <w:t xml:space="preserve"> of Workers.</w:t>
            </w:r>
          </w:p>
        </w:tc>
      </w:tr>
      <w:tr w:rsidR="00497C15" w:rsidRPr="0067617E" w14:paraId="2AC1D323" w14:textId="77777777" w:rsidTr="00F41BC4">
        <w:trPr>
          <w:trHeight w:val="1812"/>
        </w:trPr>
        <w:tc>
          <w:tcPr>
            <w:tcW w:w="9781" w:type="dxa"/>
            <w:vAlign w:val="center"/>
          </w:tcPr>
          <w:p w14:paraId="123E6112" w14:textId="4D209640" w:rsidR="00497C15" w:rsidRDefault="00497C15" w:rsidP="00497C15">
            <w:pPr>
              <w:spacing w:before="6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certified management system </w:t>
            </w:r>
            <w:r w:rsidR="00516497">
              <w:rPr>
                <w:rFonts w:ascii="Segoe UI Semilight" w:hAnsi="Segoe UI Semilight" w:cs="Segoe UI Semilight"/>
                <w:sz w:val="20"/>
                <w:szCs w:val="20"/>
              </w:rPr>
              <w:t>documentation</w:t>
            </w:r>
            <w:r>
              <w:rPr>
                <w:rFonts w:ascii="Segoe UI Semilight" w:hAnsi="Segoe UI Semilight" w:cs="Segoe UI Semilight"/>
                <w:sz w:val="20"/>
                <w:szCs w:val="20"/>
              </w:rPr>
              <w:t xml:space="preserve"> meets the requirements for </w:t>
            </w:r>
            <w:r w:rsidR="00E13624">
              <w:rPr>
                <w:rFonts w:ascii="Segoe UI Semilight" w:hAnsi="Segoe UI Semilight" w:cs="Segoe UI Semilight"/>
                <w:sz w:val="20"/>
                <w:szCs w:val="20"/>
              </w:rPr>
              <w:t>health and safety</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Induction and Training requirements</w:t>
            </w:r>
            <w:r w:rsidRPr="0003497B">
              <w:rPr>
                <w:rFonts w:ascii="Segoe UI Semilight" w:hAnsi="Segoe UI Semilight" w:cs="Segoe UI Semilight"/>
                <w:sz w:val="20"/>
                <w:szCs w:val="20"/>
              </w:rPr>
              <w:t xml:space="preserve"> (clause 203.2</w:t>
            </w:r>
            <w:r>
              <w:rPr>
                <w:rFonts w:ascii="Segoe UI Semilight" w:hAnsi="Segoe UI Semilight" w:cs="Segoe UI Semilight"/>
                <w:sz w:val="20"/>
                <w:szCs w:val="20"/>
              </w:rPr>
              <w:t>1 – 203.25</w:t>
            </w:r>
            <w:r w:rsidRPr="0003497B">
              <w:rPr>
                <w:rFonts w:ascii="Segoe UI Semilight" w:hAnsi="Segoe UI Semilight" w:cs="Segoe UI Semilight"/>
                <w:sz w:val="20"/>
                <w:szCs w:val="20"/>
              </w:rPr>
              <w:t>)</w:t>
            </w:r>
            <w:r>
              <w:rPr>
                <w:rFonts w:ascii="Segoe UI Semilight" w:hAnsi="Segoe UI Semilight" w:cs="Segoe UI Semilight"/>
                <w:sz w:val="20"/>
                <w:szCs w:val="20"/>
              </w:rPr>
              <w:t xml:space="preserve"> as follows, which is available upon request.</w:t>
            </w:r>
          </w:p>
          <w:p w14:paraId="7E1EA3E9" w14:textId="77777777" w:rsidR="00497C15" w:rsidRPr="00412D38" w:rsidRDefault="00497C15" w:rsidP="00497C15">
            <w:pPr>
              <w:spacing w:before="60"/>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497C15" w14:paraId="70070CED" w14:textId="77777777" w:rsidTr="00556F8C">
              <w:tc>
                <w:tcPr>
                  <w:tcW w:w="4743" w:type="dxa"/>
                  <w:shd w:val="clear" w:color="auto" w:fill="0D0D0D" w:themeFill="text1" w:themeFillTint="F2"/>
                </w:tcPr>
                <w:p w14:paraId="78832092" w14:textId="77777777" w:rsidR="00497C15" w:rsidRPr="003B75DA" w:rsidRDefault="00497C15" w:rsidP="00497C15">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4744" w:type="dxa"/>
                  <w:shd w:val="clear" w:color="auto" w:fill="0D0D0D" w:themeFill="text1" w:themeFillTint="F2"/>
                </w:tcPr>
                <w:p w14:paraId="598575DA" w14:textId="77777777" w:rsidR="00497C15" w:rsidRPr="003B75DA" w:rsidRDefault="00497C15" w:rsidP="00497C15">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497C15" w14:paraId="17E4F42D" w14:textId="77777777" w:rsidTr="00F41BC4">
              <w:tc>
                <w:tcPr>
                  <w:tcW w:w="4743" w:type="dxa"/>
                </w:tcPr>
                <w:p w14:paraId="5987CD0B" w14:textId="7A716F81" w:rsidR="00497C15" w:rsidRPr="005D0B99" w:rsidRDefault="00497C15" w:rsidP="00497C15">
                  <w:pPr>
                    <w:spacing w:before="40" w:after="40" w:line="276" w:lineRule="auto"/>
                    <w:ind w:right="-57"/>
                    <w:jc w:val="both"/>
                    <w:rPr>
                      <w:rFonts w:ascii="Segoe UI Semilight" w:hAnsi="Segoe UI Semilight" w:cs="Segoe UI Semilight"/>
                      <w:sz w:val="18"/>
                      <w:szCs w:val="18"/>
                    </w:rPr>
                  </w:pPr>
                </w:p>
              </w:tc>
              <w:tc>
                <w:tcPr>
                  <w:tcW w:w="4744" w:type="dxa"/>
                </w:tcPr>
                <w:p w14:paraId="49D1FD08" w14:textId="23FEA0F4" w:rsidR="00497C15" w:rsidRPr="005D0B99" w:rsidRDefault="00497C15" w:rsidP="00497C15">
                  <w:pPr>
                    <w:spacing w:before="40" w:after="40" w:line="276" w:lineRule="auto"/>
                    <w:ind w:right="-57"/>
                    <w:jc w:val="both"/>
                    <w:rPr>
                      <w:rFonts w:ascii="Segoe UI Semilight" w:hAnsi="Segoe UI Semilight" w:cs="Segoe UI Semilight"/>
                      <w:sz w:val="18"/>
                      <w:szCs w:val="18"/>
                    </w:rPr>
                  </w:pPr>
                </w:p>
              </w:tc>
            </w:tr>
          </w:tbl>
          <w:p w14:paraId="457814C6" w14:textId="77777777" w:rsidR="00497C15" w:rsidRPr="0067617E" w:rsidRDefault="00497C15" w:rsidP="00497C15">
            <w:pPr>
              <w:spacing w:before="120" w:after="60" w:line="276" w:lineRule="auto"/>
              <w:ind w:right="-57"/>
              <w:jc w:val="both"/>
              <w:rPr>
                <w:rFonts w:ascii="Segoe UI Semilight" w:hAnsi="Segoe UI Semilight" w:cs="Segoe UI Semilight"/>
                <w:sz w:val="16"/>
                <w:szCs w:val="16"/>
              </w:rPr>
            </w:pPr>
          </w:p>
        </w:tc>
      </w:tr>
      <w:tr w:rsidR="00497C15" w:rsidRPr="005D0B99" w14:paraId="45A47104" w14:textId="77777777" w:rsidTr="003B75DA">
        <w:tc>
          <w:tcPr>
            <w:tcW w:w="9781" w:type="dxa"/>
            <w:shd w:val="clear" w:color="auto" w:fill="D9D9D9" w:themeFill="background2" w:themeFillShade="D9"/>
            <w:vAlign w:val="center"/>
          </w:tcPr>
          <w:p w14:paraId="6ED03C41" w14:textId="12669080" w:rsidR="00497C15" w:rsidRPr="005D0B99" w:rsidRDefault="00497C15" w:rsidP="00112271">
            <w:pPr>
              <w:spacing w:before="60" w:after="60" w:line="276" w:lineRule="auto"/>
              <w:ind w:right="-28"/>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sidRPr="000541C1">
              <w:rPr>
                <w:rFonts w:ascii="Segoe UI Semilight" w:hAnsi="Segoe UI Semilight" w:cs="Segoe UI Semilight"/>
                <w:i/>
                <w:color w:val="FFFFFF" w:themeColor="background1"/>
                <w:sz w:val="18"/>
                <w:szCs w:val="18"/>
              </w:rPr>
              <w:t xml:space="preserve"> </w:t>
            </w:r>
            <w:r>
              <w:rPr>
                <w:rFonts w:ascii="Segoe UI Semilight" w:hAnsi="Segoe UI Semilight" w:cs="Segoe UI Semilight"/>
                <w:i/>
                <w:sz w:val="18"/>
                <w:szCs w:val="18"/>
              </w:rPr>
              <w:t>No author’</w:t>
            </w:r>
            <w:r w:rsidR="00112271">
              <w:rPr>
                <w:rFonts w:ascii="Segoe UI Semilight" w:hAnsi="Segoe UI Semilight" w:cs="Segoe UI Semilight"/>
                <w:i/>
                <w:sz w:val="18"/>
                <w:szCs w:val="18"/>
              </w:rPr>
              <w:t>s note is required for</w:t>
            </w:r>
            <w:r>
              <w:rPr>
                <w:rFonts w:ascii="Segoe UI Semilight" w:hAnsi="Segoe UI Semilight" w:cs="Segoe UI Semilight"/>
                <w:i/>
                <w:sz w:val="18"/>
                <w:szCs w:val="18"/>
              </w:rPr>
              <w:t xml:space="preserve"> 203.25 </w:t>
            </w:r>
            <w:r w:rsidR="00112271">
              <w:rPr>
                <w:rFonts w:ascii="Segoe UI Semilight" w:hAnsi="Segoe UI Semilight" w:cs="Segoe UI Semilight"/>
                <w:i/>
                <w:sz w:val="18"/>
                <w:szCs w:val="18"/>
              </w:rPr>
              <w:t xml:space="preserve">as </w:t>
            </w:r>
            <w:r>
              <w:rPr>
                <w:rFonts w:ascii="Segoe UI Semilight" w:hAnsi="Segoe UI Semilight" w:cs="Segoe UI Semilight"/>
                <w:i/>
                <w:sz w:val="18"/>
                <w:szCs w:val="18"/>
              </w:rPr>
              <w:t>the clause criter</w:t>
            </w:r>
            <w:r w:rsidR="00992FC5">
              <w:rPr>
                <w:rFonts w:ascii="Segoe UI Semilight" w:hAnsi="Segoe UI Semilight" w:cs="Segoe UI Semilight"/>
                <w:i/>
                <w:sz w:val="18"/>
                <w:szCs w:val="18"/>
              </w:rPr>
              <w:t>ia elements are self-</w:t>
            </w:r>
            <w:r>
              <w:rPr>
                <w:rFonts w:ascii="Segoe UI Semilight" w:hAnsi="Segoe UI Semilight" w:cs="Segoe UI Semilight"/>
                <w:i/>
                <w:sz w:val="18"/>
                <w:szCs w:val="18"/>
              </w:rPr>
              <w:t>explanatory. Add in any Management System documentation to support this clause.</w:t>
            </w:r>
          </w:p>
        </w:tc>
      </w:tr>
      <w:tr w:rsidR="00497C15" w:rsidRPr="0068118F" w14:paraId="4B2CC5B1" w14:textId="77777777" w:rsidTr="00F41BC4">
        <w:tc>
          <w:tcPr>
            <w:tcW w:w="9781" w:type="dxa"/>
            <w:vAlign w:val="center"/>
          </w:tcPr>
          <w:p w14:paraId="205B7F0B" w14:textId="4B382DE0" w:rsidR="00497C15" w:rsidRPr="00211971" w:rsidRDefault="00497C15" w:rsidP="00BD5F0C">
            <w:pPr>
              <w:pStyle w:val="NoSpacing"/>
              <w:spacing w:before="80" w:after="80"/>
              <w:ind w:left="-57"/>
              <w:rPr>
                <w:b/>
                <w:sz w:val="22"/>
                <w:szCs w:val="22"/>
              </w:rPr>
            </w:pPr>
            <w:bookmarkStart w:id="63" w:name="_Toc48555799"/>
            <w:r w:rsidRPr="00B062DD">
              <w:rPr>
                <w:b/>
                <w:sz w:val="22"/>
                <w:szCs w:val="22"/>
              </w:rPr>
              <w:t>203.26    Visitors and Short Term Workers</w:t>
            </w:r>
            <w:bookmarkEnd w:id="63"/>
          </w:p>
        </w:tc>
      </w:tr>
      <w:tr w:rsidR="00497C15" w:rsidRPr="0068118F" w14:paraId="42ACFDC9" w14:textId="77777777" w:rsidTr="00F41BC4">
        <w:tc>
          <w:tcPr>
            <w:tcW w:w="9781" w:type="dxa"/>
            <w:vAlign w:val="center"/>
          </w:tcPr>
          <w:p w14:paraId="6B84D315" w14:textId="4A853D76" w:rsidR="00497C15" w:rsidRPr="0068118F" w:rsidRDefault="00497C15" w:rsidP="00BD5F0C">
            <w:pPr>
              <w:pStyle w:val="ListParagraph"/>
              <w:numPr>
                <w:ilvl w:val="0"/>
                <w:numId w:val="18"/>
              </w:numPr>
              <w:spacing w:before="60" w:after="80" w:line="276" w:lineRule="auto"/>
              <w:ind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Where a Visitor or Short Term Worker, which may include a Utility Service Provider is visiting or working on the Site,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 xml:space="preserve">will provide the </w:t>
            </w:r>
            <w:r w:rsidRPr="0068118F">
              <w:rPr>
                <w:rFonts w:ascii="Segoe UI Semilight" w:hAnsi="Segoe UI Semilight" w:cs="Segoe UI Semilight"/>
                <w:sz w:val="20"/>
                <w:szCs w:val="20"/>
              </w:rPr>
              <w:t>appropriate level of induction and training (where applicable</w:t>
            </w:r>
            <w:r>
              <w:rPr>
                <w:rFonts w:ascii="Segoe UI Semilight" w:hAnsi="Segoe UI Semilight" w:cs="Segoe UI Semilight"/>
                <w:sz w:val="20"/>
                <w:szCs w:val="20"/>
              </w:rPr>
              <w:t>)</w:t>
            </w:r>
            <w:r w:rsidRPr="0068118F">
              <w:rPr>
                <w:rFonts w:ascii="Segoe UI Semilight" w:hAnsi="Segoe UI Semilight" w:cs="Segoe UI Semilight"/>
                <w:sz w:val="20"/>
                <w:szCs w:val="20"/>
              </w:rPr>
              <w:t xml:space="preserve"> on the Site safety rules, which </w:t>
            </w:r>
            <w:r w:rsidRPr="00511834">
              <w:rPr>
                <w:rFonts w:ascii="Segoe UI Semilight" w:hAnsi="Segoe UI Semilight" w:cs="Segoe UI Semilight"/>
                <w:sz w:val="20"/>
                <w:szCs w:val="20"/>
                <w:shd w:val="clear" w:color="auto" w:fill="B9C5F4" w:themeFill="text2" w:themeFillTint="33"/>
              </w:rPr>
              <w:t>(Contractor</w:t>
            </w:r>
            <w:r>
              <w:rPr>
                <w:rFonts w:ascii="Segoe UI Semilight" w:hAnsi="Segoe UI Semilight" w:cs="Segoe UI Semilight"/>
                <w:sz w:val="20"/>
                <w:szCs w:val="20"/>
                <w:shd w:val="clear" w:color="auto" w:fill="B9C5F4" w:themeFill="text2" w:themeFillTint="33"/>
              </w:rPr>
              <w:t>’s</w:t>
            </w:r>
            <w:r w:rsidRPr="00511834">
              <w:rPr>
                <w:rFonts w:ascii="Segoe UI Semilight" w:hAnsi="Segoe UI Semilight" w:cs="Segoe UI Semilight"/>
                <w:sz w:val="20"/>
                <w:szCs w:val="20"/>
                <w:shd w:val="clear" w:color="auto" w:fill="B9C5F4" w:themeFill="text2" w:themeFillTint="33"/>
              </w:rPr>
              <w:t xml:space="preserve">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 xml:space="preserve">will ensure are </w:t>
            </w:r>
            <w:r w:rsidRPr="0068118F">
              <w:rPr>
                <w:rFonts w:ascii="Segoe UI Semilight" w:hAnsi="Segoe UI Semilight" w:cs="Segoe UI Semilight"/>
                <w:sz w:val="20"/>
                <w:szCs w:val="20"/>
              </w:rPr>
              <w:t xml:space="preserve">followed at all times and includes: </w:t>
            </w:r>
          </w:p>
          <w:p w14:paraId="71E08447" w14:textId="02DCB08B"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a) Visitors must complete a visitor induction and be escorted at all times; and</w:t>
            </w:r>
          </w:p>
          <w:p w14:paraId="2338E034" w14:textId="4BC62CDE" w:rsidR="00497C15" w:rsidRPr="0068118F" w:rsidRDefault="00497C15" w:rsidP="00BD5F0C">
            <w:pPr>
              <w:spacing w:after="80"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b) Short Term Workers must complete an appropriate induction that is reflective of the frequency, duration and the level of risk for the work being undertaken on the Site.</w:t>
            </w:r>
          </w:p>
        </w:tc>
      </w:tr>
      <w:tr w:rsidR="00497C15" w:rsidRPr="0068118F" w14:paraId="7B16AB6C" w14:textId="77777777" w:rsidTr="00F41BC4">
        <w:tc>
          <w:tcPr>
            <w:tcW w:w="9781" w:type="dxa"/>
            <w:vAlign w:val="center"/>
          </w:tcPr>
          <w:p w14:paraId="38F58877" w14:textId="65085CDC" w:rsidR="00497C15" w:rsidRPr="0068118F" w:rsidRDefault="00497C15" w:rsidP="00112271">
            <w:pPr>
              <w:pStyle w:val="ListParagraph"/>
              <w:numPr>
                <w:ilvl w:val="0"/>
                <w:numId w:val="18"/>
              </w:numPr>
              <w:spacing w:before="60" w:after="60" w:line="276" w:lineRule="auto"/>
              <w:ind w:right="-57"/>
              <w:jc w:val="both"/>
              <w:rPr>
                <w:rFonts w:ascii="Segoe UI Semilight" w:hAnsi="Segoe UI Semilight" w:cs="Segoe UI Semilight"/>
                <w:sz w:val="20"/>
                <w:szCs w:val="20"/>
              </w:rPr>
            </w:pPr>
            <w:r w:rsidRPr="00511834">
              <w:rPr>
                <w:rFonts w:ascii="Segoe UI Semilight" w:hAnsi="Segoe UI Semilight" w:cs="Segoe UI Semilight"/>
                <w:sz w:val="20"/>
                <w:szCs w:val="20"/>
                <w:shd w:val="clear" w:color="auto" w:fill="B9C5F4" w:themeFill="text2" w:themeFillTint="33"/>
              </w:rPr>
              <w:t>(Contractor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 xml:space="preserve">will </w:t>
            </w:r>
            <w:r w:rsidRPr="0068118F">
              <w:rPr>
                <w:rFonts w:ascii="Segoe UI Semilight" w:hAnsi="Segoe UI Semilight" w:cs="Segoe UI Semilight"/>
                <w:sz w:val="20"/>
                <w:szCs w:val="20"/>
              </w:rPr>
              <w:t xml:space="preserve">retain copies of all inductions for </w:t>
            </w:r>
            <w:r>
              <w:rPr>
                <w:rFonts w:ascii="Segoe UI Semilight" w:hAnsi="Segoe UI Semilight" w:cs="Segoe UI Semilight"/>
                <w:sz w:val="20"/>
                <w:szCs w:val="20"/>
              </w:rPr>
              <w:t>visitors, delivery drivers and Short T</w:t>
            </w:r>
            <w:r w:rsidRPr="0068118F">
              <w:rPr>
                <w:rFonts w:ascii="Segoe UI Semilight" w:hAnsi="Segoe UI Semilight" w:cs="Segoe UI Semilight"/>
                <w:sz w:val="20"/>
                <w:szCs w:val="20"/>
              </w:rPr>
              <w:t>erm Workers.</w:t>
            </w:r>
          </w:p>
        </w:tc>
      </w:tr>
      <w:tr w:rsidR="00497C15" w:rsidRPr="0068118F" w14:paraId="3D5C00B1" w14:textId="77777777" w:rsidTr="00F41BC4">
        <w:tc>
          <w:tcPr>
            <w:tcW w:w="9781" w:type="dxa"/>
            <w:vAlign w:val="center"/>
          </w:tcPr>
          <w:p w14:paraId="7BE7F066" w14:textId="6059C4D7" w:rsidR="00497C15" w:rsidRPr="0068118F" w:rsidRDefault="00497C15" w:rsidP="00BD5F0C">
            <w:pPr>
              <w:pStyle w:val="ListParagraph"/>
              <w:numPr>
                <w:ilvl w:val="0"/>
                <w:numId w:val="18"/>
              </w:numPr>
              <w:spacing w:before="80" w:after="8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will </w:t>
            </w:r>
            <w:r w:rsidRPr="0068118F">
              <w:rPr>
                <w:rFonts w:ascii="Segoe UI Semilight" w:hAnsi="Segoe UI Semilight" w:cs="Segoe UI Semilight"/>
                <w:sz w:val="20"/>
                <w:szCs w:val="20"/>
              </w:rPr>
              <w:t xml:space="preserve">ensure that all Visitors and Short Term Workers are provided with advanced notice of the requirements specified in clause 203.26 (1) </w:t>
            </w:r>
            <w:r>
              <w:rPr>
                <w:rFonts w:ascii="Segoe UI Semilight" w:hAnsi="Segoe UI Semilight" w:cs="Segoe UI Semilight"/>
                <w:sz w:val="20"/>
                <w:szCs w:val="20"/>
              </w:rPr>
              <w:t xml:space="preserve">of Main Roads </w:t>
            </w:r>
            <w:r w:rsidR="00036934">
              <w:rPr>
                <w:rFonts w:ascii="Segoe UI Semilight" w:hAnsi="Segoe UI Semilight" w:cs="Segoe UI Semilight"/>
                <w:sz w:val="20"/>
                <w:szCs w:val="20"/>
              </w:rPr>
              <w:t>Specification</w:t>
            </w:r>
            <w:r>
              <w:rPr>
                <w:rFonts w:ascii="Segoe UI Semilight" w:hAnsi="Segoe UI Semilight" w:cs="Segoe UI Semilight"/>
                <w:sz w:val="20"/>
                <w:szCs w:val="20"/>
              </w:rPr>
              <w:t xml:space="preserve"> 203 </w:t>
            </w:r>
            <w:r w:rsidRPr="0068118F">
              <w:rPr>
                <w:rFonts w:ascii="Segoe UI Semilight" w:hAnsi="Segoe UI Semilight" w:cs="Segoe UI Semilight"/>
                <w:sz w:val="20"/>
                <w:szCs w:val="20"/>
              </w:rPr>
              <w:t xml:space="preserve">prior to </w:t>
            </w:r>
            <w:r>
              <w:rPr>
                <w:rFonts w:ascii="Segoe UI Semilight" w:hAnsi="Segoe UI Semilight" w:cs="Segoe UI Semilight"/>
                <w:sz w:val="20"/>
                <w:szCs w:val="20"/>
              </w:rPr>
              <w:t>their attendance on the Site.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will give</w:t>
            </w:r>
            <w:r w:rsidRPr="0068118F">
              <w:rPr>
                <w:rFonts w:ascii="Segoe UI Semilight" w:hAnsi="Segoe UI Semilight" w:cs="Segoe UI Semilight"/>
                <w:sz w:val="20"/>
                <w:szCs w:val="20"/>
              </w:rPr>
              <w:t xml:space="preserve"> clear instr</w:t>
            </w:r>
            <w:r>
              <w:rPr>
                <w:rFonts w:ascii="Segoe UI Semilight" w:hAnsi="Segoe UI Semilight" w:cs="Segoe UI Semilight"/>
                <w:sz w:val="20"/>
                <w:szCs w:val="20"/>
              </w:rPr>
              <w:t>uctions on</w:t>
            </w:r>
            <w:r w:rsidRPr="0068118F">
              <w:rPr>
                <w:rFonts w:ascii="Segoe UI Semilight" w:hAnsi="Segoe UI Semilight" w:cs="Segoe UI Semilight"/>
                <w:sz w:val="20"/>
                <w:szCs w:val="20"/>
              </w:rPr>
              <w:t xml:space="preserve"> the protocols required to access the Site.</w:t>
            </w:r>
          </w:p>
        </w:tc>
      </w:tr>
      <w:tr w:rsidR="00497C15" w:rsidRPr="0067617E" w14:paraId="396D9918" w14:textId="77777777" w:rsidTr="00F41BC4">
        <w:trPr>
          <w:trHeight w:val="1812"/>
        </w:trPr>
        <w:tc>
          <w:tcPr>
            <w:tcW w:w="9781" w:type="dxa"/>
            <w:vAlign w:val="center"/>
          </w:tcPr>
          <w:p w14:paraId="490FF1F5" w14:textId="5695F193" w:rsidR="00497C15" w:rsidRDefault="00497C15" w:rsidP="00497C15">
            <w:pPr>
              <w:spacing w:before="6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certified management system </w:t>
            </w:r>
            <w:r w:rsidR="00516497">
              <w:rPr>
                <w:rFonts w:ascii="Segoe UI Semilight" w:hAnsi="Segoe UI Semilight" w:cs="Segoe UI Semilight"/>
                <w:sz w:val="20"/>
                <w:szCs w:val="20"/>
              </w:rPr>
              <w:t>documentation</w:t>
            </w:r>
            <w:r>
              <w:rPr>
                <w:rFonts w:ascii="Segoe UI Semilight" w:hAnsi="Segoe UI Semilight" w:cs="Segoe UI Semilight"/>
                <w:sz w:val="20"/>
                <w:szCs w:val="20"/>
              </w:rPr>
              <w:t xml:space="preserve"> meets the requirements for </w:t>
            </w:r>
            <w:r w:rsidRPr="00616200">
              <w:rPr>
                <w:rFonts w:ascii="Segoe UI Semilight" w:hAnsi="Segoe UI Semilight" w:cs="Segoe UI Semilight"/>
                <w:sz w:val="20"/>
                <w:szCs w:val="20"/>
              </w:rPr>
              <w:t>Visitors and Short Term Workers (clause 203.26)</w:t>
            </w:r>
            <w:r>
              <w:rPr>
                <w:rFonts w:ascii="Segoe UI Semilight" w:hAnsi="Segoe UI Semilight" w:cs="Segoe UI Semilight"/>
                <w:sz w:val="20"/>
                <w:szCs w:val="20"/>
              </w:rPr>
              <w:t xml:space="preserve"> </w:t>
            </w:r>
            <w:r w:rsidRPr="00616200">
              <w:rPr>
                <w:rFonts w:ascii="Segoe UI Semilight" w:hAnsi="Segoe UI Semilight" w:cs="Segoe UI Semilight"/>
                <w:sz w:val="20"/>
                <w:szCs w:val="20"/>
              </w:rPr>
              <w:t>as</w:t>
            </w:r>
            <w:r>
              <w:rPr>
                <w:rFonts w:ascii="Segoe UI Semilight" w:hAnsi="Segoe UI Semilight" w:cs="Segoe UI Semilight"/>
                <w:sz w:val="20"/>
                <w:szCs w:val="20"/>
              </w:rPr>
              <w:t xml:space="preserve"> follows, which is available upon request.</w:t>
            </w:r>
          </w:p>
          <w:p w14:paraId="03C223D7" w14:textId="77777777" w:rsidR="00497C15" w:rsidRPr="00412D38" w:rsidRDefault="00497C15" w:rsidP="00BD5F0C">
            <w:pPr>
              <w:spacing w:before="80"/>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497C15" w14:paraId="5129A10A" w14:textId="77777777" w:rsidTr="008E35EA">
              <w:tc>
                <w:tcPr>
                  <w:tcW w:w="4743" w:type="dxa"/>
                  <w:shd w:val="clear" w:color="auto" w:fill="0D0D0D" w:themeFill="text1" w:themeFillTint="F2"/>
                </w:tcPr>
                <w:p w14:paraId="49E5AECB" w14:textId="77777777" w:rsidR="00497C15" w:rsidRPr="003B75DA" w:rsidRDefault="00497C15" w:rsidP="00497C15">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4744" w:type="dxa"/>
                  <w:shd w:val="clear" w:color="auto" w:fill="0D0D0D" w:themeFill="text1" w:themeFillTint="F2"/>
                </w:tcPr>
                <w:p w14:paraId="0B6F8AB9" w14:textId="77777777" w:rsidR="00497C15" w:rsidRPr="003B75DA" w:rsidRDefault="00497C15" w:rsidP="00497C15">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497C15" w14:paraId="59BB7EB2" w14:textId="77777777" w:rsidTr="00F41BC4">
              <w:tc>
                <w:tcPr>
                  <w:tcW w:w="4743" w:type="dxa"/>
                </w:tcPr>
                <w:p w14:paraId="4513E190" w14:textId="6B95A70B" w:rsidR="00497C15" w:rsidRPr="005D0B99" w:rsidRDefault="00497C15" w:rsidP="00497C15">
                  <w:pPr>
                    <w:spacing w:before="40" w:after="40" w:line="276" w:lineRule="auto"/>
                    <w:ind w:right="-57"/>
                    <w:jc w:val="both"/>
                    <w:rPr>
                      <w:rFonts w:ascii="Segoe UI Semilight" w:hAnsi="Segoe UI Semilight" w:cs="Segoe UI Semilight"/>
                      <w:sz w:val="18"/>
                      <w:szCs w:val="18"/>
                    </w:rPr>
                  </w:pPr>
                </w:p>
              </w:tc>
              <w:tc>
                <w:tcPr>
                  <w:tcW w:w="4744" w:type="dxa"/>
                </w:tcPr>
                <w:p w14:paraId="26C11E7E" w14:textId="081A149E" w:rsidR="00497C15" w:rsidRPr="005D0B99" w:rsidRDefault="00497C15" w:rsidP="00497C15">
                  <w:pPr>
                    <w:spacing w:before="40" w:after="40" w:line="276" w:lineRule="auto"/>
                    <w:ind w:right="-57"/>
                    <w:jc w:val="both"/>
                    <w:rPr>
                      <w:rFonts w:ascii="Segoe UI Semilight" w:hAnsi="Segoe UI Semilight" w:cs="Segoe UI Semilight"/>
                      <w:sz w:val="18"/>
                      <w:szCs w:val="18"/>
                    </w:rPr>
                  </w:pPr>
                </w:p>
              </w:tc>
            </w:tr>
          </w:tbl>
          <w:p w14:paraId="08F851FA" w14:textId="77777777" w:rsidR="00497C15" w:rsidRPr="0067617E" w:rsidRDefault="00497C15" w:rsidP="00497C15">
            <w:pPr>
              <w:spacing w:before="120" w:after="60" w:line="276" w:lineRule="auto"/>
              <w:ind w:right="-57"/>
              <w:jc w:val="both"/>
              <w:rPr>
                <w:rFonts w:ascii="Segoe UI Semilight" w:hAnsi="Segoe UI Semilight" w:cs="Segoe UI Semilight"/>
                <w:sz w:val="16"/>
                <w:szCs w:val="16"/>
              </w:rPr>
            </w:pPr>
          </w:p>
        </w:tc>
      </w:tr>
      <w:tr w:rsidR="00497C15" w:rsidRPr="005D0B99" w14:paraId="589C3F87" w14:textId="77777777" w:rsidTr="003B75DA">
        <w:trPr>
          <w:trHeight w:val="284"/>
        </w:trPr>
        <w:tc>
          <w:tcPr>
            <w:tcW w:w="9781" w:type="dxa"/>
            <w:shd w:val="clear" w:color="auto" w:fill="D9D9D9" w:themeFill="background2" w:themeFillShade="D9"/>
            <w:vAlign w:val="center"/>
          </w:tcPr>
          <w:p w14:paraId="28978A2A" w14:textId="08117098" w:rsidR="00497C15" w:rsidRPr="005D0B99" w:rsidRDefault="008737AF" w:rsidP="00BD5F0C">
            <w:pPr>
              <w:spacing w:before="80" w:after="80" w:line="276" w:lineRule="auto"/>
              <w:ind w:right="-28"/>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sidRPr="00211971">
              <w:rPr>
                <w:rFonts w:ascii="Segoe UI Semilight" w:hAnsi="Segoe UI Semilight" w:cs="Segoe UI Semilight"/>
                <w:i/>
                <w:color w:val="FFFFFF" w:themeColor="background1"/>
                <w:sz w:val="18"/>
                <w:szCs w:val="18"/>
              </w:rPr>
              <w:t xml:space="preserve"> </w:t>
            </w:r>
            <w:r>
              <w:rPr>
                <w:rFonts w:ascii="Segoe UI Semilight" w:hAnsi="Segoe UI Semilight" w:cs="Segoe UI Semilight"/>
                <w:i/>
                <w:sz w:val="18"/>
                <w:szCs w:val="18"/>
              </w:rPr>
              <w:t xml:space="preserve">No author’s note is required for 203.26 as the clause criteria elements are </w:t>
            </w:r>
            <w:r w:rsidR="00516497">
              <w:rPr>
                <w:rFonts w:ascii="Segoe UI Semilight" w:hAnsi="Segoe UI Semilight" w:cs="Segoe UI Semilight"/>
                <w:i/>
                <w:sz w:val="18"/>
                <w:szCs w:val="18"/>
              </w:rPr>
              <w:t>self-explanatory</w:t>
            </w:r>
            <w:r>
              <w:rPr>
                <w:rFonts w:ascii="Segoe UI Semilight" w:hAnsi="Segoe UI Semilight" w:cs="Segoe UI Semilight"/>
                <w:i/>
                <w:sz w:val="18"/>
                <w:szCs w:val="18"/>
              </w:rPr>
              <w:t>. Add in any inductions, induction records and Management System documentation to support this clause.</w:t>
            </w:r>
          </w:p>
        </w:tc>
      </w:tr>
      <w:tr w:rsidR="00497C15" w:rsidRPr="0068118F" w14:paraId="70A63A06" w14:textId="77777777" w:rsidTr="00F41BC4">
        <w:tc>
          <w:tcPr>
            <w:tcW w:w="9781" w:type="dxa"/>
            <w:vAlign w:val="center"/>
          </w:tcPr>
          <w:p w14:paraId="0ECDDB5E" w14:textId="0CB9F55D" w:rsidR="00497C15" w:rsidRPr="00B062DD" w:rsidRDefault="00497C15" w:rsidP="00BD5F0C">
            <w:pPr>
              <w:pStyle w:val="NoSpacing"/>
              <w:spacing w:before="120" w:after="120"/>
              <w:ind w:left="-57"/>
              <w:rPr>
                <w:b/>
                <w:sz w:val="22"/>
                <w:szCs w:val="22"/>
              </w:rPr>
            </w:pPr>
            <w:bookmarkStart w:id="64" w:name="_Toc48555800"/>
            <w:r w:rsidRPr="00B062DD">
              <w:rPr>
                <w:b/>
                <w:sz w:val="22"/>
                <w:szCs w:val="22"/>
              </w:rPr>
              <w:t>203.27    Safe Work Method Statement (SWMS)</w:t>
            </w:r>
            <w:bookmarkEnd w:id="64"/>
          </w:p>
        </w:tc>
      </w:tr>
      <w:tr w:rsidR="00497C15" w:rsidRPr="0068118F" w14:paraId="2B148220" w14:textId="77777777" w:rsidTr="00F41BC4">
        <w:tc>
          <w:tcPr>
            <w:tcW w:w="9781" w:type="dxa"/>
          </w:tcPr>
          <w:p w14:paraId="63E43346" w14:textId="306FA08A" w:rsidR="00497C15" w:rsidRPr="0068118F" w:rsidRDefault="00497C15" w:rsidP="00BD5F0C">
            <w:pPr>
              <w:pStyle w:val="ListParagraph"/>
              <w:numPr>
                <w:ilvl w:val="0"/>
                <w:numId w:val="19"/>
              </w:numPr>
              <w:spacing w:before="80" w:after="80" w:line="276" w:lineRule="auto"/>
              <w:ind w:left="303"/>
              <w:jc w:val="both"/>
              <w:rPr>
                <w:rFonts w:ascii="Segoe UI Semilight" w:hAnsi="Segoe UI Semilight" w:cs="Segoe UI Semilight"/>
                <w:color w:val="000000"/>
                <w:sz w:val="16"/>
                <w:szCs w:val="16"/>
              </w:rPr>
            </w:pP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will </w:t>
            </w:r>
            <w:r w:rsidRPr="0068118F">
              <w:rPr>
                <w:rFonts w:ascii="Segoe UI Semilight" w:hAnsi="Segoe UI Semilight" w:cs="Segoe UI Semilight"/>
                <w:color w:val="000000"/>
                <w:sz w:val="20"/>
                <w:szCs w:val="20"/>
              </w:rPr>
              <w:t>ensure that SWMS are in place for all work under the Contract where it meets the following criteria:</w:t>
            </w:r>
          </w:p>
          <w:p w14:paraId="448FF9EB" w14:textId="46E5DAD9" w:rsidR="00497C15" w:rsidRPr="0068118F" w:rsidRDefault="00497C15" w:rsidP="00497C15">
            <w:pPr>
              <w:spacing w:line="276" w:lineRule="auto"/>
              <w:ind w:left="283"/>
              <w:jc w:val="both"/>
              <w:rPr>
                <w:rFonts w:ascii="Segoe UI Semilight" w:hAnsi="Segoe UI Semilight" w:cs="Segoe UI Semilight"/>
                <w:color w:val="000000"/>
                <w:sz w:val="20"/>
                <w:szCs w:val="20"/>
              </w:rPr>
            </w:pPr>
            <w:bookmarkStart w:id="65" w:name="_Hlk99601203"/>
            <w:r w:rsidRPr="0068118F">
              <w:rPr>
                <w:rFonts w:ascii="Segoe UI Semilight" w:hAnsi="Segoe UI Semilight" w:cs="Segoe UI Semilight"/>
                <w:color w:val="000000"/>
                <w:sz w:val="20"/>
                <w:szCs w:val="20"/>
              </w:rPr>
              <w:t>a) High Risk Work in accordance with</w:t>
            </w:r>
            <w:r w:rsidR="00DA5D39">
              <w:rPr>
                <w:rFonts w:ascii="Segoe UI Semilight" w:hAnsi="Segoe UI Semilight" w:cs="Segoe UI Semilight"/>
                <w:color w:val="000000"/>
                <w:sz w:val="20"/>
                <w:szCs w:val="20"/>
              </w:rPr>
              <w:t xml:space="preserve"> Regulation 291 </w:t>
            </w:r>
            <w:r w:rsidRPr="0068118F">
              <w:rPr>
                <w:rFonts w:ascii="Segoe UI Semilight" w:hAnsi="Segoe UI Semilight" w:cs="Segoe UI Semilight"/>
                <w:color w:val="000000"/>
                <w:sz w:val="20"/>
                <w:szCs w:val="20"/>
              </w:rPr>
              <w:t xml:space="preserve">of the </w:t>
            </w:r>
            <w:r w:rsidR="00E9643B">
              <w:rPr>
                <w:rFonts w:ascii="Segoe UI Semilight" w:hAnsi="Segoe UI Semilight" w:cs="Segoe UI Semilight"/>
                <w:color w:val="000000"/>
                <w:sz w:val="20"/>
                <w:szCs w:val="20"/>
              </w:rPr>
              <w:t>WHS</w:t>
            </w:r>
            <w:r w:rsidRPr="0068118F">
              <w:rPr>
                <w:rFonts w:ascii="Segoe UI Semilight" w:hAnsi="Segoe UI Semilight" w:cs="Segoe UI Semilight"/>
                <w:color w:val="000000"/>
                <w:sz w:val="20"/>
                <w:szCs w:val="20"/>
              </w:rPr>
              <w:t xml:space="preserve"> Regulations </w:t>
            </w:r>
            <w:r w:rsidRPr="0068118F">
              <w:rPr>
                <w:rFonts w:ascii="Segoe UI Semilight" w:hAnsi="Segoe UI Semilight" w:cs="Segoe UI Semilight"/>
                <w:color w:val="000000" w:themeColor="text1"/>
                <w:sz w:val="20"/>
                <w:szCs w:val="20"/>
              </w:rPr>
              <w:t>(WA)</w:t>
            </w:r>
            <w:r w:rsidRPr="0068118F">
              <w:rPr>
                <w:rFonts w:ascii="Segoe UI Semilight" w:hAnsi="Segoe UI Semilight" w:cs="Segoe UI Semilight"/>
                <w:color w:val="000000"/>
                <w:sz w:val="20"/>
                <w:szCs w:val="20"/>
              </w:rPr>
              <w:t>;</w:t>
            </w:r>
          </w:p>
          <w:bookmarkEnd w:id="65"/>
          <w:p w14:paraId="62737F04" w14:textId="1CF4FA80" w:rsidR="00497C15" w:rsidRPr="0068118F" w:rsidRDefault="00497C15" w:rsidP="00497C15">
            <w:pPr>
              <w:spacing w:line="276" w:lineRule="auto"/>
              <w:ind w:left="283"/>
              <w:jc w:val="both"/>
              <w:rPr>
                <w:rFonts w:ascii="Segoe UI Semilight" w:hAnsi="Segoe UI Semilight" w:cs="Segoe UI Semilight"/>
                <w:color w:val="000000"/>
                <w:sz w:val="20"/>
                <w:szCs w:val="20"/>
              </w:rPr>
            </w:pPr>
            <w:r w:rsidRPr="0068118F">
              <w:rPr>
                <w:rFonts w:ascii="Segoe UI Semilight" w:hAnsi="Segoe UI Semilight" w:cs="Segoe UI Semilight"/>
                <w:color w:val="000000"/>
                <w:sz w:val="20"/>
                <w:szCs w:val="20"/>
              </w:rPr>
              <w:t xml:space="preserve">b) it is detailed in the Principal’s Minimum </w:t>
            </w:r>
            <w:r w:rsidR="00E9643B">
              <w:rPr>
                <w:rFonts w:ascii="Segoe UI Semilight" w:hAnsi="Segoe UI Semilight" w:cs="Segoe UI Semilight"/>
                <w:color w:val="000000"/>
                <w:sz w:val="20"/>
                <w:szCs w:val="20"/>
              </w:rPr>
              <w:t>WHS</w:t>
            </w:r>
            <w:r w:rsidRPr="0068118F">
              <w:rPr>
                <w:rFonts w:ascii="Segoe UI Semilight" w:hAnsi="Segoe UI Semilight" w:cs="Segoe UI Semilight"/>
                <w:color w:val="000000"/>
                <w:sz w:val="20"/>
                <w:szCs w:val="20"/>
              </w:rPr>
              <w:t xml:space="preserve"> Control Standards document;</w:t>
            </w:r>
          </w:p>
          <w:p w14:paraId="03DCA3B5" w14:textId="53110D38" w:rsidR="00497C15" w:rsidRPr="0068118F" w:rsidRDefault="00497C15" w:rsidP="00497C15">
            <w:pPr>
              <w:spacing w:line="276" w:lineRule="auto"/>
              <w:ind w:left="283"/>
              <w:jc w:val="both"/>
              <w:rPr>
                <w:rFonts w:ascii="Segoe UI Semilight" w:hAnsi="Segoe UI Semilight" w:cs="Segoe UI Semilight"/>
                <w:color w:val="000000"/>
                <w:sz w:val="20"/>
                <w:szCs w:val="20"/>
              </w:rPr>
            </w:pPr>
            <w:r w:rsidRPr="0068118F">
              <w:rPr>
                <w:rFonts w:ascii="Segoe UI Semilight" w:hAnsi="Segoe UI Semilight" w:cs="Segoe UI Semilight"/>
                <w:color w:val="000000"/>
                <w:sz w:val="20"/>
                <w:szCs w:val="20"/>
              </w:rPr>
              <w:t xml:space="preserve">c) the residual risk ranking in the </w:t>
            </w:r>
            <w:r w:rsidR="00E9643B">
              <w:rPr>
                <w:rFonts w:ascii="Segoe UI Semilight" w:hAnsi="Segoe UI Semilight" w:cs="Segoe UI Semilight"/>
                <w:color w:val="000000"/>
                <w:sz w:val="20"/>
                <w:szCs w:val="20"/>
              </w:rPr>
              <w:t>WHS</w:t>
            </w:r>
            <w:r w:rsidRPr="0068118F">
              <w:rPr>
                <w:rFonts w:ascii="Segoe UI Semilight" w:hAnsi="Segoe UI Semilight" w:cs="Segoe UI Semilight"/>
                <w:color w:val="000000"/>
                <w:sz w:val="20"/>
                <w:szCs w:val="20"/>
              </w:rPr>
              <w:t xml:space="preserve"> Risk Register is high or very high; and</w:t>
            </w:r>
          </w:p>
          <w:p w14:paraId="72B6EE75" w14:textId="428115C5" w:rsidR="00497C15" w:rsidRPr="0068118F" w:rsidRDefault="00497C15" w:rsidP="00BD5F0C">
            <w:pPr>
              <w:spacing w:after="80"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color w:val="000000"/>
                <w:sz w:val="20"/>
                <w:szCs w:val="20"/>
              </w:rPr>
              <w:lastRenderedPageBreak/>
              <w:t>d) where requested by the Superintendent.</w:t>
            </w:r>
          </w:p>
        </w:tc>
      </w:tr>
      <w:tr w:rsidR="00497C15" w:rsidRPr="0068118F" w14:paraId="0C93B875" w14:textId="77777777" w:rsidTr="00F41BC4">
        <w:tc>
          <w:tcPr>
            <w:tcW w:w="9781" w:type="dxa"/>
          </w:tcPr>
          <w:p w14:paraId="406FD4A3" w14:textId="3E7FFF57" w:rsidR="00497C15" w:rsidRPr="0068118F" w:rsidRDefault="00497C15" w:rsidP="00BD5F0C">
            <w:pPr>
              <w:pStyle w:val="ListParagraph"/>
              <w:numPr>
                <w:ilvl w:val="0"/>
                <w:numId w:val="19"/>
              </w:numPr>
              <w:spacing w:before="80" w:after="80" w:line="276" w:lineRule="auto"/>
              <w:ind w:left="303"/>
              <w:jc w:val="both"/>
              <w:rPr>
                <w:rFonts w:ascii="Segoe UI Semilight" w:hAnsi="Segoe UI Semilight" w:cs="Segoe UI Semilight"/>
                <w:color w:val="000000"/>
                <w:sz w:val="16"/>
                <w:szCs w:val="16"/>
              </w:rPr>
            </w:pPr>
            <w:bookmarkStart w:id="66" w:name="_Hlk99601214"/>
            <w:r>
              <w:rPr>
                <w:rFonts w:ascii="Segoe UI Semilight" w:hAnsi="Segoe UI Semilight" w:cs="Segoe UI Semilight"/>
                <w:sz w:val="20"/>
                <w:szCs w:val="20"/>
                <w:shd w:val="clear" w:color="auto" w:fill="B9C5F4" w:themeFill="text2" w:themeFillTint="33"/>
              </w:rPr>
              <w:lastRenderedPageBreak/>
              <w:t>(Contractor’s Name)</w:t>
            </w:r>
            <w:r>
              <w:rPr>
                <w:rFonts w:ascii="Segoe UI Semilight" w:hAnsi="Segoe UI Semilight" w:cs="Segoe UI Semilight"/>
                <w:sz w:val="20"/>
                <w:szCs w:val="20"/>
              </w:rPr>
              <w:t xml:space="preserve"> will make sure the </w:t>
            </w:r>
            <w:r>
              <w:rPr>
                <w:rFonts w:ascii="Segoe UI Semilight" w:hAnsi="Segoe UI Semilight" w:cs="Segoe UI Semilight"/>
                <w:color w:val="000000"/>
                <w:sz w:val="20"/>
                <w:szCs w:val="20"/>
              </w:rPr>
              <w:t xml:space="preserve">SWMS </w:t>
            </w:r>
            <w:r w:rsidRPr="0068118F">
              <w:rPr>
                <w:rFonts w:ascii="Segoe UI Semilight" w:hAnsi="Segoe UI Semilight" w:cs="Segoe UI Semilight"/>
                <w:color w:val="000000"/>
                <w:sz w:val="20"/>
                <w:szCs w:val="20"/>
              </w:rPr>
              <w:t xml:space="preserve">meet the criteria of </w:t>
            </w:r>
            <w:r w:rsidRPr="0068118F">
              <w:rPr>
                <w:rFonts w:ascii="Segoe UI Semilight" w:hAnsi="Segoe UI Semilight" w:cs="Segoe UI Semilight"/>
                <w:sz w:val="20"/>
                <w:szCs w:val="20"/>
              </w:rPr>
              <w:t xml:space="preserve">Regulation </w:t>
            </w:r>
            <w:r w:rsidR="00DA5D39">
              <w:rPr>
                <w:rFonts w:ascii="Segoe UI Semilight" w:hAnsi="Segoe UI Semilight" w:cs="Segoe UI Semilight"/>
                <w:sz w:val="20"/>
                <w:szCs w:val="20"/>
              </w:rPr>
              <w:t>299</w:t>
            </w:r>
            <w:r w:rsidRPr="0068118F">
              <w:rPr>
                <w:rFonts w:ascii="Segoe UI Semilight" w:hAnsi="Segoe UI Semilight" w:cs="Segoe UI Semilight"/>
                <w:color w:val="000000"/>
                <w:sz w:val="20"/>
                <w:szCs w:val="20"/>
              </w:rPr>
              <w:t xml:space="preserve"> of the </w:t>
            </w:r>
            <w:r w:rsidR="00E9643B">
              <w:rPr>
                <w:rFonts w:ascii="Segoe UI Semilight" w:hAnsi="Segoe UI Semilight" w:cs="Segoe UI Semilight"/>
                <w:color w:val="000000"/>
                <w:sz w:val="20"/>
                <w:szCs w:val="20"/>
              </w:rPr>
              <w:t>WHS</w:t>
            </w:r>
            <w:r w:rsidRPr="0068118F">
              <w:rPr>
                <w:rFonts w:ascii="Segoe UI Semilight" w:hAnsi="Segoe UI Semilight" w:cs="Segoe UI Semilight"/>
                <w:color w:val="000000"/>
                <w:sz w:val="20"/>
                <w:szCs w:val="20"/>
              </w:rPr>
              <w:t xml:space="preserve"> Regulations </w:t>
            </w:r>
            <w:r>
              <w:rPr>
                <w:rFonts w:ascii="Segoe UI Semilight" w:hAnsi="Segoe UI Semilight" w:cs="Segoe UI Semilight"/>
                <w:color w:val="000000" w:themeColor="text1"/>
                <w:sz w:val="20"/>
                <w:szCs w:val="20"/>
              </w:rPr>
              <w:t>which, as a minimum, will include the following information:</w:t>
            </w:r>
          </w:p>
          <w:bookmarkEnd w:id="66"/>
          <w:p w14:paraId="537249E3" w14:textId="566F99C7" w:rsidR="00497C15" w:rsidRPr="0068118F" w:rsidRDefault="00DA5D39" w:rsidP="00497C15">
            <w:pPr>
              <w:spacing w:line="276" w:lineRule="auto"/>
              <w:ind w:left="283"/>
              <w:jc w:val="both"/>
              <w:rPr>
                <w:rFonts w:ascii="Segoe UI Semilight" w:hAnsi="Segoe UI Semilight" w:cs="Segoe UI Semilight"/>
                <w:color w:val="000000"/>
                <w:sz w:val="20"/>
                <w:szCs w:val="20"/>
              </w:rPr>
            </w:pPr>
            <w:r>
              <w:rPr>
                <w:rFonts w:ascii="Segoe UI Semilight" w:hAnsi="Segoe UI Semilight" w:cs="Segoe UI Semilight"/>
                <w:color w:val="000000"/>
                <w:sz w:val="20"/>
                <w:szCs w:val="20"/>
              </w:rPr>
              <w:t>a</w:t>
            </w:r>
            <w:r w:rsidR="00497C15" w:rsidRPr="0068118F">
              <w:rPr>
                <w:rFonts w:ascii="Segoe UI Semilight" w:hAnsi="Segoe UI Semilight" w:cs="Segoe UI Semilight"/>
                <w:color w:val="000000"/>
                <w:sz w:val="20"/>
                <w:szCs w:val="20"/>
              </w:rPr>
              <w:t xml:space="preserve">) the actual step by step sequence involved in doing the work; </w:t>
            </w:r>
          </w:p>
          <w:p w14:paraId="5AB05FC2" w14:textId="36F3AF6E" w:rsidR="00497C15" w:rsidRPr="0068118F" w:rsidRDefault="00DA5D39" w:rsidP="00497C15">
            <w:pPr>
              <w:spacing w:line="276" w:lineRule="auto"/>
              <w:ind w:left="283"/>
              <w:jc w:val="both"/>
              <w:rPr>
                <w:rFonts w:ascii="Segoe UI Semilight" w:hAnsi="Segoe UI Semilight" w:cs="Segoe UI Semilight"/>
                <w:color w:val="000000"/>
                <w:sz w:val="20"/>
                <w:szCs w:val="20"/>
              </w:rPr>
            </w:pPr>
            <w:r>
              <w:rPr>
                <w:rFonts w:ascii="Segoe UI Semilight" w:hAnsi="Segoe UI Semilight" w:cs="Segoe UI Semilight"/>
                <w:color w:val="000000"/>
                <w:sz w:val="20"/>
                <w:szCs w:val="20"/>
              </w:rPr>
              <w:t>b</w:t>
            </w:r>
            <w:r w:rsidR="00497C15" w:rsidRPr="0068118F">
              <w:rPr>
                <w:rFonts w:ascii="Segoe UI Semilight" w:hAnsi="Segoe UI Semilight" w:cs="Segoe UI Semilight"/>
                <w:color w:val="000000"/>
                <w:sz w:val="20"/>
                <w:szCs w:val="20"/>
              </w:rPr>
              <w:t>) ranking of residual risk after control measures have been implemented;</w:t>
            </w:r>
          </w:p>
          <w:p w14:paraId="75510C01" w14:textId="7B34B33C" w:rsidR="00497C15" w:rsidRPr="0068118F" w:rsidRDefault="00DA5D39" w:rsidP="00497C15">
            <w:pPr>
              <w:spacing w:line="276" w:lineRule="auto"/>
              <w:ind w:left="283"/>
              <w:jc w:val="both"/>
              <w:rPr>
                <w:rFonts w:ascii="Segoe UI Semilight" w:hAnsi="Segoe UI Semilight" w:cs="Segoe UI Semilight"/>
                <w:color w:val="000000"/>
                <w:sz w:val="20"/>
                <w:szCs w:val="20"/>
              </w:rPr>
            </w:pPr>
            <w:r>
              <w:rPr>
                <w:rFonts w:ascii="Segoe UI Semilight" w:hAnsi="Segoe UI Semilight" w:cs="Segoe UI Semilight"/>
                <w:color w:val="000000"/>
                <w:sz w:val="20"/>
                <w:szCs w:val="20"/>
              </w:rPr>
              <w:t>c</w:t>
            </w:r>
            <w:r w:rsidR="00497C15" w:rsidRPr="0068118F">
              <w:rPr>
                <w:rFonts w:ascii="Segoe UI Semilight" w:hAnsi="Segoe UI Semilight" w:cs="Segoe UI Semilight"/>
                <w:color w:val="000000"/>
                <w:sz w:val="20"/>
                <w:szCs w:val="20"/>
              </w:rPr>
              <w:t>) any plant, equipment and permits in association with the work;</w:t>
            </w:r>
            <w:r w:rsidR="004C3093">
              <w:rPr>
                <w:rFonts w:ascii="Segoe UI Semilight" w:hAnsi="Segoe UI Semilight" w:cs="Segoe UI Semilight"/>
                <w:color w:val="000000"/>
                <w:sz w:val="20"/>
                <w:szCs w:val="20"/>
              </w:rPr>
              <w:t xml:space="preserve"> and</w:t>
            </w:r>
          </w:p>
          <w:p w14:paraId="36AB7E4A" w14:textId="279777EC" w:rsidR="00DA5D39" w:rsidRPr="004C3093" w:rsidRDefault="00DA5D39" w:rsidP="004C3093">
            <w:pPr>
              <w:spacing w:line="276" w:lineRule="auto"/>
              <w:ind w:left="283" w:right="-57"/>
              <w:jc w:val="both"/>
              <w:rPr>
                <w:rFonts w:ascii="Segoe UI Semilight" w:hAnsi="Segoe UI Semilight" w:cs="Segoe UI Semilight"/>
                <w:color w:val="000000" w:themeColor="text1"/>
                <w:sz w:val="20"/>
                <w:szCs w:val="20"/>
              </w:rPr>
            </w:pPr>
            <w:r>
              <w:rPr>
                <w:rFonts w:ascii="Segoe UI Semilight" w:hAnsi="Segoe UI Semilight" w:cs="Segoe UI Semilight"/>
                <w:sz w:val="20"/>
              </w:rPr>
              <w:t>d</w:t>
            </w:r>
            <w:r w:rsidR="00497C15" w:rsidRPr="0068118F">
              <w:rPr>
                <w:rFonts w:ascii="Segoe UI Semilight" w:hAnsi="Segoe UI Semilight" w:cs="Segoe UI Semilight"/>
                <w:sz w:val="20"/>
              </w:rPr>
              <w:t xml:space="preserve">) information of any </w:t>
            </w:r>
            <w:r w:rsidR="002133F0" w:rsidRPr="0068118F">
              <w:rPr>
                <w:rFonts w:ascii="Segoe UI Semilight" w:hAnsi="Segoe UI Semilight" w:cs="Segoe UI Semilight"/>
                <w:sz w:val="20"/>
              </w:rPr>
              <w:t>high-risk</w:t>
            </w:r>
            <w:r w:rsidR="00497C15" w:rsidRPr="0068118F">
              <w:rPr>
                <w:rFonts w:ascii="Segoe UI Semilight" w:hAnsi="Segoe UI Semilight" w:cs="Segoe UI Semilight"/>
                <w:sz w:val="20"/>
              </w:rPr>
              <w:t xml:space="preserve"> work licence requirements to perform a specific class of High Risk Work in accordance with </w:t>
            </w:r>
            <w:r>
              <w:rPr>
                <w:rFonts w:ascii="Segoe UI Semilight" w:hAnsi="Segoe UI Semilight" w:cs="Segoe UI Semilight"/>
                <w:color w:val="000000" w:themeColor="text1"/>
                <w:sz w:val="20"/>
              </w:rPr>
              <w:t>Schedule 3</w:t>
            </w:r>
            <w:r w:rsidR="00497C15" w:rsidRPr="0068118F">
              <w:rPr>
                <w:rStyle w:val="Hyperlink"/>
                <w:rFonts w:ascii="Segoe UI Semilight" w:hAnsi="Segoe UI Semilight" w:cs="Segoe UI Semilight"/>
                <w:color w:val="000000" w:themeColor="text1"/>
                <w:sz w:val="20"/>
                <w:u w:val="none"/>
              </w:rPr>
              <w:t xml:space="preserve"> of the </w:t>
            </w:r>
            <w:r w:rsidR="00E9643B">
              <w:rPr>
                <w:rStyle w:val="Hyperlink"/>
                <w:rFonts w:ascii="Segoe UI Semilight" w:hAnsi="Segoe UI Semilight" w:cs="Segoe UI Semilight"/>
                <w:color w:val="000000" w:themeColor="text1"/>
                <w:sz w:val="20"/>
                <w:u w:val="none"/>
              </w:rPr>
              <w:t>WHS</w:t>
            </w:r>
            <w:r w:rsidR="00497C15" w:rsidRPr="0068118F">
              <w:rPr>
                <w:rStyle w:val="Hyperlink"/>
                <w:rFonts w:ascii="Segoe UI Semilight" w:hAnsi="Segoe UI Semilight" w:cs="Segoe UI Semilight"/>
                <w:color w:val="000000" w:themeColor="text1"/>
                <w:sz w:val="20"/>
                <w:u w:val="none"/>
              </w:rPr>
              <w:t xml:space="preserve"> Regulations </w:t>
            </w:r>
            <w:r w:rsidR="00497C15" w:rsidRPr="0068118F">
              <w:rPr>
                <w:rFonts w:ascii="Segoe UI Semilight" w:hAnsi="Segoe UI Semilight" w:cs="Segoe UI Semilight"/>
                <w:color w:val="000000" w:themeColor="text1"/>
                <w:sz w:val="20"/>
                <w:szCs w:val="20"/>
              </w:rPr>
              <w:t>(WA)</w:t>
            </w:r>
            <w:r>
              <w:rPr>
                <w:rFonts w:ascii="Segoe UI Semilight" w:hAnsi="Segoe UI Semilight" w:cs="Segoe UI Semilight"/>
                <w:color w:val="000000" w:themeColor="text1"/>
                <w:sz w:val="20"/>
                <w:szCs w:val="20"/>
              </w:rPr>
              <w:t>;</w:t>
            </w:r>
          </w:p>
        </w:tc>
      </w:tr>
      <w:tr w:rsidR="004C3093" w:rsidRPr="0068118F" w14:paraId="1C82B09D" w14:textId="77777777" w:rsidTr="00F41BC4">
        <w:tc>
          <w:tcPr>
            <w:tcW w:w="9781" w:type="dxa"/>
          </w:tcPr>
          <w:p w14:paraId="7EB5B8E2" w14:textId="7A294D80" w:rsidR="004C3093" w:rsidRDefault="004C3093" w:rsidP="00BD5F0C">
            <w:pPr>
              <w:pStyle w:val="ListParagraph"/>
              <w:numPr>
                <w:ilvl w:val="0"/>
                <w:numId w:val="19"/>
              </w:numPr>
              <w:spacing w:before="80" w:after="80" w:line="276" w:lineRule="auto"/>
              <w:ind w:left="303"/>
              <w:jc w:val="both"/>
              <w:rPr>
                <w:rFonts w:ascii="Segoe UI Semilight" w:hAnsi="Segoe UI Semilight" w:cs="Segoe UI Semilight"/>
                <w:sz w:val="20"/>
                <w:szCs w:val="20"/>
                <w:shd w:val="clear" w:color="auto" w:fill="B9C5F4" w:themeFill="text2" w:themeFillTint="33"/>
              </w:rPr>
            </w:pPr>
            <w:r>
              <w:rPr>
                <w:rFonts w:ascii="Segoe UI Semilight" w:hAnsi="Segoe UI Semilight" w:cs="Segoe UI Semilight"/>
                <w:sz w:val="20"/>
                <w:szCs w:val="20"/>
                <w:shd w:val="clear" w:color="auto" w:fill="B9C5F4" w:themeFill="text2" w:themeFillTint="33"/>
              </w:rPr>
              <w:t>(</w:t>
            </w:r>
            <w:r w:rsidRPr="004C3093">
              <w:rPr>
                <w:rFonts w:ascii="Segoe UI Semilight" w:hAnsi="Segoe UI Semilight" w:cs="Segoe UI Semilight"/>
                <w:sz w:val="20"/>
                <w:szCs w:val="20"/>
                <w:shd w:val="clear" w:color="auto" w:fill="B9C5F4" w:themeFill="text2" w:themeFillTint="33"/>
              </w:rPr>
              <w:t>Contractor’s Name)</w:t>
            </w:r>
            <w:r w:rsidRPr="004C3093">
              <w:rPr>
                <w:rFonts w:ascii="Segoe UI Semilight" w:hAnsi="Segoe UI Semilight" w:cs="Segoe UI Semilight"/>
                <w:sz w:val="20"/>
                <w:szCs w:val="20"/>
              </w:rPr>
              <w:t xml:space="preserve"> will ensure the SWMS is complied with in accordance with Regulation 300 of the Regulations.</w:t>
            </w:r>
          </w:p>
        </w:tc>
      </w:tr>
      <w:tr w:rsidR="00497C15" w:rsidRPr="0068118F" w14:paraId="58BFE604" w14:textId="77777777" w:rsidTr="00F41BC4">
        <w:tc>
          <w:tcPr>
            <w:tcW w:w="9781" w:type="dxa"/>
          </w:tcPr>
          <w:p w14:paraId="57DD5DE8" w14:textId="1982D9F9" w:rsidR="00497C15" w:rsidRPr="0068118F" w:rsidRDefault="00497C15" w:rsidP="00BD5F0C">
            <w:pPr>
              <w:pStyle w:val="ListParagraph"/>
              <w:numPr>
                <w:ilvl w:val="0"/>
                <w:numId w:val="19"/>
              </w:numPr>
              <w:spacing w:before="120" w:after="80" w:line="276" w:lineRule="auto"/>
              <w:ind w:left="303"/>
              <w:jc w:val="both"/>
              <w:rPr>
                <w:rFonts w:ascii="Segoe UI Semilight" w:hAnsi="Segoe UI Semilight" w:cs="Segoe UI Semilight"/>
                <w:color w:val="000000"/>
                <w:sz w:val="16"/>
                <w:szCs w:val="16"/>
              </w:rPr>
            </w:pPr>
            <w:bookmarkStart w:id="67" w:name="_Hlk99601230"/>
            <w:r>
              <w:rPr>
                <w:rFonts w:ascii="Segoe UI Semilight" w:hAnsi="Segoe UI Semilight" w:cs="Segoe UI Semilight"/>
                <w:sz w:val="20"/>
                <w:szCs w:val="20"/>
                <w:shd w:val="clear" w:color="auto" w:fill="B9C5F4" w:themeFill="text2" w:themeFillTint="33"/>
              </w:rPr>
              <w:t>(Contractor’s Name)</w:t>
            </w:r>
            <w:r w:rsidRPr="0035582B">
              <w:rPr>
                <w:rFonts w:ascii="Segoe UI Semilight" w:hAnsi="Segoe UI Semilight" w:cs="Segoe UI Semilight"/>
                <w:sz w:val="20"/>
                <w:szCs w:val="20"/>
              </w:rPr>
              <w:t xml:space="preserve"> will</w:t>
            </w:r>
            <w:r>
              <w:rPr>
                <w:rFonts w:ascii="Segoe UI Semilight" w:hAnsi="Segoe UI Semilight" w:cs="Segoe UI Semilight"/>
                <w:sz w:val="20"/>
                <w:szCs w:val="20"/>
              </w:rPr>
              <w:t xml:space="preserve"> </w:t>
            </w:r>
            <w:r w:rsidRPr="0068118F">
              <w:rPr>
                <w:rFonts w:ascii="Segoe UI Semilight" w:hAnsi="Segoe UI Semilight" w:cs="Segoe UI Semilight"/>
                <w:color w:val="000000"/>
                <w:sz w:val="20"/>
                <w:szCs w:val="20"/>
              </w:rPr>
              <w:t xml:space="preserve">ensure all SWMS are current and Site specific to the </w:t>
            </w:r>
            <w:r w:rsidRPr="0068118F">
              <w:rPr>
                <w:rFonts w:ascii="Segoe UI Semilight" w:hAnsi="Segoe UI Semilight" w:cs="Segoe UI Semilight"/>
                <w:sz w:val="20"/>
                <w:szCs w:val="20"/>
              </w:rPr>
              <w:t>work</w:t>
            </w:r>
            <w:r w:rsidRPr="0068118F">
              <w:rPr>
                <w:rFonts w:ascii="Segoe UI Semilight" w:hAnsi="Segoe UI Semilight" w:cs="Segoe UI Semilight"/>
                <w:color w:val="000000"/>
                <w:sz w:val="20"/>
                <w:szCs w:val="20"/>
              </w:rPr>
              <w:t xml:space="preserve"> under the Contract and reviewed when:</w:t>
            </w:r>
          </w:p>
          <w:p w14:paraId="62686E76" w14:textId="7917BD56" w:rsidR="00497C15" w:rsidRPr="0068118F" w:rsidRDefault="00497C15" w:rsidP="00497C15">
            <w:pPr>
              <w:spacing w:line="276" w:lineRule="auto"/>
              <w:ind w:left="283"/>
              <w:jc w:val="both"/>
              <w:rPr>
                <w:rFonts w:ascii="Segoe UI Semilight" w:hAnsi="Segoe UI Semilight" w:cs="Segoe UI Semilight"/>
                <w:color w:val="000000"/>
                <w:sz w:val="20"/>
                <w:szCs w:val="20"/>
              </w:rPr>
            </w:pPr>
            <w:r w:rsidRPr="0068118F">
              <w:rPr>
                <w:rFonts w:ascii="Segoe UI Semilight" w:hAnsi="Segoe UI Semilight" w:cs="Segoe UI Semilight"/>
                <w:color w:val="000000"/>
                <w:sz w:val="20"/>
                <w:szCs w:val="20"/>
              </w:rPr>
              <w:t>a) there has been an incident in the performance of work under the SWMS;</w:t>
            </w:r>
          </w:p>
          <w:p w14:paraId="26A79A3A" w14:textId="77777777" w:rsidR="00DA5D39" w:rsidRDefault="00497C15" w:rsidP="00497C15">
            <w:pPr>
              <w:spacing w:line="276" w:lineRule="auto"/>
              <w:ind w:left="283"/>
              <w:jc w:val="both"/>
              <w:rPr>
                <w:rFonts w:ascii="Segoe UI Semilight" w:hAnsi="Segoe UI Semilight" w:cs="Segoe UI Semilight"/>
                <w:color w:val="000000"/>
                <w:sz w:val="20"/>
                <w:szCs w:val="20"/>
              </w:rPr>
            </w:pPr>
            <w:r w:rsidRPr="0068118F">
              <w:rPr>
                <w:rFonts w:ascii="Segoe UI Semilight" w:hAnsi="Segoe UI Semilight" w:cs="Segoe UI Semilight"/>
                <w:color w:val="000000"/>
                <w:sz w:val="20"/>
                <w:szCs w:val="20"/>
              </w:rPr>
              <w:t>b) the steps in the SWMS are no longer valid or additional hazards are introduced or identified;</w:t>
            </w:r>
          </w:p>
          <w:p w14:paraId="5B629542" w14:textId="5C9375E3" w:rsidR="00497C15" w:rsidRPr="0068118F" w:rsidRDefault="00DA5D39" w:rsidP="00497C15">
            <w:pPr>
              <w:spacing w:line="276" w:lineRule="auto"/>
              <w:ind w:left="283"/>
              <w:jc w:val="both"/>
              <w:rPr>
                <w:rFonts w:ascii="Segoe UI Semilight" w:hAnsi="Segoe UI Semilight" w:cs="Segoe UI Semilight"/>
                <w:color w:val="000000"/>
                <w:sz w:val="20"/>
                <w:szCs w:val="20"/>
              </w:rPr>
            </w:pPr>
            <w:r w:rsidRPr="00DA5D39">
              <w:rPr>
                <w:rFonts w:ascii="Segoe UI Semilight" w:hAnsi="Segoe UI Semilight" w:cs="Segoe UI Semilight"/>
                <w:color w:val="000000"/>
                <w:sz w:val="20"/>
                <w:szCs w:val="20"/>
              </w:rPr>
              <w:t>c)</w:t>
            </w:r>
            <w:r>
              <w:rPr>
                <w:rFonts w:ascii="Segoe UI Semilight" w:hAnsi="Segoe UI Semilight" w:cs="Segoe UI Semilight"/>
                <w:color w:val="000000"/>
                <w:sz w:val="20"/>
                <w:szCs w:val="20"/>
              </w:rPr>
              <w:t xml:space="preserve"> </w:t>
            </w:r>
            <w:r w:rsidRPr="00DA5D39">
              <w:rPr>
                <w:rFonts w:ascii="Segoe UI Semilight" w:hAnsi="Segoe UI Semilight" w:cs="Segoe UI Semilight"/>
                <w:color w:val="000000"/>
                <w:sz w:val="20"/>
                <w:szCs w:val="20"/>
              </w:rPr>
              <w:t>control measures are revised under Regulation 38; or</w:t>
            </w:r>
          </w:p>
          <w:bookmarkEnd w:id="67"/>
          <w:p w14:paraId="6C1FEFFE" w14:textId="6F3D7C22" w:rsidR="00497C15" w:rsidRPr="0068118F" w:rsidRDefault="00DA5D39" w:rsidP="00BD5F0C">
            <w:pPr>
              <w:spacing w:after="80" w:line="276" w:lineRule="auto"/>
              <w:ind w:left="283" w:right="-57"/>
              <w:jc w:val="both"/>
              <w:rPr>
                <w:rFonts w:ascii="Segoe UI Semilight" w:hAnsi="Segoe UI Semilight" w:cs="Segoe UI Semilight"/>
                <w:sz w:val="20"/>
                <w:szCs w:val="20"/>
              </w:rPr>
            </w:pPr>
            <w:r>
              <w:rPr>
                <w:rFonts w:ascii="Segoe UI Semilight" w:hAnsi="Segoe UI Semilight" w:cs="Segoe UI Semilight"/>
                <w:color w:val="000000"/>
                <w:sz w:val="20"/>
                <w:szCs w:val="20"/>
              </w:rPr>
              <w:t>d</w:t>
            </w:r>
            <w:r w:rsidR="00497C15" w:rsidRPr="0068118F">
              <w:rPr>
                <w:rFonts w:ascii="Segoe UI Semilight" w:hAnsi="Segoe UI Semilight" w:cs="Segoe UI Semilight"/>
                <w:color w:val="000000"/>
                <w:sz w:val="20"/>
                <w:szCs w:val="20"/>
              </w:rPr>
              <w:t>) the Superintendent or a Regulatory inspector identifies deficiencies in the SWMS.</w:t>
            </w:r>
          </w:p>
        </w:tc>
      </w:tr>
      <w:tr w:rsidR="00497C15" w:rsidRPr="0068118F" w14:paraId="2FECEAA2" w14:textId="77777777" w:rsidTr="00F41BC4">
        <w:tc>
          <w:tcPr>
            <w:tcW w:w="9781" w:type="dxa"/>
          </w:tcPr>
          <w:p w14:paraId="0E6F033C" w14:textId="3FEB5A71" w:rsidR="00497C15" w:rsidRPr="0068118F" w:rsidRDefault="00497C15" w:rsidP="00BD5F0C">
            <w:pPr>
              <w:pStyle w:val="ListParagraph"/>
              <w:numPr>
                <w:ilvl w:val="0"/>
                <w:numId w:val="19"/>
              </w:numPr>
              <w:spacing w:before="80" w:after="80" w:line="276" w:lineRule="auto"/>
              <w:ind w:left="303"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will make sure </w:t>
            </w:r>
            <w:r w:rsidRPr="0068118F">
              <w:rPr>
                <w:rFonts w:ascii="Segoe UI Semilight" w:hAnsi="Segoe UI Semilight" w:cs="Segoe UI Semilight"/>
                <w:color w:val="000000"/>
                <w:sz w:val="20"/>
              </w:rPr>
              <w:t xml:space="preserve">all SWMS referenced in the control column of the </w:t>
            </w:r>
            <w:r w:rsidR="00E9643B">
              <w:rPr>
                <w:rFonts w:ascii="Segoe UI Semilight" w:hAnsi="Segoe UI Semilight" w:cs="Segoe UI Semilight"/>
                <w:color w:val="000000"/>
                <w:sz w:val="20"/>
              </w:rPr>
              <w:t>WHS</w:t>
            </w:r>
            <w:r w:rsidRPr="0068118F">
              <w:rPr>
                <w:rFonts w:ascii="Segoe UI Semilight" w:hAnsi="Segoe UI Semilight" w:cs="Segoe UI Semilight"/>
                <w:color w:val="000000"/>
                <w:sz w:val="20"/>
              </w:rPr>
              <w:t xml:space="preserve"> Risk Register or where activities war</w:t>
            </w:r>
            <w:r>
              <w:rPr>
                <w:rFonts w:ascii="Segoe UI Semilight" w:hAnsi="Segoe UI Semilight" w:cs="Segoe UI Semilight"/>
                <w:color w:val="000000"/>
                <w:sz w:val="20"/>
              </w:rPr>
              <w:t xml:space="preserve">rant the development of SWMS. </w:t>
            </w: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will ensure that</w:t>
            </w:r>
            <w:r w:rsidRPr="0068118F">
              <w:rPr>
                <w:rFonts w:ascii="Segoe UI Semilight" w:hAnsi="Segoe UI Semilight" w:cs="Segoe UI Semilight"/>
                <w:color w:val="000000"/>
                <w:sz w:val="20"/>
              </w:rPr>
              <w:t xml:space="preserve"> High Risk Work </w:t>
            </w:r>
            <w:r>
              <w:rPr>
                <w:rFonts w:ascii="Segoe UI Semilight" w:hAnsi="Segoe UI Semilight" w:cs="Segoe UI Semilight"/>
                <w:color w:val="000000"/>
                <w:sz w:val="20"/>
              </w:rPr>
              <w:t>will not</w:t>
            </w:r>
            <w:r w:rsidRPr="0068118F">
              <w:rPr>
                <w:rFonts w:ascii="Segoe UI Semilight" w:hAnsi="Segoe UI Semilight" w:cs="Segoe UI Semilight"/>
                <w:color w:val="000000"/>
                <w:sz w:val="20"/>
              </w:rPr>
              <w:t xml:space="preserve"> commence until a senior Site representative of </w:t>
            </w: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w:t>
            </w:r>
            <w:r w:rsidRPr="0068118F">
              <w:rPr>
                <w:rFonts w:ascii="Segoe UI Semilight" w:hAnsi="Segoe UI Semilight" w:cs="Segoe UI Semilight"/>
                <w:color w:val="000000"/>
                <w:sz w:val="20"/>
              </w:rPr>
              <w:t>has reviewed and authorised the SWMS for the proposed work being undertaken by Workers under the SWMS.</w:t>
            </w:r>
          </w:p>
        </w:tc>
      </w:tr>
      <w:tr w:rsidR="00497C15" w:rsidRPr="0067617E" w14:paraId="7D196E8C" w14:textId="77777777" w:rsidTr="00ED198F">
        <w:trPr>
          <w:trHeight w:val="1653"/>
        </w:trPr>
        <w:tc>
          <w:tcPr>
            <w:tcW w:w="9781" w:type="dxa"/>
            <w:vAlign w:val="center"/>
          </w:tcPr>
          <w:p w14:paraId="6E450A57" w14:textId="34EA1BD0" w:rsidR="00497C15" w:rsidRDefault="00497C15" w:rsidP="00BD5F0C">
            <w:pPr>
              <w:spacing w:before="8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certified management system </w:t>
            </w:r>
            <w:r w:rsidR="00992FC5">
              <w:rPr>
                <w:rFonts w:ascii="Segoe UI Semilight" w:hAnsi="Segoe UI Semilight" w:cs="Segoe UI Semilight"/>
                <w:sz w:val="20"/>
                <w:szCs w:val="20"/>
              </w:rPr>
              <w:t>documentation</w:t>
            </w:r>
            <w:r>
              <w:rPr>
                <w:rFonts w:ascii="Segoe UI Semilight" w:hAnsi="Segoe UI Semilight" w:cs="Segoe UI Semilight"/>
                <w:sz w:val="20"/>
                <w:szCs w:val="20"/>
              </w:rPr>
              <w:t xml:space="preserve"> meets the requirements for </w:t>
            </w:r>
            <w:r w:rsidRPr="00830E5D">
              <w:rPr>
                <w:rFonts w:ascii="Segoe UI Semilight" w:hAnsi="Segoe UI Semilight" w:cs="Segoe UI Semilight"/>
                <w:sz w:val="20"/>
                <w:szCs w:val="20"/>
              </w:rPr>
              <w:t>Safe Work Method Statements (clause 203.27</w:t>
            </w:r>
            <w:r w:rsidR="00C05365" w:rsidRPr="00830E5D">
              <w:rPr>
                <w:rFonts w:ascii="Segoe UI Semilight" w:hAnsi="Segoe UI Semilight" w:cs="Segoe UI Semilight"/>
                <w:sz w:val="20"/>
                <w:szCs w:val="20"/>
              </w:rPr>
              <w:t>) as</w:t>
            </w:r>
            <w:r w:rsidRPr="00830E5D">
              <w:rPr>
                <w:rFonts w:ascii="Segoe UI Semilight" w:hAnsi="Segoe UI Semilight" w:cs="Segoe UI Semilight"/>
                <w:sz w:val="20"/>
                <w:szCs w:val="20"/>
              </w:rPr>
              <w:t xml:space="preserve"> follows, which is available upon request.</w:t>
            </w:r>
          </w:p>
          <w:p w14:paraId="69AAA86F" w14:textId="77777777" w:rsidR="00497C15" w:rsidRPr="00412D38" w:rsidRDefault="00497C15" w:rsidP="008737AF">
            <w:pPr>
              <w:spacing w:before="60"/>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497C15" w14:paraId="547C094D" w14:textId="77777777" w:rsidTr="00556F8C">
              <w:tc>
                <w:tcPr>
                  <w:tcW w:w="4743" w:type="dxa"/>
                  <w:shd w:val="clear" w:color="auto" w:fill="0D0D0D" w:themeFill="text1" w:themeFillTint="F2"/>
                </w:tcPr>
                <w:p w14:paraId="530C9BD7" w14:textId="77777777" w:rsidR="00497C15" w:rsidRPr="003B75DA" w:rsidRDefault="00497C15" w:rsidP="00497C15">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4744" w:type="dxa"/>
                  <w:shd w:val="clear" w:color="auto" w:fill="0D0D0D" w:themeFill="text1" w:themeFillTint="F2"/>
                </w:tcPr>
                <w:p w14:paraId="25C36811" w14:textId="77777777" w:rsidR="00497C15" w:rsidRPr="003B75DA" w:rsidRDefault="00497C15" w:rsidP="00497C15">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497C15" w14:paraId="4DC7BE52" w14:textId="77777777" w:rsidTr="00F41BC4">
              <w:tc>
                <w:tcPr>
                  <w:tcW w:w="4743" w:type="dxa"/>
                </w:tcPr>
                <w:p w14:paraId="357DA07F" w14:textId="53A2AF60" w:rsidR="00497C15" w:rsidRPr="005D0B99" w:rsidRDefault="00497C15" w:rsidP="008737AF">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c>
                <w:tcPr>
                  <w:tcW w:w="4744" w:type="dxa"/>
                </w:tcPr>
                <w:p w14:paraId="2F82F397" w14:textId="77777777" w:rsidR="00497C15" w:rsidRPr="005D0B99" w:rsidRDefault="00497C15" w:rsidP="00497C15">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r>
          </w:tbl>
          <w:p w14:paraId="02DD4129" w14:textId="77777777" w:rsidR="00497C15" w:rsidRPr="0067617E" w:rsidRDefault="00497C15" w:rsidP="00497C15">
            <w:pPr>
              <w:spacing w:before="120" w:after="60" w:line="276" w:lineRule="auto"/>
              <w:ind w:right="-57"/>
              <w:jc w:val="both"/>
              <w:rPr>
                <w:rFonts w:ascii="Segoe UI Semilight" w:hAnsi="Segoe UI Semilight" w:cs="Segoe UI Semilight"/>
                <w:sz w:val="16"/>
                <w:szCs w:val="16"/>
              </w:rPr>
            </w:pPr>
          </w:p>
        </w:tc>
      </w:tr>
      <w:tr w:rsidR="00497C15" w:rsidRPr="005D0B99" w14:paraId="1FEB1DC9" w14:textId="77777777" w:rsidTr="00F41BC4">
        <w:tc>
          <w:tcPr>
            <w:tcW w:w="9781" w:type="dxa"/>
            <w:shd w:val="clear" w:color="auto" w:fill="F2F2F2" w:themeFill="background1" w:themeFillShade="F2"/>
            <w:vAlign w:val="center"/>
          </w:tcPr>
          <w:p w14:paraId="31A4F22B" w14:textId="7978FCA6" w:rsidR="00497C15" w:rsidRPr="005D0B99" w:rsidRDefault="008737AF" w:rsidP="00BD5F0C">
            <w:pPr>
              <w:spacing w:before="80" w:after="80" w:line="276" w:lineRule="auto"/>
              <w:ind w:right="-28"/>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sidRPr="00211971">
              <w:rPr>
                <w:rFonts w:ascii="Segoe UI Semilight" w:hAnsi="Segoe UI Semilight" w:cs="Segoe UI Semilight"/>
                <w:i/>
                <w:color w:val="FFFFFF" w:themeColor="background1"/>
                <w:sz w:val="18"/>
                <w:szCs w:val="18"/>
              </w:rPr>
              <w:t xml:space="preserve"> </w:t>
            </w:r>
            <w:r>
              <w:rPr>
                <w:rFonts w:ascii="Segoe UI Semilight" w:hAnsi="Segoe UI Semilight" w:cs="Segoe UI Semilight"/>
                <w:i/>
                <w:sz w:val="18"/>
                <w:szCs w:val="18"/>
              </w:rPr>
              <w:t>No author’s note is required for 203.27 as the cl</w:t>
            </w:r>
            <w:r w:rsidR="00992FC5">
              <w:rPr>
                <w:rFonts w:ascii="Segoe UI Semilight" w:hAnsi="Segoe UI Semilight" w:cs="Segoe UI Semilight"/>
                <w:i/>
                <w:sz w:val="18"/>
                <w:szCs w:val="18"/>
              </w:rPr>
              <w:t>ause criteria elements are self-</w:t>
            </w:r>
            <w:r>
              <w:rPr>
                <w:rFonts w:ascii="Segoe UI Semilight" w:hAnsi="Segoe UI Semilight" w:cs="Segoe UI Semilight"/>
                <w:i/>
                <w:sz w:val="18"/>
                <w:szCs w:val="18"/>
              </w:rPr>
              <w:t xml:space="preserve">explanatory. Add in any </w:t>
            </w:r>
            <w:r w:rsidR="00FA6C70">
              <w:rPr>
                <w:rFonts w:ascii="Segoe UI Semilight" w:hAnsi="Segoe UI Semilight" w:cs="Segoe UI Semilight"/>
                <w:i/>
                <w:sz w:val="18"/>
                <w:szCs w:val="18"/>
              </w:rPr>
              <w:t>standard templates or SWMS register which meets</w:t>
            </w:r>
            <w:r w:rsidR="002E2CC0">
              <w:rPr>
                <w:rFonts w:ascii="Segoe UI Semilight" w:hAnsi="Segoe UI Semilight" w:cs="Segoe UI Semilight"/>
                <w:i/>
                <w:sz w:val="18"/>
                <w:szCs w:val="18"/>
              </w:rPr>
              <w:t xml:space="preserve"> the clause requirements. Main Roads</w:t>
            </w:r>
            <w:r w:rsidR="00FA6C70">
              <w:rPr>
                <w:rFonts w:ascii="Segoe UI Semilight" w:hAnsi="Segoe UI Semilight" w:cs="Segoe UI Semilight"/>
                <w:i/>
                <w:sz w:val="18"/>
                <w:szCs w:val="18"/>
              </w:rPr>
              <w:t xml:space="preserve"> will review the Works </w:t>
            </w:r>
            <w:r w:rsidR="00E9643B">
              <w:rPr>
                <w:rFonts w:ascii="Segoe UI Semilight" w:hAnsi="Segoe UI Semilight" w:cs="Segoe UI Semilight"/>
                <w:i/>
                <w:sz w:val="18"/>
                <w:szCs w:val="18"/>
              </w:rPr>
              <w:t>WHS</w:t>
            </w:r>
            <w:r w:rsidR="00FA6C70">
              <w:rPr>
                <w:rFonts w:ascii="Segoe UI Semilight" w:hAnsi="Segoe UI Semilight" w:cs="Segoe UI Semilight"/>
                <w:i/>
                <w:sz w:val="18"/>
                <w:szCs w:val="18"/>
              </w:rPr>
              <w:t xml:space="preserve"> Risk Assessment to ensure all SWMS are listed as a preventative </w:t>
            </w:r>
            <w:r w:rsidR="00992FC5">
              <w:rPr>
                <w:rFonts w:ascii="Segoe UI Semilight" w:hAnsi="Segoe UI Semilight" w:cs="Segoe UI Semilight"/>
                <w:i/>
                <w:sz w:val="18"/>
                <w:szCs w:val="18"/>
              </w:rPr>
              <w:t>administrative</w:t>
            </w:r>
            <w:r w:rsidR="00FA6C70">
              <w:rPr>
                <w:rFonts w:ascii="Segoe UI Semilight" w:hAnsi="Segoe UI Semilight" w:cs="Segoe UI Semilight"/>
                <w:i/>
                <w:sz w:val="18"/>
                <w:szCs w:val="18"/>
              </w:rPr>
              <w:t xml:space="preserve"> control for the </w:t>
            </w:r>
            <w:r w:rsidR="002133F0">
              <w:rPr>
                <w:rFonts w:ascii="Segoe UI Semilight" w:hAnsi="Segoe UI Semilight" w:cs="Segoe UI Semilight"/>
                <w:i/>
                <w:sz w:val="18"/>
                <w:szCs w:val="18"/>
              </w:rPr>
              <w:t>high-risk</w:t>
            </w:r>
            <w:r w:rsidR="00FA6C70">
              <w:rPr>
                <w:rFonts w:ascii="Segoe UI Semilight" w:hAnsi="Segoe UI Semilight" w:cs="Segoe UI Semilight"/>
                <w:i/>
                <w:sz w:val="18"/>
                <w:szCs w:val="18"/>
              </w:rPr>
              <w:t xml:space="preserve"> work.</w:t>
            </w:r>
          </w:p>
        </w:tc>
      </w:tr>
      <w:tr w:rsidR="00497C15" w:rsidRPr="0068118F" w14:paraId="4C7EF48B" w14:textId="77777777" w:rsidTr="00F41BC4">
        <w:tc>
          <w:tcPr>
            <w:tcW w:w="9781" w:type="dxa"/>
            <w:vAlign w:val="center"/>
          </w:tcPr>
          <w:p w14:paraId="36CF34FC" w14:textId="33BAB185" w:rsidR="00497C15" w:rsidRPr="00211971" w:rsidRDefault="00497C15" w:rsidP="00D90A61">
            <w:pPr>
              <w:pStyle w:val="NoSpacing"/>
              <w:spacing w:before="240" w:after="60"/>
              <w:ind w:left="-57"/>
              <w:rPr>
                <w:b/>
                <w:sz w:val="22"/>
                <w:szCs w:val="22"/>
              </w:rPr>
            </w:pPr>
            <w:bookmarkStart w:id="68" w:name="_Toc48555801"/>
            <w:r w:rsidRPr="00B062DD">
              <w:rPr>
                <w:b/>
                <w:sz w:val="22"/>
                <w:szCs w:val="22"/>
              </w:rPr>
              <w:t>203.28     Compliance Auditing and Performance Reporting</w:t>
            </w:r>
            <w:bookmarkEnd w:id="68"/>
          </w:p>
        </w:tc>
      </w:tr>
      <w:tr w:rsidR="00497C15" w:rsidRPr="0068118F" w14:paraId="4005BCDA" w14:textId="77777777" w:rsidTr="00F41BC4">
        <w:tc>
          <w:tcPr>
            <w:tcW w:w="9781" w:type="dxa"/>
            <w:vAlign w:val="center"/>
          </w:tcPr>
          <w:p w14:paraId="770992AF" w14:textId="57FC7045" w:rsidR="00497C15" w:rsidRPr="0068118F" w:rsidRDefault="00497C15" w:rsidP="00F041B5">
            <w:pPr>
              <w:pStyle w:val="ListParagraph"/>
              <w:numPr>
                <w:ilvl w:val="0"/>
                <w:numId w:val="20"/>
              </w:numPr>
              <w:spacing w:before="60" w:after="60" w:line="276" w:lineRule="auto"/>
              <w:ind w:left="303"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acknowledge the</w:t>
            </w:r>
            <w:r w:rsidRPr="0068118F">
              <w:rPr>
                <w:rFonts w:ascii="Segoe UI Semilight" w:hAnsi="Segoe UI Semilight" w:cs="Segoe UI Semilight"/>
                <w:sz w:val="20"/>
                <w:szCs w:val="20"/>
              </w:rPr>
              <w:t xml:space="preserve"> Superintendent may conduct compliance auditing at any time during the Contract.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 xml:space="preserve">will </w:t>
            </w:r>
            <w:r w:rsidRPr="0068118F">
              <w:rPr>
                <w:rFonts w:ascii="Segoe UI Semilight" w:hAnsi="Segoe UI Semilight" w:cs="Segoe UI Semilight"/>
                <w:sz w:val="20"/>
                <w:szCs w:val="20"/>
              </w:rPr>
              <w:t>allow the Auditor to conduct the audit on any aspect(s) of</w:t>
            </w:r>
            <w:r>
              <w:rPr>
                <w:rFonts w:ascii="Segoe UI Semilight" w:hAnsi="Segoe UI Semilight" w:cs="Segoe UI Semilight"/>
                <w:sz w:val="20"/>
                <w:szCs w:val="20"/>
              </w:rPr>
              <w:t xml:space="preserve"> the</w:t>
            </w:r>
            <w:r w:rsidRPr="0068118F">
              <w:rPr>
                <w:rFonts w:ascii="Segoe UI Semilight" w:hAnsi="Segoe UI Semilight" w:cs="Segoe UI Semilight"/>
                <w:sz w:val="20"/>
                <w:szCs w:val="20"/>
              </w:rPr>
              <w:t xml:space="preserve"> </w:t>
            </w:r>
            <w:r w:rsidR="00036934">
              <w:rPr>
                <w:rFonts w:ascii="Segoe UI Semilight" w:hAnsi="Segoe UI Semilight" w:cs="Segoe UI Semilight"/>
                <w:sz w:val="20"/>
                <w:szCs w:val="20"/>
              </w:rPr>
              <w:t>Specification</w:t>
            </w:r>
            <w:r>
              <w:rPr>
                <w:rFonts w:ascii="Segoe UI Semilight" w:hAnsi="Segoe UI Semilight" w:cs="Segoe UI Semilight"/>
                <w:sz w:val="20"/>
                <w:szCs w:val="20"/>
              </w:rPr>
              <w:t xml:space="preserve"> requirements detailed in this</w:t>
            </w:r>
            <w:r w:rsidRPr="0068118F">
              <w:rPr>
                <w:rFonts w:ascii="Segoe UI Semilight" w:hAnsi="Segoe UI Semilight" w:cs="Segoe UI Semilight"/>
                <w:sz w:val="20"/>
                <w:szCs w:val="20"/>
              </w:rPr>
              <w:t xml:space="preserve"> Plan and any other inform</w:t>
            </w:r>
            <w:r>
              <w:rPr>
                <w:rFonts w:ascii="Segoe UI Semilight" w:hAnsi="Segoe UI Semilight" w:cs="Segoe UI Semilight"/>
                <w:sz w:val="20"/>
                <w:szCs w:val="20"/>
              </w:rPr>
              <w:t>ation associated with the Plan.</w:t>
            </w:r>
          </w:p>
        </w:tc>
      </w:tr>
      <w:tr w:rsidR="00497C15" w:rsidRPr="0068118F" w14:paraId="2BCA1355" w14:textId="77777777" w:rsidTr="00F41BC4">
        <w:tc>
          <w:tcPr>
            <w:tcW w:w="9781" w:type="dxa"/>
            <w:vAlign w:val="center"/>
          </w:tcPr>
          <w:p w14:paraId="0FD041FD" w14:textId="4D1546B9" w:rsidR="00497C15" w:rsidRPr="0068118F" w:rsidRDefault="00497C15" w:rsidP="00497C15">
            <w:pPr>
              <w:pStyle w:val="ListParagraph"/>
              <w:numPr>
                <w:ilvl w:val="0"/>
                <w:numId w:val="20"/>
              </w:numPr>
              <w:spacing w:before="40" w:after="80" w:line="276" w:lineRule="auto"/>
              <w:ind w:left="303" w:right="-57"/>
              <w:jc w:val="both"/>
              <w:rPr>
                <w:rFonts w:ascii="Segoe UI Semilight" w:hAnsi="Segoe UI Semilight" w:cs="Segoe UI Semilight"/>
                <w:sz w:val="16"/>
                <w:szCs w:val="16"/>
              </w:rPr>
            </w:pP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will</w:t>
            </w:r>
            <w:r w:rsidRPr="0068118F">
              <w:rPr>
                <w:rFonts w:ascii="Segoe UI Semilight" w:hAnsi="Segoe UI Semilight" w:cs="Segoe UI Semilight"/>
                <w:sz w:val="20"/>
                <w:szCs w:val="20"/>
              </w:rPr>
              <w:t xml:space="preserve"> make available at the site suitable facilities to accommodate an Auditor, the cost of providing such facilities will be borne by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and in addition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will</w:t>
            </w:r>
            <w:r w:rsidRPr="0068118F">
              <w:rPr>
                <w:rFonts w:ascii="Segoe UI Semilight" w:hAnsi="Segoe UI Semilight" w:cs="Segoe UI Semilight"/>
                <w:sz w:val="20"/>
                <w:szCs w:val="20"/>
              </w:rPr>
              <w:t>:</w:t>
            </w:r>
          </w:p>
          <w:p w14:paraId="4380428E" w14:textId="4863D231"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a) make available all relevant records, including those of subcontractors and suppliers for the purposes of the audit and provide all reasonable assistance to the Auditor during the audit;</w:t>
            </w:r>
          </w:p>
          <w:p w14:paraId="2A860B8B" w14:textId="66E7FE3A"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b) provide information which relate</w:t>
            </w:r>
            <w:r>
              <w:rPr>
                <w:rFonts w:ascii="Segoe UI Semilight" w:hAnsi="Segoe UI Semilight" w:cs="Segoe UI Semilight"/>
                <w:sz w:val="20"/>
                <w:szCs w:val="20"/>
              </w:rPr>
              <w:t>s to Main Roads</w:t>
            </w:r>
            <w:r w:rsidRPr="0068118F">
              <w:rPr>
                <w:rFonts w:ascii="Segoe UI Semilight" w:hAnsi="Segoe UI Semilight" w:cs="Segoe UI Semilight"/>
                <w:sz w:val="20"/>
                <w:szCs w:val="20"/>
              </w:rPr>
              <w:t xml:space="preserve"> </w:t>
            </w:r>
            <w:r w:rsidR="00036934">
              <w:rPr>
                <w:rFonts w:ascii="Segoe UI Semilight" w:hAnsi="Segoe UI Semilight" w:cs="Segoe UI Semilight"/>
                <w:sz w:val="20"/>
                <w:szCs w:val="20"/>
              </w:rPr>
              <w:t>Specification</w:t>
            </w:r>
            <w:r>
              <w:rPr>
                <w:rFonts w:ascii="Segoe UI Semilight" w:hAnsi="Segoe UI Semilight" w:cs="Segoe UI Semilight"/>
                <w:sz w:val="20"/>
                <w:szCs w:val="20"/>
              </w:rPr>
              <w:t xml:space="preserve"> 203, the Plan</w:t>
            </w:r>
            <w:r w:rsidRPr="0068118F">
              <w:rPr>
                <w:rFonts w:ascii="Segoe UI Semilight" w:hAnsi="Segoe UI Semilight" w:cs="Segoe UI Semilight"/>
                <w:sz w:val="20"/>
                <w:szCs w:val="20"/>
              </w:rPr>
              <w:t xml:space="preserve"> and follow </w:t>
            </w:r>
            <w:r>
              <w:rPr>
                <w:rFonts w:ascii="Segoe UI Semilight" w:hAnsi="Segoe UI Semilight" w:cs="Segoe UI Semilight"/>
                <w:sz w:val="20"/>
                <w:szCs w:val="20"/>
              </w:rPr>
              <w:t xml:space="preserve">the </w:t>
            </w:r>
            <w:r w:rsidRPr="0068118F">
              <w:rPr>
                <w:rFonts w:ascii="Segoe UI Semilight" w:hAnsi="Segoe UI Semilight" w:cs="Segoe UI Semilight"/>
                <w:sz w:val="20"/>
                <w:szCs w:val="20"/>
              </w:rPr>
              <w:t>au</w:t>
            </w:r>
            <w:r>
              <w:rPr>
                <w:rFonts w:ascii="Segoe UI Semilight" w:hAnsi="Segoe UI Semilight" w:cs="Segoe UI Semilight"/>
                <w:sz w:val="20"/>
                <w:szCs w:val="20"/>
              </w:rPr>
              <w:t xml:space="preserve">dit protocols requested of the </w:t>
            </w:r>
            <w:r w:rsidRPr="0068118F">
              <w:rPr>
                <w:rFonts w:ascii="Segoe UI Semilight" w:hAnsi="Segoe UI Semilight" w:cs="Segoe UI Semilight"/>
                <w:sz w:val="20"/>
                <w:szCs w:val="20"/>
              </w:rPr>
              <w:t>Auditor during the audit;</w:t>
            </w:r>
          </w:p>
          <w:p w14:paraId="737591AF" w14:textId="20B9D68C"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c) develop and document a corrective action plan for assigned non-conformances with the agreed date the corrective action(s) will be completed; and</w:t>
            </w:r>
          </w:p>
          <w:p w14:paraId="0062DDA4" w14:textId="2837D6FB" w:rsidR="00497C15" w:rsidRPr="0068118F" w:rsidRDefault="00497C15" w:rsidP="00497C15">
            <w:pPr>
              <w:spacing w:after="60"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d) communicate results of the audit to all relevant Workers on the Site.</w:t>
            </w:r>
          </w:p>
        </w:tc>
      </w:tr>
      <w:tr w:rsidR="00497C15" w:rsidRPr="0068118F" w14:paraId="7B64083D" w14:textId="77777777" w:rsidTr="006D7EB4">
        <w:trPr>
          <w:trHeight w:val="1339"/>
        </w:trPr>
        <w:tc>
          <w:tcPr>
            <w:tcW w:w="9781" w:type="dxa"/>
            <w:vAlign w:val="center"/>
          </w:tcPr>
          <w:p w14:paraId="7D1A5C84" w14:textId="4EF7CF87" w:rsidR="00497C15" w:rsidRPr="0068118F" w:rsidRDefault="00497C15" w:rsidP="00F041B5">
            <w:pPr>
              <w:pStyle w:val="ListParagraph"/>
              <w:numPr>
                <w:ilvl w:val="0"/>
                <w:numId w:val="20"/>
              </w:numPr>
              <w:spacing w:before="60" w:after="80" w:line="276" w:lineRule="auto"/>
              <w:ind w:left="303" w:right="-57"/>
              <w:jc w:val="both"/>
              <w:rPr>
                <w:rFonts w:ascii="Segoe UI Semilight" w:hAnsi="Segoe UI Semilight" w:cs="Segoe UI Semilight"/>
                <w:sz w:val="16"/>
                <w:szCs w:val="16"/>
              </w:rPr>
            </w:pPr>
            <w:r>
              <w:rPr>
                <w:rFonts w:ascii="Segoe UI Semilight" w:hAnsi="Segoe UI Semilight" w:cs="Segoe UI Semilight"/>
                <w:sz w:val="20"/>
                <w:szCs w:val="20"/>
                <w:shd w:val="clear" w:color="auto" w:fill="B9C5F4" w:themeFill="text2" w:themeFillTint="33"/>
              </w:rPr>
              <w:lastRenderedPageBreak/>
              <w:t>(Contractor’s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 xml:space="preserve">will </w:t>
            </w:r>
            <w:r w:rsidRPr="0068118F">
              <w:rPr>
                <w:rFonts w:ascii="Segoe UI Semilight" w:hAnsi="Segoe UI Semilight" w:cs="Segoe UI Semilight"/>
                <w:sz w:val="20"/>
                <w:szCs w:val="20"/>
              </w:rPr>
              <w:t xml:space="preserve">monitor each subcontractor undertaking work on Site, to ensure the work they perform is carried out with an acceptable level of risk in accordance with the approved Plan.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w:t>
            </w:r>
            <w:r w:rsidR="00F041B5">
              <w:rPr>
                <w:rFonts w:ascii="Segoe UI Semilight" w:hAnsi="Segoe UI Semilight" w:cs="Segoe UI Semilight"/>
                <w:sz w:val="20"/>
                <w:szCs w:val="20"/>
              </w:rPr>
              <w:t>has detailed below the activities which</w:t>
            </w:r>
            <w:r w:rsidRPr="0068118F">
              <w:rPr>
                <w:rFonts w:ascii="Segoe UI Semilight" w:hAnsi="Segoe UI Semilight" w:cs="Segoe UI Semilight"/>
                <w:sz w:val="20"/>
                <w:szCs w:val="20"/>
              </w:rPr>
              <w:t xml:space="preserve">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will undertake to ensure</w:t>
            </w:r>
            <w:r>
              <w:rPr>
                <w:rFonts w:ascii="Segoe UI Semilight" w:hAnsi="Segoe UI Semilight" w:cs="Segoe UI Semilight"/>
                <w:sz w:val="20"/>
                <w:szCs w:val="20"/>
              </w:rPr>
              <w:t xml:space="preserve"> </w:t>
            </w:r>
            <w:r w:rsidR="00E13624">
              <w:rPr>
                <w:rFonts w:ascii="Segoe UI Semilight" w:hAnsi="Segoe UI Semilight" w:cs="Segoe UI Semilight"/>
                <w:sz w:val="20"/>
                <w:szCs w:val="20"/>
              </w:rPr>
              <w:t>health and safety</w:t>
            </w:r>
            <w:r w:rsidRPr="0068118F">
              <w:rPr>
                <w:rFonts w:ascii="Segoe UI Semilight" w:hAnsi="Segoe UI Semilight" w:cs="Segoe UI Semilight"/>
                <w:sz w:val="20"/>
                <w:szCs w:val="20"/>
              </w:rPr>
              <w:t xml:space="preserve"> performance and compliance, including </w:t>
            </w:r>
            <w:r w:rsidR="00F041B5">
              <w:rPr>
                <w:rFonts w:ascii="Segoe UI Semilight" w:hAnsi="Segoe UI Semilight" w:cs="Segoe UI Semilight"/>
                <w:sz w:val="20"/>
                <w:szCs w:val="20"/>
              </w:rPr>
              <w:t>the following information</w:t>
            </w:r>
            <w:r w:rsidRPr="0068118F">
              <w:rPr>
                <w:rFonts w:ascii="Segoe UI Semilight" w:hAnsi="Segoe UI Semilight" w:cs="Segoe UI Semilight"/>
                <w:sz w:val="20"/>
                <w:szCs w:val="20"/>
              </w:rPr>
              <w:t>:</w:t>
            </w:r>
          </w:p>
          <w:p w14:paraId="04419432" w14:textId="763136F3" w:rsidR="00497C15" w:rsidRDefault="006D7EB4" w:rsidP="0049797C">
            <w:pPr>
              <w:spacing w:line="276" w:lineRule="auto"/>
              <w:ind w:left="283" w:right="-57"/>
              <w:jc w:val="both"/>
              <w:rPr>
                <w:rFonts w:ascii="Segoe UI Semilight" w:hAnsi="Segoe UI Semilight" w:cs="Segoe UI Semilight"/>
                <w:sz w:val="20"/>
                <w:szCs w:val="20"/>
              </w:rPr>
            </w:pPr>
            <w:r>
              <w:rPr>
                <w:rFonts w:ascii="Segoe UI Semilight" w:hAnsi="Segoe UI Semilight" w:cs="Segoe UI Semilight"/>
                <w:sz w:val="20"/>
                <w:szCs w:val="20"/>
              </w:rPr>
              <w:t xml:space="preserve">a) the duties of each </w:t>
            </w:r>
            <w:r w:rsidR="00A81F0D">
              <w:rPr>
                <w:rFonts w:ascii="Segoe UI Semilight" w:hAnsi="Segoe UI Semilight" w:cs="Segoe UI Semilight"/>
                <w:sz w:val="20"/>
                <w:szCs w:val="20"/>
              </w:rPr>
              <w:t>subcontractor under (Contractor’s Name) are as follows:</w:t>
            </w:r>
            <w:r w:rsidR="00A16113">
              <w:rPr>
                <w:rFonts w:ascii="Segoe UI Semilight" w:hAnsi="Segoe UI Semilight" w:cs="Segoe UI Semilight"/>
                <w:sz w:val="20"/>
                <w:szCs w:val="20"/>
              </w:rPr>
              <w:t xml:space="preserve"> </w:t>
            </w:r>
            <w:r w:rsidR="00A16113" w:rsidRPr="00A16113">
              <w:rPr>
                <w:rFonts w:ascii="Segoe UI Semilight" w:hAnsi="Segoe UI Semilight" w:cs="Segoe UI Semilight"/>
                <w:sz w:val="20"/>
                <w:szCs w:val="20"/>
                <w:shd w:val="clear" w:color="auto" w:fill="B9C5F4" w:themeFill="text2" w:themeFillTint="33"/>
              </w:rPr>
              <w:t>list the duties</w:t>
            </w:r>
            <w:r w:rsidR="00F35610">
              <w:rPr>
                <w:rFonts w:ascii="Segoe UI Semilight" w:hAnsi="Segoe UI Semilight" w:cs="Segoe UI Semilight"/>
                <w:sz w:val="20"/>
                <w:szCs w:val="20"/>
                <w:shd w:val="clear" w:color="auto" w:fill="B9C5F4" w:themeFill="text2" w:themeFillTint="33"/>
              </w:rPr>
              <w:t xml:space="preserve"> </w:t>
            </w:r>
          </w:p>
          <w:p w14:paraId="766CD2EC" w14:textId="56C82389" w:rsidR="00A81F0D" w:rsidRDefault="00A81F0D" w:rsidP="0049797C">
            <w:pPr>
              <w:spacing w:line="276" w:lineRule="auto"/>
              <w:ind w:left="283" w:right="-57"/>
              <w:jc w:val="both"/>
              <w:rPr>
                <w:rFonts w:ascii="Segoe UI Semilight" w:hAnsi="Segoe UI Semilight" w:cs="Segoe UI Semilight"/>
                <w:sz w:val="20"/>
                <w:szCs w:val="20"/>
              </w:rPr>
            </w:pPr>
            <w:r>
              <w:rPr>
                <w:rFonts w:ascii="Segoe UI Semilight" w:hAnsi="Segoe UI Semilight" w:cs="Segoe UI Semilight"/>
                <w:sz w:val="20"/>
                <w:szCs w:val="20"/>
              </w:rPr>
              <w:t>b) the duties (Contractor’s Name) will retain for management of Site safety issues include:</w:t>
            </w:r>
            <w:r w:rsidR="00A16113">
              <w:rPr>
                <w:rFonts w:ascii="Segoe UI Semilight" w:hAnsi="Segoe UI Semilight" w:cs="Segoe UI Semilight"/>
                <w:sz w:val="20"/>
                <w:szCs w:val="20"/>
              </w:rPr>
              <w:t xml:space="preserve"> </w:t>
            </w:r>
            <w:r w:rsidR="00A16113" w:rsidRPr="00A16113">
              <w:rPr>
                <w:rFonts w:ascii="Segoe UI Semilight" w:hAnsi="Segoe UI Semilight" w:cs="Segoe UI Semilight"/>
                <w:sz w:val="20"/>
                <w:szCs w:val="20"/>
                <w:shd w:val="clear" w:color="auto" w:fill="B9C5F4" w:themeFill="text2" w:themeFillTint="33"/>
              </w:rPr>
              <w:t>list what is retained</w:t>
            </w:r>
            <w:r w:rsidR="00373167">
              <w:rPr>
                <w:rFonts w:ascii="Segoe UI Semilight" w:hAnsi="Segoe UI Semilight" w:cs="Segoe UI Semilight"/>
                <w:sz w:val="20"/>
                <w:szCs w:val="20"/>
                <w:shd w:val="clear" w:color="auto" w:fill="B9C5F4" w:themeFill="text2" w:themeFillTint="33"/>
              </w:rPr>
              <w:t xml:space="preserve"> </w:t>
            </w:r>
          </w:p>
          <w:p w14:paraId="63A033AA" w14:textId="432B0ACF" w:rsidR="00A81F0D" w:rsidRDefault="00A81F0D" w:rsidP="0049797C">
            <w:pPr>
              <w:spacing w:line="276" w:lineRule="auto"/>
              <w:ind w:left="283" w:right="-57"/>
              <w:jc w:val="both"/>
              <w:rPr>
                <w:rFonts w:ascii="Segoe UI Semilight" w:hAnsi="Segoe UI Semilight" w:cs="Segoe UI Semilight"/>
                <w:sz w:val="20"/>
                <w:szCs w:val="20"/>
              </w:rPr>
            </w:pPr>
            <w:r>
              <w:rPr>
                <w:rFonts w:ascii="Segoe UI Semilight" w:hAnsi="Segoe UI Semilight" w:cs="Segoe UI Semilight"/>
                <w:sz w:val="20"/>
                <w:szCs w:val="20"/>
              </w:rPr>
              <w:t xml:space="preserve">c) the </w:t>
            </w:r>
            <w:r w:rsidRPr="00A81F0D">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surveillance audit program to monitor the </w:t>
            </w:r>
            <w:r w:rsidR="00E13624">
              <w:rPr>
                <w:rFonts w:ascii="Segoe UI Semilight" w:hAnsi="Segoe UI Semilight" w:cs="Segoe UI Semilight"/>
                <w:sz w:val="20"/>
                <w:szCs w:val="20"/>
              </w:rPr>
              <w:t>health and safety</w:t>
            </w:r>
            <w:r>
              <w:rPr>
                <w:rFonts w:ascii="Segoe UI Semilight" w:hAnsi="Segoe UI Semilight" w:cs="Segoe UI Semilight"/>
                <w:sz w:val="20"/>
                <w:szCs w:val="20"/>
              </w:rPr>
              <w:t xml:space="preserve"> performance of each subcontractor completed on a scheduled risk based frequency includes:</w:t>
            </w:r>
            <w:r w:rsidR="00A16113">
              <w:rPr>
                <w:rFonts w:ascii="Segoe UI Semilight" w:hAnsi="Segoe UI Semilight" w:cs="Segoe UI Semilight"/>
                <w:sz w:val="20"/>
                <w:szCs w:val="20"/>
              </w:rPr>
              <w:t xml:space="preserve"> </w:t>
            </w:r>
            <w:r w:rsidR="0049797C">
              <w:rPr>
                <w:rFonts w:ascii="Segoe UI Semilight" w:hAnsi="Segoe UI Semilight" w:cs="Segoe UI Semilight"/>
                <w:sz w:val="20"/>
                <w:szCs w:val="20"/>
                <w:shd w:val="clear" w:color="auto" w:fill="B9C5F4" w:themeFill="text2" w:themeFillTint="33"/>
              </w:rPr>
              <w:t xml:space="preserve">detail </w:t>
            </w:r>
            <w:r w:rsidR="00A16113" w:rsidRPr="00A16113">
              <w:rPr>
                <w:rFonts w:ascii="Segoe UI Semilight" w:hAnsi="Segoe UI Semilight" w:cs="Segoe UI Semilight"/>
                <w:sz w:val="20"/>
                <w:szCs w:val="20"/>
                <w:shd w:val="clear" w:color="auto" w:fill="B9C5F4" w:themeFill="text2" w:themeFillTint="33"/>
              </w:rPr>
              <w:t>subcontractor audit program</w:t>
            </w:r>
          </w:p>
          <w:p w14:paraId="008A9B50" w14:textId="74F0A50F" w:rsidR="00A16113" w:rsidRDefault="00A16113" w:rsidP="0049797C">
            <w:pPr>
              <w:spacing w:line="276" w:lineRule="auto"/>
              <w:ind w:left="283" w:right="-57"/>
              <w:jc w:val="both"/>
              <w:rPr>
                <w:rFonts w:ascii="Segoe UI Semilight" w:hAnsi="Segoe UI Semilight" w:cs="Segoe UI Semilight"/>
                <w:sz w:val="20"/>
                <w:szCs w:val="20"/>
              </w:rPr>
            </w:pPr>
            <w:r>
              <w:rPr>
                <w:rFonts w:ascii="Segoe UI Semilight" w:hAnsi="Segoe UI Semilight" w:cs="Segoe UI Semilight"/>
                <w:sz w:val="20"/>
                <w:szCs w:val="20"/>
              </w:rPr>
              <w:t xml:space="preserve">d) </w:t>
            </w:r>
            <w:r w:rsidRPr="00A81F0D">
              <w:rPr>
                <w:rFonts w:ascii="Segoe UI Semilight" w:hAnsi="Segoe UI Semilight" w:cs="Segoe UI Semilight"/>
                <w:sz w:val="20"/>
                <w:szCs w:val="20"/>
                <w:shd w:val="clear" w:color="auto" w:fill="B9C5F4" w:themeFill="text2" w:themeFillTint="33"/>
              </w:rPr>
              <w:t>(Contractor’s Name)</w:t>
            </w:r>
            <w:r w:rsidRPr="00A16113">
              <w:rPr>
                <w:rFonts w:ascii="Segoe UI Semilight" w:hAnsi="Segoe UI Semilight" w:cs="Segoe UI Semilight"/>
                <w:sz w:val="20"/>
                <w:szCs w:val="20"/>
              </w:rPr>
              <w:t xml:space="preserve"> will </w:t>
            </w:r>
            <w:r>
              <w:rPr>
                <w:rFonts w:ascii="Segoe UI Semilight" w:hAnsi="Segoe UI Semilight" w:cs="Segoe UI Semilight"/>
                <w:sz w:val="20"/>
                <w:szCs w:val="20"/>
              </w:rPr>
              <w:t xml:space="preserve">take the following actions against subcontractors who are found to be in breach of the </w:t>
            </w:r>
            <w:r w:rsidR="00E9643B">
              <w:rPr>
                <w:rFonts w:ascii="Segoe UI Semilight" w:hAnsi="Segoe UI Semilight" w:cs="Segoe UI Semilight"/>
                <w:sz w:val="20"/>
                <w:szCs w:val="20"/>
              </w:rPr>
              <w:t>WHS</w:t>
            </w:r>
            <w:r>
              <w:rPr>
                <w:rFonts w:ascii="Segoe UI Semilight" w:hAnsi="Segoe UI Semilight" w:cs="Segoe UI Semilight"/>
                <w:sz w:val="20"/>
                <w:szCs w:val="20"/>
              </w:rPr>
              <w:t xml:space="preserve"> Act (WA), </w:t>
            </w:r>
            <w:r w:rsidR="00E9643B">
              <w:rPr>
                <w:rFonts w:ascii="Segoe UI Semilight" w:hAnsi="Segoe UI Semilight" w:cs="Segoe UI Semilight"/>
                <w:sz w:val="20"/>
                <w:szCs w:val="20"/>
              </w:rPr>
              <w:t>WHS</w:t>
            </w:r>
            <w:r>
              <w:rPr>
                <w:rFonts w:ascii="Segoe UI Semilight" w:hAnsi="Segoe UI Semilight" w:cs="Segoe UI Semilight"/>
                <w:sz w:val="20"/>
                <w:szCs w:val="20"/>
              </w:rPr>
              <w:t xml:space="preserve"> Regulations (WA, Site safety rules, the Plan and SWMS: details actions to be taken</w:t>
            </w:r>
          </w:p>
          <w:p w14:paraId="056CB2C5" w14:textId="486A8CD0" w:rsidR="00A16113" w:rsidRDefault="00A16113" w:rsidP="0049797C">
            <w:pPr>
              <w:spacing w:line="276" w:lineRule="auto"/>
              <w:ind w:left="283" w:right="-57"/>
              <w:jc w:val="both"/>
              <w:rPr>
                <w:rFonts w:ascii="Segoe UI Semilight" w:hAnsi="Segoe UI Semilight" w:cs="Segoe UI Semilight"/>
                <w:sz w:val="20"/>
                <w:szCs w:val="20"/>
              </w:rPr>
            </w:pPr>
            <w:r>
              <w:rPr>
                <w:rFonts w:ascii="Segoe UI Semilight" w:hAnsi="Segoe UI Semilight" w:cs="Segoe UI Semilight"/>
                <w:sz w:val="20"/>
                <w:szCs w:val="20"/>
              </w:rPr>
              <w:t xml:space="preserve">e) subcontractor compliance against the Principal’s Minimum </w:t>
            </w:r>
            <w:r w:rsidR="00E9643B">
              <w:rPr>
                <w:rFonts w:ascii="Segoe UI Semilight" w:hAnsi="Segoe UI Semilight" w:cs="Segoe UI Semilight"/>
                <w:sz w:val="20"/>
                <w:szCs w:val="20"/>
              </w:rPr>
              <w:t>WHS</w:t>
            </w:r>
            <w:r>
              <w:rPr>
                <w:rFonts w:ascii="Segoe UI Semilight" w:hAnsi="Segoe UI Semilight" w:cs="Segoe UI Semilight"/>
                <w:sz w:val="20"/>
                <w:szCs w:val="20"/>
              </w:rPr>
              <w:t xml:space="preserve"> Control Standards; and </w:t>
            </w:r>
          </w:p>
          <w:p w14:paraId="1A345571" w14:textId="173BB401" w:rsidR="00A81F0D" w:rsidRPr="0068118F" w:rsidRDefault="00A16113" w:rsidP="0049797C">
            <w:pPr>
              <w:spacing w:after="60" w:line="276" w:lineRule="auto"/>
              <w:ind w:left="283" w:right="-57"/>
              <w:jc w:val="both"/>
              <w:rPr>
                <w:rFonts w:ascii="Segoe UI Semilight" w:hAnsi="Segoe UI Semilight" w:cs="Segoe UI Semilight"/>
                <w:sz w:val="20"/>
                <w:szCs w:val="20"/>
              </w:rPr>
            </w:pPr>
            <w:r>
              <w:rPr>
                <w:rFonts w:ascii="Segoe UI Semilight" w:hAnsi="Segoe UI Semilight" w:cs="Segoe UI Semilight"/>
                <w:sz w:val="20"/>
                <w:szCs w:val="20"/>
              </w:rPr>
              <w:t xml:space="preserve">f) </w:t>
            </w:r>
            <w:r w:rsidRPr="00A81F0D">
              <w:rPr>
                <w:rFonts w:ascii="Segoe UI Semilight" w:hAnsi="Segoe UI Semilight" w:cs="Segoe UI Semilight"/>
                <w:sz w:val="20"/>
                <w:szCs w:val="20"/>
                <w:shd w:val="clear" w:color="auto" w:fill="B9C5F4" w:themeFill="text2" w:themeFillTint="33"/>
              </w:rPr>
              <w:t>(Contractor’s Name)</w:t>
            </w:r>
            <w:r w:rsidRPr="00A16113">
              <w:rPr>
                <w:rFonts w:ascii="Segoe UI Semilight" w:hAnsi="Segoe UI Semilight" w:cs="Segoe UI Semilight"/>
                <w:sz w:val="20"/>
                <w:szCs w:val="20"/>
              </w:rPr>
              <w:t xml:space="preserve"> will ensure compliance to the Principal’s requirements for supervision of </w:t>
            </w:r>
            <w:r w:rsidR="0049797C">
              <w:rPr>
                <w:rFonts w:ascii="Segoe UI Semilight" w:hAnsi="Segoe UI Semilight" w:cs="Segoe UI Semilight"/>
                <w:sz w:val="20"/>
                <w:szCs w:val="20"/>
              </w:rPr>
              <w:t xml:space="preserve">all </w:t>
            </w:r>
            <w:r w:rsidRPr="00A16113">
              <w:rPr>
                <w:rFonts w:ascii="Segoe UI Semilight" w:hAnsi="Segoe UI Semilight" w:cs="Segoe UI Semilight"/>
                <w:sz w:val="20"/>
                <w:szCs w:val="20"/>
              </w:rPr>
              <w:t>High Risk Work.</w:t>
            </w:r>
          </w:p>
        </w:tc>
      </w:tr>
      <w:tr w:rsidR="00497C15" w:rsidRPr="0067617E" w14:paraId="21073A8F" w14:textId="77777777" w:rsidTr="00F41BC4">
        <w:trPr>
          <w:trHeight w:val="1812"/>
        </w:trPr>
        <w:tc>
          <w:tcPr>
            <w:tcW w:w="9781" w:type="dxa"/>
            <w:vAlign w:val="center"/>
          </w:tcPr>
          <w:p w14:paraId="09B7F373" w14:textId="4C4F5F37" w:rsidR="00497C15" w:rsidRDefault="00497C15" w:rsidP="00F041B5">
            <w:pPr>
              <w:spacing w:before="60" w:line="276" w:lineRule="auto"/>
              <w:ind w:left="-57"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certified management system </w:t>
            </w:r>
            <w:r w:rsidR="00992FC5">
              <w:rPr>
                <w:rFonts w:ascii="Segoe UI Semilight" w:hAnsi="Segoe UI Semilight" w:cs="Segoe UI Semilight"/>
                <w:sz w:val="20"/>
                <w:szCs w:val="20"/>
              </w:rPr>
              <w:t>documentation</w:t>
            </w:r>
            <w:r>
              <w:rPr>
                <w:rFonts w:ascii="Segoe UI Semilight" w:hAnsi="Segoe UI Semilight" w:cs="Segoe UI Semilight"/>
                <w:sz w:val="20"/>
                <w:szCs w:val="20"/>
              </w:rPr>
              <w:t xml:space="preserve"> </w:t>
            </w:r>
            <w:r w:rsidRPr="00A16113">
              <w:rPr>
                <w:rFonts w:ascii="Segoe UI Semilight" w:hAnsi="Segoe UI Semilight" w:cs="Segoe UI Semilight"/>
                <w:sz w:val="20"/>
                <w:szCs w:val="20"/>
              </w:rPr>
              <w:t>meets the requirements for</w:t>
            </w:r>
            <w:r w:rsidRPr="00A16113">
              <w:rPr>
                <w:sz w:val="20"/>
                <w:szCs w:val="20"/>
              </w:rPr>
              <w:t xml:space="preserve"> </w:t>
            </w:r>
            <w:r w:rsidRPr="00A16113">
              <w:rPr>
                <w:rFonts w:ascii="Segoe UI Semilight" w:hAnsi="Segoe UI Semilight" w:cs="Segoe UI Semilight"/>
                <w:sz w:val="20"/>
                <w:szCs w:val="20"/>
              </w:rPr>
              <w:t>Compliance Auditing and Performance Reporting (clause 203.28</w:t>
            </w:r>
            <w:r w:rsidR="00C05365" w:rsidRPr="00A16113">
              <w:rPr>
                <w:rFonts w:ascii="Segoe UI Semilight" w:hAnsi="Segoe UI Semilight" w:cs="Segoe UI Semilight"/>
                <w:sz w:val="20"/>
                <w:szCs w:val="20"/>
              </w:rPr>
              <w:t>) as</w:t>
            </w:r>
            <w:r w:rsidRPr="00A16113">
              <w:rPr>
                <w:rFonts w:ascii="Segoe UI Semilight" w:hAnsi="Segoe UI Semilight" w:cs="Segoe UI Semilight"/>
                <w:sz w:val="20"/>
                <w:szCs w:val="20"/>
              </w:rPr>
              <w:t xml:space="preserve"> follows, which is available upon request.</w:t>
            </w:r>
          </w:p>
          <w:p w14:paraId="71032DC9" w14:textId="77777777" w:rsidR="00497C15" w:rsidRPr="00412D38" w:rsidRDefault="00497C15" w:rsidP="00A16113">
            <w:pPr>
              <w:spacing w:before="60"/>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497C15" w14:paraId="5C868BD4" w14:textId="77777777" w:rsidTr="00556F8C">
              <w:tc>
                <w:tcPr>
                  <w:tcW w:w="4743" w:type="dxa"/>
                  <w:shd w:val="clear" w:color="auto" w:fill="0D0D0D" w:themeFill="text1" w:themeFillTint="F2"/>
                </w:tcPr>
                <w:p w14:paraId="22005BE7" w14:textId="77777777" w:rsidR="00497C15" w:rsidRPr="003B75DA" w:rsidRDefault="00497C15" w:rsidP="00497C15">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4744" w:type="dxa"/>
                  <w:shd w:val="clear" w:color="auto" w:fill="0D0D0D" w:themeFill="text1" w:themeFillTint="F2"/>
                </w:tcPr>
                <w:p w14:paraId="02D26558" w14:textId="77777777" w:rsidR="00497C15" w:rsidRPr="003B75DA" w:rsidRDefault="00497C15" w:rsidP="00497C15">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497C15" w14:paraId="02E7A2CF" w14:textId="77777777" w:rsidTr="00F41BC4">
              <w:tc>
                <w:tcPr>
                  <w:tcW w:w="4743" w:type="dxa"/>
                </w:tcPr>
                <w:p w14:paraId="30AF19F6" w14:textId="0866065A" w:rsidR="00497C15" w:rsidRPr="005D0B99" w:rsidRDefault="00497C15" w:rsidP="00D625D8">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c>
                <w:tcPr>
                  <w:tcW w:w="4744" w:type="dxa"/>
                </w:tcPr>
                <w:p w14:paraId="4883C9F5" w14:textId="77777777" w:rsidR="00497C15" w:rsidRPr="005D0B99" w:rsidRDefault="00497C15" w:rsidP="00497C15">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r>
          </w:tbl>
          <w:p w14:paraId="0B5D9AC5" w14:textId="77777777" w:rsidR="00497C15" w:rsidRPr="0067617E" w:rsidRDefault="00497C15" w:rsidP="00497C15">
            <w:pPr>
              <w:spacing w:before="120" w:after="60" w:line="276" w:lineRule="auto"/>
              <w:ind w:right="-57"/>
              <w:jc w:val="both"/>
              <w:rPr>
                <w:rFonts w:ascii="Segoe UI Semilight" w:hAnsi="Segoe UI Semilight" w:cs="Segoe UI Semilight"/>
                <w:sz w:val="16"/>
                <w:szCs w:val="16"/>
              </w:rPr>
            </w:pPr>
          </w:p>
        </w:tc>
      </w:tr>
      <w:tr w:rsidR="00497C15" w:rsidRPr="005D0B99" w14:paraId="4003BE0A" w14:textId="77777777" w:rsidTr="003B75DA">
        <w:tc>
          <w:tcPr>
            <w:tcW w:w="9781" w:type="dxa"/>
            <w:shd w:val="clear" w:color="auto" w:fill="D9D9D9" w:themeFill="background2" w:themeFillShade="D9"/>
            <w:vAlign w:val="center"/>
          </w:tcPr>
          <w:p w14:paraId="45C8B63B" w14:textId="7D29C6E8" w:rsidR="00497C15" w:rsidRPr="005D0B99" w:rsidRDefault="002E2CC0" w:rsidP="00F041B5">
            <w:pPr>
              <w:spacing w:before="60" w:after="60" w:line="276" w:lineRule="auto"/>
              <w:ind w:left="-57" w:right="-28"/>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sidRPr="00211971">
              <w:rPr>
                <w:rFonts w:ascii="Segoe UI Semilight" w:hAnsi="Segoe UI Semilight" w:cs="Segoe UI Semilight"/>
                <w:i/>
                <w:color w:val="FFFFFF" w:themeColor="background1"/>
                <w:sz w:val="18"/>
                <w:szCs w:val="18"/>
              </w:rPr>
              <w:t xml:space="preserve"> </w:t>
            </w:r>
            <w:r>
              <w:rPr>
                <w:rFonts w:ascii="Segoe UI Semilight" w:hAnsi="Segoe UI Semilight" w:cs="Segoe UI Semilight"/>
                <w:i/>
                <w:sz w:val="18"/>
                <w:szCs w:val="18"/>
              </w:rPr>
              <w:t xml:space="preserve">Clause criteria elements 1 and 2 are </w:t>
            </w:r>
            <w:r w:rsidR="00992FC5">
              <w:rPr>
                <w:rFonts w:ascii="Segoe UI Semilight" w:hAnsi="Segoe UI Semilight" w:cs="Segoe UI Semilight"/>
                <w:i/>
                <w:sz w:val="18"/>
                <w:szCs w:val="18"/>
              </w:rPr>
              <w:t>self-explanatory</w:t>
            </w:r>
            <w:r>
              <w:rPr>
                <w:rFonts w:ascii="Segoe UI Semilight" w:hAnsi="Segoe UI Semilight" w:cs="Segoe UI Semilight"/>
                <w:i/>
                <w:sz w:val="18"/>
                <w:szCs w:val="18"/>
              </w:rPr>
              <w:t>. For</w:t>
            </w:r>
            <w:r w:rsidR="00F041B5">
              <w:rPr>
                <w:rFonts w:ascii="Segoe UI Semilight" w:hAnsi="Segoe UI Semilight" w:cs="Segoe UI Semilight"/>
                <w:i/>
                <w:sz w:val="18"/>
                <w:szCs w:val="18"/>
              </w:rPr>
              <w:t xml:space="preserve"> clause element </w:t>
            </w:r>
            <w:r>
              <w:rPr>
                <w:rFonts w:ascii="Segoe UI Semilight" w:hAnsi="Segoe UI Semilight" w:cs="Segoe UI Semilight"/>
                <w:i/>
                <w:sz w:val="18"/>
                <w:szCs w:val="18"/>
              </w:rPr>
              <w:t xml:space="preserve">3 </w:t>
            </w:r>
            <w:r w:rsidR="00992FC5">
              <w:rPr>
                <w:rFonts w:ascii="Segoe UI Semilight" w:hAnsi="Segoe UI Semilight" w:cs="Segoe UI Semilight"/>
                <w:i/>
                <w:sz w:val="18"/>
                <w:szCs w:val="18"/>
              </w:rPr>
              <w:t>a, b</w:t>
            </w:r>
            <w:r>
              <w:rPr>
                <w:rFonts w:ascii="Segoe UI Semilight" w:hAnsi="Segoe UI Semilight" w:cs="Segoe UI Semilight"/>
                <w:i/>
                <w:sz w:val="18"/>
                <w:szCs w:val="18"/>
              </w:rPr>
              <w:t xml:space="preserve"> and c content must be provided in accordance with the stated clause cr</w:t>
            </w:r>
            <w:r w:rsidR="008A02F9">
              <w:rPr>
                <w:rFonts w:ascii="Segoe UI Semilight" w:hAnsi="Segoe UI Semilight" w:cs="Segoe UI Semilight"/>
                <w:i/>
                <w:sz w:val="18"/>
                <w:szCs w:val="18"/>
              </w:rPr>
              <w:t xml:space="preserve">iteria sub-elements. Add in any </w:t>
            </w:r>
            <w:r w:rsidR="00373167">
              <w:rPr>
                <w:rFonts w:ascii="Segoe UI Semilight" w:hAnsi="Segoe UI Semilight" w:cs="Segoe UI Semilight"/>
                <w:i/>
                <w:sz w:val="18"/>
                <w:szCs w:val="18"/>
              </w:rPr>
              <w:t xml:space="preserve">Management System documentation to support the clause content and information such as the </w:t>
            </w:r>
            <w:r w:rsidR="00D625D8">
              <w:rPr>
                <w:rFonts w:ascii="Segoe UI Semilight" w:hAnsi="Segoe UI Semilight" w:cs="Segoe UI Semilight"/>
                <w:i/>
                <w:sz w:val="18"/>
                <w:szCs w:val="18"/>
              </w:rPr>
              <w:t xml:space="preserve">surveillance </w:t>
            </w:r>
            <w:r w:rsidR="00373167">
              <w:rPr>
                <w:rFonts w:ascii="Segoe UI Semilight" w:hAnsi="Segoe UI Semilight" w:cs="Segoe UI Semilight"/>
                <w:i/>
                <w:sz w:val="18"/>
                <w:szCs w:val="18"/>
              </w:rPr>
              <w:t>audit program</w:t>
            </w:r>
            <w:r w:rsidR="00D625D8">
              <w:rPr>
                <w:rFonts w:ascii="Segoe UI Semilight" w:hAnsi="Segoe UI Semilight" w:cs="Segoe UI Semilight"/>
                <w:i/>
                <w:sz w:val="18"/>
                <w:szCs w:val="18"/>
              </w:rPr>
              <w:t xml:space="preserve"> to monitor subcontractors.</w:t>
            </w:r>
          </w:p>
        </w:tc>
      </w:tr>
      <w:tr w:rsidR="00497C15" w:rsidRPr="0068118F" w14:paraId="1E8E46FF" w14:textId="77777777" w:rsidTr="00F41BC4">
        <w:tc>
          <w:tcPr>
            <w:tcW w:w="9781" w:type="dxa"/>
            <w:vAlign w:val="center"/>
          </w:tcPr>
          <w:p w14:paraId="7F7674E7" w14:textId="61AB4EF2" w:rsidR="00497C15" w:rsidRPr="00B062DD" w:rsidRDefault="00497C15" w:rsidP="00F041B5">
            <w:pPr>
              <w:pStyle w:val="NoSpacing"/>
              <w:spacing w:before="60" w:after="60"/>
              <w:ind w:left="-57"/>
              <w:rPr>
                <w:b/>
                <w:sz w:val="22"/>
                <w:szCs w:val="22"/>
              </w:rPr>
            </w:pPr>
            <w:bookmarkStart w:id="69" w:name="_Toc48555802"/>
            <w:r w:rsidRPr="00D95A39">
              <w:rPr>
                <w:b/>
                <w:sz w:val="22"/>
                <w:szCs w:val="22"/>
              </w:rPr>
              <w:t xml:space="preserve">203.29     Workplace </w:t>
            </w:r>
            <w:r w:rsidR="00E13624">
              <w:rPr>
                <w:b/>
                <w:sz w:val="22"/>
                <w:szCs w:val="22"/>
              </w:rPr>
              <w:t>Health and Safety</w:t>
            </w:r>
            <w:r w:rsidRPr="00D95A39">
              <w:rPr>
                <w:b/>
                <w:sz w:val="22"/>
                <w:szCs w:val="22"/>
              </w:rPr>
              <w:t xml:space="preserve"> Inspections</w:t>
            </w:r>
            <w:bookmarkEnd w:id="69"/>
          </w:p>
        </w:tc>
      </w:tr>
      <w:tr w:rsidR="00497C15" w:rsidRPr="0068118F" w14:paraId="4CBC8983" w14:textId="77777777" w:rsidTr="00F41BC4">
        <w:tc>
          <w:tcPr>
            <w:tcW w:w="9781" w:type="dxa"/>
            <w:vAlign w:val="center"/>
          </w:tcPr>
          <w:p w14:paraId="6936AB3E" w14:textId="3F052415" w:rsidR="00497C15" w:rsidRPr="0068118F" w:rsidRDefault="00861B0F" w:rsidP="000216D3">
            <w:pPr>
              <w:pStyle w:val="ListParagraph"/>
              <w:numPr>
                <w:ilvl w:val="0"/>
                <w:numId w:val="49"/>
              </w:numPr>
              <w:spacing w:before="120" w:after="120" w:line="276" w:lineRule="auto"/>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will </w:t>
            </w:r>
            <w:r w:rsidRPr="00861B0F">
              <w:rPr>
                <w:rFonts w:ascii="Segoe UI Semilight" w:eastAsia="Calibri" w:hAnsi="Segoe UI Semilight" w:cs="Segoe UI Semilight"/>
                <w:color w:val="000000" w:themeColor="text1"/>
                <w:sz w:val="20"/>
                <w:szCs w:val="22"/>
              </w:rPr>
              <w:t xml:space="preserve">ensure where direct supervision is required for High Risk Work, the Worker supervising the High Risk Work has relevant experience, knowledge, training, understanding and qualifications (where applicable) of the High Risk Work being undertaken to provide effective supervision. The supervisor </w:t>
            </w:r>
            <w:r>
              <w:rPr>
                <w:rFonts w:ascii="Segoe UI Semilight" w:eastAsia="Calibri" w:hAnsi="Segoe UI Semilight" w:cs="Segoe UI Semilight"/>
                <w:color w:val="000000" w:themeColor="text1"/>
                <w:sz w:val="20"/>
                <w:szCs w:val="22"/>
              </w:rPr>
              <w:t>will</w:t>
            </w:r>
            <w:r w:rsidRPr="00861B0F">
              <w:rPr>
                <w:rFonts w:ascii="Segoe UI Semilight" w:eastAsia="Calibri" w:hAnsi="Segoe UI Semilight" w:cs="Segoe UI Semilight"/>
                <w:color w:val="000000" w:themeColor="text1"/>
                <w:sz w:val="20"/>
                <w:szCs w:val="22"/>
              </w:rPr>
              <w:t xml:space="preserve"> direct, monitor and provide oversight of the work to ensure all safe systems of work and control measures are in place, prior to and during the High Risk Work activity.</w:t>
            </w:r>
          </w:p>
        </w:tc>
      </w:tr>
      <w:tr w:rsidR="00497C15" w:rsidRPr="0067617E" w14:paraId="7A5AAEA5" w14:textId="77777777" w:rsidTr="00F41BC4">
        <w:trPr>
          <w:trHeight w:val="1812"/>
        </w:trPr>
        <w:tc>
          <w:tcPr>
            <w:tcW w:w="9781" w:type="dxa"/>
            <w:vAlign w:val="center"/>
          </w:tcPr>
          <w:p w14:paraId="514409FA" w14:textId="7AD669DB" w:rsidR="00497C15" w:rsidRPr="00B4139D" w:rsidRDefault="00497C15" w:rsidP="00211971">
            <w:pPr>
              <w:pStyle w:val="NoSpacing"/>
              <w:spacing w:before="60" w:after="120" w:line="276" w:lineRule="auto"/>
              <w:rPr>
                <w:rFonts w:ascii="Segoe UI Semilight" w:hAnsi="Segoe UI Semilight" w:cs="Segoe UI Semilight"/>
                <w:sz w:val="20"/>
              </w:rPr>
            </w:pPr>
            <w:r w:rsidRPr="00B4139D">
              <w:rPr>
                <w:rFonts w:ascii="Segoe UI Semilight" w:hAnsi="Segoe UI Semilight" w:cs="Segoe UI Semilight"/>
                <w:sz w:val="20"/>
                <w:shd w:val="clear" w:color="auto" w:fill="B9C5F4" w:themeFill="text2" w:themeFillTint="33"/>
              </w:rPr>
              <w:t>(Contractor’s Name)</w:t>
            </w:r>
            <w:r w:rsidRPr="00B4139D">
              <w:rPr>
                <w:rFonts w:ascii="Segoe UI Semilight" w:hAnsi="Segoe UI Semilight" w:cs="Segoe UI Semilight"/>
                <w:sz w:val="20"/>
              </w:rPr>
              <w:t xml:space="preserve"> certified management system </w:t>
            </w:r>
            <w:r w:rsidR="00516497" w:rsidRPr="00B4139D">
              <w:rPr>
                <w:rFonts w:ascii="Segoe UI Semilight" w:hAnsi="Segoe UI Semilight" w:cs="Segoe UI Semilight"/>
                <w:sz w:val="20"/>
              </w:rPr>
              <w:t>documentation</w:t>
            </w:r>
            <w:r w:rsidRPr="00B4139D">
              <w:rPr>
                <w:rFonts w:ascii="Segoe UI Semilight" w:hAnsi="Segoe UI Semilight" w:cs="Segoe UI Semilight"/>
                <w:sz w:val="20"/>
              </w:rPr>
              <w:t xml:space="preserve"> meets the requirements for Workplace </w:t>
            </w:r>
            <w:r w:rsidR="00E9643B">
              <w:rPr>
                <w:rFonts w:ascii="Segoe UI Semilight" w:hAnsi="Segoe UI Semilight" w:cs="Segoe UI Semilight"/>
                <w:sz w:val="20"/>
              </w:rPr>
              <w:t>WHS</w:t>
            </w:r>
            <w:r w:rsidRPr="00B4139D">
              <w:rPr>
                <w:rFonts w:ascii="Segoe UI Semilight" w:hAnsi="Segoe UI Semilight" w:cs="Segoe UI Semilight"/>
                <w:sz w:val="20"/>
              </w:rPr>
              <w:t xml:space="preserve"> </w:t>
            </w:r>
            <w:r w:rsidR="00C05365" w:rsidRPr="00B4139D">
              <w:rPr>
                <w:rFonts w:ascii="Segoe UI Semilight" w:hAnsi="Segoe UI Semilight" w:cs="Segoe UI Semilight"/>
                <w:sz w:val="20"/>
              </w:rPr>
              <w:t>Inspections (</w:t>
            </w:r>
            <w:r w:rsidRPr="00B4139D">
              <w:rPr>
                <w:rFonts w:ascii="Segoe UI Semilight" w:hAnsi="Segoe UI Semilight" w:cs="Segoe UI Semilight"/>
                <w:sz w:val="20"/>
              </w:rPr>
              <w:t>clause 203.29</w:t>
            </w:r>
            <w:r w:rsidR="00C05365" w:rsidRPr="00B4139D">
              <w:rPr>
                <w:rFonts w:ascii="Segoe UI Semilight" w:hAnsi="Segoe UI Semilight" w:cs="Segoe UI Semilight"/>
                <w:sz w:val="20"/>
              </w:rPr>
              <w:t>) as</w:t>
            </w:r>
            <w:r w:rsidRPr="00B4139D">
              <w:rPr>
                <w:rFonts w:ascii="Segoe UI Semilight" w:hAnsi="Segoe UI Semilight" w:cs="Segoe UI Semilight"/>
                <w:sz w:val="20"/>
              </w:rPr>
              <w:t xml:space="preserve"> follows, which is available upon request.</w:t>
            </w:r>
          </w:p>
          <w:p w14:paraId="3A3FA59F" w14:textId="77777777" w:rsidR="00497C15" w:rsidRPr="00412D38" w:rsidRDefault="00497C15" w:rsidP="00B4139D">
            <w:pPr>
              <w:pStyle w:val="NoSpacing"/>
              <w:rPr>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497C15" w14:paraId="2B20EB17" w14:textId="77777777" w:rsidTr="00556F8C">
              <w:tc>
                <w:tcPr>
                  <w:tcW w:w="4743" w:type="dxa"/>
                  <w:shd w:val="clear" w:color="auto" w:fill="0D0D0D" w:themeFill="text1" w:themeFillTint="F2"/>
                </w:tcPr>
                <w:p w14:paraId="36C18A85" w14:textId="77777777" w:rsidR="00497C15" w:rsidRPr="003B75DA" w:rsidRDefault="00497C15" w:rsidP="00F041B5">
                  <w:pPr>
                    <w:pStyle w:val="NoSpacing"/>
                    <w:spacing w:before="40" w:after="40"/>
                    <w:jc w:val="center"/>
                    <w:rPr>
                      <w:b/>
                      <w:color w:val="FFFFFF" w:themeColor="background1"/>
                      <w:sz w:val="18"/>
                      <w:szCs w:val="18"/>
                    </w:rPr>
                  </w:pPr>
                  <w:r w:rsidRPr="003B75DA">
                    <w:rPr>
                      <w:b/>
                      <w:color w:val="FFFFFF" w:themeColor="background1"/>
                      <w:sz w:val="18"/>
                      <w:szCs w:val="18"/>
                    </w:rPr>
                    <w:t>Document Number</w:t>
                  </w:r>
                </w:p>
              </w:tc>
              <w:tc>
                <w:tcPr>
                  <w:tcW w:w="4744" w:type="dxa"/>
                  <w:shd w:val="clear" w:color="auto" w:fill="0D0D0D" w:themeFill="text1" w:themeFillTint="F2"/>
                </w:tcPr>
                <w:p w14:paraId="39EBEE47" w14:textId="77777777" w:rsidR="00497C15" w:rsidRPr="003B75DA" w:rsidRDefault="00497C15" w:rsidP="00F041B5">
                  <w:pPr>
                    <w:pStyle w:val="NoSpacing"/>
                    <w:spacing w:before="40" w:after="40"/>
                    <w:jc w:val="center"/>
                    <w:rPr>
                      <w:b/>
                      <w:color w:val="FFFFFF" w:themeColor="background1"/>
                      <w:sz w:val="18"/>
                      <w:szCs w:val="18"/>
                    </w:rPr>
                  </w:pPr>
                  <w:r w:rsidRPr="003B75DA">
                    <w:rPr>
                      <w:b/>
                      <w:color w:val="FFFFFF" w:themeColor="background1"/>
                      <w:sz w:val="18"/>
                      <w:szCs w:val="18"/>
                    </w:rPr>
                    <w:t>Document Name</w:t>
                  </w:r>
                </w:p>
              </w:tc>
            </w:tr>
            <w:tr w:rsidR="00497C15" w14:paraId="5AB2D6A6" w14:textId="77777777" w:rsidTr="00F41BC4">
              <w:tc>
                <w:tcPr>
                  <w:tcW w:w="4743" w:type="dxa"/>
                </w:tcPr>
                <w:p w14:paraId="28E7AE45" w14:textId="2B863D73" w:rsidR="00497C15" w:rsidRPr="005D0B99" w:rsidRDefault="00497C15" w:rsidP="00D06EDF">
                  <w:pPr>
                    <w:pStyle w:val="NoSpacing"/>
                    <w:spacing w:before="40" w:after="40"/>
                    <w:rPr>
                      <w:sz w:val="18"/>
                      <w:szCs w:val="18"/>
                    </w:rPr>
                  </w:pPr>
                  <w:r w:rsidRPr="005D0B99">
                    <w:rPr>
                      <w:sz w:val="18"/>
                      <w:szCs w:val="18"/>
                    </w:rPr>
                    <w:t xml:space="preserve"> </w:t>
                  </w:r>
                </w:p>
              </w:tc>
              <w:tc>
                <w:tcPr>
                  <w:tcW w:w="4744" w:type="dxa"/>
                </w:tcPr>
                <w:p w14:paraId="5B154988" w14:textId="77777777" w:rsidR="00497C15" w:rsidRPr="005D0B99" w:rsidRDefault="00497C15" w:rsidP="00B4139D">
                  <w:pPr>
                    <w:pStyle w:val="NoSpacing"/>
                    <w:spacing w:before="40" w:after="40"/>
                    <w:rPr>
                      <w:sz w:val="18"/>
                      <w:szCs w:val="18"/>
                    </w:rPr>
                  </w:pPr>
                  <w:r w:rsidRPr="005D0B99">
                    <w:rPr>
                      <w:sz w:val="18"/>
                      <w:szCs w:val="18"/>
                    </w:rPr>
                    <w:t xml:space="preserve"> </w:t>
                  </w:r>
                </w:p>
              </w:tc>
            </w:tr>
          </w:tbl>
          <w:p w14:paraId="19E17BE5" w14:textId="77777777" w:rsidR="00497C15" w:rsidRPr="0067617E" w:rsidRDefault="00497C15" w:rsidP="00497C15">
            <w:pPr>
              <w:spacing w:before="120" w:after="60" w:line="276" w:lineRule="auto"/>
              <w:ind w:right="-57"/>
              <w:jc w:val="both"/>
              <w:rPr>
                <w:rFonts w:ascii="Segoe UI Semilight" w:hAnsi="Segoe UI Semilight" w:cs="Segoe UI Semilight"/>
                <w:sz w:val="16"/>
                <w:szCs w:val="16"/>
              </w:rPr>
            </w:pPr>
          </w:p>
        </w:tc>
      </w:tr>
      <w:tr w:rsidR="00497C15" w:rsidRPr="005D0B99" w14:paraId="71484077" w14:textId="77777777" w:rsidTr="003B75DA">
        <w:tc>
          <w:tcPr>
            <w:tcW w:w="9781" w:type="dxa"/>
            <w:shd w:val="clear" w:color="auto" w:fill="D9D9D9" w:themeFill="background2" w:themeFillShade="D9"/>
            <w:vAlign w:val="center"/>
          </w:tcPr>
          <w:p w14:paraId="0AA4D9E8" w14:textId="3E21D328" w:rsidR="00497C15" w:rsidRPr="005C3420" w:rsidRDefault="00497C15" w:rsidP="00F041B5">
            <w:pPr>
              <w:spacing w:before="60" w:after="60" w:line="276" w:lineRule="auto"/>
              <w:ind w:left="-57" w:right="-28"/>
              <w:jc w:val="both"/>
              <w:rPr>
                <w:rFonts w:ascii="Segoe UI Semilight" w:hAnsi="Segoe UI Semilight" w:cs="Segoe UI Semilight"/>
                <w:i/>
                <w:sz w:val="18"/>
                <w:szCs w:val="18"/>
              </w:rPr>
            </w:pPr>
            <w:r w:rsidRPr="006933D7">
              <w:rPr>
                <w:rFonts w:ascii="Segoe UI" w:hAnsi="Segoe UI" w:cs="Segoe UI"/>
                <w:b/>
                <w:i/>
                <w:sz w:val="18"/>
                <w:szCs w:val="18"/>
              </w:rPr>
              <w:t>Author’s Note:</w:t>
            </w:r>
            <w:r w:rsidRPr="005C3420">
              <w:rPr>
                <w:rFonts w:ascii="Segoe UI Semilight" w:hAnsi="Segoe UI Semilight" w:cs="Segoe UI Semilight"/>
                <w:i/>
                <w:sz w:val="18"/>
                <w:szCs w:val="18"/>
              </w:rPr>
              <w:t xml:space="preserve"> Ensure the Inspection Test Plan as part of </w:t>
            </w:r>
            <w:r w:rsidR="00036934">
              <w:rPr>
                <w:rFonts w:ascii="Segoe UI Semilight" w:hAnsi="Segoe UI Semilight" w:cs="Segoe UI Semilight"/>
                <w:i/>
                <w:sz w:val="18"/>
                <w:szCs w:val="18"/>
              </w:rPr>
              <w:t>Specification</w:t>
            </w:r>
            <w:r w:rsidRPr="005C3420">
              <w:rPr>
                <w:rFonts w:ascii="Segoe UI Semilight" w:hAnsi="Segoe UI Semilight" w:cs="Segoe UI Semilight"/>
                <w:i/>
                <w:sz w:val="18"/>
                <w:szCs w:val="18"/>
              </w:rPr>
              <w:t xml:space="preserve"> 201 details the inspection requirements in clause 203.29. This will be reviewed by the Auditor in the suit</w:t>
            </w:r>
            <w:r>
              <w:rPr>
                <w:rFonts w:ascii="Segoe UI Semilight" w:hAnsi="Segoe UI Semilight" w:cs="Segoe UI Semilight"/>
                <w:i/>
                <w:sz w:val="18"/>
                <w:szCs w:val="18"/>
              </w:rPr>
              <w:t>ability audit on the Plan. This</w:t>
            </w:r>
            <w:r w:rsidRPr="005C3420">
              <w:rPr>
                <w:rFonts w:ascii="Segoe UI Semilight" w:hAnsi="Segoe UI Semilight" w:cs="Segoe UI Semilight"/>
                <w:i/>
                <w:sz w:val="18"/>
                <w:szCs w:val="18"/>
              </w:rPr>
              <w:t xml:space="preserve"> will also be a review and </w:t>
            </w:r>
            <w:r w:rsidR="00516497" w:rsidRPr="005C3420">
              <w:rPr>
                <w:rFonts w:ascii="Segoe UI Semilight" w:hAnsi="Segoe UI Semilight" w:cs="Segoe UI Semilight"/>
                <w:i/>
                <w:sz w:val="18"/>
                <w:szCs w:val="18"/>
              </w:rPr>
              <w:t>reconcile</w:t>
            </w:r>
            <w:r w:rsidR="00516497">
              <w:rPr>
                <w:rFonts w:ascii="Segoe UI Semilight" w:hAnsi="Segoe UI Semilight" w:cs="Segoe UI Semilight"/>
                <w:i/>
                <w:sz w:val="18"/>
                <w:szCs w:val="18"/>
              </w:rPr>
              <w:t>d</w:t>
            </w:r>
            <w:r>
              <w:rPr>
                <w:rFonts w:ascii="Segoe UI Semilight" w:hAnsi="Segoe UI Semilight" w:cs="Segoe UI Semilight"/>
                <w:i/>
                <w:sz w:val="18"/>
                <w:szCs w:val="18"/>
              </w:rPr>
              <w:t xml:space="preserve"> </w:t>
            </w:r>
            <w:r w:rsidRPr="005C3420">
              <w:rPr>
                <w:rFonts w:ascii="Segoe UI Semilight" w:hAnsi="Segoe UI Semilight" w:cs="Segoe UI Semilight"/>
                <w:i/>
                <w:sz w:val="18"/>
                <w:szCs w:val="18"/>
              </w:rPr>
              <w:t xml:space="preserve">during the Site based </w:t>
            </w:r>
            <w:r w:rsidR="00516497" w:rsidRPr="005C3420">
              <w:rPr>
                <w:rFonts w:ascii="Segoe UI Semilight" w:hAnsi="Segoe UI Semilight" w:cs="Segoe UI Semilight"/>
                <w:i/>
                <w:sz w:val="18"/>
                <w:szCs w:val="18"/>
              </w:rPr>
              <w:t>compliance</w:t>
            </w:r>
            <w:r w:rsidRPr="005C3420">
              <w:rPr>
                <w:rFonts w:ascii="Segoe UI Semilight" w:hAnsi="Segoe UI Semilight" w:cs="Segoe UI Semilight"/>
                <w:i/>
                <w:sz w:val="18"/>
                <w:szCs w:val="18"/>
              </w:rPr>
              <w:t xml:space="preserve"> audit.</w:t>
            </w:r>
          </w:p>
        </w:tc>
      </w:tr>
      <w:tr w:rsidR="00497C15" w:rsidRPr="0068118F" w14:paraId="3C59CD6B" w14:textId="77777777" w:rsidTr="00F41BC4">
        <w:tc>
          <w:tcPr>
            <w:tcW w:w="9781" w:type="dxa"/>
            <w:vAlign w:val="center"/>
          </w:tcPr>
          <w:p w14:paraId="7052CDE4" w14:textId="39E774C3" w:rsidR="00497C15" w:rsidRPr="00B062DD" w:rsidRDefault="00497C15" w:rsidP="00B062DD">
            <w:pPr>
              <w:pStyle w:val="NoSpacing"/>
              <w:spacing w:before="60" w:after="60"/>
              <w:ind w:left="-57"/>
              <w:rPr>
                <w:b/>
                <w:sz w:val="22"/>
                <w:szCs w:val="22"/>
              </w:rPr>
            </w:pPr>
            <w:bookmarkStart w:id="70" w:name="_Toc48555803"/>
            <w:r w:rsidRPr="00B062DD">
              <w:rPr>
                <w:b/>
                <w:sz w:val="22"/>
                <w:szCs w:val="22"/>
              </w:rPr>
              <w:t>203.30     Non-Conformance and Corrective Action</w:t>
            </w:r>
            <w:bookmarkEnd w:id="70"/>
          </w:p>
        </w:tc>
      </w:tr>
      <w:tr w:rsidR="00497C15" w:rsidRPr="0068118F" w14:paraId="565CE5F3" w14:textId="77777777" w:rsidTr="00F41BC4">
        <w:tc>
          <w:tcPr>
            <w:tcW w:w="9781" w:type="dxa"/>
            <w:vAlign w:val="center"/>
          </w:tcPr>
          <w:p w14:paraId="600A46EB" w14:textId="6884D1C6" w:rsidR="00497C15" w:rsidRPr="0068118F" w:rsidRDefault="00497C15" w:rsidP="000216D3">
            <w:pPr>
              <w:pStyle w:val="ListParagraph"/>
              <w:numPr>
                <w:ilvl w:val="0"/>
                <w:numId w:val="21"/>
              </w:numPr>
              <w:spacing w:before="60" w:after="60" w:line="276" w:lineRule="auto"/>
              <w:ind w:left="303" w:right="-57"/>
              <w:jc w:val="both"/>
              <w:rPr>
                <w:rFonts w:ascii="Segoe UI Semilight" w:hAnsi="Segoe UI Semilight" w:cs="Segoe UI Semilight"/>
                <w:b/>
                <w:sz w:val="20"/>
                <w:szCs w:val="20"/>
              </w:rPr>
            </w:pP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 xml:space="preserve">will </w:t>
            </w:r>
            <w:r w:rsidRPr="0068118F">
              <w:rPr>
                <w:rFonts w:ascii="Segoe UI Semilight" w:hAnsi="Segoe UI Semilight" w:cs="Segoe UI Semilight"/>
                <w:sz w:val="20"/>
                <w:szCs w:val="20"/>
              </w:rPr>
              <w:t xml:space="preserve">manage all non-conformances and corrective actions in accordance with </w:t>
            </w:r>
            <w:r w:rsidR="00036934">
              <w:rPr>
                <w:rFonts w:ascii="Segoe UI Semilight" w:hAnsi="Segoe UI Semilight" w:cs="Segoe UI Semilight"/>
                <w:sz w:val="20"/>
                <w:szCs w:val="20"/>
              </w:rPr>
              <w:t>Specification</w:t>
            </w:r>
            <w:r w:rsidRPr="0068118F">
              <w:rPr>
                <w:rFonts w:ascii="Segoe UI Semilight" w:hAnsi="Segoe UI Semilight" w:cs="Segoe UI Semilight"/>
                <w:sz w:val="20"/>
                <w:szCs w:val="20"/>
              </w:rPr>
              <w:t xml:space="preserve"> 201 - QUALITY </w:t>
            </w:r>
            <w:r w:rsidR="00D95A39">
              <w:rPr>
                <w:rFonts w:ascii="Segoe UI Semilight" w:hAnsi="Segoe UI Semilight" w:cs="Segoe UI Semilight"/>
                <w:sz w:val="20"/>
                <w:szCs w:val="20"/>
              </w:rPr>
              <w:t>MANAGEMENT</w:t>
            </w:r>
            <w:r w:rsidRPr="0068118F">
              <w:rPr>
                <w:rFonts w:ascii="Segoe UI Semilight" w:hAnsi="Segoe UI Semilight" w:cs="Segoe UI Semilight"/>
                <w:sz w:val="20"/>
                <w:szCs w:val="20"/>
              </w:rPr>
              <w:t xml:space="preserve"> and ISO 9001 Quality Management Systems.</w:t>
            </w:r>
          </w:p>
        </w:tc>
      </w:tr>
      <w:tr w:rsidR="00497C15" w:rsidRPr="0068118F" w14:paraId="09036F7A" w14:textId="77777777" w:rsidTr="00F41BC4">
        <w:tc>
          <w:tcPr>
            <w:tcW w:w="9781" w:type="dxa"/>
            <w:vAlign w:val="center"/>
          </w:tcPr>
          <w:p w14:paraId="112C0D0D" w14:textId="11AAF30B" w:rsidR="00497C15" w:rsidRPr="0068118F" w:rsidRDefault="00497C15" w:rsidP="000216D3">
            <w:pPr>
              <w:pStyle w:val="ListParagraph"/>
              <w:numPr>
                <w:ilvl w:val="0"/>
                <w:numId w:val="21"/>
              </w:numPr>
              <w:spacing w:before="40" w:after="80" w:line="276" w:lineRule="auto"/>
              <w:ind w:left="303"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If during performance of work under the Contract the Superintendent informs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that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is non-conforming to:</w:t>
            </w:r>
          </w:p>
          <w:p w14:paraId="03485DE8" w14:textId="2B4F0D08"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a) the approved Plan;</w:t>
            </w:r>
          </w:p>
          <w:p w14:paraId="61FD62CB" w14:textId="5B56984F"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b) the Contractor’s certified </w:t>
            </w:r>
            <w:r w:rsidR="00E9643B">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Management System;</w:t>
            </w:r>
          </w:p>
          <w:p w14:paraId="50C3F2FE" w14:textId="7F8F539C"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lastRenderedPageBreak/>
              <w:t xml:space="preserve">c) the </w:t>
            </w:r>
            <w:r w:rsidR="00E9643B">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Act (WA) and </w:t>
            </w:r>
            <w:r w:rsidR="00E9643B">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Regulations (WA)</w:t>
            </w:r>
            <w:r w:rsidR="00DA5D39">
              <w:rPr>
                <w:rFonts w:ascii="Segoe UI Semilight" w:hAnsi="Segoe UI Semilight" w:cs="Segoe UI Semilight"/>
                <w:sz w:val="20"/>
                <w:szCs w:val="20"/>
              </w:rPr>
              <w:t xml:space="preserve"> </w:t>
            </w:r>
            <w:r w:rsidR="00DA5D39" w:rsidRPr="00DA5D39">
              <w:rPr>
                <w:rFonts w:ascii="Segoe UI Semilight" w:hAnsi="Segoe UI Semilight" w:cs="Segoe UI Semilight"/>
                <w:sz w:val="20"/>
                <w:szCs w:val="20"/>
              </w:rPr>
              <w:t>including Codes of Practice and NOHSC standards referred to in the WHS Act (WA) and WHS Regulations (WA);</w:t>
            </w:r>
          </w:p>
          <w:p w14:paraId="569112C3" w14:textId="402728B5" w:rsidR="00497C15" w:rsidRPr="0068118F" w:rsidRDefault="00DA5D39" w:rsidP="00497C15">
            <w:pPr>
              <w:spacing w:after="80" w:line="276" w:lineRule="auto"/>
              <w:ind w:left="283" w:right="-57"/>
              <w:jc w:val="both"/>
              <w:rPr>
                <w:rFonts w:ascii="Segoe UI Semilight" w:hAnsi="Segoe UI Semilight" w:cs="Segoe UI Semilight"/>
                <w:sz w:val="20"/>
                <w:szCs w:val="20"/>
              </w:rPr>
            </w:pPr>
            <w:r>
              <w:rPr>
                <w:rFonts w:ascii="Segoe UI Semilight" w:hAnsi="Segoe UI Semilight" w:cs="Segoe UI Semilight"/>
                <w:sz w:val="20"/>
                <w:szCs w:val="20"/>
              </w:rPr>
              <w:t>d</w:t>
            </w:r>
            <w:r w:rsidR="00497C15" w:rsidRPr="0068118F">
              <w:rPr>
                <w:rFonts w:ascii="Segoe UI Semilight" w:hAnsi="Segoe UI Semilight" w:cs="Segoe UI Semilight"/>
                <w:sz w:val="20"/>
                <w:szCs w:val="20"/>
              </w:rPr>
              <w:t xml:space="preserve">) where applicable, the Principal’s Minimum </w:t>
            </w:r>
            <w:r w:rsidR="00E9643B">
              <w:rPr>
                <w:rFonts w:ascii="Segoe UI Semilight" w:hAnsi="Segoe UI Semilight" w:cs="Segoe UI Semilight"/>
                <w:sz w:val="20"/>
                <w:szCs w:val="20"/>
              </w:rPr>
              <w:t>WHS</w:t>
            </w:r>
            <w:r w:rsidR="00497C15" w:rsidRPr="0068118F">
              <w:rPr>
                <w:rFonts w:ascii="Segoe UI Semilight" w:hAnsi="Segoe UI Semilight" w:cs="Segoe UI Semilight"/>
                <w:sz w:val="20"/>
                <w:szCs w:val="20"/>
              </w:rPr>
              <w:t xml:space="preserve"> Control Standards (and references);</w:t>
            </w:r>
          </w:p>
          <w:p w14:paraId="6B8A25E5" w14:textId="5745FD5B" w:rsidR="00497C15" w:rsidRPr="0068118F" w:rsidRDefault="00497C15" w:rsidP="00497C15">
            <w:pPr>
              <w:spacing w:after="80"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then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 xml:space="preserve">will </w:t>
            </w:r>
            <w:r w:rsidRPr="0068118F">
              <w:rPr>
                <w:rFonts w:ascii="Segoe UI Semilight" w:hAnsi="Segoe UI Semilight" w:cs="Segoe UI Semilight"/>
                <w:sz w:val="20"/>
                <w:szCs w:val="20"/>
              </w:rPr>
              <w:t xml:space="preserve">raise a non-conformance in accordance with </w:t>
            </w:r>
            <w:r w:rsidR="00036934">
              <w:rPr>
                <w:rFonts w:ascii="Segoe UI Semilight" w:hAnsi="Segoe UI Semilight" w:cs="Segoe UI Semilight"/>
                <w:sz w:val="20"/>
                <w:szCs w:val="20"/>
              </w:rPr>
              <w:t>Specification</w:t>
            </w:r>
            <w:r w:rsidRPr="0068118F">
              <w:rPr>
                <w:rFonts w:ascii="Segoe UI Semilight" w:hAnsi="Segoe UI Semilight" w:cs="Segoe UI Semilight"/>
                <w:sz w:val="20"/>
                <w:szCs w:val="20"/>
              </w:rPr>
              <w:t xml:space="preserve"> 201 – QUALITY </w:t>
            </w:r>
            <w:r w:rsidR="00D95A39">
              <w:rPr>
                <w:rFonts w:ascii="Segoe UI Semilight" w:hAnsi="Segoe UI Semilight" w:cs="Segoe UI Semilight"/>
                <w:sz w:val="20"/>
                <w:szCs w:val="20"/>
              </w:rPr>
              <w:t>MANAGEMENT</w:t>
            </w:r>
            <w:r w:rsidRPr="0068118F">
              <w:rPr>
                <w:rFonts w:ascii="Segoe UI Semilight" w:hAnsi="Segoe UI Semilight" w:cs="Segoe UI Semilight"/>
                <w:sz w:val="20"/>
                <w:szCs w:val="20"/>
              </w:rPr>
              <w:t xml:space="preserve"> and isolate, evaluate and correct the non-conformance as soon as practical or to a timeframe specified by the Superintendent at no cost to the Principal. Upon rectification of the non-conformance, the corrective action close </w:t>
            </w:r>
            <w:r>
              <w:rPr>
                <w:rFonts w:ascii="Segoe UI Semilight" w:hAnsi="Segoe UI Semilight" w:cs="Segoe UI Semilight"/>
                <w:sz w:val="20"/>
                <w:szCs w:val="20"/>
              </w:rPr>
              <w:t>will</w:t>
            </w:r>
            <w:r w:rsidRPr="0068118F">
              <w:rPr>
                <w:rFonts w:ascii="Segoe UI Semilight" w:hAnsi="Segoe UI Semilight" w:cs="Segoe UI Semilight"/>
                <w:sz w:val="20"/>
                <w:szCs w:val="20"/>
              </w:rPr>
              <w:t xml:space="preserve"> be submitted </w:t>
            </w:r>
            <w:r>
              <w:rPr>
                <w:rFonts w:ascii="Segoe UI Semilight" w:hAnsi="Segoe UI Semilight" w:cs="Segoe UI Semilight"/>
                <w:sz w:val="20"/>
                <w:szCs w:val="20"/>
              </w:rPr>
              <w:t xml:space="preserve">by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to the Superintendent for approval.</w:t>
            </w:r>
          </w:p>
        </w:tc>
      </w:tr>
      <w:tr w:rsidR="00497C15" w:rsidRPr="0067617E" w14:paraId="20C6FAAA" w14:textId="77777777" w:rsidTr="00F41BC4">
        <w:trPr>
          <w:trHeight w:val="1812"/>
        </w:trPr>
        <w:tc>
          <w:tcPr>
            <w:tcW w:w="9781" w:type="dxa"/>
            <w:vAlign w:val="center"/>
          </w:tcPr>
          <w:p w14:paraId="07472EC7" w14:textId="47161DBB" w:rsidR="00497C15" w:rsidRDefault="00497C15" w:rsidP="00F041B5">
            <w:pPr>
              <w:spacing w:before="60" w:line="276" w:lineRule="auto"/>
              <w:ind w:left="-57"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lastRenderedPageBreak/>
              <w:t>(Contractor’s Name)</w:t>
            </w:r>
            <w:r>
              <w:rPr>
                <w:rFonts w:ascii="Segoe UI Semilight" w:hAnsi="Segoe UI Semilight" w:cs="Segoe UI Semilight"/>
                <w:sz w:val="20"/>
                <w:szCs w:val="20"/>
              </w:rPr>
              <w:t xml:space="preserve"> certified management system </w:t>
            </w:r>
            <w:r w:rsidR="00516497">
              <w:rPr>
                <w:rFonts w:ascii="Segoe UI Semilight" w:hAnsi="Segoe UI Semilight" w:cs="Segoe UI Semilight"/>
                <w:sz w:val="20"/>
                <w:szCs w:val="20"/>
              </w:rPr>
              <w:t>documentation</w:t>
            </w:r>
            <w:r>
              <w:rPr>
                <w:rFonts w:ascii="Segoe UI Semilight" w:hAnsi="Segoe UI Semilight" w:cs="Segoe UI Semilight"/>
                <w:sz w:val="20"/>
                <w:szCs w:val="20"/>
              </w:rPr>
              <w:t xml:space="preserve"> meets the requirements for </w:t>
            </w:r>
            <w:r w:rsidRPr="009525FA">
              <w:rPr>
                <w:rFonts w:ascii="Segoe UI Semilight" w:hAnsi="Segoe UI Semilight" w:cs="Segoe UI Semilight"/>
                <w:sz w:val="20"/>
                <w:szCs w:val="20"/>
              </w:rPr>
              <w:t xml:space="preserve">Non-Conformance and Corrective Action </w:t>
            </w:r>
            <w:r>
              <w:rPr>
                <w:rFonts w:ascii="Segoe UI Semilight" w:hAnsi="Segoe UI Semilight" w:cs="Segoe UI Semilight"/>
                <w:sz w:val="20"/>
                <w:szCs w:val="20"/>
              </w:rPr>
              <w:t>(clause 203.</w:t>
            </w:r>
            <w:r w:rsidRPr="009525FA">
              <w:rPr>
                <w:rFonts w:ascii="Segoe UI Semilight" w:hAnsi="Segoe UI Semilight" w:cs="Segoe UI Semilight"/>
                <w:sz w:val="20"/>
                <w:szCs w:val="20"/>
              </w:rPr>
              <w:t>3</w:t>
            </w:r>
            <w:r>
              <w:rPr>
                <w:rFonts w:ascii="Segoe UI Semilight" w:hAnsi="Segoe UI Semilight" w:cs="Segoe UI Semilight"/>
                <w:sz w:val="20"/>
                <w:szCs w:val="20"/>
              </w:rPr>
              <w:t>0</w:t>
            </w:r>
            <w:r w:rsidRPr="009525FA">
              <w:rPr>
                <w:rFonts w:ascii="Segoe UI Semilight" w:hAnsi="Segoe UI Semilight" w:cs="Segoe UI Semilight"/>
                <w:sz w:val="20"/>
                <w:szCs w:val="20"/>
              </w:rPr>
              <w:t>) as</w:t>
            </w:r>
            <w:r>
              <w:rPr>
                <w:rFonts w:ascii="Segoe UI Semilight" w:hAnsi="Segoe UI Semilight" w:cs="Segoe UI Semilight"/>
                <w:sz w:val="20"/>
                <w:szCs w:val="20"/>
              </w:rPr>
              <w:t xml:space="preserve"> follows, which is available upon request.</w:t>
            </w:r>
          </w:p>
          <w:p w14:paraId="50DA4B94" w14:textId="77777777" w:rsidR="00497C15" w:rsidRPr="00412D38" w:rsidRDefault="00497C15" w:rsidP="00497C15">
            <w:pPr>
              <w:spacing w:before="60" w:line="276" w:lineRule="auto"/>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497C15" w14:paraId="2067693C" w14:textId="77777777" w:rsidTr="00556F8C">
              <w:tc>
                <w:tcPr>
                  <w:tcW w:w="4743" w:type="dxa"/>
                  <w:shd w:val="clear" w:color="auto" w:fill="0D0D0D" w:themeFill="text1" w:themeFillTint="F2"/>
                </w:tcPr>
                <w:p w14:paraId="61924AF3" w14:textId="77777777" w:rsidR="00497C15" w:rsidRPr="003B75DA" w:rsidRDefault="00497C15" w:rsidP="00497C15">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4744" w:type="dxa"/>
                  <w:shd w:val="clear" w:color="auto" w:fill="0D0D0D" w:themeFill="text1" w:themeFillTint="F2"/>
                </w:tcPr>
                <w:p w14:paraId="4452327B" w14:textId="77777777" w:rsidR="00497C15" w:rsidRPr="003B75DA" w:rsidRDefault="00497C15" w:rsidP="00497C15">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497C15" w14:paraId="5D264F13" w14:textId="77777777" w:rsidTr="00F41BC4">
              <w:tc>
                <w:tcPr>
                  <w:tcW w:w="4743" w:type="dxa"/>
                </w:tcPr>
                <w:p w14:paraId="3A3CE063" w14:textId="376BC35D" w:rsidR="00497C15" w:rsidRPr="005D0B99" w:rsidRDefault="00497C15" w:rsidP="00497C15">
                  <w:pPr>
                    <w:spacing w:before="40" w:after="40" w:line="276" w:lineRule="auto"/>
                    <w:ind w:right="-57"/>
                    <w:jc w:val="both"/>
                    <w:rPr>
                      <w:rFonts w:ascii="Segoe UI Semilight" w:hAnsi="Segoe UI Semilight" w:cs="Segoe UI Semilight"/>
                      <w:sz w:val="18"/>
                      <w:szCs w:val="18"/>
                    </w:rPr>
                  </w:pPr>
                </w:p>
              </w:tc>
              <w:tc>
                <w:tcPr>
                  <w:tcW w:w="4744" w:type="dxa"/>
                </w:tcPr>
                <w:p w14:paraId="4C791BA4" w14:textId="77777777" w:rsidR="00497C15" w:rsidRPr="005D0B99" w:rsidRDefault="00497C15" w:rsidP="00497C15">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r>
          </w:tbl>
          <w:p w14:paraId="21B46658" w14:textId="77777777" w:rsidR="00497C15" w:rsidRPr="0067617E" w:rsidRDefault="00497C15" w:rsidP="00497C15">
            <w:pPr>
              <w:spacing w:before="120" w:after="60" w:line="276" w:lineRule="auto"/>
              <w:ind w:right="-57"/>
              <w:jc w:val="both"/>
              <w:rPr>
                <w:rFonts w:ascii="Segoe UI Semilight" w:hAnsi="Segoe UI Semilight" w:cs="Segoe UI Semilight"/>
                <w:sz w:val="16"/>
                <w:szCs w:val="16"/>
              </w:rPr>
            </w:pPr>
          </w:p>
        </w:tc>
      </w:tr>
      <w:tr w:rsidR="00497C15" w:rsidRPr="005D0B99" w14:paraId="3E5C483F" w14:textId="77777777" w:rsidTr="003B75DA">
        <w:tc>
          <w:tcPr>
            <w:tcW w:w="9781" w:type="dxa"/>
            <w:shd w:val="clear" w:color="auto" w:fill="D9D9D9" w:themeFill="background2" w:themeFillShade="D9"/>
            <w:vAlign w:val="center"/>
          </w:tcPr>
          <w:p w14:paraId="06B08EA0" w14:textId="7DE7AF54" w:rsidR="00497C15" w:rsidRPr="005D0B99" w:rsidRDefault="00B4139D" w:rsidP="00F041B5">
            <w:pPr>
              <w:spacing w:before="60" w:after="60" w:line="276" w:lineRule="auto"/>
              <w:ind w:left="-57" w:right="-28"/>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sidRPr="006933D7">
              <w:rPr>
                <w:rFonts w:ascii="Segoe UI" w:hAnsi="Segoe UI" w:cs="Segoe UI"/>
                <w:b/>
                <w:sz w:val="18"/>
                <w:szCs w:val="18"/>
                <w:highlight w:val="black"/>
              </w:rPr>
              <w:t>:</w:t>
            </w:r>
            <w:r>
              <w:rPr>
                <w:rFonts w:ascii="Segoe UI Semilight" w:hAnsi="Segoe UI Semilight" w:cs="Segoe UI Semilight"/>
                <w:i/>
                <w:sz w:val="18"/>
                <w:szCs w:val="18"/>
              </w:rPr>
              <w:t xml:space="preserve"> No author’s note is required for 203.30 as the clause criteria elements are </w:t>
            </w:r>
            <w:r w:rsidR="00992FC5">
              <w:rPr>
                <w:rFonts w:ascii="Segoe UI Semilight" w:hAnsi="Segoe UI Semilight" w:cs="Segoe UI Semilight"/>
                <w:i/>
                <w:sz w:val="18"/>
                <w:szCs w:val="18"/>
              </w:rPr>
              <w:t>self-explanatory. Add</w:t>
            </w:r>
            <w:r w:rsidR="009E4AF2">
              <w:rPr>
                <w:rFonts w:ascii="Segoe UI Semilight" w:hAnsi="Segoe UI Semilight" w:cs="Segoe UI Semilight"/>
                <w:i/>
                <w:sz w:val="18"/>
                <w:szCs w:val="18"/>
              </w:rPr>
              <w:t xml:space="preserve"> in any information or</w:t>
            </w:r>
            <w:r>
              <w:rPr>
                <w:rFonts w:ascii="Segoe UI Semilight" w:hAnsi="Segoe UI Semilight" w:cs="Segoe UI Semilight"/>
                <w:i/>
                <w:sz w:val="18"/>
                <w:szCs w:val="18"/>
              </w:rPr>
              <w:t xml:space="preserve"> Management Sys</w:t>
            </w:r>
            <w:r w:rsidR="000A114D">
              <w:rPr>
                <w:rFonts w:ascii="Segoe UI Semilight" w:hAnsi="Segoe UI Semilight" w:cs="Segoe UI Semilight"/>
                <w:i/>
                <w:sz w:val="18"/>
                <w:szCs w:val="18"/>
              </w:rPr>
              <w:t>tem documentation to support the</w:t>
            </w:r>
            <w:r>
              <w:rPr>
                <w:rFonts w:ascii="Segoe UI Semilight" w:hAnsi="Segoe UI Semilight" w:cs="Segoe UI Semilight"/>
                <w:i/>
                <w:sz w:val="18"/>
                <w:szCs w:val="18"/>
              </w:rPr>
              <w:t xml:space="preserve"> clause</w:t>
            </w:r>
            <w:r w:rsidR="000A114D">
              <w:rPr>
                <w:rFonts w:ascii="Segoe UI Semilight" w:hAnsi="Segoe UI Semilight" w:cs="Segoe UI Semilight"/>
                <w:i/>
                <w:sz w:val="18"/>
                <w:szCs w:val="18"/>
              </w:rPr>
              <w:t>s</w:t>
            </w:r>
            <w:r>
              <w:rPr>
                <w:rFonts w:ascii="Segoe UI Semilight" w:hAnsi="Segoe UI Semilight" w:cs="Segoe UI Semilight"/>
                <w:i/>
                <w:sz w:val="18"/>
                <w:szCs w:val="18"/>
              </w:rPr>
              <w:t>.</w:t>
            </w:r>
          </w:p>
        </w:tc>
      </w:tr>
      <w:tr w:rsidR="00497C15" w:rsidRPr="0068118F" w14:paraId="64B9F308"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06E18114" w14:textId="2AEE2430" w:rsidR="00497C15" w:rsidRPr="00211971" w:rsidRDefault="00497C15" w:rsidP="00F041B5">
            <w:pPr>
              <w:pStyle w:val="NoSpacing"/>
              <w:spacing w:before="40" w:after="40"/>
              <w:ind w:left="-57"/>
              <w:rPr>
                <w:b/>
                <w:sz w:val="22"/>
                <w:szCs w:val="22"/>
              </w:rPr>
            </w:pPr>
            <w:bookmarkStart w:id="71" w:name="_Toc48555804"/>
            <w:r w:rsidRPr="00B062DD">
              <w:rPr>
                <w:b/>
                <w:sz w:val="22"/>
                <w:szCs w:val="22"/>
              </w:rPr>
              <w:t>203.31     Regulatory Orders, Notices and Convictions</w:t>
            </w:r>
            <w:bookmarkEnd w:id="71"/>
          </w:p>
        </w:tc>
      </w:tr>
      <w:tr w:rsidR="00497C15" w:rsidRPr="0068118F" w14:paraId="675844BC"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71A54AEE" w14:textId="6CD6464A" w:rsidR="00497C15" w:rsidRPr="0068118F" w:rsidRDefault="00497C15" w:rsidP="000216D3">
            <w:pPr>
              <w:pStyle w:val="NoSpacing"/>
              <w:numPr>
                <w:ilvl w:val="0"/>
                <w:numId w:val="22"/>
              </w:numPr>
              <w:spacing w:before="40" w:after="80" w:line="276" w:lineRule="auto"/>
              <w:ind w:left="303"/>
              <w:jc w:val="both"/>
              <w:rPr>
                <w:rFonts w:ascii="Segoe UI Semilight" w:hAnsi="Segoe UI Semilight" w:cs="Segoe UI Semilight"/>
                <w:sz w:val="20"/>
              </w:rPr>
            </w:pPr>
            <w:r w:rsidRPr="0068118F">
              <w:rPr>
                <w:rFonts w:ascii="Segoe UI Semilight" w:hAnsi="Segoe UI Semilight" w:cs="Segoe UI Semilight"/>
                <w:sz w:val="20"/>
              </w:rPr>
              <w:t xml:space="preserve">Where </w:t>
            </w:r>
            <w:r>
              <w:rPr>
                <w:rFonts w:ascii="Segoe UI Semilight" w:hAnsi="Segoe UI Semilight" w:cs="Segoe UI Semilight"/>
                <w:sz w:val="20"/>
                <w:shd w:val="clear" w:color="auto" w:fill="B9C5F4" w:themeFill="text2" w:themeFillTint="33"/>
              </w:rPr>
              <w:t>(Contractor’s Name)</w:t>
            </w:r>
            <w:r w:rsidRPr="0068118F">
              <w:rPr>
                <w:rFonts w:ascii="Segoe UI Semilight" w:hAnsi="Segoe UI Semilight" w:cs="Segoe UI Semilight"/>
                <w:sz w:val="20"/>
              </w:rPr>
              <w:t xml:space="preserve"> or a </w:t>
            </w:r>
            <w:r w:rsidRPr="00300DCD">
              <w:rPr>
                <w:rFonts w:ascii="Segoe UI Semilight" w:hAnsi="Segoe UI Semilight" w:cs="Segoe UI Semilight"/>
                <w:sz w:val="20"/>
              </w:rPr>
              <w:t>subcontractor is served</w:t>
            </w:r>
            <w:r w:rsidR="00DA5D39" w:rsidRPr="00300DCD">
              <w:rPr>
                <w:rFonts w:ascii="Segoe UI Semilight" w:hAnsi="Segoe UI Semilight" w:cs="Segoe UI Semilight"/>
                <w:sz w:val="20"/>
              </w:rPr>
              <w:t xml:space="preserve"> or prosecuted </w:t>
            </w:r>
            <w:r w:rsidR="00D510B4" w:rsidRPr="00300DCD">
              <w:rPr>
                <w:rFonts w:ascii="Segoe UI Semilight" w:hAnsi="Segoe UI Semilight" w:cs="Segoe UI Semilight"/>
                <w:sz w:val="20"/>
              </w:rPr>
              <w:t>any of the following documents associated with work under the contract:</w:t>
            </w:r>
            <w:r w:rsidRPr="0068118F">
              <w:rPr>
                <w:rFonts w:ascii="Segoe UI Semilight" w:hAnsi="Segoe UI Semilight" w:cs="Segoe UI Semilight"/>
                <w:sz w:val="20"/>
              </w:rPr>
              <w:t xml:space="preserve"> </w:t>
            </w:r>
          </w:p>
          <w:p w14:paraId="6D387057" w14:textId="56983CC2"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a) a prohibition notice under the </w:t>
            </w:r>
            <w:r w:rsidR="00E9643B">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Act (WA);</w:t>
            </w:r>
          </w:p>
          <w:p w14:paraId="3F87B93A" w14:textId="5946B72A" w:rsidR="00497C15"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b) an improvement notice under the </w:t>
            </w:r>
            <w:r w:rsidR="00E9643B">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Act (WA);</w:t>
            </w:r>
          </w:p>
          <w:p w14:paraId="08EDBE99" w14:textId="6F309F70" w:rsidR="007C7036" w:rsidRDefault="007C7036" w:rsidP="00497C15">
            <w:pPr>
              <w:spacing w:line="276" w:lineRule="auto"/>
              <w:ind w:left="283" w:right="-57"/>
              <w:jc w:val="both"/>
              <w:rPr>
                <w:rFonts w:ascii="Segoe UI Semilight" w:hAnsi="Segoe UI Semilight" w:cs="Segoe UI Semilight"/>
                <w:sz w:val="20"/>
                <w:szCs w:val="20"/>
              </w:rPr>
            </w:pPr>
            <w:r>
              <w:rPr>
                <w:rFonts w:ascii="Segoe UI Semilight" w:hAnsi="Segoe UI Semilight" w:cs="Segoe UI Semilight"/>
                <w:sz w:val="20"/>
                <w:szCs w:val="20"/>
              </w:rPr>
              <w:t xml:space="preserve">c) </w:t>
            </w:r>
            <w:r w:rsidRPr="007C7036">
              <w:rPr>
                <w:rFonts w:ascii="Segoe UI Semilight" w:hAnsi="Segoe UI Semilight" w:cs="Segoe UI Semilight"/>
                <w:sz w:val="20"/>
                <w:szCs w:val="20"/>
              </w:rPr>
              <w:t>a non-disturbance notice under the WHS Act (WA);</w:t>
            </w:r>
          </w:p>
          <w:p w14:paraId="376186B9" w14:textId="6D305236" w:rsidR="007C7036" w:rsidRDefault="007C7036" w:rsidP="00497C15">
            <w:pPr>
              <w:spacing w:line="276" w:lineRule="auto"/>
              <w:ind w:left="283" w:right="-57"/>
              <w:jc w:val="both"/>
              <w:rPr>
                <w:rFonts w:ascii="Segoe UI Semilight" w:hAnsi="Segoe UI Semilight" w:cs="Segoe UI Semilight"/>
                <w:sz w:val="20"/>
                <w:szCs w:val="20"/>
              </w:rPr>
            </w:pPr>
            <w:r>
              <w:rPr>
                <w:rFonts w:ascii="Segoe UI Semilight" w:hAnsi="Segoe UI Semilight" w:cs="Segoe UI Semilight"/>
                <w:sz w:val="20"/>
                <w:szCs w:val="20"/>
              </w:rPr>
              <w:t xml:space="preserve">d) </w:t>
            </w:r>
            <w:r w:rsidRPr="007C7036">
              <w:rPr>
                <w:rFonts w:ascii="Segoe UI Semilight" w:hAnsi="Segoe UI Semilight" w:cs="Segoe UI Semilight"/>
                <w:sz w:val="20"/>
                <w:szCs w:val="20"/>
              </w:rPr>
              <w:t>a provisional improvement notice issued by a HSR under the WHS Act (WA);</w:t>
            </w:r>
          </w:p>
          <w:p w14:paraId="6F819E83" w14:textId="2860EAF9" w:rsidR="007C7036" w:rsidRPr="0068118F" w:rsidRDefault="007C7036" w:rsidP="00497C15">
            <w:pPr>
              <w:spacing w:line="276" w:lineRule="auto"/>
              <w:ind w:left="283" w:right="-57"/>
              <w:jc w:val="both"/>
              <w:rPr>
                <w:rFonts w:ascii="Segoe UI Semilight" w:hAnsi="Segoe UI Semilight" w:cs="Segoe UI Semilight"/>
                <w:sz w:val="20"/>
                <w:szCs w:val="20"/>
              </w:rPr>
            </w:pPr>
            <w:r>
              <w:rPr>
                <w:rFonts w:ascii="Segoe UI Semilight" w:hAnsi="Segoe UI Semilight" w:cs="Segoe UI Semilight"/>
                <w:sz w:val="20"/>
                <w:szCs w:val="20"/>
              </w:rPr>
              <w:t xml:space="preserve">e) </w:t>
            </w:r>
            <w:r w:rsidRPr="007C7036">
              <w:rPr>
                <w:rFonts w:ascii="Segoe UI Semilight" w:hAnsi="Segoe UI Semilight" w:cs="Segoe UI Semilight"/>
                <w:sz w:val="20"/>
                <w:szCs w:val="20"/>
              </w:rPr>
              <w:t>a summons or conviction for proceedings in relation to an WHS undertaking, industrial manslaughter, a category 1, 2 or 3 offence under the WHS Act (WA);</w:t>
            </w:r>
          </w:p>
          <w:p w14:paraId="293A9864" w14:textId="74122057" w:rsidR="00497C15" w:rsidRPr="0068118F" w:rsidRDefault="007C7036" w:rsidP="00497C15">
            <w:pPr>
              <w:spacing w:line="276" w:lineRule="auto"/>
              <w:ind w:left="283" w:right="-57"/>
              <w:jc w:val="both"/>
              <w:rPr>
                <w:rFonts w:ascii="Segoe UI Semilight" w:hAnsi="Segoe UI Semilight" w:cs="Segoe UI Semilight"/>
                <w:sz w:val="20"/>
                <w:szCs w:val="20"/>
              </w:rPr>
            </w:pPr>
            <w:r>
              <w:rPr>
                <w:rFonts w:ascii="Segoe UI Semilight" w:hAnsi="Segoe UI Semilight" w:cs="Segoe UI Semilight"/>
                <w:sz w:val="20"/>
                <w:szCs w:val="20"/>
              </w:rPr>
              <w:t>f</w:t>
            </w:r>
            <w:r w:rsidR="00497C15" w:rsidRPr="0068118F">
              <w:rPr>
                <w:rFonts w:ascii="Segoe UI Semilight" w:hAnsi="Segoe UI Semilight" w:cs="Segoe UI Semilight"/>
                <w:sz w:val="20"/>
                <w:szCs w:val="20"/>
              </w:rPr>
              <w:t>) any order issued by a Regulatory inspector under the Energy Coordination Act 1994 (WA);</w:t>
            </w:r>
            <w:r>
              <w:rPr>
                <w:rFonts w:ascii="Segoe UI Semilight" w:hAnsi="Segoe UI Semilight" w:cs="Segoe UI Semilight"/>
                <w:sz w:val="20"/>
                <w:szCs w:val="20"/>
              </w:rPr>
              <w:t xml:space="preserve"> or</w:t>
            </w:r>
          </w:p>
          <w:p w14:paraId="47F505A0" w14:textId="0786E5EC" w:rsidR="00497C15" w:rsidRPr="0068118F" w:rsidRDefault="007C7036" w:rsidP="00497C15">
            <w:pPr>
              <w:spacing w:line="276" w:lineRule="auto"/>
              <w:ind w:left="283" w:right="-57"/>
              <w:jc w:val="both"/>
              <w:rPr>
                <w:rFonts w:ascii="Segoe UI Semilight" w:hAnsi="Segoe UI Semilight" w:cs="Segoe UI Semilight"/>
                <w:sz w:val="20"/>
                <w:szCs w:val="20"/>
              </w:rPr>
            </w:pPr>
            <w:r>
              <w:rPr>
                <w:rFonts w:ascii="Segoe UI Semilight" w:hAnsi="Segoe UI Semilight" w:cs="Segoe UI Semilight"/>
                <w:sz w:val="20"/>
                <w:szCs w:val="20"/>
              </w:rPr>
              <w:t>g</w:t>
            </w:r>
            <w:r w:rsidR="00497C15" w:rsidRPr="0068118F">
              <w:rPr>
                <w:rFonts w:ascii="Segoe UI Semilight" w:hAnsi="Segoe UI Semilight" w:cs="Segoe UI Semilight"/>
                <w:sz w:val="20"/>
                <w:szCs w:val="20"/>
              </w:rPr>
              <w:t>) a notice from the WorkSafe WA Commissioner or the Director of Energy Safety of any matter;</w:t>
            </w:r>
          </w:p>
          <w:p w14:paraId="0E6C441A" w14:textId="5B59C788" w:rsidR="00497C15" w:rsidRPr="0068118F" w:rsidRDefault="00497C15" w:rsidP="00497C15">
            <w:pPr>
              <w:pStyle w:val="NoSpacing"/>
              <w:spacing w:after="40" w:line="276" w:lineRule="auto"/>
              <w:ind w:left="283" w:right="-57"/>
              <w:jc w:val="both"/>
              <w:rPr>
                <w:rFonts w:ascii="Segoe UI Semilight" w:hAnsi="Segoe UI Semilight" w:cs="Segoe UI Semilight"/>
                <w:sz w:val="20"/>
              </w:rPr>
            </w:pPr>
            <w:r w:rsidRPr="0068118F">
              <w:rPr>
                <w:rFonts w:ascii="Segoe UI Semilight" w:hAnsi="Segoe UI Semilight" w:cs="Segoe UI Semilight"/>
                <w:sz w:val="20"/>
              </w:rPr>
              <w:t xml:space="preserve">then </w:t>
            </w:r>
            <w:r>
              <w:rPr>
                <w:rFonts w:ascii="Segoe UI Semilight" w:hAnsi="Segoe UI Semilight" w:cs="Segoe UI Semilight"/>
                <w:sz w:val="20"/>
                <w:shd w:val="clear" w:color="auto" w:fill="B9C5F4" w:themeFill="text2" w:themeFillTint="33"/>
              </w:rPr>
              <w:t>(Contractor’s Name)</w:t>
            </w:r>
            <w:r w:rsidRPr="0068118F">
              <w:rPr>
                <w:rFonts w:ascii="Segoe UI Semilight" w:hAnsi="Segoe UI Semilight" w:cs="Segoe UI Semilight"/>
                <w:sz w:val="20"/>
              </w:rPr>
              <w:t xml:space="preserve"> </w:t>
            </w:r>
            <w:r>
              <w:rPr>
                <w:rFonts w:ascii="Segoe UI Semilight" w:hAnsi="Segoe UI Semilight" w:cs="Segoe UI Semilight"/>
                <w:sz w:val="20"/>
              </w:rPr>
              <w:t xml:space="preserve">will </w:t>
            </w:r>
            <w:r w:rsidRPr="0068118F">
              <w:rPr>
                <w:rFonts w:ascii="Segoe UI Semilight" w:hAnsi="Segoe UI Semilight" w:cs="Segoe UI Semilight"/>
                <w:sz w:val="20"/>
              </w:rPr>
              <w:t xml:space="preserve">immediately supply a copy of the notice, order, summons or conviction to the Superintendent and record it as a non-conformance in accordance with </w:t>
            </w:r>
            <w:r w:rsidR="00036934">
              <w:rPr>
                <w:rFonts w:ascii="Segoe UI Semilight" w:hAnsi="Segoe UI Semilight" w:cs="Segoe UI Semilight"/>
                <w:sz w:val="20"/>
              </w:rPr>
              <w:t>Specification</w:t>
            </w:r>
            <w:r w:rsidRPr="0068118F">
              <w:rPr>
                <w:rFonts w:ascii="Segoe UI Semilight" w:hAnsi="Segoe UI Semilight" w:cs="Segoe UI Semilight"/>
                <w:sz w:val="20"/>
              </w:rPr>
              <w:t xml:space="preserve"> 201 QUALITY</w:t>
            </w:r>
            <w:r w:rsidR="00D95A39">
              <w:rPr>
                <w:rFonts w:ascii="Segoe UI Semilight" w:hAnsi="Segoe UI Semilight" w:cs="Segoe UI Semilight"/>
                <w:sz w:val="20"/>
              </w:rPr>
              <w:t xml:space="preserve"> MANAGEMENT</w:t>
            </w:r>
            <w:r w:rsidRPr="0068118F">
              <w:rPr>
                <w:rFonts w:ascii="Segoe UI Semilight" w:hAnsi="Segoe UI Semilight" w:cs="Segoe UI Semilight"/>
                <w:sz w:val="20"/>
              </w:rPr>
              <w:t>.</w:t>
            </w:r>
          </w:p>
        </w:tc>
      </w:tr>
      <w:tr w:rsidR="007C7036" w:rsidRPr="0068118F" w14:paraId="3DB67777"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32C153BE" w14:textId="6FE1BFB7" w:rsidR="007C7036" w:rsidRPr="0068118F" w:rsidRDefault="007C7036" w:rsidP="000216D3">
            <w:pPr>
              <w:pStyle w:val="NoSpacing"/>
              <w:numPr>
                <w:ilvl w:val="0"/>
                <w:numId w:val="22"/>
              </w:numPr>
              <w:spacing w:before="40" w:after="80" w:line="276" w:lineRule="auto"/>
              <w:ind w:left="303"/>
              <w:jc w:val="both"/>
              <w:rPr>
                <w:rFonts w:ascii="Segoe UI Semilight" w:hAnsi="Segoe UI Semilight" w:cs="Segoe UI Semilight"/>
                <w:sz w:val="20"/>
              </w:rPr>
            </w:pPr>
            <w:r w:rsidRPr="007C7036">
              <w:rPr>
                <w:rFonts w:ascii="Segoe UI Semilight" w:hAnsi="Segoe UI Semilight" w:cs="Segoe UI Semilight"/>
                <w:sz w:val="20"/>
              </w:rPr>
              <w:t>Where a Regulatory inspector has issued the Contractor or subcontractor an improvement notice, prohibition notice or non-disturbance notice in relation to work under the Contract, the Contractor must display the notice in accordance with Section 210 of the WHS Act (WA).</w:t>
            </w:r>
          </w:p>
        </w:tc>
      </w:tr>
      <w:tr w:rsidR="00497C15" w:rsidRPr="0068118F" w14:paraId="2E4628A5"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3BB1A084" w14:textId="3DC9A9B7" w:rsidR="00497C15" w:rsidRPr="0068118F" w:rsidRDefault="00497C15" w:rsidP="000216D3">
            <w:pPr>
              <w:pStyle w:val="ListParagraph"/>
              <w:numPr>
                <w:ilvl w:val="0"/>
                <w:numId w:val="22"/>
              </w:numPr>
              <w:spacing w:before="40" w:after="40" w:line="276" w:lineRule="auto"/>
              <w:ind w:left="303"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In addition to clause 203.31 (1),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 xml:space="preserve">will </w:t>
            </w:r>
            <w:r w:rsidRPr="0068118F">
              <w:rPr>
                <w:rFonts w:ascii="Segoe UI Semilight" w:hAnsi="Segoe UI Semilight" w:cs="Segoe UI Semilight"/>
                <w:sz w:val="20"/>
                <w:szCs w:val="20"/>
              </w:rPr>
              <w:t>send a copy of the notice to the Main Roads Safety, Health and Wellbeing Branch within 24 hours of the notice</w:t>
            </w:r>
            <w:r w:rsidR="007C7036">
              <w:rPr>
                <w:rFonts w:ascii="Segoe UI Semilight" w:hAnsi="Segoe UI Semilight" w:cs="Segoe UI Semilight"/>
                <w:sz w:val="20"/>
                <w:szCs w:val="20"/>
              </w:rPr>
              <w:t xml:space="preserve"> or order</w:t>
            </w:r>
            <w:r w:rsidRPr="0068118F">
              <w:rPr>
                <w:rFonts w:ascii="Segoe UI Semilight" w:hAnsi="Segoe UI Semilight" w:cs="Segoe UI Semilight"/>
                <w:sz w:val="20"/>
                <w:szCs w:val="20"/>
              </w:rPr>
              <w:t xml:space="preserve"> being received by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or subcontractor which will</w:t>
            </w:r>
            <w:r w:rsidRPr="0068118F">
              <w:rPr>
                <w:rFonts w:ascii="Segoe UI Semilight" w:hAnsi="Segoe UI Semilight" w:cs="Segoe UI Semilight"/>
                <w:sz w:val="20"/>
                <w:szCs w:val="20"/>
              </w:rPr>
              <w:t xml:space="preserve"> be sent to </w:t>
            </w:r>
            <w:hyperlink r:id="rId22" w:history="1">
              <w:r w:rsidR="00E9643B">
                <w:rPr>
                  <w:rStyle w:val="Hyperlink"/>
                  <w:rFonts w:ascii="Segoe UI Semilight" w:hAnsi="Segoe UI Semilight" w:cs="Segoe UI Semilight"/>
                  <w:color w:val="0A04F6"/>
                  <w:sz w:val="20"/>
                  <w:szCs w:val="20"/>
                </w:rPr>
                <w:t>WHS</w:t>
              </w:r>
              <w:r w:rsidRPr="0068118F">
                <w:rPr>
                  <w:rStyle w:val="Hyperlink"/>
                  <w:rFonts w:ascii="Segoe UI Semilight" w:hAnsi="Segoe UI Semilight" w:cs="Segoe UI Semilight"/>
                  <w:color w:val="0A04F6"/>
                  <w:sz w:val="20"/>
                  <w:szCs w:val="20"/>
                </w:rPr>
                <w:t>RegulatoryNotices@mainroads.wa.gov.au</w:t>
              </w:r>
            </w:hyperlink>
            <w:r w:rsidRPr="0068118F">
              <w:rPr>
                <w:rFonts w:ascii="Segoe UI Semilight" w:hAnsi="Segoe UI Semilight" w:cs="Segoe UI Semilight"/>
                <w:sz w:val="20"/>
                <w:szCs w:val="20"/>
              </w:rPr>
              <w:t xml:space="preserve"> </w:t>
            </w:r>
          </w:p>
        </w:tc>
      </w:tr>
      <w:tr w:rsidR="00497C15" w:rsidRPr="0067617E" w14:paraId="7E2121E4" w14:textId="77777777" w:rsidTr="00F41BC4">
        <w:trPr>
          <w:trHeight w:val="1812"/>
        </w:trPr>
        <w:tc>
          <w:tcPr>
            <w:tcW w:w="9781" w:type="dxa"/>
            <w:vAlign w:val="center"/>
          </w:tcPr>
          <w:p w14:paraId="3E3E68FA" w14:textId="4516A7E5" w:rsidR="00497C15" w:rsidRDefault="00497C15" w:rsidP="00C668ED">
            <w:pPr>
              <w:spacing w:before="60" w:line="276" w:lineRule="auto"/>
              <w:ind w:left="-57"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certified management system </w:t>
            </w:r>
            <w:r w:rsidR="00992FC5">
              <w:rPr>
                <w:rFonts w:ascii="Segoe UI Semilight" w:hAnsi="Segoe UI Semilight" w:cs="Segoe UI Semilight"/>
                <w:sz w:val="20"/>
                <w:szCs w:val="20"/>
              </w:rPr>
              <w:t>documentation</w:t>
            </w:r>
            <w:r>
              <w:rPr>
                <w:rFonts w:ascii="Segoe UI Semilight" w:hAnsi="Segoe UI Semilight" w:cs="Segoe UI Semilight"/>
                <w:sz w:val="20"/>
                <w:szCs w:val="20"/>
              </w:rPr>
              <w:t xml:space="preserve"> meets the requirements for</w:t>
            </w:r>
            <w:r>
              <w:t xml:space="preserve"> </w:t>
            </w:r>
            <w:r w:rsidRPr="009525FA">
              <w:rPr>
                <w:rFonts w:ascii="Segoe UI Semilight" w:hAnsi="Segoe UI Semilight" w:cs="Segoe UI Semilight"/>
                <w:sz w:val="20"/>
                <w:szCs w:val="20"/>
              </w:rPr>
              <w:t>Regulatory Orders, Notices and Convictions (clause 203.31) as follows</w:t>
            </w:r>
            <w:r>
              <w:rPr>
                <w:rFonts w:ascii="Segoe UI Semilight" w:hAnsi="Segoe UI Semilight" w:cs="Segoe UI Semilight"/>
                <w:sz w:val="20"/>
                <w:szCs w:val="20"/>
              </w:rPr>
              <w:t>, which is available upon request.</w:t>
            </w:r>
          </w:p>
          <w:p w14:paraId="7B4E0D7E" w14:textId="77777777" w:rsidR="00497C15" w:rsidRPr="00412D38" w:rsidRDefault="00497C15" w:rsidP="00497C15">
            <w:pPr>
              <w:spacing w:before="60" w:line="276" w:lineRule="auto"/>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497C15" w14:paraId="15DAF0A3" w14:textId="77777777" w:rsidTr="00556F8C">
              <w:tc>
                <w:tcPr>
                  <w:tcW w:w="4743" w:type="dxa"/>
                  <w:shd w:val="clear" w:color="auto" w:fill="0D0D0D" w:themeFill="text1" w:themeFillTint="F2"/>
                </w:tcPr>
                <w:p w14:paraId="7C689055" w14:textId="77777777" w:rsidR="00497C15" w:rsidRPr="003B75DA" w:rsidRDefault="00497C15" w:rsidP="00497C15">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4744" w:type="dxa"/>
                  <w:shd w:val="clear" w:color="auto" w:fill="0D0D0D" w:themeFill="text1" w:themeFillTint="F2"/>
                </w:tcPr>
                <w:p w14:paraId="52760CEE" w14:textId="77777777" w:rsidR="00497C15" w:rsidRPr="003B75DA" w:rsidRDefault="00497C15" w:rsidP="00497C15">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497C15" w14:paraId="0D231150" w14:textId="77777777" w:rsidTr="00F41BC4">
              <w:tc>
                <w:tcPr>
                  <w:tcW w:w="4743" w:type="dxa"/>
                </w:tcPr>
                <w:p w14:paraId="0B4E5F74" w14:textId="0BDC4646" w:rsidR="00497C15" w:rsidRPr="005D0B99" w:rsidRDefault="00497C15" w:rsidP="00497C15">
                  <w:pPr>
                    <w:spacing w:before="40" w:after="40" w:line="276" w:lineRule="auto"/>
                    <w:ind w:right="-57"/>
                    <w:jc w:val="both"/>
                    <w:rPr>
                      <w:rFonts w:ascii="Segoe UI Semilight" w:hAnsi="Segoe UI Semilight" w:cs="Segoe UI Semilight"/>
                      <w:sz w:val="18"/>
                      <w:szCs w:val="18"/>
                    </w:rPr>
                  </w:pPr>
                </w:p>
              </w:tc>
              <w:tc>
                <w:tcPr>
                  <w:tcW w:w="4744" w:type="dxa"/>
                </w:tcPr>
                <w:p w14:paraId="58B0AE7F" w14:textId="77777777" w:rsidR="00497C15" w:rsidRPr="005D0B99" w:rsidRDefault="00497C15" w:rsidP="00497C15">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r>
          </w:tbl>
          <w:p w14:paraId="155BCF01" w14:textId="77777777" w:rsidR="00497C15" w:rsidRPr="0067617E" w:rsidRDefault="00497C15" w:rsidP="00497C15">
            <w:pPr>
              <w:spacing w:before="120" w:after="60" w:line="276" w:lineRule="auto"/>
              <w:ind w:right="-57"/>
              <w:jc w:val="both"/>
              <w:rPr>
                <w:rFonts w:ascii="Segoe UI Semilight" w:hAnsi="Segoe UI Semilight" w:cs="Segoe UI Semilight"/>
                <w:sz w:val="16"/>
                <w:szCs w:val="16"/>
              </w:rPr>
            </w:pPr>
          </w:p>
        </w:tc>
      </w:tr>
      <w:tr w:rsidR="00497C15" w:rsidRPr="005D0B99" w14:paraId="18E58899" w14:textId="77777777" w:rsidTr="003B75DA">
        <w:tc>
          <w:tcPr>
            <w:tcW w:w="9781" w:type="dxa"/>
            <w:shd w:val="clear" w:color="auto" w:fill="D9D9D9" w:themeFill="background2" w:themeFillShade="D9"/>
            <w:vAlign w:val="center"/>
          </w:tcPr>
          <w:p w14:paraId="48525076" w14:textId="141F1ABA" w:rsidR="00497C15" w:rsidRPr="005D0B99" w:rsidRDefault="009E4AF2" w:rsidP="00C668ED">
            <w:pPr>
              <w:spacing w:before="60" w:after="60" w:line="276" w:lineRule="auto"/>
              <w:ind w:left="-57" w:right="-28"/>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sidRPr="006933D7">
              <w:rPr>
                <w:rFonts w:ascii="Segoe UI" w:hAnsi="Segoe UI" w:cs="Segoe UI"/>
                <w:b/>
                <w:sz w:val="18"/>
                <w:szCs w:val="18"/>
                <w:highlight w:val="black"/>
              </w:rPr>
              <w:t>:</w:t>
            </w:r>
            <w:r>
              <w:rPr>
                <w:rFonts w:ascii="Segoe UI Semilight" w:hAnsi="Segoe UI Semilight" w:cs="Segoe UI Semilight"/>
                <w:i/>
                <w:sz w:val="18"/>
                <w:szCs w:val="18"/>
              </w:rPr>
              <w:t xml:space="preserve"> No author’s note is required for </w:t>
            </w:r>
            <w:r w:rsidR="00F041B5">
              <w:rPr>
                <w:rFonts w:ascii="Segoe UI Semilight" w:hAnsi="Segoe UI Semilight" w:cs="Segoe UI Semilight"/>
                <w:i/>
                <w:sz w:val="18"/>
                <w:szCs w:val="18"/>
              </w:rPr>
              <w:t>clause 203.31 as the criteria elements is</w:t>
            </w:r>
            <w:r>
              <w:rPr>
                <w:rFonts w:ascii="Segoe UI Semilight" w:hAnsi="Segoe UI Semilight" w:cs="Segoe UI Semilight"/>
                <w:i/>
                <w:sz w:val="18"/>
                <w:szCs w:val="18"/>
              </w:rPr>
              <w:t xml:space="preserve"> </w:t>
            </w:r>
            <w:r w:rsidR="00992FC5">
              <w:rPr>
                <w:rFonts w:ascii="Segoe UI Semilight" w:hAnsi="Segoe UI Semilight" w:cs="Segoe UI Semilight"/>
                <w:i/>
                <w:sz w:val="18"/>
                <w:szCs w:val="18"/>
              </w:rPr>
              <w:t>self-explanatory. Add</w:t>
            </w:r>
            <w:r>
              <w:rPr>
                <w:rFonts w:ascii="Segoe UI Semilight" w:hAnsi="Segoe UI Semilight" w:cs="Segoe UI Semilight"/>
                <w:i/>
                <w:sz w:val="18"/>
                <w:szCs w:val="18"/>
              </w:rPr>
              <w:t xml:space="preserve"> in any information or Management System documentation to support the clauses.</w:t>
            </w:r>
          </w:p>
        </w:tc>
      </w:tr>
      <w:tr w:rsidR="00497C15" w:rsidRPr="0068118F" w14:paraId="1EC4B23C"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03212644" w14:textId="4E084CBE" w:rsidR="00497C15" w:rsidRPr="00B062DD" w:rsidRDefault="00497C15" w:rsidP="00C668ED">
            <w:pPr>
              <w:pStyle w:val="NoSpacing"/>
              <w:ind w:left="-57"/>
              <w:rPr>
                <w:b/>
                <w:sz w:val="22"/>
                <w:szCs w:val="22"/>
              </w:rPr>
            </w:pPr>
            <w:bookmarkStart w:id="72" w:name="_Toc48555805"/>
            <w:r w:rsidRPr="00B062DD">
              <w:rPr>
                <w:b/>
                <w:sz w:val="22"/>
                <w:szCs w:val="22"/>
              </w:rPr>
              <w:lastRenderedPageBreak/>
              <w:t>203.32     Incident Management and the Principal’s Incident Reporting System</w:t>
            </w:r>
            <w:bookmarkEnd w:id="72"/>
            <w:r w:rsidRPr="00B062DD">
              <w:rPr>
                <w:b/>
                <w:sz w:val="22"/>
                <w:szCs w:val="22"/>
              </w:rPr>
              <w:tab/>
            </w:r>
          </w:p>
        </w:tc>
      </w:tr>
      <w:tr w:rsidR="00497C15" w:rsidRPr="0068118F" w14:paraId="22F6AEF0"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20565A66" w14:textId="6720DDCC" w:rsidR="007C7036" w:rsidRPr="007C7036" w:rsidRDefault="007C7036" w:rsidP="007C7036">
            <w:pPr>
              <w:pStyle w:val="NoSpacing"/>
              <w:numPr>
                <w:ilvl w:val="0"/>
                <w:numId w:val="23"/>
              </w:numPr>
              <w:spacing w:after="40" w:line="276" w:lineRule="auto"/>
              <w:ind w:left="303"/>
              <w:jc w:val="both"/>
              <w:rPr>
                <w:rFonts w:ascii="Segoe UI Semilight" w:hAnsi="Segoe UI Semilight" w:cs="Segoe UI Semilight"/>
                <w:sz w:val="20"/>
              </w:rPr>
            </w:pPr>
            <w:r w:rsidRPr="007C7036">
              <w:rPr>
                <w:rFonts w:ascii="Segoe UI Semilight" w:hAnsi="Segoe UI Semilight" w:cs="Segoe UI Semilight"/>
                <w:sz w:val="20"/>
              </w:rPr>
              <w:t xml:space="preserve">Where an incident occurs </w:t>
            </w:r>
            <w:r w:rsidRPr="00300DCD">
              <w:rPr>
                <w:rFonts w:ascii="Segoe UI Semilight" w:hAnsi="Segoe UI Semilight" w:cs="Segoe UI Semilight"/>
                <w:sz w:val="20"/>
              </w:rPr>
              <w:t>which is a classified as a Notifiable Incident under Section 3</w:t>
            </w:r>
            <w:r w:rsidR="004B46AD" w:rsidRPr="00300DCD">
              <w:rPr>
                <w:rFonts w:ascii="Segoe UI Semilight" w:hAnsi="Segoe UI Semilight" w:cs="Segoe UI Semilight"/>
                <w:sz w:val="20"/>
              </w:rPr>
              <w:t>8</w:t>
            </w:r>
            <w:r w:rsidRPr="00300DCD">
              <w:rPr>
                <w:rFonts w:ascii="Segoe UI Semilight" w:hAnsi="Segoe UI Semilight" w:cs="Segoe UI Semilight"/>
                <w:sz w:val="20"/>
              </w:rPr>
              <w:t xml:space="preserve"> of the WHS Act</w:t>
            </w:r>
            <w:r w:rsidRPr="007C7036">
              <w:rPr>
                <w:rFonts w:ascii="Segoe UI Semilight" w:hAnsi="Segoe UI Semilight" w:cs="Segoe UI Semilight"/>
                <w:sz w:val="20"/>
              </w:rPr>
              <w:t xml:space="preserve"> (WA), the</w:t>
            </w:r>
            <w:r w:rsidR="00D510B4">
              <w:rPr>
                <w:rFonts w:ascii="Segoe UI Semilight" w:hAnsi="Segoe UI Semilight" w:cs="Segoe UI Semilight"/>
                <w:sz w:val="20"/>
              </w:rPr>
              <w:t xml:space="preserve"> </w:t>
            </w:r>
            <w:r w:rsidR="00D510B4">
              <w:rPr>
                <w:rFonts w:ascii="Segoe UI Semilight" w:hAnsi="Segoe UI Semilight" w:cs="Segoe UI Semilight"/>
                <w:sz w:val="20"/>
                <w:shd w:val="clear" w:color="auto" w:fill="B9C5F4" w:themeFill="text2" w:themeFillTint="33"/>
              </w:rPr>
              <w:t>(Contractor’s Name)</w:t>
            </w:r>
            <w:r w:rsidR="00D510B4">
              <w:rPr>
                <w:rFonts w:ascii="Segoe UI Semilight" w:hAnsi="Segoe UI Semilight" w:cs="Segoe UI Semilight"/>
                <w:sz w:val="20"/>
              </w:rPr>
              <w:t xml:space="preserve"> will</w:t>
            </w:r>
            <w:r w:rsidRPr="007C7036">
              <w:rPr>
                <w:rFonts w:ascii="Segoe UI Semilight" w:hAnsi="Segoe UI Semilight" w:cs="Segoe UI Semilight"/>
                <w:sz w:val="20"/>
              </w:rPr>
              <w:t>:</w:t>
            </w:r>
          </w:p>
          <w:p w14:paraId="672E9ADA" w14:textId="6419A6BA" w:rsidR="007C7036" w:rsidRPr="00300DCD" w:rsidRDefault="007C7036" w:rsidP="007C7036">
            <w:pPr>
              <w:pStyle w:val="NoSpacing"/>
              <w:numPr>
                <w:ilvl w:val="0"/>
                <w:numId w:val="54"/>
              </w:numPr>
              <w:spacing w:after="40" w:line="276" w:lineRule="auto"/>
              <w:jc w:val="both"/>
              <w:rPr>
                <w:rFonts w:ascii="Segoe UI Semilight" w:hAnsi="Segoe UI Semilight" w:cs="Segoe UI Semilight"/>
                <w:sz w:val="20"/>
              </w:rPr>
            </w:pPr>
            <w:r w:rsidRPr="00300DCD">
              <w:rPr>
                <w:rFonts w:ascii="Segoe UI Semilight" w:hAnsi="Segoe UI Semilight" w:cs="Segoe UI Semilight"/>
                <w:sz w:val="20"/>
              </w:rPr>
              <w:t>preserve and prevent any disturbance of the incident site in accordance with section 39 (1) of the WHS Act (WA) until a Regulatory inspector arrives at the Site or any earlier time than the Regulatory inspector directs;</w:t>
            </w:r>
          </w:p>
          <w:p w14:paraId="68E65818" w14:textId="77777777" w:rsidR="00CD3C31" w:rsidRPr="00300DCD" w:rsidRDefault="00CD3C31" w:rsidP="00CD3C31">
            <w:pPr>
              <w:pStyle w:val="NoSpacing"/>
              <w:numPr>
                <w:ilvl w:val="0"/>
                <w:numId w:val="54"/>
              </w:numPr>
              <w:spacing w:after="40" w:line="276" w:lineRule="auto"/>
              <w:jc w:val="both"/>
              <w:rPr>
                <w:rFonts w:ascii="Segoe UI Semilight" w:hAnsi="Segoe UI Semilight" w:cs="Segoe UI Semilight"/>
                <w:sz w:val="20"/>
              </w:rPr>
            </w:pPr>
            <w:r w:rsidRPr="00300DCD">
              <w:rPr>
                <w:rFonts w:ascii="Segoe UI Semilight" w:hAnsi="Segoe UI Semilight" w:cs="Segoe UI Semilight"/>
                <w:sz w:val="20"/>
              </w:rPr>
              <w:t xml:space="preserve">immediately notify Worksafe WA of the incident in accordance with section 39 of the WHS Act (WA); </w:t>
            </w:r>
          </w:p>
          <w:p w14:paraId="01F77DA2" w14:textId="3BED6044" w:rsidR="007C7036" w:rsidRPr="007C7036" w:rsidRDefault="007C7036" w:rsidP="007C7036">
            <w:pPr>
              <w:pStyle w:val="NoSpacing"/>
              <w:numPr>
                <w:ilvl w:val="0"/>
                <w:numId w:val="54"/>
              </w:numPr>
              <w:spacing w:after="40" w:line="276" w:lineRule="auto"/>
              <w:jc w:val="both"/>
              <w:rPr>
                <w:rFonts w:ascii="Segoe UI Semilight" w:hAnsi="Segoe UI Semilight" w:cs="Segoe UI Semilight"/>
                <w:sz w:val="20"/>
              </w:rPr>
            </w:pPr>
            <w:r w:rsidRPr="007C7036">
              <w:rPr>
                <w:rFonts w:ascii="Segoe UI Semilight" w:hAnsi="Segoe UI Semilight" w:cs="Segoe UI Semilight"/>
                <w:sz w:val="20"/>
              </w:rPr>
              <w:t xml:space="preserve">whereafter </w:t>
            </w:r>
            <w:r w:rsidR="00CD3C31">
              <w:rPr>
                <w:rFonts w:ascii="Segoe UI Semilight" w:hAnsi="Segoe UI Semilight" w:cs="Segoe UI Semilight"/>
                <w:sz w:val="20"/>
                <w:shd w:val="clear" w:color="auto" w:fill="B9C5F4" w:themeFill="text2" w:themeFillTint="33"/>
              </w:rPr>
              <w:t>(Contractor’s Name)</w:t>
            </w:r>
            <w:r w:rsidR="00CD3C31">
              <w:rPr>
                <w:rFonts w:ascii="Segoe UI Semilight" w:hAnsi="Segoe UI Semilight" w:cs="Segoe UI Semilight"/>
                <w:sz w:val="20"/>
              </w:rPr>
              <w:t xml:space="preserve"> </w:t>
            </w:r>
            <w:r w:rsidRPr="007C7036">
              <w:rPr>
                <w:rFonts w:ascii="Segoe UI Semilight" w:hAnsi="Segoe UI Semilight" w:cs="Segoe UI Semilight"/>
                <w:sz w:val="20"/>
              </w:rPr>
              <w:t xml:space="preserve">has taken action to manage and control the incident (where applicable), in accordance with section 39 (3) of the WHS Act (WA), </w:t>
            </w:r>
            <w:r w:rsidR="00CD3C31">
              <w:rPr>
                <w:rFonts w:ascii="Segoe UI Semilight" w:hAnsi="Segoe UI Semilight" w:cs="Segoe UI Semilight"/>
                <w:sz w:val="20"/>
                <w:shd w:val="clear" w:color="auto" w:fill="B9C5F4" w:themeFill="text2" w:themeFillTint="33"/>
              </w:rPr>
              <w:t>(Contractor’s Name)</w:t>
            </w:r>
            <w:r w:rsidR="00CD3C31">
              <w:rPr>
                <w:rFonts w:ascii="Segoe UI Semilight" w:hAnsi="Segoe UI Semilight" w:cs="Segoe UI Semilight"/>
                <w:sz w:val="20"/>
              </w:rPr>
              <w:t xml:space="preserve"> will </w:t>
            </w:r>
            <w:r w:rsidRPr="007C7036">
              <w:rPr>
                <w:rFonts w:ascii="Segoe UI Semilight" w:hAnsi="Segoe UI Semilight" w:cs="Segoe UI Semilight"/>
                <w:sz w:val="20"/>
              </w:rPr>
              <w:t>then; immediately notify the Superintendent of the incident;</w:t>
            </w:r>
          </w:p>
          <w:p w14:paraId="0E9B5A90" w14:textId="77777777" w:rsidR="007C7036" w:rsidRPr="007C7036" w:rsidRDefault="007C7036" w:rsidP="007C7036">
            <w:pPr>
              <w:pStyle w:val="NoSpacing"/>
              <w:numPr>
                <w:ilvl w:val="0"/>
                <w:numId w:val="54"/>
              </w:numPr>
              <w:spacing w:line="276" w:lineRule="auto"/>
              <w:jc w:val="both"/>
              <w:rPr>
                <w:rFonts w:ascii="Segoe UI Semilight" w:hAnsi="Segoe UI Semilight" w:cs="Segoe UI Semilight"/>
                <w:sz w:val="20"/>
              </w:rPr>
            </w:pPr>
            <w:r w:rsidRPr="007C7036">
              <w:rPr>
                <w:rFonts w:ascii="Segoe UI Semilight" w:hAnsi="Segoe UI Semilight" w:cs="Segoe UI Semilight"/>
                <w:sz w:val="20"/>
              </w:rPr>
              <w:t>follow the notification direction stated in Regulation 63 of the Electrical (Licensing) Regulations (WA) 1991 where the Notifiable Incident meets the definition of an electrical accident as stated in the Regulation; and</w:t>
            </w:r>
          </w:p>
          <w:p w14:paraId="55B805C4" w14:textId="4F9CD970" w:rsidR="00497C15" w:rsidRPr="0068118F" w:rsidRDefault="007C7036" w:rsidP="007C7036">
            <w:pPr>
              <w:pStyle w:val="NoSpacing"/>
              <w:numPr>
                <w:ilvl w:val="0"/>
                <w:numId w:val="54"/>
              </w:numPr>
              <w:spacing w:after="40" w:line="276" w:lineRule="auto"/>
              <w:jc w:val="both"/>
              <w:rPr>
                <w:rFonts w:ascii="Segoe UI Semilight" w:hAnsi="Segoe UI Semilight" w:cs="Segoe UI Semilight"/>
              </w:rPr>
            </w:pPr>
            <w:r w:rsidRPr="007C7036">
              <w:rPr>
                <w:rFonts w:ascii="Segoe UI Semilight" w:hAnsi="Segoe UI Semilight" w:cs="Segoe UI Semilight"/>
                <w:sz w:val="20"/>
              </w:rPr>
              <w:t xml:space="preserve">in addition, within 24 hours, the Main Roads Corporate Safety, Health and Wellbeing Team must be provided with preliminary information to: </w:t>
            </w:r>
            <w:r w:rsidRPr="007C7036">
              <w:rPr>
                <w:rFonts w:ascii="Segoe UI Semilight" w:hAnsi="Segoe UI Semilight" w:cs="Segoe UI Semilight"/>
                <w:color w:val="0000FF"/>
                <w:sz w:val="20"/>
                <w:u w:val="single"/>
              </w:rPr>
              <w:t>WHSRegulatoryNotices@mainroads.wa.gov.au</w:t>
            </w:r>
            <w:r w:rsidRPr="007C7036">
              <w:rPr>
                <w:rFonts w:ascii="Segoe UI Semilight" w:hAnsi="Segoe UI Semilight" w:cs="Segoe UI Semilight"/>
                <w:color w:val="0000FF"/>
                <w:sz w:val="20"/>
              </w:rPr>
              <w:t xml:space="preserve"> </w:t>
            </w:r>
            <w:r w:rsidRPr="007C7036">
              <w:rPr>
                <w:rFonts w:ascii="Segoe UI Semilight" w:hAnsi="Segoe UI Semilight" w:cs="Segoe UI Semilight"/>
                <w:sz w:val="20"/>
              </w:rPr>
              <w:t xml:space="preserve">and include all information associated with the submission of the Notifiable Incident to the Regulatory Authority.  </w:t>
            </w:r>
          </w:p>
        </w:tc>
      </w:tr>
      <w:tr w:rsidR="00497C15" w:rsidRPr="0068118F" w14:paraId="2789BC66"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70BAD808" w14:textId="6CC9E68E" w:rsidR="00497C15" w:rsidRPr="0068118F" w:rsidRDefault="00497C15" w:rsidP="007C7036">
            <w:pPr>
              <w:pStyle w:val="NoSpacing"/>
              <w:numPr>
                <w:ilvl w:val="0"/>
                <w:numId w:val="23"/>
              </w:numPr>
              <w:spacing w:before="40" w:after="40" w:line="276" w:lineRule="auto"/>
              <w:ind w:left="303"/>
              <w:jc w:val="both"/>
              <w:rPr>
                <w:rFonts w:ascii="Segoe UI Semilight" w:hAnsi="Segoe UI Semilight" w:cs="Segoe UI Semilight"/>
                <w:sz w:val="20"/>
              </w:rPr>
            </w:pPr>
            <w:r w:rsidRPr="0068118F">
              <w:rPr>
                <w:rFonts w:ascii="Segoe UI Semilight" w:hAnsi="Segoe UI Semilight" w:cs="Segoe UI Semilight"/>
                <w:sz w:val="20"/>
              </w:rPr>
              <w:t xml:space="preserve">Where any Serious Incident occurs in association with work under the Contract, which involves any Worker, the Principal’s Personnel or a member of the public, </w:t>
            </w:r>
            <w:r>
              <w:rPr>
                <w:rFonts w:ascii="Segoe UI Semilight" w:hAnsi="Segoe UI Semilight" w:cs="Segoe UI Semilight"/>
                <w:sz w:val="20"/>
                <w:shd w:val="clear" w:color="auto" w:fill="B9C5F4" w:themeFill="text2" w:themeFillTint="33"/>
              </w:rPr>
              <w:t>(Contractor’s Name)</w:t>
            </w:r>
            <w:r w:rsidRPr="0068118F">
              <w:rPr>
                <w:rFonts w:ascii="Segoe UI Semilight" w:hAnsi="Segoe UI Semilight" w:cs="Segoe UI Semilight"/>
                <w:sz w:val="20"/>
              </w:rPr>
              <w:t xml:space="preserve"> </w:t>
            </w:r>
            <w:r>
              <w:rPr>
                <w:rFonts w:ascii="Segoe UI Semilight" w:hAnsi="Segoe UI Semilight" w:cs="Segoe UI Semilight"/>
                <w:sz w:val="20"/>
              </w:rPr>
              <w:t xml:space="preserve">will immediately notify </w:t>
            </w:r>
            <w:r w:rsidRPr="0068118F">
              <w:rPr>
                <w:rFonts w:ascii="Segoe UI Semilight" w:hAnsi="Segoe UI Semilight" w:cs="Segoe UI Semilight"/>
                <w:sz w:val="20"/>
              </w:rPr>
              <w:t>the Superintendent with preliminary information on</w:t>
            </w:r>
            <w:r>
              <w:rPr>
                <w:rFonts w:ascii="Segoe UI Semilight" w:hAnsi="Segoe UI Semilight" w:cs="Segoe UI Semilight"/>
                <w:sz w:val="20"/>
              </w:rPr>
              <w:t xml:space="preserve"> the</w:t>
            </w:r>
            <w:r w:rsidRPr="0068118F">
              <w:rPr>
                <w:rFonts w:ascii="Segoe UI Semilight" w:hAnsi="Segoe UI Semilight" w:cs="Segoe UI Semilight"/>
                <w:sz w:val="20"/>
              </w:rPr>
              <w:t xml:space="preserve"> incident.</w:t>
            </w:r>
          </w:p>
        </w:tc>
      </w:tr>
      <w:tr w:rsidR="00497C15" w:rsidRPr="0068118F" w14:paraId="1430700C"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1D9F5259" w14:textId="780B59DE" w:rsidR="00497C15" w:rsidRPr="0068118F" w:rsidRDefault="00497C15" w:rsidP="007C7036">
            <w:pPr>
              <w:pStyle w:val="ListParagraph"/>
              <w:numPr>
                <w:ilvl w:val="0"/>
                <w:numId w:val="23"/>
              </w:numPr>
              <w:spacing w:before="40" w:after="80" w:line="276" w:lineRule="auto"/>
              <w:ind w:left="303" w:right="-57"/>
              <w:jc w:val="both"/>
              <w:rPr>
                <w:rFonts w:ascii="Segoe UI Semilight" w:hAnsi="Segoe UI Semilight" w:cs="Segoe UI Semilight"/>
                <w:sz w:val="16"/>
                <w:szCs w:val="16"/>
              </w:rPr>
            </w:pPr>
            <w:r w:rsidRPr="0068118F">
              <w:rPr>
                <w:rFonts w:ascii="Segoe UI Semilight" w:hAnsi="Segoe UI Semilight" w:cs="Segoe UI Semilight"/>
                <w:sz w:val="20"/>
                <w:szCs w:val="20"/>
              </w:rPr>
              <w:t>All</w:t>
            </w:r>
            <w:r>
              <w:rPr>
                <w:rFonts w:ascii="Segoe UI Semilight" w:hAnsi="Segoe UI Semilight" w:cs="Segoe UI Semilight"/>
                <w:sz w:val="20"/>
                <w:szCs w:val="20"/>
              </w:rPr>
              <w:t xml:space="preserve"> </w:t>
            </w:r>
            <w:r w:rsidR="00E13624">
              <w:rPr>
                <w:rFonts w:ascii="Segoe UI Semilight" w:hAnsi="Segoe UI Semilight" w:cs="Segoe UI Semilight"/>
                <w:sz w:val="20"/>
                <w:szCs w:val="20"/>
              </w:rPr>
              <w:t>health and safety</w:t>
            </w:r>
            <w:r w:rsidRPr="0068118F">
              <w:rPr>
                <w:rFonts w:ascii="Segoe UI Semilight" w:hAnsi="Segoe UI Semilight" w:cs="Segoe UI Semilight"/>
                <w:sz w:val="20"/>
                <w:szCs w:val="20"/>
              </w:rPr>
              <w:t xml:space="preserve"> related incidents associated with work under the Contract </w:t>
            </w:r>
            <w:r>
              <w:rPr>
                <w:rFonts w:ascii="Segoe UI Semilight" w:hAnsi="Segoe UI Semilight" w:cs="Segoe UI Semilight"/>
                <w:sz w:val="20"/>
                <w:szCs w:val="20"/>
              </w:rPr>
              <w:t>will</w:t>
            </w:r>
            <w:r w:rsidRPr="0068118F">
              <w:rPr>
                <w:rFonts w:ascii="Segoe UI Semilight" w:hAnsi="Segoe UI Semilight" w:cs="Segoe UI Semilight"/>
                <w:sz w:val="20"/>
                <w:szCs w:val="20"/>
              </w:rPr>
              <w:t xml:space="preserve"> be directly entered </w:t>
            </w:r>
            <w:r>
              <w:rPr>
                <w:rFonts w:ascii="Segoe UI Semilight" w:hAnsi="Segoe UI Semilight" w:cs="Segoe UI Semilight"/>
                <w:sz w:val="20"/>
                <w:szCs w:val="20"/>
              </w:rPr>
              <w:t xml:space="preserve">by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into EQSafe. All incidents will</w:t>
            </w:r>
            <w:r w:rsidRPr="0068118F">
              <w:rPr>
                <w:rFonts w:ascii="Segoe UI Semilight" w:hAnsi="Segoe UI Semilight" w:cs="Segoe UI Semilight"/>
                <w:sz w:val="20"/>
                <w:szCs w:val="20"/>
              </w:rPr>
              <w:t xml:space="preserve"> be investigated by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which will include</w:t>
            </w:r>
            <w:r w:rsidRPr="0068118F">
              <w:rPr>
                <w:rFonts w:ascii="Segoe UI Semilight" w:hAnsi="Segoe UI Semilight" w:cs="Segoe UI Semilight"/>
                <w:sz w:val="20"/>
                <w:szCs w:val="20"/>
              </w:rPr>
              <w:t xml:space="preserve"> the following requirements:</w:t>
            </w:r>
          </w:p>
          <w:p w14:paraId="407190E3" w14:textId="231057D9" w:rsidR="00497C15" w:rsidRPr="0068118F" w:rsidRDefault="00497C15" w:rsidP="00497C15">
            <w:pPr>
              <w:spacing w:line="276" w:lineRule="auto"/>
              <w:ind w:left="283" w:right="-57"/>
              <w:jc w:val="both"/>
              <w:rPr>
                <w:rFonts w:ascii="Segoe UI Semilight" w:hAnsi="Segoe UI Semilight" w:cs="Segoe UI Semilight"/>
                <w:sz w:val="20"/>
                <w:szCs w:val="20"/>
              </w:rPr>
            </w:pPr>
            <w:r>
              <w:rPr>
                <w:rFonts w:ascii="Segoe UI Semilight" w:hAnsi="Segoe UI Semilight" w:cs="Segoe UI Semilight"/>
                <w:sz w:val="20"/>
                <w:szCs w:val="20"/>
              </w:rPr>
              <w:t xml:space="preserve">a) entry of </w:t>
            </w:r>
            <w:r w:rsidRPr="0068118F">
              <w:rPr>
                <w:rFonts w:ascii="Segoe UI Semilight" w:hAnsi="Segoe UI Semilight" w:cs="Segoe UI Semilight"/>
                <w:sz w:val="20"/>
                <w:szCs w:val="20"/>
              </w:rPr>
              <w:t>all incidents detailed in the Principal’s Event Type and Sub-type Contractual Requirements document (Annexure 203A.3);</w:t>
            </w:r>
          </w:p>
          <w:p w14:paraId="0426E9EA" w14:textId="3E003602"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b) enter preliminary details of the incident within 24 hours from the time of occurrence;</w:t>
            </w:r>
          </w:p>
          <w:p w14:paraId="1A0DBE8F" w14:textId="00B5C61F"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c) classify the incident in accordance with the Transport Portfolio Risk Reference table;</w:t>
            </w:r>
          </w:p>
          <w:p w14:paraId="6845B325" w14:textId="3CC31C90"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d) classify any injury or occupational illness within 72 hours in accordance with the Principal’s</w:t>
            </w:r>
            <w:r>
              <w:rPr>
                <w:rFonts w:ascii="Segoe UI Semilight" w:hAnsi="Segoe UI Semilight" w:cs="Segoe UI Semilight"/>
                <w:sz w:val="20"/>
                <w:szCs w:val="20"/>
              </w:rPr>
              <w:t xml:space="preserve"> Incident Management Procedure;</w:t>
            </w:r>
          </w:p>
          <w:p w14:paraId="54F68275" w14:textId="4AA94CD2"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e) investigate all incidents within 28 days from date of occurrence in accordance with the investigation methodology prescribed in the Principal’s Incident Management Procedure;</w:t>
            </w:r>
          </w:p>
          <w:p w14:paraId="6F853EAF" w14:textId="0AD7D181"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f) manage the incident in accordance with the EQSafe Contract</w:t>
            </w:r>
            <w:r>
              <w:rPr>
                <w:rFonts w:ascii="Segoe UI Semilight" w:hAnsi="Segoe UI Semilight" w:cs="Segoe UI Semilight"/>
                <w:sz w:val="20"/>
                <w:szCs w:val="20"/>
              </w:rPr>
              <w:t>or User Manual</w:t>
            </w:r>
            <w:r w:rsidRPr="0068118F">
              <w:rPr>
                <w:rFonts w:ascii="Segoe UI Semilight" w:hAnsi="Segoe UI Semilight" w:cs="Segoe UI Semilight"/>
                <w:sz w:val="20"/>
                <w:szCs w:val="20"/>
              </w:rPr>
              <w:t>;</w:t>
            </w:r>
          </w:p>
          <w:p w14:paraId="0FF7B18D" w14:textId="65537AAE"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g) complete all mandatory fields specified in the Principal’s Event Type and Sub-type Contractual Requirements document, including all corrective and preventative actions arising from the incident investigation; and</w:t>
            </w:r>
          </w:p>
          <w:p w14:paraId="732A5506" w14:textId="65568277" w:rsidR="00497C15" w:rsidRPr="001B6F84" w:rsidRDefault="00497C15" w:rsidP="00497C15">
            <w:pPr>
              <w:spacing w:after="80"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h) upon the completion of all mandatory fields, submit the event report to t</w:t>
            </w:r>
            <w:r>
              <w:rPr>
                <w:rFonts w:ascii="Segoe UI Semilight" w:hAnsi="Segoe UI Semilight" w:cs="Segoe UI Semilight"/>
                <w:sz w:val="20"/>
                <w:szCs w:val="20"/>
              </w:rPr>
              <w:t>he Superintendent for approval.</w:t>
            </w:r>
          </w:p>
        </w:tc>
      </w:tr>
      <w:tr w:rsidR="00497C15" w:rsidRPr="0068118F" w14:paraId="6516131F"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6BB86AED" w14:textId="506E5338" w:rsidR="00497C15" w:rsidRPr="0068118F" w:rsidRDefault="00497C15" w:rsidP="007C7036">
            <w:pPr>
              <w:pStyle w:val="ListParagraph"/>
              <w:numPr>
                <w:ilvl w:val="0"/>
                <w:numId w:val="23"/>
              </w:numPr>
              <w:spacing w:before="40" w:after="80" w:line="276" w:lineRule="auto"/>
              <w:ind w:left="303"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If upon review of the incident investigation submitted for approval by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that it is the opinion of the Superintendent the information is not complete,</w:t>
            </w:r>
            <w:r>
              <w:rPr>
                <w:rFonts w:ascii="Segoe UI Semilight" w:hAnsi="Segoe UI Semilight" w:cs="Segoe UI Semilight"/>
                <w:sz w:val="20"/>
                <w:szCs w:val="20"/>
              </w:rPr>
              <w:t xml:space="preserve"> accurate or the corrective or </w:t>
            </w:r>
            <w:r w:rsidRPr="0068118F">
              <w:rPr>
                <w:rFonts w:ascii="Segoe UI Semilight" w:hAnsi="Segoe UI Semilight" w:cs="Segoe UI Semilight"/>
                <w:sz w:val="20"/>
                <w:szCs w:val="20"/>
              </w:rPr>
              <w:t xml:space="preserve">preventative actions do not sufficiently address the causation of the incident to prevent future occurrence,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 xml:space="preserve">will follow the instruction of </w:t>
            </w:r>
            <w:r w:rsidRPr="0068118F">
              <w:rPr>
                <w:rFonts w:ascii="Segoe UI Semilight" w:hAnsi="Segoe UI Semilight" w:cs="Segoe UI Semilight"/>
                <w:sz w:val="20"/>
                <w:szCs w:val="20"/>
              </w:rPr>
              <w:t xml:space="preserve">the Superintendent </w:t>
            </w:r>
            <w:r>
              <w:rPr>
                <w:rFonts w:ascii="Segoe UI Semilight" w:hAnsi="Segoe UI Semilight" w:cs="Segoe UI Semilight"/>
                <w:sz w:val="20"/>
                <w:szCs w:val="20"/>
              </w:rPr>
              <w:t>within the</w:t>
            </w:r>
            <w:r w:rsidRPr="0068118F">
              <w:rPr>
                <w:rFonts w:ascii="Segoe UI Semilight" w:hAnsi="Segoe UI Semilight" w:cs="Segoe UI Semilight"/>
                <w:sz w:val="20"/>
                <w:szCs w:val="20"/>
              </w:rPr>
              <w:t xml:space="preserve"> s</w:t>
            </w:r>
            <w:r>
              <w:rPr>
                <w:rFonts w:ascii="Segoe UI Semilight" w:hAnsi="Segoe UI Semilight" w:cs="Segoe UI Semilight"/>
                <w:sz w:val="20"/>
                <w:szCs w:val="20"/>
              </w:rPr>
              <w:t xml:space="preserve">pecified timeframe from the Superintendent and in addition </w:t>
            </w:r>
            <w:r>
              <w:rPr>
                <w:rFonts w:ascii="Segoe UI Semilight" w:hAnsi="Segoe UI Semilight" w:cs="Segoe UI Semilight"/>
                <w:sz w:val="20"/>
                <w:szCs w:val="20"/>
                <w:shd w:val="clear" w:color="auto" w:fill="B9C5F4" w:themeFill="text2" w:themeFillTint="33"/>
              </w:rPr>
              <w:t>(Contractor’s Name) will</w:t>
            </w:r>
            <w:r w:rsidRPr="0068118F">
              <w:rPr>
                <w:rFonts w:ascii="Segoe UI Semilight" w:hAnsi="Segoe UI Semilight" w:cs="Segoe UI Semilight"/>
                <w:sz w:val="20"/>
                <w:szCs w:val="20"/>
              </w:rPr>
              <w:t>:</w:t>
            </w:r>
          </w:p>
          <w:p w14:paraId="40AD20CD" w14:textId="58456495"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a) submit additional information requested by the Superintendent;</w:t>
            </w:r>
          </w:p>
          <w:p w14:paraId="0FEA0D93" w14:textId="7B2A8601"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b) address and respond to questions and/or comments of the Superintendent in relation to the incident;</w:t>
            </w:r>
          </w:p>
          <w:p w14:paraId="2963C428" w14:textId="0C6CC893"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c) update EQSafe in accordance with the Superintendent’s instruction; and</w:t>
            </w:r>
          </w:p>
          <w:p w14:paraId="28200C9A" w14:textId="130FBE39" w:rsidR="00497C15" w:rsidRPr="0068118F" w:rsidRDefault="00497C15" w:rsidP="00497C15">
            <w:pPr>
              <w:spacing w:after="40"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d) resubmit the incident in EQSafe for approval by the Superintendent.</w:t>
            </w:r>
          </w:p>
        </w:tc>
      </w:tr>
      <w:tr w:rsidR="00497C15" w:rsidRPr="0068118F" w14:paraId="31CF9E14"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0E873DE4" w14:textId="6D4B93E0" w:rsidR="00497C15" w:rsidRPr="0068118F" w:rsidRDefault="00497C15" w:rsidP="007C7036">
            <w:pPr>
              <w:pStyle w:val="ListParagraph"/>
              <w:numPr>
                <w:ilvl w:val="0"/>
                <w:numId w:val="23"/>
              </w:numPr>
              <w:spacing w:before="40" w:after="40" w:line="276" w:lineRule="auto"/>
              <w:ind w:left="303"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 xml:space="preserve">will </w:t>
            </w:r>
            <w:r w:rsidRPr="0068118F">
              <w:rPr>
                <w:rFonts w:ascii="Segoe UI Semilight" w:eastAsia="Calibri" w:hAnsi="Segoe UI Semilight" w:cs="Segoe UI Semilight"/>
                <w:color w:val="000000" w:themeColor="text1"/>
                <w:sz w:val="20"/>
                <w:szCs w:val="20"/>
              </w:rPr>
              <w:t xml:space="preserve">allow the Superintendent, or any person </w:t>
            </w:r>
            <w:r>
              <w:rPr>
                <w:rFonts w:ascii="Segoe UI Semilight" w:eastAsia="Calibri" w:hAnsi="Segoe UI Semilight" w:cs="Segoe UI Semilight"/>
                <w:color w:val="000000" w:themeColor="text1"/>
                <w:sz w:val="20"/>
                <w:szCs w:val="20"/>
              </w:rPr>
              <w:t>nominated by the Superintendent</w:t>
            </w:r>
            <w:r w:rsidRPr="0068118F">
              <w:rPr>
                <w:rFonts w:ascii="Segoe UI Semilight" w:eastAsia="Calibri" w:hAnsi="Segoe UI Semilight" w:cs="Segoe UI Semilight"/>
                <w:color w:val="000000" w:themeColor="text1"/>
                <w:sz w:val="20"/>
                <w:szCs w:val="20"/>
              </w:rPr>
              <w:t xml:space="preserve"> to participate in any investigation conducted by </w:t>
            </w:r>
            <w:r>
              <w:rPr>
                <w:rFonts w:ascii="Segoe UI Semilight" w:hAnsi="Segoe UI Semilight" w:cs="Segoe UI Semilight"/>
                <w:sz w:val="20"/>
                <w:szCs w:val="20"/>
                <w:shd w:val="clear" w:color="auto" w:fill="B9C5F4" w:themeFill="text2" w:themeFillTint="33"/>
              </w:rPr>
              <w:t>(Contractor’s Name)</w:t>
            </w:r>
            <w:r>
              <w:rPr>
                <w:rFonts w:ascii="Segoe UI Semilight" w:eastAsia="Calibri" w:hAnsi="Segoe UI Semilight" w:cs="Segoe UI Semilight"/>
                <w:color w:val="000000" w:themeColor="text1"/>
                <w:sz w:val="20"/>
                <w:szCs w:val="20"/>
              </w:rPr>
              <w:t xml:space="preserve">.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 xml:space="preserve">acknowledges that </w:t>
            </w:r>
            <w:r>
              <w:rPr>
                <w:rFonts w:ascii="Segoe UI Semilight" w:hAnsi="Segoe UI Semilight" w:cs="Segoe UI Semilight"/>
                <w:sz w:val="20"/>
                <w:szCs w:val="20"/>
              </w:rPr>
              <w:lastRenderedPageBreak/>
              <w:t>t</w:t>
            </w:r>
            <w:r w:rsidRPr="0068118F">
              <w:rPr>
                <w:rFonts w:ascii="Segoe UI Semilight" w:eastAsia="Calibri" w:hAnsi="Segoe UI Semilight" w:cs="Segoe UI Semilight"/>
                <w:color w:val="000000" w:themeColor="text1"/>
                <w:sz w:val="20"/>
                <w:szCs w:val="20"/>
              </w:rPr>
              <w:t xml:space="preserve">he Superintendent reserves the right to undertake an independent investigation into any incident associated with work under the Contract, of which,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 xml:space="preserve">will </w:t>
            </w:r>
            <w:r w:rsidRPr="0068118F">
              <w:rPr>
                <w:rFonts w:ascii="Segoe UI Semilight" w:eastAsia="Calibri" w:hAnsi="Segoe UI Semilight" w:cs="Segoe UI Semilight"/>
                <w:color w:val="000000" w:themeColor="text1"/>
                <w:sz w:val="20"/>
                <w:szCs w:val="20"/>
              </w:rPr>
              <w:t>cooperate with the Superintendent or any person nominated by the Superintendent and provide any information requested by the Superintendent in association with the incident</w:t>
            </w:r>
            <w:r>
              <w:rPr>
                <w:rFonts w:ascii="Segoe UI Semilight" w:eastAsia="Calibri" w:hAnsi="Segoe UI Semilight" w:cs="Segoe UI Semilight"/>
                <w:color w:val="80D3F4" w:themeColor="accent5"/>
                <w:sz w:val="20"/>
                <w:szCs w:val="20"/>
              </w:rPr>
              <w:t>.</w:t>
            </w:r>
          </w:p>
        </w:tc>
      </w:tr>
      <w:tr w:rsidR="00497C15" w:rsidRPr="0068118F" w14:paraId="3924532B"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31B611FF" w14:textId="7E87DF7E" w:rsidR="00497C15" w:rsidRPr="0068118F" w:rsidRDefault="00497C15" w:rsidP="007C7036">
            <w:pPr>
              <w:pStyle w:val="ListParagraph"/>
              <w:numPr>
                <w:ilvl w:val="0"/>
                <w:numId w:val="23"/>
              </w:numPr>
              <w:spacing w:before="40" w:after="80" w:line="276" w:lineRule="auto"/>
              <w:ind w:left="303" w:right="-57"/>
              <w:jc w:val="both"/>
              <w:rPr>
                <w:rFonts w:ascii="Segoe UI Semilight" w:hAnsi="Segoe UI Semilight" w:cs="Segoe UI Semilight"/>
                <w:sz w:val="16"/>
                <w:szCs w:val="16"/>
              </w:rPr>
            </w:pPr>
            <w:r w:rsidRPr="0068118F">
              <w:rPr>
                <w:rFonts w:ascii="Segoe UI Semilight" w:hAnsi="Segoe UI Semilight" w:cs="Segoe UI Semilight"/>
                <w:sz w:val="20"/>
                <w:szCs w:val="20"/>
              </w:rPr>
              <w:lastRenderedPageBreak/>
              <w:t xml:space="preserve">Where a Serious Incident occurs,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 xml:space="preserve">will </w:t>
            </w:r>
            <w:r w:rsidRPr="0068118F">
              <w:rPr>
                <w:rFonts w:ascii="Segoe UI Semilight" w:hAnsi="Segoe UI Semilight" w:cs="Segoe UI Semilight"/>
                <w:sz w:val="20"/>
                <w:szCs w:val="20"/>
              </w:rPr>
              <w:t xml:space="preserve">review and update the Project Risk Register within 28 days from the date of occurrence based on the outcome of the incident investigation. As a minimum,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 xml:space="preserve">will include </w:t>
            </w:r>
            <w:r w:rsidRPr="0068118F">
              <w:rPr>
                <w:rFonts w:ascii="Segoe UI Semilight" w:hAnsi="Segoe UI Semilight" w:cs="Segoe UI Semilight"/>
                <w:sz w:val="20"/>
                <w:szCs w:val="20"/>
              </w:rPr>
              <w:t>the fol</w:t>
            </w:r>
            <w:r>
              <w:rPr>
                <w:rFonts w:ascii="Segoe UI Semilight" w:hAnsi="Segoe UI Semilight" w:cs="Segoe UI Semilight"/>
                <w:sz w:val="20"/>
                <w:szCs w:val="20"/>
              </w:rPr>
              <w:t>lowing information</w:t>
            </w:r>
            <w:r w:rsidRPr="0068118F">
              <w:rPr>
                <w:rFonts w:ascii="Segoe UI Semilight" w:hAnsi="Segoe UI Semilight" w:cs="Segoe UI Semilight"/>
                <w:sz w:val="20"/>
                <w:szCs w:val="20"/>
              </w:rPr>
              <w:t>:</w:t>
            </w:r>
          </w:p>
          <w:p w14:paraId="30DD2760" w14:textId="6CF0F2FD" w:rsidR="00497C15" w:rsidRPr="0068118F" w:rsidRDefault="00497C15" w:rsidP="00497C15">
            <w:pPr>
              <w:spacing w:line="276" w:lineRule="auto"/>
              <w:ind w:left="283" w:right="-57"/>
              <w:jc w:val="both"/>
              <w:rPr>
                <w:rFonts w:ascii="Segoe UI Semilight" w:hAnsi="Segoe UI Semilight" w:cs="Segoe UI Semilight"/>
                <w:b/>
                <w:i/>
                <w:sz w:val="20"/>
                <w:szCs w:val="20"/>
              </w:rPr>
            </w:pPr>
            <w:r>
              <w:rPr>
                <w:rFonts w:ascii="Segoe UI Semilight" w:hAnsi="Segoe UI Semilight" w:cs="Segoe UI Semilight"/>
                <w:sz w:val="20"/>
                <w:szCs w:val="20"/>
              </w:rPr>
              <w:t xml:space="preserve">a) </w:t>
            </w:r>
            <w:r w:rsidRPr="0068118F">
              <w:rPr>
                <w:rFonts w:ascii="Segoe UI Semilight" w:hAnsi="Segoe UI Semilight" w:cs="Segoe UI Semilight"/>
                <w:sz w:val="20"/>
                <w:szCs w:val="20"/>
              </w:rPr>
              <w:t>the hazard scenario</w:t>
            </w:r>
            <w:r>
              <w:rPr>
                <w:rFonts w:ascii="Segoe UI Semilight" w:hAnsi="Segoe UI Semilight" w:cs="Segoe UI Semilight"/>
                <w:sz w:val="20"/>
                <w:szCs w:val="20"/>
              </w:rPr>
              <w:t xml:space="preserve"> where it</w:t>
            </w:r>
            <w:r w:rsidRPr="0068118F">
              <w:rPr>
                <w:rFonts w:ascii="Segoe UI Semilight" w:hAnsi="Segoe UI Semilight" w:cs="Segoe UI Semilight"/>
                <w:sz w:val="20"/>
                <w:szCs w:val="20"/>
              </w:rPr>
              <w:t xml:space="preserve"> was not identified in the initial Works </w:t>
            </w:r>
            <w:r w:rsidR="00E9643B">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Risk Assessment,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w:t>
            </w:r>
            <w:r>
              <w:rPr>
                <w:rFonts w:ascii="Segoe UI Semilight" w:hAnsi="Segoe UI Semilight" w:cs="Segoe UI Semilight"/>
                <w:sz w:val="20"/>
                <w:szCs w:val="20"/>
              </w:rPr>
              <w:t xml:space="preserve">will </w:t>
            </w:r>
            <w:r w:rsidRPr="0068118F">
              <w:rPr>
                <w:rFonts w:ascii="Segoe UI Semilight" w:hAnsi="Segoe UI Semilight" w:cs="Segoe UI Semilight"/>
                <w:sz w:val="20"/>
                <w:szCs w:val="20"/>
              </w:rPr>
              <w:t>update the Project Risk Register to include the additional hazard scenario and complete all applicable fields for the new scenario within the register; and</w:t>
            </w:r>
          </w:p>
          <w:p w14:paraId="2F3C4925" w14:textId="34BAD64F" w:rsidR="00497C15" w:rsidRPr="0068118F" w:rsidRDefault="00497C15" w:rsidP="00497C15">
            <w:pPr>
              <w:spacing w:after="40"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b) where the hazard scenario is detailed in the Project Risk Register, review and update the scenario including the residual risk ranking and any additional control measures implemented </w:t>
            </w:r>
            <w:r>
              <w:rPr>
                <w:rFonts w:ascii="Segoe UI Semilight" w:hAnsi="Segoe UI Semilight" w:cs="Segoe UI Semilight"/>
                <w:sz w:val="20"/>
                <w:szCs w:val="20"/>
              </w:rPr>
              <w:t xml:space="preserve">by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based on the incident investigation.</w:t>
            </w:r>
          </w:p>
        </w:tc>
      </w:tr>
      <w:tr w:rsidR="00497C15" w:rsidRPr="0067617E" w14:paraId="2EF61751" w14:textId="77777777" w:rsidTr="000D6846">
        <w:trPr>
          <w:trHeight w:val="1812"/>
        </w:trPr>
        <w:tc>
          <w:tcPr>
            <w:tcW w:w="9781" w:type="dxa"/>
            <w:vAlign w:val="center"/>
          </w:tcPr>
          <w:p w14:paraId="5042E84E" w14:textId="08D26BB5" w:rsidR="00497C15" w:rsidRDefault="00497C15" w:rsidP="00497C15">
            <w:pPr>
              <w:spacing w:before="60" w:line="276" w:lineRule="auto"/>
              <w:ind w:left="57"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certified management system </w:t>
            </w:r>
            <w:r w:rsidR="00992FC5">
              <w:rPr>
                <w:rFonts w:ascii="Segoe UI Semilight" w:hAnsi="Segoe UI Semilight" w:cs="Segoe UI Semilight"/>
                <w:sz w:val="20"/>
                <w:szCs w:val="20"/>
              </w:rPr>
              <w:t>documentation</w:t>
            </w:r>
            <w:r>
              <w:rPr>
                <w:rFonts w:ascii="Segoe UI Semilight" w:hAnsi="Segoe UI Semilight" w:cs="Segoe UI Semilight"/>
                <w:sz w:val="20"/>
                <w:szCs w:val="20"/>
              </w:rPr>
              <w:t xml:space="preserve"> meets the requirements for </w:t>
            </w:r>
            <w:r w:rsidRPr="009525FA">
              <w:rPr>
                <w:rFonts w:ascii="Segoe UI Semilight" w:hAnsi="Segoe UI Semilight" w:cs="Segoe UI Semilight"/>
                <w:sz w:val="20"/>
                <w:szCs w:val="20"/>
              </w:rPr>
              <w:t>Incident Management and the Princi</w:t>
            </w:r>
            <w:r>
              <w:rPr>
                <w:rFonts w:ascii="Segoe UI Semilight" w:hAnsi="Segoe UI Semilight" w:cs="Segoe UI Semilight"/>
                <w:sz w:val="20"/>
                <w:szCs w:val="20"/>
              </w:rPr>
              <w:t>pal’s Incident Reportin</w:t>
            </w:r>
            <w:r w:rsidRPr="009525FA">
              <w:rPr>
                <w:rFonts w:ascii="Segoe UI Semilight" w:hAnsi="Segoe UI Semilight" w:cs="Segoe UI Semilight"/>
                <w:sz w:val="20"/>
                <w:szCs w:val="20"/>
              </w:rPr>
              <w:t>g System</w:t>
            </w:r>
            <w:r>
              <w:rPr>
                <w:rFonts w:ascii="Segoe UI Semilight" w:hAnsi="Segoe UI Semilight" w:cs="Segoe UI Semilight"/>
                <w:sz w:val="20"/>
                <w:szCs w:val="20"/>
              </w:rPr>
              <w:t xml:space="preserve"> (clause 203.32</w:t>
            </w:r>
            <w:r w:rsidRPr="009525FA">
              <w:rPr>
                <w:rFonts w:ascii="Segoe UI Semilight" w:hAnsi="Segoe UI Semilight" w:cs="Segoe UI Semilight"/>
                <w:sz w:val="20"/>
                <w:szCs w:val="20"/>
              </w:rPr>
              <w:t>) as follows,</w:t>
            </w:r>
            <w:r>
              <w:rPr>
                <w:rFonts w:ascii="Segoe UI Semilight" w:hAnsi="Segoe UI Semilight" w:cs="Segoe UI Semilight"/>
                <w:sz w:val="20"/>
                <w:szCs w:val="20"/>
              </w:rPr>
              <w:t xml:space="preserve"> which is available upon request.</w:t>
            </w:r>
          </w:p>
          <w:p w14:paraId="31D6D95F" w14:textId="77777777" w:rsidR="00497C15" w:rsidRPr="00412D38" w:rsidRDefault="00497C15" w:rsidP="00497C15">
            <w:pPr>
              <w:spacing w:before="60" w:line="276" w:lineRule="auto"/>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497C15" w14:paraId="374791F2" w14:textId="77777777" w:rsidTr="00556F8C">
              <w:tc>
                <w:tcPr>
                  <w:tcW w:w="4743" w:type="dxa"/>
                  <w:shd w:val="clear" w:color="auto" w:fill="0D0D0D" w:themeFill="text1" w:themeFillTint="F2"/>
                </w:tcPr>
                <w:p w14:paraId="1A5DCD9B" w14:textId="77777777" w:rsidR="00497C15" w:rsidRPr="003B75DA" w:rsidRDefault="00497C15" w:rsidP="000D6846">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4744" w:type="dxa"/>
                  <w:shd w:val="clear" w:color="auto" w:fill="0D0D0D" w:themeFill="text1" w:themeFillTint="F2"/>
                </w:tcPr>
                <w:p w14:paraId="1BA580B6" w14:textId="77777777" w:rsidR="00497C15" w:rsidRPr="003B75DA" w:rsidRDefault="00497C15" w:rsidP="000D6846">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497C15" w14:paraId="49BB2D78" w14:textId="77777777" w:rsidTr="00F41BC4">
              <w:tc>
                <w:tcPr>
                  <w:tcW w:w="4743" w:type="dxa"/>
                </w:tcPr>
                <w:p w14:paraId="4FB6C3DC" w14:textId="1842C507" w:rsidR="00497C15" w:rsidRPr="005D0B99" w:rsidRDefault="00497C15" w:rsidP="00992FC5">
                  <w:pPr>
                    <w:spacing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c>
                <w:tcPr>
                  <w:tcW w:w="4744" w:type="dxa"/>
                </w:tcPr>
                <w:p w14:paraId="3184ABAF" w14:textId="77777777" w:rsidR="00497C15" w:rsidRPr="005D0B99" w:rsidRDefault="00497C15" w:rsidP="00211971">
                  <w:pPr>
                    <w:spacing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r>
          </w:tbl>
          <w:p w14:paraId="2CCC26B7" w14:textId="77777777" w:rsidR="00497C15" w:rsidRPr="0067617E" w:rsidRDefault="00497C15" w:rsidP="00497C15">
            <w:pPr>
              <w:spacing w:before="120" w:after="60" w:line="276" w:lineRule="auto"/>
              <w:ind w:right="-57"/>
              <w:jc w:val="both"/>
              <w:rPr>
                <w:rFonts w:ascii="Segoe UI Semilight" w:hAnsi="Segoe UI Semilight" w:cs="Segoe UI Semilight"/>
                <w:sz w:val="16"/>
                <w:szCs w:val="16"/>
              </w:rPr>
            </w:pPr>
          </w:p>
        </w:tc>
      </w:tr>
      <w:tr w:rsidR="00497C15" w:rsidRPr="005D0B99" w14:paraId="008FD833" w14:textId="77777777" w:rsidTr="003B75DA">
        <w:tc>
          <w:tcPr>
            <w:tcW w:w="9781" w:type="dxa"/>
            <w:shd w:val="clear" w:color="auto" w:fill="D9D9D9" w:themeFill="background2" w:themeFillShade="D9"/>
            <w:vAlign w:val="center"/>
          </w:tcPr>
          <w:p w14:paraId="6F71ECA1" w14:textId="5E406E30" w:rsidR="00497C15" w:rsidRPr="005D0B99" w:rsidRDefault="000A114D" w:rsidP="00C668ED">
            <w:pPr>
              <w:spacing w:before="120" w:after="120" w:line="276" w:lineRule="auto"/>
              <w:ind w:left="-57" w:right="-28"/>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sidRPr="006933D7">
              <w:rPr>
                <w:rFonts w:ascii="Segoe UI" w:hAnsi="Segoe UI" w:cs="Segoe UI"/>
                <w:b/>
                <w:sz w:val="18"/>
                <w:szCs w:val="18"/>
                <w:highlight w:val="black"/>
              </w:rPr>
              <w:t>:</w:t>
            </w:r>
            <w:r>
              <w:rPr>
                <w:rFonts w:ascii="Segoe UI Semilight" w:hAnsi="Segoe UI Semilight" w:cs="Segoe UI Semilight"/>
                <w:i/>
                <w:sz w:val="18"/>
                <w:szCs w:val="18"/>
              </w:rPr>
              <w:t xml:space="preserve"> </w:t>
            </w:r>
            <w:r w:rsidR="00EF0EC2">
              <w:rPr>
                <w:rFonts w:ascii="Segoe UI Semilight" w:hAnsi="Segoe UI Semilight" w:cs="Segoe UI Semilight"/>
                <w:i/>
                <w:sz w:val="18"/>
                <w:szCs w:val="18"/>
              </w:rPr>
              <w:t>All of the requirements of thi</w:t>
            </w:r>
            <w:r w:rsidR="00992FC5">
              <w:rPr>
                <w:rFonts w:ascii="Segoe UI Semilight" w:hAnsi="Segoe UI Semilight" w:cs="Segoe UI Semilight"/>
                <w:i/>
                <w:sz w:val="18"/>
                <w:szCs w:val="18"/>
              </w:rPr>
              <w:t>s cl</w:t>
            </w:r>
            <w:r w:rsidR="00EF0EC2">
              <w:rPr>
                <w:rFonts w:ascii="Segoe UI Semilight" w:hAnsi="Segoe UI Semilight" w:cs="Segoe UI Semilight"/>
                <w:i/>
                <w:sz w:val="18"/>
                <w:szCs w:val="18"/>
              </w:rPr>
              <w:t>a</w:t>
            </w:r>
            <w:r w:rsidR="00992FC5">
              <w:rPr>
                <w:rFonts w:ascii="Segoe UI Semilight" w:hAnsi="Segoe UI Semilight" w:cs="Segoe UI Semilight"/>
                <w:i/>
                <w:sz w:val="18"/>
                <w:szCs w:val="18"/>
              </w:rPr>
              <w:t>u</w:t>
            </w:r>
            <w:r w:rsidR="00C668ED">
              <w:rPr>
                <w:rFonts w:ascii="Segoe UI Semilight" w:hAnsi="Segoe UI Semilight" w:cs="Segoe UI Semilight"/>
                <w:i/>
                <w:sz w:val="18"/>
                <w:szCs w:val="18"/>
              </w:rPr>
              <w:t>se will be closely monitored</w:t>
            </w:r>
            <w:r w:rsidR="00EF0EC2">
              <w:rPr>
                <w:rFonts w:ascii="Segoe UI Semilight" w:hAnsi="Segoe UI Semilight" w:cs="Segoe UI Semilight"/>
                <w:i/>
                <w:sz w:val="18"/>
                <w:szCs w:val="18"/>
              </w:rPr>
              <w:t xml:space="preserve"> by Main Roads through quality assurance reviews on incidents to prevent re</w:t>
            </w:r>
            <w:r w:rsidR="00AE1F5F">
              <w:rPr>
                <w:rFonts w:ascii="Segoe UI Semilight" w:hAnsi="Segoe UI Semilight" w:cs="Segoe UI Semilight"/>
                <w:i/>
                <w:sz w:val="18"/>
                <w:szCs w:val="18"/>
              </w:rPr>
              <w:t>-occurrence</w:t>
            </w:r>
            <w:r w:rsidR="00EF0EC2">
              <w:rPr>
                <w:rFonts w:ascii="Segoe UI Semilight" w:hAnsi="Segoe UI Semilight" w:cs="Segoe UI Semilight"/>
                <w:i/>
                <w:sz w:val="18"/>
                <w:szCs w:val="18"/>
              </w:rPr>
              <w:t xml:space="preserve">. If the Contracting </w:t>
            </w:r>
            <w:r w:rsidR="00C05365">
              <w:rPr>
                <w:rFonts w:ascii="Segoe UI Semilight" w:hAnsi="Segoe UI Semilight" w:cs="Segoe UI Semilight"/>
                <w:i/>
                <w:sz w:val="18"/>
                <w:szCs w:val="18"/>
              </w:rPr>
              <w:t>on boarding</w:t>
            </w:r>
            <w:r w:rsidR="00EF0EC2">
              <w:rPr>
                <w:rFonts w:ascii="Segoe UI Semilight" w:hAnsi="Segoe UI Semilight" w:cs="Segoe UI Semilight"/>
                <w:i/>
                <w:sz w:val="18"/>
                <w:szCs w:val="18"/>
              </w:rPr>
              <w:t xml:space="preserve"> to EQSafe has not been </w:t>
            </w:r>
            <w:r w:rsidR="00C05365">
              <w:rPr>
                <w:rFonts w:ascii="Segoe UI Semilight" w:hAnsi="Segoe UI Semilight" w:cs="Segoe UI Semilight"/>
                <w:i/>
                <w:sz w:val="18"/>
                <w:szCs w:val="18"/>
              </w:rPr>
              <w:t>completed,</w:t>
            </w:r>
            <w:r w:rsidR="00EF0EC2">
              <w:rPr>
                <w:rFonts w:ascii="Segoe UI Semilight" w:hAnsi="Segoe UI Semilight" w:cs="Segoe UI Semilight"/>
                <w:i/>
                <w:sz w:val="18"/>
                <w:szCs w:val="18"/>
              </w:rPr>
              <w:t xml:space="preserve"> review the Main Roads Contractor On</w:t>
            </w:r>
            <w:r w:rsidR="00992FC5">
              <w:rPr>
                <w:rFonts w:ascii="Segoe UI Semilight" w:hAnsi="Segoe UI Semilight" w:cs="Segoe UI Semilight"/>
                <w:i/>
                <w:sz w:val="18"/>
                <w:szCs w:val="18"/>
              </w:rPr>
              <w:t>-</w:t>
            </w:r>
            <w:r w:rsidR="00C668ED">
              <w:rPr>
                <w:rFonts w:ascii="Segoe UI Semilight" w:hAnsi="Segoe UI Semilight" w:cs="Segoe UI Semilight"/>
                <w:i/>
                <w:sz w:val="18"/>
                <w:szCs w:val="18"/>
              </w:rPr>
              <w:t>boarding Procedure. Where problems are experienced, cont</w:t>
            </w:r>
            <w:r w:rsidR="00EF0EC2">
              <w:rPr>
                <w:rFonts w:ascii="Segoe UI Semilight" w:hAnsi="Segoe UI Semilight" w:cs="Segoe UI Semilight"/>
                <w:i/>
                <w:sz w:val="18"/>
                <w:szCs w:val="18"/>
              </w:rPr>
              <w:t xml:space="preserve">act the Main Roads EQSafe </w:t>
            </w:r>
            <w:r w:rsidR="00C668ED">
              <w:rPr>
                <w:rFonts w:ascii="Segoe UI Semilight" w:hAnsi="Segoe UI Semilight" w:cs="Segoe UI Semilight"/>
                <w:i/>
                <w:sz w:val="18"/>
                <w:szCs w:val="18"/>
              </w:rPr>
              <w:t>System A</w:t>
            </w:r>
            <w:r w:rsidR="00EF0EC2">
              <w:rPr>
                <w:rFonts w:ascii="Segoe UI Semilight" w:hAnsi="Segoe UI Semilight" w:cs="Segoe UI Semilight"/>
                <w:i/>
                <w:sz w:val="18"/>
                <w:szCs w:val="18"/>
              </w:rPr>
              <w:t xml:space="preserve">dministrator at </w:t>
            </w:r>
            <w:hyperlink r:id="rId23" w:history="1">
              <w:r w:rsidR="00C668ED" w:rsidRPr="00C668ED">
                <w:rPr>
                  <w:rStyle w:val="Hyperlink"/>
                  <w:rFonts w:ascii="Segoe UI Semilight" w:hAnsi="Segoe UI Semilight" w:cs="Segoe UI Semilight"/>
                  <w:i/>
                  <w:color w:val="2F52DE" w:themeColor="text2" w:themeTint="99"/>
                  <w:sz w:val="18"/>
                  <w:szCs w:val="18"/>
                </w:rPr>
                <w:t>eqsafe@mainroads.wa.gov.au</w:t>
              </w:r>
            </w:hyperlink>
            <w:r w:rsidR="00C668ED">
              <w:rPr>
                <w:rFonts w:ascii="Segoe UI Semilight" w:hAnsi="Segoe UI Semilight" w:cs="Segoe UI Semilight"/>
                <w:i/>
                <w:color w:val="2F52DE" w:themeColor="text2" w:themeTint="99"/>
                <w:sz w:val="18"/>
                <w:szCs w:val="18"/>
              </w:rPr>
              <w:t xml:space="preserve"> </w:t>
            </w:r>
            <w:r w:rsidR="00EF0EC2">
              <w:rPr>
                <w:rFonts w:ascii="Segoe UI Semilight" w:hAnsi="Segoe UI Semilight" w:cs="Segoe UI Semilight"/>
                <w:i/>
                <w:sz w:val="18"/>
                <w:szCs w:val="18"/>
              </w:rPr>
              <w:t xml:space="preserve"> </w:t>
            </w:r>
            <w:r>
              <w:rPr>
                <w:rFonts w:ascii="Segoe UI Semilight" w:hAnsi="Segoe UI Semilight" w:cs="Segoe UI Semilight"/>
                <w:i/>
                <w:sz w:val="18"/>
                <w:szCs w:val="18"/>
              </w:rPr>
              <w:t>Add in any information or Management System documentation to support the clauses.</w:t>
            </w:r>
            <w:r w:rsidR="007E763A">
              <w:rPr>
                <w:rFonts w:ascii="Segoe UI Semilight" w:hAnsi="Segoe UI Semilight" w:cs="Segoe UI Semilight"/>
                <w:i/>
                <w:sz w:val="18"/>
                <w:szCs w:val="18"/>
              </w:rPr>
              <w:t xml:space="preserve"> </w:t>
            </w:r>
          </w:p>
        </w:tc>
      </w:tr>
      <w:tr w:rsidR="00497C15" w:rsidRPr="0068118F" w14:paraId="47DD0D80" w14:textId="77777777" w:rsidTr="000D6846">
        <w:tblPrEx>
          <w:tblCellMar>
            <w:top w:w="57" w:type="dxa"/>
            <w:left w:w="108" w:type="dxa"/>
            <w:bottom w:w="57" w:type="dxa"/>
            <w:right w:w="108" w:type="dxa"/>
          </w:tblCellMar>
          <w:tblLook w:val="04A0" w:firstRow="1" w:lastRow="0" w:firstColumn="1" w:lastColumn="0" w:noHBand="0" w:noVBand="1"/>
        </w:tblPrEx>
        <w:tc>
          <w:tcPr>
            <w:tcW w:w="9781" w:type="dxa"/>
          </w:tcPr>
          <w:p w14:paraId="0E911C2D" w14:textId="205CE52D" w:rsidR="00497C15" w:rsidRPr="00211971" w:rsidRDefault="00497C15" w:rsidP="00C668ED">
            <w:pPr>
              <w:pStyle w:val="NoSpacing"/>
              <w:ind w:left="-57"/>
              <w:rPr>
                <w:b/>
                <w:sz w:val="22"/>
                <w:szCs w:val="22"/>
              </w:rPr>
            </w:pPr>
            <w:bookmarkStart w:id="73" w:name="_Toc48555806"/>
            <w:r w:rsidRPr="00211971">
              <w:rPr>
                <w:b/>
                <w:sz w:val="22"/>
                <w:szCs w:val="22"/>
              </w:rPr>
              <w:t>203.</w:t>
            </w:r>
            <w:r w:rsidRPr="00B062DD">
              <w:rPr>
                <w:b/>
                <w:sz w:val="22"/>
                <w:szCs w:val="22"/>
              </w:rPr>
              <w:t>33     Occupational</w:t>
            </w:r>
            <w:r w:rsidR="00E9643B">
              <w:rPr>
                <w:b/>
                <w:sz w:val="22"/>
                <w:szCs w:val="22"/>
              </w:rPr>
              <w:t xml:space="preserve"> </w:t>
            </w:r>
            <w:r w:rsidR="00E13624">
              <w:rPr>
                <w:b/>
                <w:sz w:val="22"/>
                <w:szCs w:val="22"/>
              </w:rPr>
              <w:t>Health and Safety</w:t>
            </w:r>
            <w:r w:rsidRPr="00B062DD">
              <w:rPr>
                <w:b/>
                <w:sz w:val="22"/>
                <w:szCs w:val="22"/>
              </w:rPr>
              <w:t xml:space="preserve"> Monthly Reportin</w:t>
            </w:r>
            <w:bookmarkEnd w:id="73"/>
            <w:r w:rsidR="00992FC5">
              <w:rPr>
                <w:b/>
                <w:sz w:val="22"/>
                <w:szCs w:val="22"/>
              </w:rPr>
              <w:t>g</w:t>
            </w:r>
            <w:r w:rsidR="00BF2ABE">
              <w:rPr>
                <w:b/>
                <w:sz w:val="22"/>
                <w:szCs w:val="22"/>
              </w:rPr>
              <w:t xml:space="preserve"> (1-2)</w:t>
            </w:r>
          </w:p>
        </w:tc>
      </w:tr>
      <w:tr w:rsidR="00497C15" w:rsidRPr="0068118F" w14:paraId="6D90E058"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07A508D6" w14:textId="00D45FF2" w:rsidR="00497C15" w:rsidRPr="0068118F" w:rsidRDefault="00497C15" w:rsidP="000216D3">
            <w:pPr>
              <w:pStyle w:val="NoSpacing"/>
              <w:numPr>
                <w:ilvl w:val="0"/>
                <w:numId w:val="24"/>
              </w:numPr>
              <w:spacing w:before="40" w:after="40" w:line="276" w:lineRule="auto"/>
              <w:ind w:left="303" w:right="-57"/>
              <w:jc w:val="both"/>
              <w:rPr>
                <w:rFonts w:ascii="Segoe UI Semilight" w:hAnsi="Segoe UI Semilight" w:cs="Segoe UI Semilight"/>
                <w:sz w:val="20"/>
              </w:rPr>
            </w:pPr>
            <w:r>
              <w:rPr>
                <w:rFonts w:ascii="Segoe UI Semilight" w:hAnsi="Segoe UI Semilight" w:cs="Segoe UI Semilight"/>
                <w:sz w:val="20"/>
                <w:shd w:val="clear" w:color="auto" w:fill="B9C5F4" w:themeFill="text2" w:themeFillTint="33"/>
              </w:rPr>
              <w:t>(Contractor’s Name)</w:t>
            </w:r>
            <w:r w:rsidRPr="00CC272B">
              <w:rPr>
                <w:rFonts w:ascii="Segoe UI Semilight" w:hAnsi="Segoe UI Semilight" w:cs="Segoe UI Semilight"/>
                <w:sz w:val="20"/>
              </w:rPr>
              <w:t xml:space="preserve"> will </w:t>
            </w:r>
            <w:r w:rsidRPr="0068118F">
              <w:rPr>
                <w:rFonts w:ascii="Segoe UI Semilight" w:hAnsi="Segoe UI Semilight" w:cs="Segoe UI Semilight"/>
                <w:sz w:val="20"/>
              </w:rPr>
              <w:t xml:space="preserve">submit the </w:t>
            </w:r>
            <w:r>
              <w:rPr>
                <w:rFonts w:ascii="Segoe UI Semilight" w:hAnsi="Segoe UI Semilight" w:cs="Segoe UI Semilight"/>
                <w:sz w:val="20"/>
              </w:rPr>
              <w:t xml:space="preserve">Main Roads </w:t>
            </w:r>
            <w:r w:rsidRPr="0068118F">
              <w:rPr>
                <w:rFonts w:ascii="Segoe UI Semilight" w:hAnsi="Segoe UI Semilight" w:cs="Segoe UI Semilight"/>
                <w:sz w:val="20"/>
              </w:rPr>
              <w:t>Contractor Mont</w:t>
            </w:r>
            <w:r>
              <w:rPr>
                <w:rFonts w:ascii="Segoe UI Semilight" w:hAnsi="Segoe UI Semilight" w:cs="Segoe UI Semilight"/>
                <w:sz w:val="20"/>
              </w:rPr>
              <w:t xml:space="preserve">hly </w:t>
            </w:r>
            <w:r w:rsidR="00E9643B">
              <w:rPr>
                <w:rFonts w:ascii="Segoe UI Semilight" w:hAnsi="Segoe UI Semilight" w:cs="Segoe UI Semilight"/>
                <w:sz w:val="20"/>
              </w:rPr>
              <w:t>WHS</w:t>
            </w:r>
            <w:r>
              <w:rPr>
                <w:rFonts w:ascii="Segoe UI Semilight" w:hAnsi="Segoe UI Semilight" w:cs="Segoe UI Semilight"/>
                <w:sz w:val="20"/>
              </w:rPr>
              <w:t xml:space="preserve"> Performance Report Form</w:t>
            </w:r>
            <w:r w:rsidRPr="0068118F">
              <w:rPr>
                <w:rFonts w:ascii="Segoe UI Semilight" w:hAnsi="Segoe UI Semilight" w:cs="Segoe UI Semilight"/>
                <w:sz w:val="20"/>
              </w:rPr>
              <w:t xml:space="preserve"> on the 5</w:t>
            </w:r>
            <w:r w:rsidRPr="0068118F">
              <w:rPr>
                <w:rFonts w:ascii="Segoe UI Semilight" w:hAnsi="Segoe UI Semilight" w:cs="Segoe UI Semilight"/>
                <w:sz w:val="20"/>
                <w:vertAlign w:val="superscript"/>
              </w:rPr>
              <w:t>th</w:t>
            </w:r>
            <w:r w:rsidRPr="0068118F">
              <w:rPr>
                <w:rFonts w:ascii="Segoe UI Semilight" w:hAnsi="Segoe UI Semilight" w:cs="Segoe UI Semilight"/>
                <w:sz w:val="20"/>
              </w:rPr>
              <w:t xml:space="preserve"> day of each calendar month to the Superintendent or nominated person of the Superintendent for the duration of the work under the Contract. </w:t>
            </w:r>
          </w:p>
        </w:tc>
      </w:tr>
      <w:tr w:rsidR="00497C15" w:rsidRPr="0068118F" w14:paraId="732EB2E4"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780DC8DC" w14:textId="14DE0412" w:rsidR="00497C15" w:rsidRPr="0068118F" w:rsidRDefault="00497C15" w:rsidP="000216D3">
            <w:pPr>
              <w:pStyle w:val="NoSpacing"/>
              <w:numPr>
                <w:ilvl w:val="0"/>
                <w:numId w:val="24"/>
              </w:numPr>
              <w:spacing w:before="40" w:line="276" w:lineRule="auto"/>
              <w:ind w:left="303" w:right="-57"/>
              <w:jc w:val="both"/>
              <w:rPr>
                <w:rFonts w:ascii="Segoe UI Semilight" w:hAnsi="Segoe UI Semilight" w:cs="Segoe UI Semilight"/>
                <w:sz w:val="20"/>
              </w:rPr>
            </w:pPr>
            <w:r>
              <w:rPr>
                <w:rFonts w:ascii="Segoe UI Semilight" w:hAnsi="Segoe UI Semilight" w:cs="Segoe UI Semilight"/>
                <w:sz w:val="20"/>
                <w:shd w:val="clear" w:color="auto" w:fill="B9C5F4" w:themeFill="text2" w:themeFillTint="33"/>
              </w:rPr>
              <w:t>(Contractor’s Name)</w:t>
            </w:r>
            <w:r>
              <w:rPr>
                <w:rFonts w:ascii="Segoe UI Semilight" w:hAnsi="Segoe UI Semilight" w:cs="Segoe UI Semilight"/>
                <w:sz w:val="20"/>
              </w:rPr>
              <w:t xml:space="preserve"> </w:t>
            </w:r>
            <w:r w:rsidRPr="00CC272B">
              <w:rPr>
                <w:rFonts w:ascii="Segoe UI Semilight" w:hAnsi="Segoe UI Semilight" w:cs="Segoe UI Semilight"/>
                <w:sz w:val="20"/>
              </w:rPr>
              <w:t xml:space="preserve">will ensure the Monthly </w:t>
            </w:r>
            <w:r w:rsidR="00E9643B">
              <w:rPr>
                <w:rFonts w:ascii="Segoe UI Semilight" w:hAnsi="Segoe UI Semilight" w:cs="Segoe UI Semilight"/>
                <w:sz w:val="20"/>
              </w:rPr>
              <w:t>WHS</w:t>
            </w:r>
            <w:r w:rsidRPr="00CC272B">
              <w:rPr>
                <w:rFonts w:ascii="Segoe UI Semilight" w:hAnsi="Segoe UI Semilight" w:cs="Segoe UI Semilight"/>
                <w:sz w:val="20"/>
              </w:rPr>
              <w:t xml:space="preserve"> </w:t>
            </w:r>
            <w:r w:rsidRPr="0068118F">
              <w:rPr>
                <w:rFonts w:ascii="Segoe UI Semilight" w:hAnsi="Segoe UI Semilight" w:cs="Segoe UI Semilight"/>
                <w:sz w:val="20"/>
              </w:rPr>
              <w:t xml:space="preserve">Performance Report Form </w:t>
            </w:r>
            <w:r>
              <w:rPr>
                <w:rFonts w:ascii="Segoe UI Semilight" w:hAnsi="Segoe UI Semilight" w:cs="Segoe UI Semilight"/>
                <w:sz w:val="20"/>
              </w:rPr>
              <w:t xml:space="preserve">has been </w:t>
            </w:r>
            <w:r w:rsidRPr="0068118F">
              <w:rPr>
                <w:rFonts w:ascii="Segoe UI Semilight" w:hAnsi="Segoe UI Semilight" w:cs="Segoe UI Semilight"/>
                <w:sz w:val="20"/>
              </w:rPr>
              <w:t xml:space="preserve">approved by </w:t>
            </w:r>
            <w:r>
              <w:rPr>
                <w:rFonts w:ascii="Segoe UI Semilight" w:hAnsi="Segoe UI Semilight" w:cs="Segoe UI Semilight"/>
                <w:sz w:val="20"/>
              </w:rPr>
              <w:t>the Superintendent prior to submission.</w:t>
            </w:r>
          </w:p>
        </w:tc>
      </w:tr>
      <w:tr w:rsidR="00930A9C" w:rsidRPr="0068118F" w14:paraId="3949C941" w14:textId="77777777" w:rsidTr="000D6846">
        <w:tblPrEx>
          <w:tblCellMar>
            <w:top w:w="57" w:type="dxa"/>
            <w:left w:w="108" w:type="dxa"/>
            <w:bottom w:w="57" w:type="dxa"/>
            <w:right w:w="108" w:type="dxa"/>
          </w:tblCellMar>
          <w:tblLook w:val="04A0" w:firstRow="1" w:lastRow="0" w:firstColumn="1" w:lastColumn="0" w:noHBand="0" w:noVBand="1"/>
        </w:tblPrEx>
        <w:tc>
          <w:tcPr>
            <w:tcW w:w="9781" w:type="dxa"/>
          </w:tcPr>
          <w:p w14:paraId="58D094D1" w14:textId="2ECC55C3" w:rsidR="00930A9C" w:rsidRDefault="00930A9C" w:rsidP="00930A9C">
            <w:pPr>
              <w:spacing w:before="6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certified management system document</w:t>
            </w:r>
            <w:r w:rsidR="00992FC5">
              <w:rPr>
                <w:rFonts w:ascii="Segoe UI Semilight" w:hAnsi="Segoe UI Semilight" w:cs="Segoe UI Semilight"/>
                <w:sz w:val="20"/>
                <w:szCs w:val="20"/>
              </w:rPr>
              <w:t>at</w:t>
            </w:r>
            <w:r>
              <w:rPr>
                <w:rFonts w:ascii="Segoe UI Semilight" w:hAnsi="Segoe UI Semilight" w:cs="Segoe UI Semilight"/>
                <w:sz w:val="20"/>
                <w:szCs w:val="20"/>
              </w:rPr>
              <w:t>ion meets the requirements for</w:t>
            </w:r>
            <w:r>
              <w:t xml:space="preserve"> </w:t>
            </w:r>
            <w:r>
              <w:rPr>
                <w:rFonts w:ascii="Segoe UI Semilight" w:hAnsi="Segoe UI Semilight" w:cs="Segoe UI Semilight"/>
                <w:sz w:val="20"/>
                <w:szCs w:val="20"/>
              </w:rPr>
              <w:t xml:space="preserve">Occupational </w:t>
            </w:r>
            <w:r w:rsidR="00E13624">
              <w:rPr>
                <w:rFonts w:ascii="Segoe UI Semilight" w:hAnsi="Segoe UI Semilight" w:cs="Segoe UI Semilight"/>
                <w:sz w:val="20"/>
                <w:szCs w:val="20"/>
              </w:rPr>
              <w:t>Health and Safety</w:t>
            </w:r>
            <w:r>
              <w:rPr>
                <w:rFonts w:ascii="Segoe UI Semilight" w:hAnsi="Segoe UI Semilight" w:cs="Segoe UI Semilight"/>
                <w:sz w:val="20"/>
                <w:szCs w:val="20"/>
              </w:rPr>
              <w:t xml:space="preserve"> Reporting (clause 203.33</w:t>
            </w:r>
            <w:r w:rsidRPr="009525FA">
              <w:rPr>
                <w:rFonts w:ascii="Segoe UI Semilight" w:hAnsi="Segoe UI Semilight" w:cs="Segoe UI Semilight"/>
                <w:sz w:val="20"/>
                <w:szCs w:val="20"/>
              </w:rPr>
              <w:t>) as follows</w:t>
            </w:r>
            <w:r>
              <w:rPr>
                <w:rFonts w:ascii="Segoe UI Semilight" w:hAnsi="Segoe UI Semilight" w:cs="Segoe UI Semilight"/>
                <w:sz w:val="20"/>
                <w:szCs w:val="20"/>
              </w:rPr>
              <w:t>, which is available upon request.</w:t>
            </w:r>
          </w:p>
          <w:p w14:paraId="54E9F023" w14:textId="77777777" w:rsidR="00930A9C" w:rsidRPr="00412D38" w:rsidRDefault="00930A9C" w:rsidP="00930A9C">
            <w:pPr>
              <w:spacing w:before="60"/>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930A9C" w14:paraId="21199B72" w14:textId="77777777" w:rsidTr="00556F8C">
              <w:tc>
                <w:tcPr>
                  <w:tcW w:w="4743" w:type="dxa"/>
                  <w:shd w:val="clear" w:color="auto" w:fill="0D0D0D" w:themeFill="text1" w:themeFillTint="F2"/>
                </w:tcPr>
                <w:p w14:paraId="2DAE633B" w14:textId="77777777" w:rsidR="00930A9C" w:rsidRPr="003B75DA" w:rsidRDefault="00930A9C" w:rsidP="00930A9C">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4744" w:type="dxa"/>
                  <w:shd w:val="clear" w:color="auto" w:fill="0D0D0D" w:themeFill="text1" w:themeFillTint="F2"/>
                </w:tcPr>
                <w:p w14:paraId="16219338" w14:textId="77777777" w:rsidR="00930A9C" w:rsidRPr="003B75DA" w:rsidRDefault="00930A9C" w:rsidP="00930A9C">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930A9C" w14:paraId="31B6733C" w14:textId="77777777" w:rsidTr="00216439">
              <w:tc>
                <w:tcPr>
                  <w:tcW w:w="4743" w:type="dxa"/>
                </w:tcPr>
                <w:p w14:paraId="6E6D1E8E" w14:textId="77777777" w:rsidR="00930A9C" w:rsidRPr="005D0B99" w:rsidRDefault="00930A9C" w:rsidP="00930A9C">
                  <w:pPr>
                    <w:spacing w:before="40" w:after="40" w:line="276" w:lineRule="auto"/>
                    <w:ind w:right="-57"/>
                    <w:jc w:val="both"/>
                    <w:rPr>
                      <w:rFonts w:ascii="Segoe UI Semilight" w:hAnsi="Segoe UI Semilight" w:cs="Segoe UI Semilight"/>
                      <w:sz w:val="18"/>
                      <w:szCs w:val="18"/>
                    </w:rPr>
                  </w:pPr>
                </w:p>
              </w:tc>
              <w:tc>
                <w:tcPr>
                  <w:tcW w:w="4744" w:type="dxa"/>
                </w:tcPr>
                <w:p w14:paraId="6B3A2BFD" w14:textId="77777777" w:rsidR="00930A9C" w:rsidRPr="005D0B99" w:rsidRDefault="00930A9C" w:rsidP="00930A9C">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r>
          </w:tbl>
          <w:p w14:paraId="4FBDA402" w14:textId="77777777" w:rsidR="00930A9C" w:rsidRDefault="00930A9C" w:rsidP="00930A9C">
            <w:pPr>
              <w:pStyle w:val="NoSpacing"/>
              <w:spacing w:before="40" w:line="276" w:lineRule="auto"/>
              <w:ind w:right="-57"/>
              <w:jc w:val="both"/>
              <w:rPr>
                <w:rFonts w:ascii="Segoe UI Semilight" w:hAnsi="Segoe UI Semilight" w:cs="Segoe UI Semilight"/>
                <w:sz w:val="20"/>
                <w:shd w:val="clear" w:color="auto" w:fill="B9C5F4" w:themeFill="text2" w:themeFillTint="33"/>
              </w:rPr>
            </w:pPr>
          </w:p>
        </w:tc>
      </w:tr>
      <w:tr w:rsidR="00930A9C" w:rsidRPr="0068118F" w14:paraId="449D03D1" w14:textId="77777777" w:rsidTr="003B75DA">
        <w:tblPrEx>
          <w:tblCellMar>
            <w:top w:w="57" w:type="dxa"/>
            <w:left w:w="108" w:type="dxa"/>
            <w:bottom w:w="57" w:type="dxa"/>
            <w:right w:w="108" w:type="dxa"/>
          </w:tblCellMar>
          <w:tblLook w:val="04A0" w:firstRow="1" w:lastRow="0" w:firstColumn="1" w:lastColumn="0" w:noHBand="0" w:noVBand="1"/>
        </w:tblPrEx>
        <w:tc>
          <w:tcPr>
            <w:tcW w:w="9781" w:type="dxa"/>
            <w:shd w:val="clear" w:color="auto" w:fill="D9D9D9" w:themeFill="background2" w:themeFillShade="D9"/>
          </w:tcPr>
          <w:p w14:paraId="04FBA2B1" w14:textId="5EA0B893" w:rsidR="00930A9C" w:rsidRDefault="00930A9C" w:rsidP="00930A9C">
            <w:pPr>
              <w:spacing w:before="60" w:line="276" w:lineRule="auto"/>
              <w:ind w:right="-57"/>
              <w:jc w:val="both"/>
              <w:rPr>
                <w:rFonts w:ascii="Segoe UI Semilight" w:hAnsi="Segoe UI Semilight" w:cs="Segoe UI Semilight"/>
                <w:sz w:val="20"/>
                <w:szCs w:val="20"/>
                <w:shd w:val="clear" w:color="auto" w:fill="B9C5F4" w:themeFill="text2" w:themeFillTint="33"/>
              </w:rPr>
            </w:pPr>
            <w:r w:rsidRPr="006933D7">
              <w:rPr>
                <w:rFonts w:ascii="Segoe UI" w:hAnsi="Segoe UI" w:cs="Segoe UI"/>
                <w:b/>
                <w:color w:val="FFFFFF" w:themeColor="background1"/>
                <w:sz w:val="18"/>
                <w:szCs w:val="18"/>
                <w:highlight w:val="black"/>
              </w:rPr>
              <w:t>Author’s Note</w:t>
            </w:r>
            <w:r w:rsidRPr="006933D7">
              <w:rPr>
                <w:rFonts w:ascii="Segoe UI" w:hAnsi="Segoe UI" w:cs="Segoe UI"/>
                <w:b/>
                <w:sz w:val="18"/>
                <w:szCs w:val="18"/>
                <w:highlight w:val="black"/>
              </w:rPr>
              <w:t>:</w:t>
            </w:r>
            <w:r>
              <w:rPr>
                <w:rFonts w:ascii="Segoe UI Semilight" w:hAnsi="Segoe UI Semilight" w:cs="Segoe UI Semilight"/>
                <w:i/>
                <w:sz w:val="18"/>
                <w:szCs w:val="18"/>
              </w:rPr>
              <w:t xml:space="preserve"> No author’s note is required for 203.33 as the clause criteria elements are </w:t>
            </w:r>
            <w:r w:rsidR="00516497">
              <w:rPr>
                <w:rFonts w:ascii="Segoe UI Semilight" w:hAnsi="Segoe UI Semilight" w:cs="Segoe UI Semilight"/>
                <w:i/>
                <w:sz w:val="18"/>
                <w:szCs w:val="18"/>
              </w:rPr>
              <w:t>self-explanatory</w:t>
            </w:r>
            <w:r>
              <w:rPr>
                <w:rFonts w:ascii="Segoe UI Semilight" w:hAnsi="Segoe UI Semilight" w:cs="Segoe UI Semilight"/>
                <w:i/>
                <w:sz w:val="18"/>
                <w:szCs w:val="18"/>
              </w:rPr>
              <w:t xml:space="preserve">. Refer to the supporting documents for the </w:t>
            </w:r>
            <w:r w:rsidR="00036934">
              <w:rPr>
                <w:rFonts w:ascii="Segoe UI Semilight" w:hAnsi="Segoe UI Semilight" w:cs="Segoe UI Semilight"/>
                <w:i/>
                <w:sz w:val="18"/>
                <w:szCs w:val="18"/>
              </w:rPr>
              <w:t>Specification</w:t>
            </w:r>
            <w:r>
              <w:rPr>
                <w:rFonts w:ascii="Segoe UI Semilight" w:hAnsi="Segoe UI Semilight" w:cs="Segoe UI Semilight"/>
                <w:i/>
                <w:sz w:val="18"/>
                <w:szCs w:val="18"/>
              </w:rPr>
              <w:t>. Add in any information or Management System documentation to support the clauses.</w:t>
            </w:r>
          </w:p>
        </w:tc>
      </w:tr>
      <w:tr w:rsidR="00497C15" w:rsidRPr="0068118F" w14:paraId="1E648526" w14:textId="77777777" w:rsidTr="000D6846">
        <w:tblPrEx>
          <w:tblCellMar>
            <w:top w:w="57" w:type="dxa"/>
            <w:left w:w="108" w:type="dxa"/>
            <w:bottom w:w="57" w:type="dxa"/>
            <w:right w:w="108" w:type="dxa"/>
          </w:tblCellMar>
          <w:tblLook w:val="04A0" w:firstRow="1" w:lastRow="0" w:firstColumn="1" w:lastColumn="0" w:noHBand="0" w:noVBand="1"/>
        </w:tblPrEx>
        <w:tc>
          <w:tcPr>
            <w:tcW w:w="9781" w:type="dxa"/>
          </w:tcPr>
          <w:p w14:paraId="66266C32" w14:textId="66ED1889" w:rsidR="00497C15" w:rsidRPr="000D6846" w:rsidRDefault="00497C15" w:rsidP="00992FC5">
            <w:pPr>
              <w:pStyle w:val="NoSpacing"/>
              <w:rPr>
                <w:b/>
                <w:sz w:val="22"/>
                <w:szCs w:val="22"/>
              </w:rPr>
            </w:pPr>
            <w:bookmarkStart w:id="74" w:name="_Toc48555807"/>
            <w:r w:rsidRPr="00B062DD">
              <w:rPr>
                <w:b/>
                <w:sz w:val="22"/>
                <w:szCs w:val="22"/>
              </w:rPr>
              <w:t>203.34     Documentation and Record Management</w:t>
            </w:r>
            <w:bookmarkEnd w:id="74"/>
            <w:r w:rsidR="00BF2ABE">
              <w:rPr>
                <w:b/>
                <w:sz w:val="22"/>
                <w:szCs w:val="22"/>
              </w:rPr>
              <w:t xml:space="preserve"> (</w:t>
            </w:r>
            <w:r w:rsidR="00643AF6">
              <w:rPr>
                <w:b/>
                <w:sz w:val="22"/>
                <w:szCs w:val="22"/>
              </w:rPr>
              <w:t>1)</w:t>
            </w:r>
          </w:p>
        </w:tc>
      </w:tr>
      <w:tr w:rsidR="00497C15" w:rsidRPr="0068118F" w14:paraId="06AD57A8"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04B572FB" w14:textId="61C910E8" w:rsidR="00497C15" w:rsidRPr="0068118F" w:rsidRDefault="00497C15" w:rsidP="000216D3">
            <w:pPr>
              <w:pStyle w:val="ListParagraph"/>
              <w:numPr>
                <w:ilvl w:val="0"/>
                <w:numId w:val="29"/>
              </w:numPr>
              <w:spacing w:before="40" w:after="80" w:line="276" w:lineRule="auto"/>
              <w:ind w:left="303" w:right="-57"/>
              <w:jc w:val="both"/>
              <w:rPr>
                <w:rFonts w:ascii="Segoe UI Semilight" w:hAnsi="Segoe UI Semilight" w:cs="Segoe UI Semilight"/>
                <w:sz w:val="16"/>
                <w:szCs w:val="16"/>
              </w:rPr>
            </w:pPr>
            <w:r w:rsidRPr="0068118F">
              <w:rPr>
                <w:rFonts w:ascii="Segoe UI Semilight" w:hAnsi="Segoe UI Semilight" w:cs="Segoe UI Semilight"/>
                <w:sz w:val="20"/>
                <w:szCs w:val="20"/>
              </w:rPr>
              <w:t xml:space="preserve">In accordance with </w:t>
            </w:r>
            <w:r w:rsidR="00036934">
              <w:rPr>
                <w:rFonts w:ascii="Segoe UI Semilight" w:hAnsi="Segoe UI Semilight" w:cs="Segoe UI Semilight"/>
                <w:sz w:val="20"/>
                <w:szCs w:val="20"/>
              </w:rPr>
              <w:t>Specification</w:t>
            </w:r>
            <w:r w:rsidRPr="0068118F">
              <w:rPr>
                <w:rFonts w:ascii="Segoe UI Semilight" w:hAnsi="Segoe UI Semilight" w:cs="Segoe UI Semilight"/>
                <w:sz w:val="20"/>
                <w:szCs w:val="20"/>
              </w:rPr>
              <w:t xml:space="preserve"> 201 QUALITY </w:t>
            </w:r>
            <w:r w:rsidR="00D95A39">
              <w:rPr>
                <w:rFonts w:ascii="Segoe UI Semilight" w:hAnsi="Segoe UI Semilight" w:cs="Segoe UI Semilight"/>
                <w:sz w:val="20"/>
                <w:szCs w:val="20"/>
              </w:rPr>
              <w:t>MANAGEMENT</w:t>
            </w:r>
            <w:r w:rsidRPr="0068118F">
              <w:rPr>
                <w:rFonts w:ascii="Segoe UI Semilight" w:hAnsi="Segoe UI Semilight" w:cs="Segoe UI Semilight"/>
                <w:sz w:val="20"/>
                <w:szCs w:val="20"/>
              </w:rPr>
              <w:t xml:space="preserve">, </w:t>
            </w:r>
            <w:r>
              <w:rPr>
                <w:rFonts w:ascii="Segoe UI Semilight" w:hAnsi="Segoe UI Semilight" w:cs="Segoe UI Semilight"/>
                <w:sz w:val="20"/>
                <w:szCs w:val="20"/>
                <w:shd w:val="clear" w:color="auto" w:fill="B9C5F4" w:themeFill="text2" w:themeFillTint="33"/>
              </w:rPr>
              <w:t>(Contractor’s Name)</w:t>
            </w:r>
            <w:r w:rsidRPr="00B94682">
              <w:rPr>
                <w:rFonts w:ascii="Segoe UI Semilight" w:hAnsi="Segoe UI Semilight" w:cs="Segoe UI Semilight"/>
                <w:sz w:val="20"/>
                <w:szCs w:val="20"/>
              </w:rPr>
              <w:t xml:space="preserve"> </w:t>
            </w:r>
            <w:r>
              <w:rPr>
                <w:rFonts w:ascii="Segoe UI Semilight" w:hAnsi="Segoe UI Semilight" w:cs="Segoe UI Semilight"/>
                <w:sz w:val="20"/>
                <w:szCs w:val="20"/>
              </w:rPr>
              <w:t xml:space="preserve">will </w:t>
            </w:r>
            <w:r w:rsidRPr="0068118F">
              <w:rPr>
                <w:rFonts w:ascii="Segoe UI Semilight" w:hAnsi="Segoe UI Semilight" w:cs="Segoe UI Semilight"/>
                <w:sz w:val="20"/>
                <w:szCs w:val="20"/>
              </w:rPr>
              <w:t xml:space="preserve">retain and maintain legible </w:t>
            </w:r>
            <w:r w:rsidR="00E13624">
              <w:rPr>
                <w:rFonts w:ascii="Segoe UI Semilight" w:hAnsi="Segoe UI Semilight" w:cs="Segoe UI Semilight"/>
                <w:sz w:val="20"/>
                <w:szCs w:val="20"/>
              </w:rPr>
              <w:t>health and safety</w:t>
            </w:r>
            <w:r>
              <w:rPr>
                <w:rFonts w:ascii="Segoe UI Semilight" w:hAnsi="Segoe UI Semilight" w:cs="Segoe UI Semilight"/>
                <w:sz w:val="20"/>
                <w:szCs w:val="20"/>
              </w:rPr>
              <w:t xml:space="preserve"> </w:t>
            </w:r>
            <w:r w:rsidRPr="0068118F">
              <w:rPr>
                <w:rFonts w:ascii="Segoe UI Semilight" w:hAnsi="Segoe UI Semilight" w:cs="Segoe UI Semilight"/>
                <w:sz w:val="20"/>
                <w:szCs w:val="20"/>
              </w:rPr>
              <w:t xml:space="preserve">records to demonstrate compliance with the Plan and any referenced documents </w:t>
            </w:r>
            <w:r w:rsidRPr="0068118F">
              <w:rPr>
                <w:rFonts w:ascii="Segoe UI Semilight" w:hAnsi="Segoe UI Semilight" w:cs="Segoe UI Semilight"/>
                <w:sz w:val="20"/>
                <w:szCs w:val="20"/>
              </w:rPr>
              <w:lastRenderedPageBreak/>
              <w:t>within the Plan. As a minimum</w:t>
            </w:r>
            <w:r>
              <w:rPr>
                <w:rFonts w:ascii="Segoe UI Semilight" w:hAnsi="Segoe UI Semilight" w:cs="Segoe UI Semilight"/>
                <w:sz w:val="20"/>
                <w:szCs w:val="20"/>
              </w:rPr>
              <w:t xml:space="preserve"> the following documentation will</w:t>
            </w:r>
            <w:r w:rsidRPr="0068118F">
              <w:rPr>
                <w:rFonts w:ascii="Segoe UI Semilight" w:hAnsi="Segoe UI Semilight" w:cs="Segoe UI Semilight"/>
                <w:sz w:val="20"/>
                <w:szCs w:val="20"/>
              </w:rPr>
              <w:t xml:space="preserve"> be retained in </w:t>
            </w:r>
            <w:r>
              <w:rPr>
                <w:rFonts w:ascii="Segoe UI Semilight" w:hAnsi="Segoe UI Semilight" w:cs="Segoe UI Semilight"/>
                <w:sz w:val="20"/>
                <w:szCs w:val="20"/>
                <w:shd w:val="clear" w:color="auto" w:fill="B9C5F4" w:themeFill="text2" w:themeFillTint="33"/>
              </w:rPr>
              <w:t>(Contractor’s Name)</w:t>
            </w:r>
            <w:r w:rsidRPr="00B94682">
              <w:rPr>
                <w:rFonts w:ascii="Segoe UI Semilight" w:hAnsi="Segoe UI Semilight" w:cs="Segoe UI Semilight"/>
                <w:sz w:val="20"/>
                <w:szCs w:val="20"/>
              </w:rPr>
              <w:t xml:space="preserve"> </w:t>
            </w:r>
            <w:r w:rsidRPr="0068118F">
              <w:rPr>
                <w:rFonts w:ascii="Segoe UI Semilight" w:hAnsi="Segoe UI Semilight" w:cs="Segoe UI Semilight"/>
                <w:sz w:val="20"/>
                <w:szCs w:val="20"/>
              </w:rPr>
              <w:t>record management system for the specified duration in association with work under the Contract:</w:t>
            </w:r>
          </w:p>
          <w:p w14:paraId="4008B0C5" w14:textId="19001BCA"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a</w:t>
            </w:r>
            <w:r w:rsidRPr="0068118F">
              <w:rPr>
                <w:rFonts w:ascii="Segoe UI Semilight" w:hAnsi="Segoe UI Semilight" w:cs="Segoe UI Semilight"/>
                <w:sz w:val="16"/>
                <w:szCs w:val="16"/>
              </w:rPr>
              <w:t xml:space="preserve">) </w:t>
            </w:r>
            <w:r w:rsidRPr="0068118F">
              <w:rPr>
                <w:rFonts w:ascii="Segoe UI Semilight" w:hAnsi="Segoe UI Semilight" w:cs="Segoe UI Semilight"/>
                <w:sz w:val="20"/>
                <w:szCs w:val="20"/>
              </w:rPr>
              <w:t>any prosecutions, improvement notices or other regulatory notices;</w:t>
            </w:r>
          </w:p>
          <w:p w14:paraId="28724824" w14:textId="6FF7327F"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b) details of any compensable injuries sustained by Workers associated with </w:t>
            </w:r>
            <w:r w:rsidR="007C7036">
              <w:rPr>
                <w:rFonts w:ascii="Segoe UI Semilight" w:hAnsi="Segoe UI Semilight" w:cs="Segoe UI Semilight"/>
                <w:sz w:val="20"/>
                <w:szCs w:val="20"/>
              </w:rPr>
              <w:t>w</w:t>
            </w:r>
            <w:r w:rsidRPr="0068118F">
              <w:rPr>
                <w:rFonts w:ascii="Segoe UI Semilight" w:hAnsi="Segoe UI Semilight" w:cs="Segoe UI Semilight"/>
                <w:sz w:val="20"/>
                <w:szCs w:val="20"/>
              </w:rPr>
              <w:t xml:space="preserve">ork under the Contract; </w:t>
            </w:r>
          </w:p>
          <w:p w14:paraId="434646FF" w14:textId="6C3C0EDE"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c) identifia</w:t>
            </w:r>
            <w:r>
              <w:rPr>
                <w:rFonts w:ascii="Segoe UI Semilight" w:hAnsi="Segoe UI Semilight" w:cs="Segoe UI Semilight"/>
                <w:sz w:val="20"/>
                <w:szCs w:val="20"/>
              </w:rPr>
              <w:t>ble records under the Contract;</w:t>
            </w:r>
          </w:p>
          <w:p w14:paraId="7A1E8E22" w14:textId="502A55CA"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d) drug and alcohol testing records;</w:t>
            </w:r>
          </w:p>
          <w:p w14:paraId="013FA4F8" w14:textId="3D766E9F"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e) training records including inductions, licences and permits;</w:t>
            </w:r>
          </w:p>
          <w:p w14:paraId="01A85FE4" w14:textId="7282B8B3"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f) where applicable, the safe design report including any updated revisions;</w:t>
            </w:r>
          </w:p>
          <w:p w14:paraId="33735E3C" w14:textId="706B7BF0"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g) change management associated with the safe design report;</w:t>
            </w:r>
          </w:p>
          <w:p w14:paraId="6BF2EFCF" w14:textId="62DB6A9F"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h) plant and equipment inspections, testing and maintenance records;</w:t>
            </w:r>
          </w:p>
          <w:p w14:paraId="61E6B8BE" w14:textId="2166E6C8"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i) incident investigation reports and associated evidence;</w:t>
            </w:r>
          </w:p>
          <w:p w14:paraId="6B4A3FD7" w14:textId="3648785F"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j) </w:t>
            </w:r>
            <w:r w:rsidR="00E13624">
              <w:rPr>
                <w:rFonts w:ascii="Segoe UI Semilight" w:hAnsi="Segoe UI Semilight" w:cs="Segoe UI Semilight"/>
                <w:sz w:val="20"/>
                <w:szCs w:val="20"/>
              </w:rPr>
              <w:t>health and safety</w:t>
            </w:r>
            <w:r w:rsidRPr="0068118F">
              <w:rPr>
                <w:rFonts w:ascii="Segoe UI Semilight" w:hAnsi="Segoe UI Semilight" w:cs="Segoe UI Semilight"/>
                <w:sz w:val="20"/>
                <w:szCs w:val="20"/>
              </w:rPr>
              <w:t xml:space="preserve"> inspections or inspections conducted by a Regulatory Authority;</w:t>
            </w:r>
          </w:p>
          <w:p w14:paraId="06B8E9DC" w14:textId="3DE2EAC9" w:rsidR="00497C15" w:rsidRPr="0068118F" w:rsidRDefault="00497C15" w:rsidP="00497C15">
            <w:pPr>
              <w:spacing w:line="276" w:lineRule="auto"/>
              <w:ind w:left="283" w:right="-57"/>
              <w:jc w:val="both"/>
              <w:rPr>
                <w:rFonts w:ascii="Segoe UI Semilight" w:hAnsi="Segoe UI Semilight" w:cs="Segoe UI Semilight"/>
                <w:sz w:val="20"/>
                <w:szCs w:val="20"/>
              </w:rPr>
            </w:pPr>
            <w:r w:rsidRPr="0068118F">
              <w:rPr>
                <w:rFonts w:ascii="Segoe UI Semilight" w:hAnsi="Segoe UI Semilight" w:cs="Segoe UI Semilight"/>
                <w:sz w:val="20"/>
                <w:szCs w:val="20"/>
              </w:rPr>
              <w:t>k) non-conformances associated with work under the Contract;</w:t>
            </w:r>
          </w:p>
          <w:p w14:paraId="62A4C8C2" w14:textId="2DC0066F" w:rsidR="00497C15" w:rsidRPr="0068118F" w:rsidRDefault="00497C15" w:rsidP="00497C15">
            <w:pPr>
              <w:pStyle w:val="NoSpacing"/>
              <w:spacing w:line="276" w:lineRule="auto"/>
              <w:ind w:left="283"/>
              <w:rPr>
                <w:rFonts w:ascii="Segoe UI Semilight" w:hAnsi="Segoe UI Semilight" w:cs="Segoe UI Semilight"/>
                <w:sz w:val="20"/>
              </w:rPr>
            </w:pPr>
            <w:r w:rsidRPr="0068118F">
              <w:rPr>
                <w:rFonts w:ascii="Segoe UI Semilight" w:hAnsi="Segoe UI Semilight" w:cs="Segoe UI Semilight"/>
                <w:sz w:val="20"/>
              </w:rPr>
              <w:t>l) procedures referenced in the Plan and applicable appendices (electronic acceptable); and</w:t>
            </w:r>
          </w:p>
          <w:p w14:paraId="1A800DC0" w14:textId="7ABB748E" w:rsidR="00497C15" w:rsidRPr="0068118F" w:rsidRDefault="00497C15" w:rsidP="00497C15">
            <w:pPr>
              <w:pStyle w:val="NoSpacing"/>
              <w:spacing w:after="80" w:line="276" w:lineRule="auto"/>
              <w:ind w:left="283"/>
              <w:rPr>
                <w:rFonts w:ascii="Segoe UI Semilight" w:hAnsi="Segoe UI Semilight" w:cs="Segoe UI Semilight"/>
                <w:sz w:val="20"/>
              </w:rPr>
            </w:pPr>
            <w:r w:rsidRPr="0068118F">
              <w:rPr>
                <w:rFonts w:ascii="Segoe UI Semilight" w:hAnsi="Segoe UI Semilight" w:cs="Segoe UI Semilight"/>
                <w:sz w:val="20"/>
              </w:rPr>
              <w:t>m) procedures referenced in the Project Risk</w:t>
            </w:r>
            <w:r>
              <w:rPr>
                <w:rFonts w:ascii="Segoe UI Semilight" w:hAnsi="Segoe UI Semilight" w:cs="Segoe UI Semilight"/>
                <w:sz w:val="20"/>
              </w:rPr>
              <w:t xml:space="preserve"> Register</w:t>
            </w:r>
            <w:r w:rsidRPr="0068118F">
              <w:rPr>
                <w:rFonts w:ascii="Segoe UI Semilight" w:hAnsi="Segoe UI Semilight" w:cs="Segoe UI Semilight"/>
                <w:sz w:val="20"/>
              </w:rPr>
              <w:t>.</w:t>
            </w:r>
          </w:p>
          <w:p w14:paraId="4F47129E" w14:textId="6A2E0A22" w:rsidR="00497C15" w:rsidRPr="0068118F" w:rsidRDefault="00497C15" w:rsidP="007F6C4C">
            <w:pPr>
              <w:pStyle w:val="NoSpacing"/>
              <w:spacing w:after="120" w:line="276" w:lineRule="auto"/>
              <w:ind w:left="283" w:right="-57"/>
              <w:jc w:val="both"/>
              <w:rPr>
                <w:rFonts w:ascii="Segoe UI Semilight" w:hAnsi="Segoe UI Semilight" w:cs="Segoe UI Semilight"/>
                <w:sz w:val="20"/>
              </w:rPr>
            </w:pPr>
            <w:r w:rsidRPr="0068118F">
              <w:rPr>
                <w:rFonts w:ascii="Segoe UI Semilight" w:hAnsi="Segoe UI Semilight" w:cs="Segoe UI Semilight"/>
                <w:sz w:val="20"/>
              </w:rPr>
              <w:t xml:space="preserve">These documents </w:t>
            </w:r>
            <w:r>
              <w:rPr>
                <w:rFonts w:ascii="Segoe UI Semilight" w:hAnsi="Segoe UI Semilight" w:cs="Segoe UI Semilight"/>
                <w:sz w:val="20"/>
              </w:rPr>
              <w:t xml:space="preserve">will be made </w:t>
            </w:r>
            <w:r w:rsidR="00516497">
              <w:rPr>
                <w:rFonts w:ascii="Segoe UI Semilight" w:hAnsi="Segoe UI Semilight" w:cs="Segoe UI Semilight"/>
                <w:sz w:val="20"/>
              </w:rPr>
              <w:t>available</w:t>
            </w:r>
            <w:r>
              <w:rPr>
                <w:rFonts w:ascii="Segoe UI Semilight" w:hAnsi="Segoe UI Semilight" w:cs="Segoe UI Semilight"/>
                <w:sz w:val="20"/>
              </w:rPr>
              <w:t xml:space="preserve"> by </w:t>
            </w:r>
            <w:r>
              <w:rPr>
                <w:rFonts w:ascii="Segoe UI Semilight" w:hAnsi="Segoe UI Semilight" w:cs="Segoe UI Semilight"/>
                <w:sz w:val="20"/>
                <w:shd w:val="clear" w:color="auto" w:fill="B9C5F4" w:themeFill="text2" w:themeFillTint="33"/>
              </w:rPr>
              <w:t>(Contractor’s Name)</w:t>
            </w:r>
            <w:r w:rsidRPr="0068118F">
              <w:rPr>
                <w:rFonts w:ascii="Segoe UI Semilight" w:hAnsi="Segoe UI Semilight" w:cs="Segoe UI Semilight"/>
                <w:sz w:val="20"/>
              </w:rPr>
              <w:t xml:space="preserve"> </w:t>
            </w:r>
            <w:r>
              <w:rPr>
                <w:rFonts w:ascii="Segoe UI Semilight" w:hAnsi="Segoe UI Semilight" w:cs="Segoe UI Semilight"/>
                <w:sz w:val="20"/>
              </w:rPr>
              <w:t xml:space="preserve">for immediate inspection with copies provided by </w:t>
            </w:r>
            <w:r>
              <w:rPr>
                <w:rFonts w:ascii="Segoe UI Semilight" w:hAnsi="Segoe UI Semilight" w:cs="Segoe UI Semilight"/>
                <w:sz w:val="20"/>
                <w:shd w:val="clear" w:color="auto" w:fill="B9C5F4" w:themeFill="text2" w:themeFillTint="33"/>
              </w:rPr>
              <w:t>(Contractor’s Name)</w:t>
            </w:r>
            <w:r w:rsidRPr="0068118F">
              <w:rPr>
                <w:rFonts w:ascii="Segoe UI Semilight" w:hAnsi="Segoe UI Semilight" w:cs="Segoe UI Semilight"/>
                <w:sz w:val="20"/>
              </w:rPr>
              <w:t xml:space="preserve"> where requested by the Superintendent or an Auditor.</w:t>
            </w:r>
          </w:p>
        </w:tc>
      </w:tr>
      <w:tr w:rsidR="00497C15" w:rsidRPr="0067617E" w14:paraId="08F6911D" w14:textId="77777777" w:rsidTr="000D6846">
        <w:trPr>
          <w:trHeight w:val="1812"/>
        </w:trPr>
        <w:tc>
          <w:tcPr>
            <w:tcW w:w="9781" w:type="dxa"/>
            <w:vAlign w:val="center"/>
          </w:tcPr>
          <w:p w14:paraId="612024E3" w14:textId="5AAE9FA6" w:rsidR="00497C15" w:rsidRDefault="00497C15" w:rsidP="007F6C4C">
            <w:pPr>
              <w:spacing w:before="12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lastRenderedPageBreak/>
              <w:t>(Contractor’s Name)</w:t>
            </w:r>
            <w:r>
              <w:rPr>
                <w:rFonts w:ascii="Segoe UI Semilight" w:hAnsi="Segoe UI Semilight" w:cs="Segoe UI Semilight"/>
                <w:sz w:val="20"/>
                <w:szCs w:val="20"/>
              </w:rPr>
              <w:t xml:space="preserve"> certified management system </w:t>
            </w:r>
            <w:r w:rsidR="00516497">
              <w:rPr>
                <w:rFonts w:ascii="Segoe UI Semilight" w:hAnsi="Segoe UI Semilight" w:cs="Segoe UI Semilight"/>
                <w:sz w:val="20"/>
                <w:szCs w:val="20"/>
              </w:rPr>
              <w:t>documentation</w:t>
            </w:r>
            <w:r>
              <w:rPr>
                <w:rFonts w:ascii="Segoe UI Semilight" w:hAnsi="Segoe UI Semilight" w:cs="Segoe UI Semilight"/>
                <w:sz w:val="20"/>
                <w:szCs w:val="20"/>
              </w:rPr>
              <w:t xml:space="preserve"> meets the requirements for </w:t>
            </w:r>
            <w:r w:rsidRPr="009525FA">
              <w:rPr>
                <w:rFonts w:ascii="Segoe UI Semilight" w:hAnsi="Segoe UI Semilight" w:cs="Segoe UI Semilight"/>
                <w:sz w:val="20"/>
                <w:szCs w:val="20"/>
              </w:rPr>
              <w:t>Documentation and Record Management (clause 203.34</w:t>
            </w:r>
            <w:r w:rsidR="00C05365" w:rsidRPr="009525FA">
              <w:rPr>
                <w:rFonts w:ascii="Segoe UI Semilight" w:hAnsi="Segoe UI Semilight" w:cs="Segoe UI Semilight"/>
                <w:sz w:val="20"/>
                <w:szCs w:val="20"/>
              </w:rPr>
              <w:t>) as</w:t>
            </w:r>
            <w:r>
              <w:rPr>
                <w:rFonts w:ascii="Segoe UI Semilight" w:hAnsi="Segoe UI Semilight" w:cs="Segoe UI Semilight"/>
                <w:sz w:val="20"/>
                <w:szCs w:val="20"/>
              </w:rPr>
              <w:t xml:space="preserve"> follows, which is available upon request.</w:t>
            </w:r>
          </w:p>
          <w:p w14:paraId="2933FF0B" w14:textId="77777777" w:rsidR="00497C15" w:rsidRPr="00412D38" w:rsidRDefault="00497C15" w:rsidP="00497C15">
            <w:pPr>
              <w:spacing w:before="60" w:line="276" w:lineRule="auto"/>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497C15" w14:paraId="48752998" w14:textId="77777777" w:rsidTr="00556F8C">
              <w:tc>
                <w:tcPr>
                  <w:tcW w:w="4743" w:type="dxa"/>
                  <w:shd w:val="clear" w:color="auto" w:fill="0D0D0D" w:themeFill="text1" w:themeFillTint="F2"/>
                </w:tcPr>
                <w:p w14:paraId="4ACC1606" w14:textId="77777777" w:rsidR="00497C15" w:rsidRPr="003B75DA" w:rsidRDefault="00497C15" w:rsidP="00497C15">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4744" w:type="dxa"/>
                  <w:shd w:val="clear" w:color="auto" w:fill="0D0D0D" w:themeFill="text1" w:themeFillTint="F2"/>
                </w:tcPr>
                <w:p w14:paraId="1275B388" w14:textId="77777777" w:rsidR="00497C15" w:rsidRPr="003B75DA" w:rsidRDefault="00497C15" w:rsidP="00497C15">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497C15" w14:paraId="2D12AC1F" w14:textId="77777777" w:rsidTr="00F41BC4">
              <w:tc>
                <w:tcPr>
                  <w:tcW w:w="4743" w:type="dxa"/>
                </w:tcPr>
                <w:p w14:paraId="51C9871B" w14:textId="5B6C1ECC" w:rsidR="00497C15" w:rsidRPr="005D0B99" w:rsidRDefault="00497C15" w:rsidP="00516497">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c>
                <w:tcPr>
                  <w:tcW w:w="4744" w:type="dxa"/>
                </w:tcPr>
                <w:p w14:paraId="3B50FD50" w14:textId="77777777" w:rsidR="00497C15" w:rsidRPr="005D0B99" w:rsidRDefault="00497C15" w:rsidP="00497C15">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r>
          </w:tbl>
          <w:p w14:paraId="4061F4BB" w14:textId="77777777" w:rsidR="00497C15" w:rsidRPr="0067617E" w:rsidRDefault="00497C15" w:rsidP="00497C15">
            <w:pPr>
              <w:spacing w:before="120" w:after="60" w:line="276" w:lineRule="auto"/>
              <w:ind w:right="-57"/>
              <w:jc w:val="both"/>
              <w:rPr>
                <w:rFonts w:ascii="Segoe UI Semilight" w:hAnsi="Segoe UI Semilight" w:cs="Segoe UI Semilight"/>
                <w:sz w:val="16"/>
                <w:szCs w:val="16"/>
              </w:rPr>
            </w:pPr>
          </w:p>
        </w:tc>
      </w:tr>
      <w:tr w:rsidR="00497C15" w:rsidRPr="005D0B99" w14:paraId="4CA9A9F4" w14:textId="77777777" w:rsidTr="003B75DA">
        <w:tc>
          <w:tcPr>
            <w:tcW w:w="9781" w:type="dxa"/>
            <w:shd w:val="clear" w:color="auto" w:fill="D9D9D9" w:themeFill="background2" w:themeFillShade="D9"/>
            <w:vAlign w:val="center"/>
          </w:tcPr>
          <w:p w14:paraId="79DDCA5F" w14:textId="5E244D21" w:rsidR="00497C15" w:rsidRPr="005D0B99" w:rsidRDefault="00E13577" w:rsidP="000D1B77">
            <w:pPr>
              <w:spacing w:before="80" w:after="80" w:line="276" w:lineRule="auto"/>
              <w:ind w:right="-28"/>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sidRPr="006933D7">
              <w:rPr>
                <w:rFonts w:ascii="Segoe UI" w:hAnsi="Segoe UI" w:cs="Segoe UI"/>
                <w:b/>
                <w:sz w:val="18"/>
                <w:szCs w:val="18"/>
                <w:highlight w:val="black"/>
              </w:rPr>
              <w:t>:</w:t>
            </w:r>
            <w:r>
              <w:rPr>
                <w:rFonts w:ascii="Segoe UI Semilight" w:hAnsi="Segoe UI Semilight" w:cs="Segoe UI Semilight"/>
                <w:i/>
                <w:sz w:val="18"/>
                <w:szCs w:val="18"/>
              </w:rPr>
              <w:t xml:space="preserve"> No author’s note is required for 203.33 as the cl</w:t>
            </w:r>
            <w:r w:rsidR="00643AF6">
              <w:rPr>
                <w:rFonts w:ascii="Segoe UI Semilight" w:hAnsi="Segoe UI Semilight" w:cs="Segoe UI Semilight"/>
                <w:i/>
                <w:sz w:val="18"/>
                <w:szCs w:val="18"/>
              </w:rPr>
              <w:t>ause criteria elements are self-</w:t>
            </w:r>
            <w:r>
              <w:rPr>
                <w:rFonts w:ascii="Segoe UI Semilight" w:hAnsi="Segoe UI Semilight" w:cs="Segoe UI Semilight"/>
                <w:i/>
                <w:sz w:val="18"/>
                <w:szCs w:val="18"/>
              </w:rPr>
              <w:t xml:space="preserve">explanatory. Refer to the supporting documents for the </w:t>
            </w:r>
            <w:r w:rsidR="00036934">
              <w:rPr>
                <w:rFonts w:ascii="Segoe UI Semilight" w:hAnsi="Segoe UI Semilight" w:cs="Segoe UI Semilight"/>
                <w:i/>
                <w:sz w:val="18"/>
                <w:szCs w:val="18"/>
              </w:rPr>
              <w:t>Specification</w:t>
            </w:r>
            <w:r>
              <w:rPr>
                <w:rFonts w:ascii="Segoe UI Semilight" w:hAnsi="Segoe UI Semilight" w:cs="Segoe UI Semilight"/>
                <w:i/>
                <w:sz w:val="18"/>
                <w:szCs w:val="18"/>
              </w:rPr>
              <w:t>. Add in any information or Ma</w:t>
            </w:r>
            <w:r w:rsidR="000D1B77">
              <w:rPr>
                <w:rFonts w:ascii="Segoe UI Semilight" w:hAnsi="Segoe UI Semilight" w:cs="Segoe UI Semilight"/>
                <w:i/>
                <w:sz w:val="18"/>
                <w:szCs w:val="18"/>
              </w:rPr>
              <w:t xml:space="preserve">nagement System </w:t>
            </w:r>
            <w:r w:rsidR="002133F0">
              <w:rPr>
                <w:rFonts w:ascii="Segoe UI Semilight" w:hAnsi="Segoe UI Semilight" w:cs="Segoe UI Semilight"/>
                <w:i/>
                <w:sz w:val="18"/>
                <w:szCs w:val="18"/>
              </w:rPr>
              <w:t>documentation, which</w:t>
            </w:r>
            <w:r w:rsidR="000D1B77">
              <w:rPr>
                <w:rFonts w:ascii="Segoe UI Semilight" w:hAnsi="Segoe UI Semilight" w:cs="Segoe UI Semilight"/>
                <w:i/>
                <w:sz w:val="18"/>
                <w:szCs w:val="18"/>
              </w:rPr>
              <w:t xml:space="preserve"> may</w:t>
            </w:r>
            <w:r>
              <w:rPr>
                <w:rFonts w:ascii="Segoe UI Semilight" w:hAnsi="Segoe UI Semilight" w:cs="Segoe UI Semilight"/>
                <w:i/>
                <w:sz w:val="18"/>
                <w:szCs w:val="18"/>
              </w:rPr>
              <w:t xml:space="preserve"> support the clauses.</w:t>
            </w:r>
          </w:p>
        </w:tc>
      </w:tr>
      <w:tr w:rsidR="00497C15" w:rsidRPr="0068118F" w14:paraId="3881AB22" w14:textId="77777777" w:rsidTr="000D6846">
        <w:tblPrEx>
          <w:tblCellMar>
            <w:top w:w="57" w:type="dxa"/>
            <w:left w:w="108" w:type="dxa"/>
            <w:bottom w:w="57" w:type="dxa"/>
            <w:right w:w="108" w:type="dxa"/>
          </w:tblCellMar>
          <w:tblLook w:val="04A0" w:firstRow="1" w:lastRow="0" w:firstColumn="1" w:lastColumn="0" w:noHBand="0" w:noVBand="1"/>
        </w:tblPrEx>
        <w:tc>
          <w:tcPr>
            <w:tcW w:w="9781" w:type="dxa"/>
          </w:tcPr>
          <w:p w14:paraId="2F967B76" w14:textId="3BC411F6" w:rsidR="00497C15" w:rsidRPr="0068118F" w:rsidRDefault="00497C15" w:rsidP="007F6C4C">
            <w:pPr>
              <w:pStyle w:val="NoSpacing"/>
              <w:spacing w:before="60" w:after="60"/>
            </w:pPr>
            <w:bookmarkStart w:id="75" w:name="_Toc48555808"/>
            <w:r w:rsidRPr="000D6846">
              <w:rPr>
                <w:b/>
                <w:sz w:val="22"/>
                <w:szCs w:val="22"/>
              </w:rPr>
              <w:t xml:space="preserve">203.35    </w:t>
            </w:r>
            <w:r w:rsidRPr="00B062DD">
              <w:rPr>
                <w:b/>
                <w:sz w:val="22"/>
                <w:szCs w:val="22"/>
              </w:rPr>
              <w:t xml:space="preserve">Submission of the </w:t>
            </w:r>
            <w:r w:rsidR="00E13624">
              <w:rPr>
                <w:b/>
                <w:sz w:val="22"/>
                <w:szCs w:val="22"/>
              </w:rPr>
              <w:t>Health and Safety</w:t>
            </w:r>
            <w:r w:rsidRPr="00B062DD">
              <w:rPr>
                <w:b/>
                <w:sz w:val="22"/>
                <w:szCs w:val="22"/>
              </w:rPr>
              <w:t xml:space="preserve">  Management Plan</w:t>
            </w:r>
            <w:bookmarkEnd w:id="75"/>
            <w:r w:rsidR="00516497">
              <w:rPr>
                <w:b/>
                <w:sz w:val="22"/>
                <w:szCs w:val="22"/>
              </w:rPr>
              <w:t xml:space="preserve"> (2)</w:t>
            </w:r>
          </w:p>
        </w:tc>
      </w:tr>
      <w:tr w:rsidR="00497C15" w:rsidRPr="0068118F" w14:paraId="4AA9309F"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6313313F" w14:textId="4F80F5A1" w:rsidR="00497C15" w:rsidRPr="0068118F" w:rsidRDefault="00497C15" w:rsidP="000216D3">
            <w:pPr>
              <w:pStyle w:val="ListParagraph"/>
              <w:numPr>
                <w:ilvl w:val="0"/>
                <w:numId w:val="29"/>
              </w:numPr>
              <w:spacing w:before="40" w:line="276" w:lineRule="auto"/>
              <w:ind w:left="303"/>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sidRPr="002A4F85">
              <w:rPr>
                <w:rFonts w:ascii="Segoe UI Semilight" w:hAnsi="Segoe UI Semilight" w:cs="Segoe UI Semilight"/>
                <w:sz w:val="20"/>
                <w:szCs w:val="20"/>
              </w:rPr>
              <w:t xml:space="preserve"> acknowledges and will ensure that no work </w:t>
            </w:r>
            <w:r>
              <w:rPr>
                <w:rFonts w:ascii="Segoe UI Semilight" w:hAnsi="Segoe UI Semilight" w:cs="Segoe UI Semilight"/>
                <w:sz w:val="20"/>
                <w:szCs w:val="20"/>
              </w:rPr>
              <w:t>under the Contract will</w:t>
            </w:r>
            <w:r w:rsidRPr="00CA6253">
              <w:rPr>
                <w:rFonts w:ascii="Segoe UI Semilight" w:hAnsi="Segoe UI Semilight" w:cs="Segoe UI Semilight"/>
                <w:sz w:val="20"/>
                <w:szCs w:val="20"/>
              </w:rPr>
              <w:t xml:space="preserve"> be undertaken by the </w:t>
            </w:r>
            <w:r>
              <w:rPr>
                <w:rFonts w:ascii="Segoe UI Semilight" w:hAnsi="Segoe UI Semilight" w:cs="Segoe UI Semilight"/>
                <w:sz w:val="20"/>
                <w:szCs w:val="20"/>
                <w:shd w:val="clear" w:color="auto" w:fill="B9C5F4" w:themeFill="text2" w:themeFillTint="33"/>
              </w:rPr>
              <w:t>(Contractor’s Name)</w:t>
            </w:r>
            <w:r w:rsidRPr="00CA6253">
              <w:rPr>
                <w:rFonts w:ascii="Segoe UI Semilight" w:hAnsi="Segoe UI Semilight" w:cs="Segoe UI Semilight"/>
                <w:sz w:val="20"/>
                <w:szCs w:val="20"/>
              </w:rPr>
              <w:t xml:space="preserve"> </w:t>
            </w:r>
            <w:r w:rsidR="00225171">
              <w:rPr>
                <w:rFonts w:ascii="Segoe UI Semilight" w:hAnsi="Segoe UI Semilight" w:cs="Segoe UI Semilight"/>
                <w:sz w:val="20"/>
                <w:szCs w:val="20"/>
              </w:rPr>
              <w:t xml:space="preserve">or any subcontractor under </w:t>
            </w:r>
            <w:r w:rsidR="00225171">
              <w:rPr>
                <w:rFonts w:ascii="Segoe UI Semilight" w:hAnsi="Segoe UI Semilight" w:cs="Segoe UI Semilight"/>
                <w:sz w:val="20"/>
                <w:szCs w:val="20"/>
                <w:shd w:val="clear" w:color="auto" w:fill="B9C5F4" w:themeFill="text2" w:themeFillTint="33"/>
              </w:rPr>
              <w:t>(Contractor’s Name)</w:t>
            </w:r>
            <w:r w:rsidR="00225171" w:rsidRPr="00CA6253">
              <w:rPr>
                <w:rFonts w:ascii="Segoe UI Semilight" w:hAnsi="Segoe UI Semilight" w:cs="Segoe UI Semilight"/>
                <w:sz w:val="20"/>
                <w:szCs w:val="20"/>
              </w:rPr>
              <w:t xml:space="preserve"> </w:t>
            </w:r>
            <w:r w:rsidRPr="00CA6253">
              <w:rPr>
                <w:rFonts w:ascii="Segoe UI Semilight" w:hAnsi="Segoe UI Semilight" w:cs="Segoe UI Semilight"/>
                <w:sz w:val="20"/>
                <w:szCs w:val="20"/>
              </w:rPr>
              <w:t>until the Plan is approved by the Superintendent.</w:t>
            </w:r>
          </w:p>
        </w:tc>
      </w:tr>
      <w:tr w:rsidR="00497C15" w:rsidRPr="0068118F" w14:paraId="4401147B" w14:textId="77777777" w:rsidTr="003B75DA">
        <w:tblPrEx>
          <w:tblCellMar>
            <w:top w:w="57" w:type="dxa"/>
            <w:left w:w="108" w:type="dxa"/>
            <w:bottom w:w="57" w:type="dxa"/>
            <w:right w:w="108" w:type="dxa"/>
          </w:tblCellMar>
          <w:tblLook w:val="04A0" w:firstRow="1" w:lastRow="0" w:firstColumn="1" w:lastColumn="0" w:noHBand="0" w:noVBand="1"/>
        </w:tblPrEx>
        <w:tc>
          <w:tcPr>
            <w:tcW w:w="9781" w:type="dxa"/>
            <w:shd w:val="clear" w:color="auto" w:fill="D9D9D9" w:themeFill="background2" w:themeFillShade="D9"/>
          </w:tcPr>
          <w:p w14:paraId="17160D18" w14:textId="4004C057" w:rsidR="00497C15" w:rsidRPr="00C65E93" w:rsidRDefault="00AE1F5F" w:rsidP="000A7EA3">
            <w:pPr>
              <w:spacing w:before="40" w:after="40" w:line="276" w:lineRule="auto"/>
              <w:jc w:val="both"/>
              <w:rPr>
                <w:rFonts w:ascii="Segoe UI Semilight" w:hAnsi="Segoe UI Semilight" w:cs="Segoe UI Semilight"/>
                <w:sz w:val="20"/>
                <w:szCs w:val="20"/>
                <w:highlight w:val="red"/>
              </w:rPr>
            </w:pPr>
            <w:r w:rsidRPr="006933D7">
              <w:rPr>
                <w:rFonts w:ascii="Segoe UI" w:hAnsi="Segoe UI" w:cs="Segoe UI"/>
                <w:b/>
                <w:color w:val="FFFFFF" w:themeColor="background1"/>
                <w:sz w:val="18"/>
                <w:szCs w:val="18"/>
                <w:highlight w:val="black"/>
              </w:rPr>
              <w:t>Author’s Note</w:t>
            </w:r>
            <w:r w:rsidRPr="006933D7">
              <w:rPr>
                <w:rFonts w:ascii="Segoe UI" w:hAnsi="Segoe UI" w:cs="Segoe UI"/>
                <w:b/>
                <w:sz w:val="18"/>
                <w:szCs w:val="18"/>
                <w:highlight w:val="black"/>
              </w:rPr>
              <w:t>:</w:t>
            </w:r>
            <w:r>
              <w:rPr>
                <w:rFonts w:ascii="Segoe UI Semilight" w:hAnsi="Segoe UI Semilight" w:cs="Segoe UI Semilight"/>
                <w:i/>
                <w:sz w:val="18"/>
                <w:szCs w:val="18"/>
              </w:rPr>
              <w:t xml:space="preserve"> </w:t>
            </w:r>
            <w:r w:rsidR="00116F83">
              <w:rPr>
                <w:rFonts w:ascii="Segoe UI Semilight" w:hAnsi="Segoe UI Semilight" w:cs="Segoe UI Semilight"/>
                <w:i/>
                <w:sz w:val="18"/>
                <w:szCs w:val="18"/>
              </w:rPr>
              <w:t>Sub-clause 203.35</w:t>
            </w:r>
            <w:r>
              <w:rPr>
                <w:rFonts w:ascii="Segoe UI Semilight" w:hAnsi="Segoe UI Semilight" w:cs="Segoe UI Semilight"/>
                <w:i/>
                <w:sz w:val="18"/>
                <w:szCs w:val="18"/>
              </w:rPr>
              <w:t xml:space="preserve"> (1) </w:t>
            </w:r>
            <w:r w:rsidR="00992FC5">
              <w:rPr>
                <w:rFonts w:ascii="Segoe UI Semilight" w:hAnsi="Segoe UI Semilight" w:cs="Segoe UI Semilight"/>
                <w:i/>
                <w:sz w:val="18"/>
                <w:szCs w:val="18"/>
              </w:rPr>
              <w:t>h</w:t>
            </w:r>
            <w:r>
              <w:rPr>
                <w:rFonts w:ascii="Segoe UI Semilight" w:hAnsi="Segoe UI Semilight" w:cs="Segoe UI Semilight"/>
                <w:i/>
                <w:sz w:val="18"/>
                <w:szCs w:val="18"/>
              </w:rPr>
              <w:t xml:space="preserve">as been removed from this document as it relates to the submission requirement of the plan (14 days) in accordance with </w:t>
            </w:r>
            <w:r w:rsidR="00036934">
              <w:rPr>
                <w:rFonts w:ascii="Segoe UI Semilight" w:hAnsi="Segoe UI Semilight" w:cs="Segoe UI Semilight"/>
                <w:i/>
                <w:sz w:val="18"/>
                <w:szCs w:val="18"/>
              </w:rPr>
              <w:t>Specification</w:t>
            </w:r>
            <w:r>
              <w:rPr>
                <w:rFonts w:ascii="Segoe UI Semilight" w:hAnsi="Segoe UI Semilight" w:cs="Segoe UI Semilight"/>
                <w:i/>
                <w:sz w:val="18"/>
                <w:szCs w:val="18"/>
              </w:rPr>
              <w:t xml:space="preserve"> requirements.</w:t>
            </w:r>
          </w:p>
        </w:tc>
      </w:tr>
      <w:tr w:rsidR="00497C15" w:rsidRPr="0068118F" w14:paraId="5260D856" w14:textId="77777777" w:rsidTr="00F41BC4">
        <w:tblPrEx>
          <w:tblCellMar>
            <w:top w:w="57" w:type="dxa"/>
            <w:left w:w="108" w:type="dxa"/>
            <w:bottom w:w="57" w:type="dxa"/>
            <w:right w:w="108" w:type="dxa"/>
          </w:tblCellMar>
          <w:tblLook w:val="04A0" w:firstRow="1" w:lastRow="0" w:firstColumn="1" w:lastColumn="0" w:noHBand="0" w:noVBand="1"/>
        </w:tblPrEx>
        <w:tc>
          <w:tcPr>
            <w:tcW w:w="9781" w:type="dxa"/>
            <w:vAlign w:val="center"/>
          </w:tcPr>
          <w:p w14:paraId="5769B243" w14:textId="3A061457" w:rsidR="00497C15" w:rsidRPr="00B062DD" w:rsidRDefault="00497C15" w:rsidP="007F6C4C">
            <w:pPr>
              <w:pStyle w:val="NoSpacing"/>
              <w:spacing w:before="60" w:after="60"/>
              <w:rPr>
                <w:b/>
                <w:sz w:val="22"/>
                <w:szCs w:val="22"/>
              </w:rPr>
            </w:pPr>
            <w:bookmarkStart w:id="76" w:name="_Toc48555809"/>
            <w:r w:rsidRPr="00B062DD">
              <w:rPr>
                <w:b/>
                <w:sz w:val="22"/>
                <w:szCs w:val="22"/>
              </w:rPr>
              <w:t xml:space="preserve">203.36    Revision of the </w:t>
            </w:r>
            <w:r w:rsidR="00E13624">
              <w:rPr>
                <w:b/>
                <w:sz w:val="22"/>
                <w:szCs w:val="22"/>
              </w:rPr>
              <w:t>Health and Safety</w:t>
            </w:r>
            <w:r w:rsidRPr="00B062DD">
              <w:rPr>
                <w:b/>
                <w:sz w:val="22"/>
                <w:szCs w:val="22"/>
              </w:rPr>
              <w:t xml:space="preserve"> Management Plan</w:t>
            </w:r>
            <w:bookmarkEnd w:id="76"/>
            <w:r w:rsidR="00516497">
              <w:rPr>
                <w:b/>
                <w:sz w:val="22"/>
                <w:szCs w:val="22"/>
              </w:rPr>
              <w:t xml:space="preserve"> (1-3)</w:t>
            </w:r>
          </w:p>
        </w:tc>
      </w:tr>
      <w:tr w:rsidR="00497C15" w:rsidRPr="0068118F" w14:paraId="1A81E3D7" w14:textId="77777777" w:rsidTr="00F41BC4">
        <w:tblPrEx>
          <w:tblCellMar>
            <w:top w:w="57" w:type="dxa"/>
            <w:left w:w="108" w:type="dxa"/>
            <w:bottom w:w="57" w:type="dxa"/>
            <w:right w:w="108" w:type="dxa"/>
          </w:tblCellMar>
          <w:tblLook w:val="04A0" w:firstRow="1" w:lastRow="0" w:firstColumn="1" w:lastColumn="0" w:noHBand="0" w:noVBand="1"/>
        </w:tblPrEx>
        <w:tc>
          <w:tcPr>
            <w:tcW w:w="9781" w:type="dxa"/>
            <w:vAlign w:val="center"/>
          </w:tcPr>
          <w:p w14:paraId="5A9CCF85" w14:textId="37C18401" w:rsidR="00497C15" w:rsidRPr="0068118F" w:rsidRDefault="00497C15" w:rsidP="000216D3">
            <w:pPr>
              <w:pStyle w:val="ListParagraph"/>
              <w:numPr>
                <w:ilvl w:val="0"/>
                <w:numId w:val="25"/>
              </w:numPr>
              <w:spacing w:before="40" w:after="80" w:line="276" w:lineRule="auto"/>
              <w:ind w:left="303"/>
              <w:jc w:val="both"/>
              <w:rPr>
                <w:rFonts w:ascii="Segoe UI Semilight" w:hAnsi="Segoe UI Semilight" w:cs="Segoe UI Semilight"/>
                <w:sz w:val="16"/>
                <w:szCs w:val="16"/>
              </w:rPr>
            </w:pPr>
            <w:bookmarkStart w:id="77" w:name="_Hlk99601259"/>
            <w:r>
              <w:rPr>
                <w:rFonts w:ascii="Segoe UI Semilight" w:hAnsi="Segoe UI Semilight" w:cs="Segoe UI Semilight"/>
                <w:sz w:val="20"/>
                <w:szCs w:val="20"/>
                <w:shd w:val="clear" w:color="auto" w:fill="B9C5F4" w:themeFill="text2" w:themeFillTint="33"/>
              </w:rPr>
              <w:t>(Contractor’s Name)</w:t>
            </w:r>
            <w:r w:rsidRPr="002A4F85">
              <w:rPr>
                <w:rFonts w:ascii="Segoe UI Semilight" w:hAnsi="Segoe UI Semilight" w:cs="Segoe UI Semilight"/>
                <w:sz w:val="20"/>
                <w:szCs w:val="20"/>
              </w:rPr>
              <w:t xml:space="preserve"> will </w:t>
            </w:r>
            <w:r w:rsidRPr="0068118F">
              <w:rPr>
                <w:rFonts w:ascii="Segoe UI Semilight" w:hAnsi="Segoe UI Semilight" w:cs="Segoe UI Semilight"/>
                <w:sz w:val="20"/>
                <w:szCs w:val="20"/>
              </w:rPr>
              <w:t>review and where required, revise the Plan on a three monthly basis to ensure the Plan remains up to date in accordance with</w:t>
            </w:r>
            <w:r w:rsidR="007C7036">
              <w:rPr>
                <w:rFonts w:ascii="Segoe UI Semilight" w:hAnsi="Segoe UI Semilight" w:cs="Segoe UI Semilight"/>
                <w:sz w:val="20"/>
                <w:szCs w:val="20"/>
              </w:rPr>
              <w:t xml:space="preserve"> Regulation 311 </w:t>
            </w:r>
            <w:r w:rsidRPr="0068118F">
              <w:rPr>
                <w:rStyle w:val="Hyperlink"/>
                <w:rFonts w:ascii="Segoe UI Semilight" w:hAnsi="Segoe UI Semilight" w:cs="Segoe UI Semilight"/>
                <w:color w:val="000000" w:themeColor="text1"/>
                <w:sz w:val="20"/>
                <w:szCs w:val="20"/>
                <w:u w:val="none"/>
              </w:rPr>
              <w:t xml:space="preserve">of the </w:t>
            </w:r>
            <w:r w:rsidR="00E9643B">
              <w:rPr>
                <w:rStyle w:val="Hyperlink"/>
                <w:rFonts w:ascii="Segoe UI Semilight" w:hAnsi="Segoe UI Semilight" w:cs="Segoe UI Semilight"/>
                <w:color w:val="000000" w:themeColor="text1"/>
                <w:sz w:val="20"/>
                <w:szCs w:val="20"/>
                <w:u w:val="none"/>
              </w:rPr>
              <w:t>WHS</w:t>
            </w:r>
            <w:r w:rsidRPr="0068118F">
              <w:rPr>
                <w:rStyle w:val="Hyperlink"/>
                <w:rFonts w:ascii="Segoe UI Semilight" w:hAnsi="Segoe UI Semilight" w:cs="Segoe UI Semilight"/>
                <w:color w:val="000000" w:themeColor="text1"/>
                <w:sz w:val="20"/>
                <w:szCs w:val="20"/>
                <w:u w:val="none"/>
              </w:rPr>
              <w:t xml:space="preserve"> Regulations </w:t>
            </w:r>
            <w:r w:rsidRPr="0068118F">
              <w:rPr>
                <w:rFonts w:ascii="Segoe UI Semilight" w:hAnsi="Segoe UI Semilight" w:cs="Segoe UI Semilight"/>
                <w:color w:val="000000" w:themeColor="text1"/>
                <w:sz w:val="20"/>
                <w:szCs w:val="20"/>
              </w:rPr>
              <w:t>(WA)</w:t>
            </w:r>
            <w:r w:rsidRPr="0068118F">
              <w:rPr>
                <w:rFonts w:ascii="Segoe UI Semilight" w:hAnsi="Segoe UI Semilight" w:cs="Segoe UI Semilight"/>
                <w:sz w:val="20"/>
                <w:szCs w:val="20"/>
              </w:rPr>
              <w:t xml:space="preserve">. </w:t>
            </w:r>
            <w:bookmarkEnd w:id="77"/>
            <w:r w:rsidRPr="0068118F">
              <w:rPr>
                <w:rFonts w:ascii="Segoe UI Semilight" w:hAnsi="Segoe UI Semilight" w:cs="Segoe UI Semilight"/>
                <w:sz w:val="20"/>
                <w:szCs w:val="20"/>
              </w:rPr>
              <w:t xml:space="preserve">In addition, </w:t>
            </w:r>
            <w:r>
              <w:rPr>
                <w:rFonts w:ascii="Segoe UI Semilight" w:hAnsi="Segoe UI Semilight" w:cs="Segoe UI Semilight"/>
                <w:sz w:val="20"/>
                <w:szCs w:val="20"/>
                <w:shd w:val="clear" w:color="auto" w:fill="B9C5F4" w:themeFill="text2" w:themeFillTint="33"/>
              </w:rPr>
              <w:t>(Contractor’s Name)</w:t>
            </w:r>
            <w:r w:rsidRPr="002A4F85">
              <w:rPr>
                <w:rFonts w:ascii="Segoe UI Semilight" w:hAnsi="Segoe UI Semilight" w:cs="Segoe UI Semilight"/>
                <w:sz w:val="20"/>
                <w:szCs w:val="20"/>
              </w:rPr>
              <w:t xml:space="preserve"> will </w:t>
            </w:r>
            <w:r w:rsidRPr="0068118F">
              <w:rPr>
                <w:rFonts w:ascii="Segoe UI Semilight" w:hAnsi="Segoe UI Semilight" w:cs="Segoe UI Semilight"/>
                <w:sz w:val="20"/>
                <w:szCs w:val="20"/>
              </w:rPr>
              <w:t xml:space="preserve">review and update the Plan where: </w:t>
            </w:r>
          </w:p>
          <w:p w14:paraId="5D7E4CA8" w14:textId="1B17E8E9" w:rsidR="00497C15" w:rsidRPr="0068118F" w:rsidRDefault="00497C15" w:rsidP="00497C15">
            <w:pPr>
              <w:spacing w:line="276" w:lineRule="auto"/>
              <w:ind w:left="283"/>
              <w:jc w:val="both"/>
              <w:rPr>
                <w:rFonts w:ascii="Segoe UI Semilight" w:hAnsi="Segoe UI Semilight" w:cs="Segoe UI Semilight"/>
                <w:sz w:val="20"/>
                <w:szCs w:val="20"/>
              </w:rPr>
            </w:pPr>
            <w:r w:rsidRPr="0068118F">
              <w:rPr>
                <w:rFonts w:ascii="Segoe UI Semilight" w:hAnsi="Segoe UI Semilight" w:cs="Segoe UI Semilight"/>
                <w:sz w:val="20"/>
                <w:szCs w:val="20"/>
              </w:rPr>
              <w:t>a) there are changes to the scope of work under the Contract;</w:t>
            </w:r>
          </w:p>
          <w:p w14:paraId="16E94222" w14:textId="394A9D9D" w:rsidR="00497C15" w:rsidRPr="0068118F" w:rsidRDefault="00497C15" w:rsidP="00497C15">
            <w:pPr>
              <w:spacing w:line="276" w:lineRule="auto"/>
              <w:ind w:left="283"/>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b) a non-compliance from compliance auditing has identified deficiencies in the Plan; </w:t>
            </w:r>
          </w:p>
          <w:p w14:paraId="743E4D64" w14:textId="1874669B" w:rsidR="00497C15" w:rsidRPr="0068118F" w:rsidRDefault="00497C15" w:rsidP="00497C15">
            <w:pPr>
              <w:spacing w:line="276" w:lineRule="auto"/>
              <w:ind w:left="283"/>
              <w:jc w:val="both"/>
              <w:rPr>
                <w:rFonts w:ascii="Segoe UI Semilight" w:hAnsi="Segoe UI Semilight" w:cs="Segoe UI Semilight"/>
                <w:sz w:val="20"/>
                <w:szCs w:val="20"/>
              </w:rPr>
            </w:pPr>
            <w:r>
              <w:rPr>
                <w:rFonts w:ascii="Segoe UI Semilight" w:hAnsi="Segoe UI Semilight" w:cs="Segoe UI Semilight"/>
                <w:sz w:val="20"/>
                <w:szCs w:val="20"/>
              </w:rPr>
              <w:t xml:space="preserve">c) there is a </w:t>
            </w:r>
            <w:r w:rsidRPr="0068118F">
              <w:rPr>
                <w:rFonts w:ascii="Segoe UI Semilight" w:hAnsi="Segoe UI Semilight" w:cs="Segoe UI Semilight"/>
                <w:sz w:val="20"/>
                <w:szCs w:val="20"/>
              </w:rPr>
              <w:t xml:space="preserve">change of Site </w:t>
            </w:r>
            <w:r w:rsidR="00E9643B">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Management Representative or senior Site representative(s)</w:t>
            </w:r>
            <w:r>
              <w:rPr>
                <w:rFonts w:ascii="Segoe UI Semilight" w:hAnsi="Segoe UI Semilight" w:cs="Segoe UI Semilight"/>
                <w:sz w:val="20"/>
                <w:szCs w:val="20"/>
              </w:rPr>
              <w:t xml:space="preserve"> of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w:t>
            </w:r>
          </w:p>
          <w:p w14:paraId="303AEC95" w14:textId="783CC927" w:rsidR="00497C15" w:rsidRPr="0068118F" w:rsidRDefault="00497C15" w:rsidP="00497C15">
            <w:pPr>
              <w:spacing w:line="276" w:lineRule="auto"/>
              <w:ind w:left="283"/>
              <w:jc w:val="both"/>
              <w:rPr>
                <w:rFonts w:ascii="Segoe UI Semilight" w:hAnsi="Segoe UI Semilight" w:cs="Segoe UI Semilight"/>
                <w:b/>
                <w:i/>
                <w:sz w:val="20"/>
                <w:szCs w:val="20"/>
              </w:rPr>
            </w:pPr>
            <w:r w:rsidRPr="0068118F">
              <w:rPr>
                <w:rFonts w:ascii="Segoe UI Semilight" w:hAnsi="Segoe UI Semilight" w:cs="Segoe UI Semilight"/>
                <w:sz w:val="20"/>
                <w:szCs w:val="20"/>
              </w:rPr>
              <w:t>b) additional hazards and/or risks not covered in the Plan or Project Risk Register are identified; and</w:t>
            </w:r>
          </w:p>
          <w:p w14:paraId="1605F3A9" w14:textId="52887344" w:rsidR="00497C15" w:rsidRPr="0068118F" w:rsidRDefault="00497C15" w:rsidP="00497C15">
            <w:pPr>
              <w:spacing w:line="276" w:lineRule="auto"/>
              <w:ind w:left="283"/>
              <w:jc w:val="both"/>
              <w:rPr>
                <w:rFonts w:ascii="Segoe UI Semilight" w:hAnsi="Segoe UI Semilight" w:cs="Segoe UI Semilight"/>
                <w:sz w:val="20"/>
                <w:szCs w:val="20"/>
              </w:rPr>
            </w:pPr>
            <w:r w:rsidRPr="0068118F">
              <w:rPr>
                <w:rFonts w:ascii="Segoe UI Semilight" w:hAnsi="Segoe UI Semilight" w:cs="Segoe UI Semilight"/>
                <w:sz w:val="20"/>
                <w:szCs w:val="20"/>
              </w:rPr>
              <w:t>e) where directed by the Superintendent.</w:t>
            </w:r>
          </w:p>
        </w:tc>
      </w:tr>
      <w:tr w:rsidR="00497C15" w:rsidRPr="0068118F" w14:paraId="511A29DB"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379BF93E" w14:textId="7990EB62" w:rsidR="00497C15" w:rsidRPr="0068118F" w:rsidRDefault="00497C15" w:rsidP="000216D3">
            <w:pPr>
              <w:pStyle w:val="ListParagraph"/>
              <w:numPr>
                <w:ilvl w:val="0"/>
                <w:numId w:val="25"/>
              </w:numPr>
              <w:spacing w:before="40" w:after="40" w:line="276" w:lineRule="auto"/>
              <w:ind w:left="303"/>
              <w:jc w:val="both"/>
              <w:rPr>
                <w:rFonts w:ascii="Segoe UI Semilight" w:hAnsi="Segoe UI Semilight" w:cs="Segoe UI Semilight"/>
                <w:sz w:val="20"/>
                <w:szCs w:val="20"/>
              </w:rPr>
            </w:pPr>
            <w:r w:rsidRPr="0068118F">
              <w:rPr>
                <w:rFonts w:ascii="Segoe UI Semilight" w:hAnsi="Segoe UI Semilight" w:cs="Segoe UI Semilight"/>
                <w:sz w:val="20"/>
                <w:szCs w:val="20"/>
              </w:rPr>
              <w:lastRenderedPageBreak/>
              <w:t xml:space="preserve">Where the Plan has been revised and updated, it </w:t>
            </w:r>
            <w:r>
              <w:rPr>
                <w:rFonts w:ascii="Segoe UI Semilight" w:hAnsi="Segoe UI Semilight" w:cs="Segoe UI Semilight"/>
                <w:sz w:val="20"/>
                <w:szCs w:val="20"/>
              </w:rPr>
              <w:t>will be</w:t>
            </w:r>
            <w:r w:rsidRPr="0068118F">
              <w:rPr>
                <w:rFonts w:ascii="Segoe UI Semilight" w:hAnsi="Segoe UI Semilight" w:cs="Segoe UI Semilight"/>
                <w:sz w:val="20"/>
                <w:szCs w:val="20"/>
              </w:rPr>
              <w:t xml:space="preserve"> submitted </w:t>
            </w:r>
            <w:r>
              <w:rPr>
                <w:rFonts w:ascii="Segoe UI Semilight" w:hAnsi="Segoe UI Semilight" w:cs="Segoe UI Semilight"/>
                <w:sz w:val="20"/>
                <w:szCs w:val="20"/>
              </w:rPr>
              <w:t xml:space="preserve">by </w:t>
            </w:r>
            <w:r>
              <w:rPr>
                <w:rFonts w:ascii="Segoe UI Semilight" w:hAnsi="Segoe UI Semilight" w:cs="Segoe UI Semilight"/>
                <w:sz w:val="20"/>
                <w:szCs w:val="20"/>
                <w:shd w:val="clear" w:color="auto" w:fill="B9C5F4" w:themeFill="text2" w:themeFillTint="33"/>
              </w:rPr>
              <w:t>(Contractor’s Name)</w:t>
            </w:r>
            <w:r w:rsidRPr="00A15AB3">
              <w:rPr>
                <w:rFonts w:ascii="Segoe UI Semilight" w:hAnsi="Segoe UI Semilight" w:cs="Segoe UI Semilight"/>
                <w:sz w:val="20"/>
                <w:szCs w:val="20"/>
              </w:rPr>
              <w:t xml:space="preserve"> to</w:t>
            </w:r>
            <w:r w:rsidRPr="0068118F">
              <w:rPr>
                <w:rFonts w:ascii="Segoe UI Semilight" w:hAnsi="Segoe UI Semilight" w:cs="Segoe UI Semilight"/>
                <w:sz w:val="20"/>
                <w:szCs w:val="20"/>
              </w:rPr>
              <w:t xml:space="preserve"> the Superintendent for approv</w:t>
            </w:r>
            <w:r>
              <w:rPr>
                <w:rFonts w:ascii="Segoe UI Semilight" w:hAnsi="Segoe UI Semilight" w:cs="Segoe UI Semilight"/>
                <w:sz w:val="20"/>
                <w:szCs w:val="20"/>
              </w:rPr>
              <w:t>al within seven days or within the timeframe</w:t>
            </w:r>
            <w:r w:rsidR="000D1B77">
              <w:rPr>
                <w:rFonts w:ascii="Segoe UI Semilight" w:hAnsi="Segoe UI Semilight" w:cs="Segoe UI Semilight"/>
                <w:sz w:val="20"/>
                <w:szCs w:val="20"/>
              </w:rPr>
              <w:t xml:space="preserve"> that has been</w:t>
            </w:r>
            <w:r w:rsidRPr="0068118F">
              <w:rPr>
                <w:rFonts w:ascii="Segoe UI Semilight" w:hAnsi="Segoe UI Semilight" w:cs="Segoe UI Semilight"/>
                <w:sz w:val="20"/>
                <w:szCs w:val="20"/>
              </w:rPr>
              <w:t xml:space="preserve"> specified by the Superintendent.</w:t>
            </w:r>
          </w:p>
        </w:tc>
      </w:tr>
      <w:tr w:rsidR="00497C15" w:rsidRPr="0068118F" w14:paraId="63F58648" w14:textId="77777777" w:rsidTr="00F41BC4">
        <w:tblPrEx>
          <w:tblCellMar>
            <w:top w:w="57" w:type="dxa"/>
            <w:left w:w="108" w:type="dxa"/>
            <w:bottom w:w="57" w:type="dxa"/>
            <w:right w:w="108" w:type="dxa"/>
          </w:tblCellMar>
          <w:tblLook w:val="04A0" w:firstRow="1" w:lastRow="0" w:firstColumn="1" w:lastColumn="0" w:noHBand="0" w:noVBand="1"/>
        </w:tblPrEx>
        <w:tc>
          <w:tcPr>
            <w:tcW w:w="9781" w:type="dxa"/>
            <w:vAlign w:val="center"/>
          </w:tcPr>
          <w:p w14:paraId="04830372" w14:textId="12BB403A" w:rsidR="00497C15" w:rsidRPr="0068118F" w:rsidRDefault="00497C15" w:rsidP="000216D3">
            <w:pPr>
              <w:pStyle w:val="ListParagraph"/>
              <w:numPr>
                <w:ilvl w:val="0"/>
                <w:numId w:val="25"/>
              </w:numPr>
              <w:spacing w:before="40" w:after="40" w:line="276" w:lineRule="auto"/>
              <w:ind w:left="303"/>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sidRPr="000F3856">
              <w:rPr>
                <w:rFonts w:ascii="Segoe UI Semilight" w:hAnsi="Segoe UI Semilight" w:cs="Segoe UI Semilight"/>
                <w:sz w:val="20"/>
                <w:szCs w:val="20"/>
              </w:rPr>
              <w:t xml:space="preserve"> will </w:t>
            </w:r>
            <w:r w:rsidRPr="0068118F">
              <w:rPr>
                <w:rFonts w:ascii="Segoe UI Semilight" w:hAnsi="Segoe UI Semilight" w:cs="Segoe UI Semilight"/>
                <w:sz w:val="20"/>
                <w:szCs w:val="20"/>
              </w:rPr>
              <w:t>communicate any revisions of the Plan to all Workers</w:t>
            </w:r>
            <w:r w:rsidR="00225171">
              <w:rPr>
                <w:rFonts w:ascii="Segoe UI Semilight" w:hAnsi="Segoe UI Semilight" w:cs="Segoe UI Semilight"/>
                <w:sz w:val="20"/>
                <w:szCs w:val="20"/>
              </w:rPr>
              <w:t>, relevant stakeholders</w:t>
            </w:r>
            <w:r w:rsidRPr="0068118F">
              <w:rPr>
                <w:rFonts w:ascii="Segoe UI Semilight" w:hAnsi="Segoe UI Semilight" w:cs="Segoe UI Semilight"/>
                <w:sz w:val="20"/>
                <w:szCs w:val="20"/>
              </w:rPr>
              <w:t xml:space="preserve"> and any relevant Principal’s Personnel </w:t>
            </w:r>
            <w:r>
              <w:rPr>
                <w:rFonts w:ascii="Segoe UI Semilight" w:hAnsi="Segoe UI Semilight" w:cs="Segoe UI Semilight"/>
                <w:sz w:val="20"/>
                <w:szCs w:val="20"/>
              </w:rPr>
              <w:t>upon approval</w:t>
            </w:r>
            <w:r w:rsidRPr="0068118F">
              <w:rPr>
                <w:rFonts w:ascii="Segoe UI Semilight" w:hAnsi="Segoe UI Semilight" w:cs="Segoe UI Semilight"/>
                <w:sz w:val="20"/>
                <w:szCs w:val="20"/>
              </w:rPr>
              <w:t xml:space="preserve"> by the Superintendent.</w:t>
            </w:r>
          </w:p>
        </w:tc>
      </w:tr>
      <w:tr w:rsidR="00497C15" w:rsidRPr="0068118F" w14:paraId="0ABC548E" w14:textId="77777777" w:rsidTr="003B75DA">
        <w:tblPrEx>
          <w:tblCellMar>
            <w:top w:w="57" w:type="dxa"/>
            <w:left w:w="108" w:type="dxa"/>
            <w:bottom w:w="57" w:type="dxa"/>
            <w:right w:w="108" w:type="dxa"/>
          </w:tblCellMar>
          <w:tblLook w:val="04A0" w:firstRow="1" w:lastRow="0" w:firstColumn="1" w:lastColumn="0" w:noHBand="0" w:noVBand="1"/>
        </w:tblPrEx>
        <w:tc>
          <w:tcPr>
            <w:tcW w:w="9781" w:type="dxa"/>
            <w:shd w:val="clear" w:color="auto" w:fill="D9D9D9" w:themeFill="background2" w:themeFillShade="D9"/>
          </w:tcPr>
          <w:p w14:paraId="7C59C8F2" w14:textId="2DADC5C9" w:rsidR="007F6C4C" w:rsidRDefault="000A7EA3" w:rsidP="007F6C4C">
            <w:pPr>
              <w:pStyle w:val="NoSpacing"/>
              <w:spacing w:before="40" w:line="276" w:lineRule="auto"/>
              <w:jc w:val="both"/>
              <w:rPr>
                <w:rFonts w:ascii="Segoe UI Semilight" w:hAnsi="Segoe UI Semilight" w:cs="Segoe UI Semilight"/>
                <w:i/>
                <w:color w:val="000000" w:themeColor="text1"/>
                <w:sz w:val="18"/>
                <w:szCs w:val="18"/>
              </w:rPr>
            </w:pPr>
            <w:r w:rsidRPr="006933D7">
              <w:rPr>
                <w:rFonts w:cs="Segoe UI"/>
                <w:b/>
                <w:color w:val="FFFFFF" w:themeColor="background1"/>
                <w:sz w:val="18"/>
                <w:szCs w:val="18"/>
                <w:highlight w:val="black"/>
              </w:rPr>
              <w:t>Author’s Note</w:t>
            </w:r>
            <w:r w:rsidRPr="006933D7">
              <w:rPr>
                <w:rFonts w:cs="Segoe UI"/>
                <w:b/>
                <w:sz w:val="18"/>
                <w:szCs w:val="18"/>
                <w:highlight w:val="black"/>
              </w:rPr>
              <w:t>:</w:t>
            </w:r>
            <w:r w:rsidRPr="000A7EA3">
              <w:rPr>
                <w:rFonts w:ascii="Segoe UI Semilight" w:hAnsi="Segoe UI Semilight" w:cs="Segoe UI Semilight"/>
                <w:i/>
                <w:sz w:val="18"/>
                <w:szCs w:val="18"/>
              </w:rPr>
              <w:t xml:space="preserve"> Sub-clause 203.35 (1) </w:t>
            </w:r>
            <w:r w:rsidR="000D09B3" w:rsidRPr="00055E29">
              <w:rPr>
                <w:rFonts w:ascii="Segoe UI Semilight" w:hAnsi="Segoe UI Semilight" w:cs="Segoe UI Semilight"/>
                <w:i/>
                <w:color w:val="000000" w:themeColor="text1"/>
                <w:sz w:val="18"/>
                <w:szCs w:val="18"/>
              </w:rPr>
              <w:t>h</w:t>
            </w:r>
            <w:r w:rsidRPr="00055E29">
              <w:rPr>
                <w:rFonts w:ascii="Segoe UI Semilight" w:hAnsi="Segoe UI Semilight" w:cs="Segoe UI Semilight"/>
                <w:i/>
                <w:color w:val="000000" w:themeColor="text1"/>
                <w:sz w:val="18"/>
                <w:szCs w:val="18"/>
              </w:rPr>
              <w:t>as been removed from this document as it relates to the submission requirement of the plan</w:t>
            </w:r>
            <w:r w:rsidR="00055E29">
              <w:rPr>
                <w:rFonts w:ascii="Segoe UI Semilight" w:hAnsi="Segoe UI Semilight" w:cs="Segoe UI Semilight"/>
                <w:i/>
                <w:color w:val="000000" w:themeColor="text1"/>
                <w:sz w:val="18"/>
                <w:szCs w:val="18"/>
              </w:rPr>
              <w:t xml:space="preserve">, which </w:t>
            </w:r>
            <w:r w:rsidR="002125A9">
              <w:rPr>
                <w:rFonts w:ascii="Segoe UI Semilight" w:hAnsi="Segoe UI Semilight" w:cs="Segoe UI Semilight"/>
                <w:i/>
                <w:color w:val="000000" w:themeColor="text1"/>
                <w:sz w:val="18"/>
                <w:szCs w:val="18"/>
              </w:rPr>
              <w:t>is a requirement of</w:t>
            </w:r>
            <w:r w:rsidRPr="00055E29">
              <w:rPr>
                <w:rFonts w:ascii="Segoe UI Semilight" w:hAnsi="Segoe UI Semilight" w:cs="Segoe UI Semilight"/>
                <w:i/>
                <w:color w:val="000000" w:themeColor="text1"/>
                <w:sz w:val="18"/>
                <w:szCs w:val="18"/>
              </w:rPr>
              <w:t xml:space="preserve"> </w:t>
            </w:r>
            <w:r w:rsidR="00055E29">
              <w:rPr>
                <w:rFonts w:ascii="Segoe UI Semilight" w:hAnsi="Segoe UI Semilight" w:cs="Segoe UI Semilight"/>
                <w:i/>
                <w:color w:val="000000" w:themeColor="text1"/>
                <w:sz w:val="18"/>
                <w:szCs w:val="18"/>
              </w:rPr>
              <w:t>14 days prior to commencement of works</w:t>
            </w:r>
            <w:r w:rsidRPr="00055E29">
              <w:rPr>
                <w:rFonts w:ascii="Segoe UI Semilight" w:hAnsi="Segoe UI Semilight" w:cs="Segoe UI Semilight"/>
                <w:i/>
                <w:color w:val="000000" w:themeColor="text1"/>
                <w:sz w:val="18"/>
                <w:szCs w:val="18"/>
              </w:rPr>
              <w:t xml:space="preserve"> in accordance with </w:t>
            </w:r>
            <w:r w:rsidR="00036934">
              <w:rPr>
                <w:rFonts w:ascii="Segoe UI Semilight" w:hAnsi="Segoe UI Semilight" w:cs="Segoe UI Semilight"/>
                <w:i/>
                <w:color w:val="000000" w:themeColor="text1"/>
                <w:sz w:val="18"/>
                <w:szCs w:val="18"/>
              </w:rPr>
              <w:t>Specification</w:t>
            </w:r>
            <w:r w:rsidRPr="00055E29">
              <w:rPr>
                <w:rFonts w:ascii="Segoe UI Semilight" w:hAnsi="Segoe UI Semilight" w:cs="Segoe UI Semilight"/>
                <w:i/>
                <w:color w:val="000000" w:themeColor="text1"/>
                <w:sz w:val="18"/>
                <w:szCs w:val="18"/>
              </w:rPr>
              <w:t xml:space="preserve"> requirements.</w:t>
            </w:r>
            <w:r w:rsidR="002125A9">
              <w:rPr>
                <w:rFonts w:ascii="Segoe UI Semilight" w:hAnsi="Segoe UI Semilight" w:cs="Segoe UI Semilight"/>
                <w:i/>
                <w:color w:val="000000" w:themeColor="text1"/>
                <w:sz w:val="18"/>
                <w:szCs w:val="18"/>
              </w:rPr>
              <w:t xml:space="preserve"> Revisions and updates of the Plan(s) will be evaluated during the compliance audit process</w:t>
            </w:r>
            <w:r w:rsidR="007F6C4C">
              <w:rPr>
                <w:rFonts w:ascii="Segoe UI Semilight" w:hAnsi="Segoe UI Semilight" w:cs="Segoe UI Semilight"/>
                <w:i/>
                <w:color w:val="000000" w:themeColor="text1"/>
                <w:sz w:val="18"/>
                <w:szCs w:val="18"/>
              </w:rPr>
              <w:t xml:space="preserve"> where specific updates are required based on </w:t>
            </w:r>
            <w:r w:rsidR="00036934">
              <w:rPr>
                <w:rFonts w:ascii="Segoe UI Semilight" w:hAnsi="Segoe UI Semilight" w:cs="Segoe UI Semilight"/>
                <w:i/>
                <w:color w:val="000000" w:themeColor="text1"/>
                <w:sz w:val="18"/>
                <w:szCs w:val="18"/>
              </w:rPr>
              <w:t>Specification</w:t>
            </w:r>
            <w:r w:rsidR="007F6C4C">
              <w:rPr>
                <w:rFonts w:ascii="Segoe UI Semilight" w:hAnsi="Segoe UI Semilight" w:cs="Segoe UI Semilight"/>
                <w:i/>
                <w:color w:val="000000" w:themeColor="text1"/>
                <w:sz w:val="18"/>
                <w:szCs w:val="18"/>
              </w:rPr>
              <w:t xml:space="preserve"> requirements.</w:t>
            </w:r>
          </w:p>
          <w:p w14:paraId="51414285" w14:textId="6F0DB807" w:rsidR="007F6C4C" w:rsidRPr="007F6C4C" w:rsidRDefault="007F6C4C" w:rsidP="007F6C4C">
            <w:pPr>
              <w:pStyle w:val="NoSpacing"/>
              <w:spacing w:before="40" w:line="276" w:lineRule="auto"/>
              <w:jc w:val="both"/>
              <w:rPr>
                <w:rFonts w:ascii="Segoe UI Semilight" w:hAnsi="Segoe UI Semilight" w:cs="Segoe UI Semilight"/>
                <w:i/>
                <w:color w:val="000000" w:themeColor="text1"/>
                <w:sz w:val="18"/>
                <w:szCs w:val="18"/>
              </w:rPr>
            </w:pPr>
          </w:p>
        </w:tc>
      </w:tr>
      <w:tr w:rsidR="00497C15" w:rsidRPr="0068118F" w14:paraId="0D9D9070"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1BEC656C" w14:textId="7914BE3C" w:rsidR="00497C15" w:rsidRPr="00B062DD" w:rsidRDefault="00497C15" w:rsidP="007F6C4C">
            <w:pPr>
              <w:pStyle w:val="NoSpacing"/>
              <w:spacing w:before="60" w:after="60"/>
              <w:rPr>
                <w:b/>
                <w:sz w:val="22"/>
                <w:szCs w:val="22"/>
              </w:rPr>
            </w:pPr>
            <w:bookmarkStart w:id="78" w:name="_Toc48555811"/>
            <w:r w:rsidRPr="00B062DD">
              <w:rPr>
                <w:b/>
                <w:sz w:val="22"/>
                <w:szCs w:val="22"/>
              </w:rPr>
              <w:t>PART B – HAZARD IDENTIFICATION RISK ASSESSMENT AND CONTROL</w:t>
            </w:r>
            <w:bookmarkEnd w:id="78"/>
          </w:p>
        </w:tc>
      </w:tr>
      <w:tr w:rsidR="00497C15" w:rsidRPr="0068118F" w14:paraId="43EF9BB9" w14:textId="77777777" w:rsidTr="00AC6DED">
        <w:tblPrEx>
          <w:tblCellMar>
            <w:top w:w="57" w:type="dxa"/>
            <w:left w:w="108" w:type="dxa"/>
            <w:bottom w:w="57" w:type="dxa"/>
            <w:right w:w="108" w:type="dxa"/>
          </w:tblCellMar>
          <w:tblLook w:val="04A0" w:firstRow="1" w:lastRow="0" w:firstColumn="1" w:lastColumn="0" w:noHBand="0" w:noVBand="1"/>
        </w:tblPrEx>
        <w:trPr>
          <w:trHeight w:val="219"/>
        </w:trPr>
        <w:tc>
          <w:tcPr>
            <w:tcW w:w="9781" w:type="dxa"/>
          </w:tcPr>
          <w:p w14:paraId="0A837A05" w14:textId="087A06CF" w:rsidR="00497C15" w:rsidRPr="00B062DD" w:rsidRDefault="00497C15" w:rsidP="007F6C4C">
            <w:pPr>
              <w:pStyle w:val="NoSpacing"/>
              <w:spacing w:before="60" w:after="60"/>
              <w:rPr>
                <w:b/>
                <w:sz w:val="22"/>
                <w:szCs w:val="22"/>
              </w:rPr>
            </w:pPr>
            <w:bookmarkStart w:id="79" w:name="_Toc48555812"/>
            <w:r w:rsidRPr="00B062DD">
              <w:rPr>
                <w:b/>
                <w:sz w:val="22"/>
                <w:szCs w:val="22"/>
              </w:rPr>
              <w:t xml:space="preserve">203.48     Works </w:t>
            </w:r>
            <w:r w:rsidR="00E9643B">
              <w:rPr>
                <w:b/>
                <w:sz w:val="22"/>
                <w:szCs w:val="22"/>
              </w:rPr>
              <w:t>WHS</w:t>
            </w:r>
            <w:r w:rsidRPr="00B062DD">
              <w:rPr>
                <w:b/>
                <w:sz w:val="22"/>
                <w:szCs w:val="22"/>
              </w:rPr>
              <w:t xml:space="preserve"> Risk Assessment</w:t>
            </w:r>
            <w:bookmarkEnd w:id="79"/>
            <w:r w:rsidR="00516497">
              <w:rPr>
                <w:b/>
                <w:sz w:val="22"/>
                <w:szCs w:val="22"/>
              </w:rPr>
              <w:t xml:space="preserve"> (1 &amp; 3-5)</w:t>
            </w:r>
          </w:p>
        </w:tc>
      </w:tr>
      <w:tr w:rsidR="00497C15" w:rsidRPr="0068118F" w14:paraId="4A9B181E"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393AA687" w14:textId="202F4A52" w:rsidR="00497C15" w:rsidRPr="0068118F" w:rsidRDefault="00497C15" w:rsidP="000216D3">
            <w:pPr>
              <w:pStyle w:val="ListParagraph"/>
              <w:numPr>
                <w:ilvl w:val="0"/>
                <w:numId w:val="26"/>
              </w:numPr>
              <w:spacing w:before="40" w:after="80" w:line="276" w:lineRule="auto"/>
              <w:ind w:left="303"/>
              <w:jc w:val="both"/>
              <w:rPr>
                <w:rFonts w:ascii="Segoe UI Semilight" w:hAnsi="Segoe UI Semilight" w:cs="Segoe UI Semilight"/>
                <w:sz w:val="16"/>
                <w:szCs w:val="16"/>
              </w:rPr>
            </w:pPr>
            <w:r>
              <w:rPr>
                <w:rFonts w:ascii="Segoe UI Semilight" w:hAnsi="Segoe UI Semilight" w:cs="Segoe UI Semilight"/>
                <w:sz w:val="20"/>
                <w:szCs w:val="20"/>
                <w:shd w:val="clear" w:color="auto" w:fill="B9C5F4" w:themeFill="text2" w:themeFillTint="33"/>
              </w:rPr>
              <w:t>(Contractor’s Name)</w:t>
            </w:r>
            <w:r w:rsidRPr="007A3239">
              <w:rPr>
                <w:rFonts w:ascii="Segoe UI Semilight" w:hAnsi="Segoe UI Semilight" w:cs="Segoe UI Semilight"/>
                <w:sz w:val="20"/>
                <w:szCs w:val="20"/>
              </w:rPr>
              <w:t xml:space="preserve"> will </w:t>
            </w:r>
            <w:r w:rsidRPr="0068118F">
              <w:rPr>
                <w:rFonts w:ascii="Segoe UI Semilight" w:hAnsi="Segoe UI Semilight" w:cs="Segoe UI Semilight"/>
                <w:sz w:val="20"/>
                <w:szCs w:val="20"/>
              </w:rPr>
              <w:t xml:space="preserve">conduct a formal qualitative </w:t>
            </w:r>
            <w:r w:rsidR="00E13624">
              <w:rPr>
                <w:rFonts w:ascii="Segoe UI Semilight" w:hAnsi="Segoe UI Semilight" w:cs="Segoe UI Semilight"/>
                <w:sz w:val="20"/>
                <w:szCs w:val="20"/>
              </w:rPr>
              <w:t>health and safety</w:t>
            </w:r>
            <w:r w:rsidRPr="0068118F">
              <w:rPr>
                <w:rFonts w:ascii="Segoe UI Semilight" w:hAnsi="Segoe UI Semilight" w:cs="Segoe UI Semilight"/>
                <w:sz w:val="20"/>
                <w:szCs w:val="20"/>
              </w:rPr>
              <w:t xml:space="preserve"> risk assessment to identify, evaluate and control the risks to all Workers and any other person who may be affected by work under the Contract, the output from which will form the</w:t>
            </w:r>
            <w:r>
              <w:rPr>
                <w:rFonts w:ascii="Segoe UI Semilight" w:hAnsi="Segoe UI Semilight" w:cs="Segoe UI Semilight"/>
                <w:sz w:val="20"/>
                <w:szCs w:val="20"/>
              </w:rPr>
              <w:t xml:space="preserve"> </w:t>
            </w:r>
            <w:r>
              <w:rPr>
                <w:rFonts w:ascii="Segoe UI Semilight" w:hAnsi="Segoe UI Semilight" w:cs="Segoe UI Semilight"/>
                <w:sz w:val="20"/>
                <w:szCs w:val="20"/>
                <w:shd w:val="clear" w:color="auto" w:fill="B9C5F4" w:themeFill="text2" w:themeFillTint="33"/>
              </w:rPr>
              <w:t>(Contractor’s Name)</w:t>
            </w:r>
            <w:r w:rsidRPr="0068118F">
              <w:rPr>
                <w:rFonts w:ascii="Segoe UI Semilight" w:hAnsi="Segoe UI Semilight" w:cs="Segoe UI Semilight"/>
                <w:sz w:val="20"/>
                <w:szCs w:val="20"/>
              </w:rPr>
              <w:t xml:space="preserve"> Project Risk Register. Th</w:t>
            </w:r>
            <w:r>
              <w:rPr>
                <w:rFonts w:ascii="Segoe UI Semilight" w:hAnsi="Segoe UI Semilight" w:cs="Segoe UI Semilight"/>
                <w:sz w:val="20"/>
                <w:szCs w:val="20"/>
              </w:rPr>
              <w:t xml:space="preserve">e Works </w:t>
            </w:r>
            <w:r w:rsidR="00E9643B">
              <w:rPr>
                <w:rFonts w:ascii="Segoe UI Semilight" w:hAnsi="Segoe UI Semilight" w:cs="Segoe UI Semilight"/>
                <w:sz w:val="20"/>
                <w:szCs w:val="20"/>
              </w:rPr>
              <w:t>WHS</w:t>
            </w:r>
            <w:r>
              <w:rPr>
                <w:rFonts w:ascii="Segoe UI Semilight" w:hAnsi="Segoe UI Semilight" w:cs="Segoe UI Semilight"/>
                <w:sz w:val="20"/>
                <w:szCs w:val="20"/>
              </w:rPr>
              <w:t xml:space="preserve"> Risk Assessment will</w:t>
            </w:r>
            <w:r w:rsidRPr="0068118F">
              <w:rPr>
                <w:rFonts w:ascii="Segoe UI Semilight" w:hAnsi="Segoe UI Semilight" w:cs="Segoe UI Semilight"/>
                <w:sz w:val="20"/>
                <w:szCs w:val="20"/>
              </w:rPr>
              <w:t xml:space="preserve"> be completed by </w:t>
            </w:r>
            <w:r>
              <w:rPr>
                <w:rFonts w:ascii="Segoe UI Semilight" w:hAnsi="Segoe UI Semilight" w:cs="Segoe UI Semilight"/>
                <w:sz w:val="20"/>
                <w:szCs w:val="20"/>
                <w:shd w:val="clear" w:color="auto" w:fill="B9C5F4" w:themeFill="text2" w:themeFillTint="33"/>
              </w:rPr>
              <w:t>(Contractor’s Name)</w:t>
            </w:r>
            <w:r w:rsidRPr="007A3239">
              <w:rPr>
                <w:rFonts w:ascii="Segoe UI Semilight" w:hAnsi="Segoe UI Semilight" w:cs="Segoe UI Semilight"/>
                <w:sz w:val="20"/>
                <w:szCs w:val="20"/>
              </w:rPr>
              <w:t xml:space="preserve"> </w:t>
            </w:r>
            <w:r w:rsidRPr="0068118F">
              <w:rPr>
                <w:rFonts w:ascii="Segoe UI Semilight" w:hAnsi="Segoe UI Semilight" w:cs="Segoe UI Semilight"/>
                <w:sz w:val="20"/>
                <w:szCs w:val="20"/>
              </w:rPr>
              <w:t xml:space="preserve">in accordance with the following requirements: </w:t>
            </w:r>
          </w:p>
          <w:p w14:paraId="1A134E6E" w14:textId="5CCC08B0" w:rsidR="00497C15" w:rsidRPr="00385CC7" w:rsidRDefault="00497C15" w:rsidP="00497C15">
            <w:pPr>
              <w:spacing w:line="276" w:lineRule="auto"/>
              <w:ind w:left="283"/>
              <w:jc w:val="both"/>
              <w:rPr>
                <w:rFonts w:ascii="Segoe UI Semilight" w:hAnsi="Segoe UI Semilight" w:cs="Segoe UI Semilight"/>
                <w:sz w:val="20"/>
                <w:szCs w:val="20"/>
              </w:rPr>
            </w:pPr>
            <w:r w:rsidRPr="00385CC7">
              <w:rPr>
                <w:rFonts w:ascii="Segoe UI Semilight" w:hAnsi="Segoe UI Semilight" w:cs="Segoe UI Semilight"/>
                <w:sz w:val="20"/>
                <w:szCs w:val="20"/>
              </w:rPr>
              <w:t xml:space="preserve">a) the Principal’s Works </w:t>
            </w:r>
            <w:r w:rsidR="00E9643B">
              <w:rPr>
                <w:rFonts w:ascii="Segoe UI Semilight" w:hAnsi="Segoe UI Semilight" w:cs="Segoe UI Semilight"/>
                <w:sz w:val="20"/>
                <w:szCs w:val="20"/>
              </w:rPr>
              <w:t>WHS</w:t>
            </w:r>
            <w:r w:rsidRPr="00385CC7">
              <w:rPr>
                <w:rFonts w:ascii="Segoe UI Semilight" w:hAnsi="Segoe UI Semilight" w:cs="Segoe UI Semilight"/>
                <w:sz w:val="20"/>
                <w:szCs w:val="20"/>
              </w:rPr>
              <w:t xml:space="preserve"> Risk Assessment Template; </w:t>
            </w:r>
          </w:p>
          <w:p w14:paraId="71B48D14" w14:textId="44339BD9" w:rsidR="00497C15" w:rsidRPr="00385CC7" w:rsidRDefault="00497C15" w:rsidP="00497C15">
            <w:pPr>
              <w:spacing w:line="276" w:lineRule="auto"/>
              <w:ind w:left="283"/>
              <w:jc w:val="both"/>
              <w:rPr>
                <w:rFonts w:ascii="Segoe UI Semilight" w:hAnsi="Segoe UI Semilight" w:cs="Segoe UI Semilight"/>
                <w:sz w:val="20"/>
                <w:szCs w:val="20"/>
              </w:rPr>
            </w:pPr>
            <w:r w:rsidRPr="00385CC7">
              <w:rPr>
                <w:rFonts w:ascii="Segoe UI Semilight" w:hAnsi="Segoe UI Semilight" w:cs="Segoe UI Semilight"/>
                <w:sz w:val="20"/>
                <w:szCs w:val="20"/>
              </w:rPr>
              <w:t xml:space="preserve">b) the Principal’s Works </w:t>
            </w:r>
            <w:r w:rsidR="00E9643B">
              <w:rPr>
                <w:rFonts w:ascii="Segoe UI Semilight" w:hAnsi="Segoe UI Semilight" w:cs="Segoe UI Semilight"/>
                <w:sz w:val="20"/>
                <w:szCs w:val="20"/>
              </w:rPr>
              <w:t>WHS</w:t>
            </w:r>
            <w:r w:rsidRPr="00385CC7">
              <w:rPr>
                <w:rFonts w:ascii="Segoe UI Semilight" w:hAnsi="Segoe UI Semilight" w:cs="Segoe UI Semilight"/>
                <w:sz w:val="20"/>
                <w:szCs w:val="20"/>
              </w:rPr>
              <w:t xml:space="preserve"> Risk Assessment Facilitation Guide (Annexure 203A.3);</w:t>
            </w:r>
          </w:p>
          <w:p w14:paraId="36951E2B" w14:textId="25B61708" w:rsidR="00497C15" w:rsidRPr="00385CC7" w:rsidRDefault="00497C15" w:rsidP="00497C15">
            <w:pPr>
              <w:spacing w:line="276" w:lineRule="auto"/>
              <w:ind w:left="283"/>
              <w:jc w:val="both"/>
              <w:rPr>
                <w:rFonts w:ascii="Segoe UI Semilight" w:hAnsi="Segoe UI Semilight" w:cs="Segoe UI Semilight"/>
                <w:sz w:val="20"/>
                <w:szCs w:val="20"/>
              </w:rPr>
            </w:pPr>
            <w:r w:rsidRPr="00385CC7">
              <w:rPr>
                <w:rFonts w:ascii="Segoe UI Semilight" w:hAnsi="Segoe UI Semilight" w:cs="Segoe UI Semilight"/>
                <w:sz w:val="20"/>
                <w:szCs w:val="20"/>
              </w:rPr>
              <w:t>c) include the construction hazards identified in the Safe Design Report; and</w:t>
            </w:r>
          </w:p>
          <w:p w14:paraId="49005AE9" w14:textId="027246AF" w:rsidR="00497C15" w:rsidRPr="0068118F" w:rsidRDefault="00497C15" w:rsidP="00497C15">
            <w:pPr>
              <w:spacing w:after="40" w:line="276" w:lineRule="auto"/>
              <w:ind w:left="283"/>
              <w:jc w:val="both"/>
              <w:rPr>
                <w:rFonts w:ascii="Segoe UI Semilight" w:hAnsi="Segoe UI Semilight" w:cs="Segoe UI Semilight"/>
                <w:sz w:val="20"/>
                <w:szCs w:val="20"/>
              </w:rPr>
            </w:pPr>
            <w:r w:rsidRPr="00385CC7">
              <w:rPr>
                <w:rFonts w:ascii="Segoe UI Semilight" w:hAnsi="Segoe UI Semilight" w:cs="Segoe UI Semilight"/>
                <w:sz w:val="20"/>
              </w:rPr>
              <w:t xml:space="preserve">d) the emergency response and first aid treatment mitigative control measures in the qualitative risk assessment in accordance with the Principal’s Works </w:t>
            </w:r>
            <w:r w:rsidR="00E9643B">
              <w:rPr>
                <w:rFonts w:ascii="Segoe UI Semilight" w:hAnsi="Segoe UI Semilight" w:cs="Segoe UI Semilight"/>
                <w:sz w:val="20"/>
              </w:rPr>
              <w:t>WHS</w:t>
            </w:r>
            <w:r w:rsidRPr="00385CC7">
              <w:rPr>
                <w:rFonts w:ascii="Segoe UI Semilight" w:hAnsi="Segoe UI Semilight" w:cs="Segoe UI Semilight"/>
                <w:sz w:val="20"/>
              </w:rPr>
              <w:t xml:space="preserve"> Risk Assessment Facilitation Guide.</w:t>
            </w:r>
          </w:p>
        </w:tc>
      </w:tr>
      <w:tr w:rsidR="00497C15" w:rsidRPr="0068118F" w14:paraId="7B9948EB"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1D2CDF64" w14:textId="446E6063" w:rsidR="00497C15" w:rsidRPr="0068118F" w:rsidRDefault="00497C15" w:rsidP="000216D3">
            <w:pPr>
              <w:pStyle w:val="ListParagraph"/>
              <w:numPr>
                <w:ilvl w:val="0"/>
                <w:numId w:val="45"/>
              </w:numPr>
              <w:spacing w:before="40" w:after="40" w:line="276" w:lineRule="auto"/>
              <w:ind w:left="303"/>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sidRPr="002A4ADA">
              <w:rPr>
                <w:rFonts w:ascii="Segoe UI Semilight" w:hAnsi="Segoe UI Semilight" w:cs="Segoe UI Semilight"/>
                <w:sz w:val="20"/>
                <w:szCs w:val="20"/>
              </w:rPr>
              <w:t xml:space="preserve"> acknowledge and will ensure that no work </w:t>
            </w:r>
            <w:r w:rsidRPr="0068118F">
              <w:rPr>
                <w:rFonts w:ascii="Segoe UI Semilight" w:hAnsi="Segoe UI Semilight" w:cs="Segoe UI Semilight"/>
                <w:sz w:val="20"/>
                <w:szCs w:val="20"/>
              </w:rPr>
              <w:t xml:space="preserve">under the Contract </w:t>
            </w:r>
            <w:r>
              <w:rPr>
                <w:rFonts w:ascii="Segoe UI Semilight" w:hAnsi="Segoe UI Semilight" w:cs="Segoe UI Semilight"/>
                <w:sz w:val="20"/>
                <w:szCs w:val="20"/>
              </w:rPr>
              <w:t xml:space="preserve">will </w:t>
            </w:r>
            <w:r w:rsidRPr="0068118F">
              <w:rPr>
                <w:rFonts w:ascii="Segoe UI Semilight" w:hAnsi="Segoe UI Semilight" w:cs="Segoe UI Semilight"/>
                <w:sz w:val="20"/>
                <w:szCs w:val="20"/>
              </w:rPr>
              <w:t xml:space="preserve">commence until the Works </w:t>
            </w:r>
            <w:r w:rsidR="00E9643B">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Risk Assessment is approved by the Superintendent.</w:t>
            </w:r>
          </w:p>
        </w:tc>
      </w:tr>
      <w:tr w:rsidR="00497C15" w:rsidRPr="0068118F" w14:paraId="4813D46E"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207B1EC6" w14:textId="776A4132" w:rsidR="00497C15" w:rsidRPr="0068118F" w:rsidRDefault="00497C15" w:rsidP="000216D3">
            <w:pPr>
              <w:pStyle w:val="ListParagraph"/>
              <w:numPr>
                <w:ilvl w:val="0"/>
                <w:numId w:val="45"/>
              </w:numPr>
              <w:spacing w:before="40" w:after="80" w:line="276" w:lineRule="auto"/>
              <w:ind w:left="303"/>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sidRPr="002A4ADA">
              <w:rPr>
                <w:rFonts w:ascii="Segoe UI Semilight" w:hAnsi="Segoe UI Semilight" w:cs="Segoe UI Semilight"/>
                <w:sz w:val="20"/>
                <w:szCs w:val="20"/>
              </w:rPr>
              <w:t xml:space="preserve"> will </w:t>
            </w:r>
            <w:r w:rsidRPr="0068118F">
              <w:rPr>
                <w:rFonts w:ascii="Segoe UI Semilight" w:hAnsi="Segoe UI Semilight" w:cs="Segoe UI Semilight"/>
                <w:sz w:val="20"/>
                <w:szCs w:val="20"/>
              </w:rPr>
              <w:t xml:space="preserve">review the Project Risk Register on a three monthly basis and where any of the following circumstances arise, </w:t>
            </w:r>
            <w:r>
              <w:rPr>
                <w:rFonts w:ascii="Segoe UI Semilight" w:hAnsi="Segoe UI Semilight" w:cs="Segoe UI Semilight"/>
                <w:sz w:val="20"/>
                <w:szCs w:val="20"/>
                <w:shd w:val="clear" w:color="auto" w:fill="B9C5F4" w:themeFill="text2" w:themeFillTint="33"/>
              </w:rPr>
              <w:t>(Contractor’s Name)</w:t>
            </w:r>
            <w:r w:rsidRPr="002A4ADA">
              <w:rPr>
                <w:rFonts w:ascii="Segoe UI Semilight" w:hAnsi="Segoe UI Semilight" w:cs="Segoe UI Semilight"/>
                <w:sz w:val="20"/>
                <w:szCs w:val="20"/>
              </w:rPr>
              <w:t xml:space="preserve"> will </w:t>
            </w:r>
            <w:r w:rsidRPr="0068118F">
              <w:rPr>
                <w:rFonts w:ascii="Segoe UI Semilight" w:hAnsi="Segoe UI Semilight" w:cs="Segoe UI Semilight"/>
                <w:sz w:val="20"/>
                <w:szCs w:val="20"/>
              </w:rPr>
              <w:t>re-evaluate, update and communicate the following changes:</w:t>
            </w:r>
          </w:p>
          <w:p w14:paraId="11A8F5DF" w14:textId="7E2D49A0" w:rsidR="00497C15" w:rsidRPr="0068118F" w:rsidRDefault="00497C15" w:rsidP="00497C15">
            <w:pPr>
              <w:spacing w:line="276" w:lineRule="auto"/>
              <w:ind w:left="283"/>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a) </w:t>
            </w:r>
            <w:r>
              <w:rPr>
                <w:rFonts w:ascii="Segoe UI Semilight" w:hAnsi="Segoe UI Semilight" w:cs="Segoe UI Semilight"/>
                <w:sz w:val="20"/>
                <w:szCs w:val="20"/>
              </w:rPr>
              <w:t xml:space="preserve">where </w:t>
            </w:r>
            <w:r w:rsidRPr="0068118F">
              <w:rPr>
                <w:rFonts w:ascii="Segoe UI Semilight" w:hAnsi="Segoe UI Semilight" w:cs="Segoe UI Semilight"/>
                <w:sz w:val="20"/>
                <w:szCs w:val="20"/>
              </w:rPr>
              <w:t>there is evidence the risk assessment is no longer valid;</w:t>
            </w:r>
          </w:p>
          <w:p w14:paraId="10539FF1" w14:textId="5A8D463E" w:rsidR="00497C15" w:rsidRPr="0068118F" w:rsidRDefault="00497C15" w:rsidP="00497C15">
            <w:pPr>
              <w:spacing w:line="276" w:lineRule="auto"/>
              <w:ind w:left="283"/>
              <w:jc w:val="both"/>
              <w:rPr>
                <w:rFonts w:ascii="Segoe UI Semilight" w:hAnsi="Segoe UI Semilight" w:cs="Segoe UI Semilight"/>
                <w:sz w:val="20"/>
                <w:szCs w:val="20"/>
              </w:rPr>
            </w:pPr>
            <w:r w:rsidRPr="0068118F">
              <w:rPr>
                <w:rFonts w:ascii="Segoe UI Semilight" w:hAnsi="Segoe UI Semilight" w:cs="Segoe UI Semilight"/>
                <w:sz w:val="20"/>
                <w:szCs w:val="20"/>
              </w:rPr>
              <w:t>b) a Serious Incident warrants re-evaluation and re-classification of the hazard scenario;</w:t>
            </w:r>
          </w:p>
          <w:p w14:paraId="732B95BF" w14:textId="43B8894B" w:rsidR="00497C15" w:rsidRPr="0068118F" w:rsidRDefault="00497C15" w:rsidP="00497C15">
            <w:pPr>
              <w:spacing w:line="276" w:lineRule="auto"/>
              <w:ind w:left="283"/>
              <w:jc w:val="both"/>
              <w:rPr>
                <w:rFonts w:ascii="Segoe UI Semilight" w:hAnsi="Segoe UI Semilight" w:cs="Segoe UI Semilight"/>
                <w:sz w:val="20"/>
                <w:szCs w:val="20"/>
              </w:rPr>
            </w:pPr>
            <w:r w:rsidRPr="0068118F">
              <w:rPr>
                <w:rFonts w:ascii="Segoe UI Semilight" w:hAnsi="Segoe UI Semilight" w:cs="Segoe UI Semilight"/>
                <w:sz w:val="20"/>
                <w:szCs w:val="20"/>
              </w:rPr>
              <w:t>c) a Serious Incident scenario was not documented in the Project Risk Register;</w:t>
            </w:r>
          </w:p>
          <w:p w14:paraId="6A1CBF3D" w14:textId="77BBEDFB" w:rsidR="00497C15" w:rsidRPr="0068118F" w:rsidRDefault="00497C15" w:rsidP="00497C15">
            <w:pPr>
              <w:spacing w:line="276" w:lineRule="auto"/>
              <w:ind w:left="283"/>
              <w:jc w:val="both"/>
              <w:rPr>
                <w:rFonts w:ascii="Segoe UI Semilight" w:hAnsi="Segoe UI Semilight" w:cs="Segoe UI Semilight"/>
                <w:sz w:val="20"/>
                <w:szCs w:val="20"/>
              </w:rPr>
            </w:pPr>
            <w:r w:rsidRPr="0068118F">
              <w:rPr>
                <w:rFonts w:ascii="Segoe UI Semilight" w:hAnsi="Segoe UI Semilight" w:cs="Segoe UI Semilight"/>
                <w:sz w:val="20"/>
                <w:szCs w:val="20"/>
              </w:rPr>
              <w:t>d) additional controls identified from a Serious Incident investigation have been implemented;</w:t>
            </w:r>
          </w:p>
          <w:p w14:paraId="6BE174EE" w14:textId="77777777" w:rsidR="00497C15" w:rsidRPr="0068118F" w:rsidRDefault="00497C15" w:rsidP="00497C15">
            <w:pPr>
              <w:spacing w:line="276" w:lineRule="auto"/>
              <w:ind w:left="283"/>
              <w:jc w:val="both"/>
              <w:rPr>
                <w:rFonts w:ascii="Segoe UI Semilight" w:hAnsi="Segoe UI Semilight" w:cs="Segoe UI Semilight"/>
                <w:sz w:val="20"/>
                <w:szCs w:val="20"/>
              </w:rPr>
            </w:pPr>
            <w:r w:rsidRPr="0068118F">
              <w:rPr>
                <w:rFonts w:ascii="Segoe UI Semilight" w:hAnsi="Segoe UI Semilight" w:cs="Segoe UI Semilight"/>
                <w:sz w:val="20"/>
                <w:szCs w:val="20"/>
              </w:rPr>
              <w:t>e) a subsequent injury has identified the assessment of the risk was inadequate; or</w:t>
            </w:r>
          </w:p>
          <w:p w14:paraId="7992D3B9" w14:textId="2ED040BA" w:rsidR="00497C15" w:rsidRPr="0068118F" w:rsidRDefault="00497C15" w:rsidP="00497C15">
            <w:pPr>
              <w:spacing w:after="20" w:line="276" w:lineRule="auto"/>
              <w:ind w:left="283"/>
              <w:jc w:val="both"/>
              <w:rPr>
                <w:rFonts w:ascii="Segoe UI Semilight" w:hAnsi="Segoe UI Semilight" w:cs="Segoe UI Semilight"/>
                <w:sz w:val="20"/>
                <w:szCs w:val="20"/>
              </w:rPr>
            </w:pPr>
            <w:r w:rsidRPr="0068118F">
              <w:rPr>
                <w:rFonts w:ascii="Segoe UI Semilight" w:hAnsi="Segoe UI Semilight" w:cs="Segoe UI Semilight"/>
                <w:sz w:val="20"/>
              </w:rPr>
              <w:t>f) there is a significant change proposed in the delivery</w:t>
            </w:r>
            <w:r>
              <w:rPr>
                <w:rFonts w:ascii="Segoe UI Semilight" w:hAnsi="Segoe UI Semilight" w:cs="Segoe UI Semilight"/>
                <w:sz w:val="20"/>
              </w:rPr>
              <w:t xml:space="preserve"> of the work under the Contract by </w:t>
            </w:r>
            <w:r>
              <w:rPr>
                <w:rFonts w:ascii="Segoe UI Semilight" w:hAnsi="Segoe UI Semilight" w:cs="Segoe UI Semilight"/>
                <w:sz w:val="20"/>
                <w:szCs w:val="20"/>
                <w:shd w:val="clear" w:color="auto" w:fill="B9C5F4" w:themeFill="text2" w:themeFillTint="33"/>
              </w:rPr>
              <w:t>(Contractor’s Name)</w:t>
            </w:r>
            <w:r w:rsidRPr="002A4ADA">
              <w:rPr>
                <w:rFonts w:ascii="Segoe UI Semilight" w:hAnsi="Segoe UI Semilight" w:cs="Segoe UI Semilight"/>
                <w:sz w:val="20"/>
                <w:szCs w:val="20"/>
              </w:rPr>
              <w:t>.</w:t>
            </w:r>
          </w:p>
        </w:tc>
      </w:tr>
      <w:tr w:rsidR="00497C15" w:rsidRPr="0068118F" w14:paraId="7F233541"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463F1522" w14:textId="6B63EE7F" w:rsidR="00497C15" w:rsidRPr="0068118F" w:rsidRDefault="00497C15" w:rsidP="000216D3">
            <w:pPr>
              <w:pStyle w:val="ListParagraph"/>
              <w:numPr>
                <w:ilvl w:val="0"/>
                <w:numId w:val="45"/>
              </w:numPr>
              <w:spacing w:before="40" w:after="40" w:line="276" w:lineRule="auto"/>
              <w:ind w:left="303"/>
              <w:jc w:val="both"/>
              <w:rPr>
                <w:rFonts w:ascii="Segoe UI Semilight" w:hAnsi="Segoe UI Semilight" w:cs="Segoe UI Semilight"/>
                <w:sz w:val="20"/>
                <w:szCs w:val="20"/>
              </w:rPr>
            </w:pPr>
            <w:r w:rsidRPr="0068118F">
              <w:rPr>
                <w:rFonts w:ascii="Segoe UI Semilight" w:hAnsi="Segoe UI Semilight" w:cs="Segoe UI Semilight"/>
                <w:sz w:val="20"/>
              </w:rPr>
              <w:t xml:space="preserve">Where any amendments have been made to the Project </w:t>
            </w:r>
            <w:r w:rsidR="007C7036">
              <w:rPr>
                <w:rFonts w:ascii="Segoe UI Semilight" w:hAnsi="Segoe UI Semilight" w:cs="Segoe UI Semilight"/>
                <w:sz w:val="20"/>
              </w:rPr>
              <w:t xml:space="preserve">WHS </w:t>
            </w:r>
            <w:r w:rsidRPr="0068118F">
              <w:rPr>
                <w:rFonts w:ascii="Segoe UI Semilight" w:hAnsi="Segoe UI Semilight" w:cs="Segoe UI Semilight"/>
                <w:sz w:val="20"/>
              </w:rPr>
              <w:t xml:space="preserve">Risk Register, </w:t>
            </w:r>
            <w:r>
              <w:rPr>
                <w:rFonts w:ascii="Segoe UI Semilight" w:hAnsi="Segoe UI Semilight" w:cs="Segoe UI Semilight"/>
                <w:sz w:val="20"/>
                <w:szCs w:val="20"/>
                <w:shd w:val="clear" w:color="auto" w:fill="B9C5F4" w:themeFill="text2" w:themeFillTint="33"/>
              </w:rPr>
              <w:t>(Contractor’s Name)</w:t>
            </w:r>
            <w:r w:rsidRPr="002A4ADA">
              <w:rPr>
                <w:rFonts w:ascii="Segoe UI Semilight" w:hAnsi="Segoe UI Semilight" w:cs="Segoe UI Semilight"/>
                <w:sz w:val="20"/>
                <w:szCs w:val="20"/>
              </w:rPr>
              <w:t xml:space="preserve"> will </w:t>
            </w:r>
            <w:r w:rsidRPr="0068118F">
              <w:rPr>
                <w:rFonts w:ascii="Segoe UI Semilight" w:hAnsi="Segoe UI Semilight" w:cs="Segoe UI Semilight"/>
                <w:sz w:val="20"/>
              </w:rPr>
              <w:t xml:space="preserve">detail any changes in the Contractor Monthly </w:t>
            </w:r>
            <w:r w:rsidR="00E9643B">
              <w:rPr>
                <w:rFonts w:ascii="Segoe UI Semilight" w:hAnsi="Segoe UI Semilight" w:cs="Segoe UI Semilight"/>
                <w:sz w:val="20"/>
              </w:rPr>
              <w:t>WHS</w:t>
            </w:r>
            <w:r>
              <w:rPr>
                <w:rFonts w:ascii="Segoe UI Semilight" w:hAnsi="Segoe UI Semilight" w:cs="Segoe UI Semilight"/>
                <w:sz w:val="20"/>
              </w:rPr>
              <w:t xml:space="preserve"> Performance Report Form. </w:t>
            </w:r>
            <w:r>
              <w:rPr>
                <w:rFonts w:ascii="Segoe UI Semilight" w:hAnsi="Segoe UI Semilight" w:cs="Segoe UI Semilight"/>
                <w:sz w:val="20"/>
                <w:szCs w:val="20"/>
                <w:shd w:val="clear" w:color="auto" w:fill="B9C5F4" w:themeFill="text2" w:themeFillTint="33"/>
              </w:rPr>
              <w:t>(Contractor’s Name)</w:t>
            </w:r>
            <w:r w:rsidRPr="002A4ADA">
              <w:rPr>
                <w:rFonts w:ascii="Segoe UI Semilight" w:hAnsi="Segoe UI Semilight" w:cs="Segoe UI Semilight"/>
                <w:sz w:val="20"/>
                <w:szCs w:val="20"/>
              </w:rPr>
              <w:t xml:space="preserve"> </w:t>
            </w:r>
            <w:r>
              <w:rPr>
                <w:rFonts w:ascii="Segoe UI Semilight" w:hAnsi="Segoe UI Semilight" w:cs="Segoe UI Semilight"/>
                <w:sz w:val="20"/>
                <w:szCs w:val="20"/>
              </w:rPr>
              <w:t xml:space="preserve">will ensure </w:t>
            </w:r>
            <w:r w:rsidRPr="0068118F">
              <w:rPr>
                <w:rFonts w:ascii="Segoe UI Semilight" w:hAnsi="Segoe UI Semilight" w:cs="Segoe UI Semilight"/>
                <w:sz w:val="20"/>
              </w:rPr>
              <w:t xml:space="preserve">the Project </w:t>
            </w:r>
            <w:r w:rsidR="007C7036">
              <w:rPr>
                <w:rFonts w:ascii="Segoe UI Semilight" w:hAnsi="Segoe UI Semilight" w:cs="Segoe UI Semilight"/>
                <w:sz w:val="20"/>
              </w:rPr>
              <w:t xml:space="preserve">WHS </w:t>
            </w:r>
            <w:r w:rsidRPr="0068118F">
              <w:rPr>
                <w:rFonts w:ascii="Segoe UI Semilight" w:hAnsi="Segoe UI Semilight" w:cs="Segoe UI Semilight"/>
                <w:sz w:val="20"/>
              </w:rPr>
              <w:t xml:space="preserve">Risk Register covers all hazards for the proposed work activities </w:t>
            </w:r>
            <w:r>
              <w:rPr>
                <w:rFonts w:ascii="Segoe UI Semilight" w:hAnsi="Segoe UI Semilight" w:cs="Segoe UI Semilight"/>
                <w:sz w:val="20"/>
              </w:rPr>
              <w:t>and they are</w:t>
            </w:r>
            <w:r w:rsidRPr="0068118F">
              <w:rPr>
                <w:rFonts w:ascii="Segoe UI Semilight" w:hAnsi="Segoe UI Semilight" w:cs="Segoe UI Semilight"/>
                <w:sz w:val="20"/>
              </w:rPr>
              <w:t xml:space="preserve"> managed and controlled, so f</w:t>
            </w:r>
            <w:r>
              <w:rPr>
                <w:rFonts w:ascii="Segoe UI Semilight" w:hAnsi="Segoe UI Semilight" w:cs="Segoe UI Semilight"/>
                <w:sz w:val="20"/>
              </w:rPr>
              <w:t>ar as is reasonably practicable, which will be signed</w:t>
            </w:r>
            <w:r w:rsidRPr="0068118F">
              <w:rPr>
                <w:rFonts w:ascii="Segoe UI Semilight" w:hAnsi="Segoe UI Semilight" w:cs="Segoe UI Semilight"/>
                <w:sz w:val="20"/>
              </w:rPr>
              <w:t xml:space="preserve"> </w:t>
            </w:r>
            <w:r>
              <w:rPr>
                <w:rFonts w:ascii="Segoe UI Semilight" w:hAnsi="Segoe UI Semilight" w:cs="Segoe UI Semilight"/>
                <w:sz w:val="20"/>
              </w:rPr>
              <w:t xml:space="preserve">and authorised by </w:t>
            </w:r>
            <w:r w:rsidRPr="002A4ADA">
              <w:rPr>
                <w:rFonts w:ascii="Segoe UI Semilight" w:hAnsi="Segoe UI Semilight" w:cs="Segoe UI Semilight"/>
                <w:sz w:val="20"/>
                <w:shd w:val="clear" w:color="auto" w:fill="B9C5F4" w:themeFill="text2" w:themeFillTint="33"/>
              </w:rPr>
              <w:t>(Contractor’s Name)</w:t>
            </w:r>
            <w:r>
              <w:rPr>
                <w:rFonts w:ascii="Segoe UI Semilight" w:hAnsi="Segoe UI Semilight" w:cs="Segoe UI Semilight"/>
                <w:sz w:val="20"/>
              </w:rPr>
              <w:t>.</w:t>
            </w:r>
          </w:p>
        </w:tc>
      </w:tr>
      <w:tr w:rsidR="00497C15" w:rsidRPr="0067617E" w14:paraId="3FD4D8EE" w14:textId="77777777" w:rsidTr="00F41BC4">
        <w:trPr>
          <w:trHeight w:val="1812"/>
        </w:trPr>
        <w:tc>
          <w:tcPr>
            <w:tcW w:w="9781" w:type="dxa"/>
            <w:vAlign w:val="center"/>
          </w:tcPr>
          <w:p w14:paraId="172C2071" w14:textId="7D966588" w:rsidR="00497C15" w:rsidRDefault="00497C15" w:rsidP="00497C15">
            <w:pPr>
              <w:spacing w:before="6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certified management system document</w:t>
            </w:r>
            <w:r w:rsidR="000D09B3">
              <w:rPr>
                <w:rFonts w:ascii="Segoe UI Semilight" w:hAnsi="Segoe UI Semilight" w:cs="Segoe UI Semilight"/>
                <w:sz w:val="20"/>
                <w:szCs w:val="20"/>
              </w:rPr>
              <w:t>at</w:t>
            </w:r>
            <w:r>
              <w:rPr>
                <w:rFonts w:ascii="Segoe UI Semilight" w:hAnsi="Segoe UI Semilight" w:cs="Segoe UI Semilight"/>
                <w:sz w:val="20"/>
                <w:szCs w:val="20"/>
              </w:rPr>
              <w:t>ion meets the requirements for</w:t>
            </w:r>
            <w:r>
              <w:t xml:space="preserve"> </w:t>
            </w:r>
            <w:r w:rsidRPr="009525FA">
              <w:rPr>
                <w:rFonts w:ascii="Segoe UI Semilight" w:hAnsi="Segoe UI Semilight" w:cs="Segoe UI Semilight"/>
                <w:sz w:val="20"/>
                <w:szCs w:val="20"/>
              </w:rPr>
              <w:t xml:space="preserve">Works </w:t>
            </w:r>
            <w:r w:rsidR="00E9643B">
              <w:rPr>
                <w:rFonts w:ascii="Segoe UI Semilight" w:hAnsi="Segoe UI Semilight" w:cs="Segoe UI Semilight"/>
                <w:sz w:val="20"/>
                <w:szCs w:val="20"/>
              </w:rPr>
              <w:t>WHS</w:t>
            </w:r>
            <w:r w:rsidRPr="009525FA">
              <w:rPr>
                <w:rFonts w:ascii="Segoe UI Semilight" w:hAnsi="Segoe UI Semilight" w:cs="Segoe UI Semilight"/>
                <w:sz w:val="20"/>
                <w:szCs w:val="20"/>
              </w:rPr>
              <w:t xml:space="preserve"> Risk Assessment (clause 203.48) as follows</w:t>
            </w:r>
            <w:r>
              <w:rPr>
                <w:rFonts w:ascii="Segoe UI Semilight" w:hAnsi="Segoe UI Semilight" w:cs="Segoe UI Semilight"/>
                <w:sz w:val="20"/>
                <w:szCs w:val="20"/>
              </w:rPr>
              <w:t>, which is available upon request.</w:t>
            </w:r>
          </w:p>
          <w:p w14:paraId="12E55E1A" w14:textId="77777777" w:rsidR="00497C15" w:rsidRPr="00412D38" w:rsidRDefault="00497C15" w:rsidP="00497C15">
            <w:pPr>
              <w:spacing w:before="60" w:line="276" w:lineRule="auto"/>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497C15" w14:paraId="37994ADB" w14:textId="77777777" w:rsidTr="00556F8C">
              <w:tc>
                <w:tcPr>
                  <w:tcW w:w="4743" w:type="dxa"/>
                  <w:shd w:val="clear" w:color="auto" w:fill="0D0D0D" w:themeFill="text1" w:themeFillTint="F2"/>
                </w:tcPr>
                <w:p w14:paraId="0457D720" w14:textId="77777777" w:rsidR="00497C15" w:rsidRPr="003B75DA" w:rsidRDefault="00497C15" w:rsidP="00497C15">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Number</w:t>
                  </w:r>
                </w:p>
              </w:tc>
              <w:tc>
                <w:tcPr>
                  <w:tcW w:w="4744" w:type="dxa"/>
                  <w:shd w:val="clear" w:color="auto" w:fill="0D0D0D" w:themeFill="text1" w:themeFillTint="F2"/>
                </w:tcPr>
                <w:p w14:paraId="38E4ABA2" w14:textId="77777777" w:rsidR="00497C15" w:rsidRPr="003B75DA" w:rsidRDefault="00497C15" w:rsidP="00497C15">
                  <w:pPr>
                    <w:spacing w:before="40" w:after="40" w:line="276" w:lineRule="auto"/>
                    <w:ind w:right="-57"/>
                    <w:jc w:val="center"/>
                    <w:rPr>
                      <w:rFonts w:ascii="Segoe UI" w:hAnsi="Segoe UI" w:cs="Segoe UI"/>
                      <w:b/>
                      <w:color w:val="FFFFFF" w:themeColor="background1"/>
                      <w:sz w:val="18"/>
                      <w:szCs w:val="18"/>
                    </w:rPr>
                  </w:pPr>
                  <w:r w:rsidRPr="003B75DA">
                    <w:rPr>
                      <w:rFonts w:ascii="Segoe UI" w:hAnsi="Segoe UI" w:cs="Segoe UI"/>
                      <w:b/>
                      <w:color w:val="FFFFFF" w:themeColor="background1"/>
                      <w:sz w:val="18"/>
                      <w:szCs w:val="18"/>
                    </w:rPr>
                    <w:t>Document Name</w:t>
                  </w:r>
                </w:p>
              </w:tc>
            </w:tr>
            <w:tr w:rsidR="00497C15" w14:paraId="5C3B7045" w14:textId="77777777" w:rsidTr="00F41BC4">
              <w:tc>
                <w:tcPr>
                  <w:tcW w:w="4743" w:type="dxa"/>
                </w:tcPr>
                <w:p w14:paraId="0ED987B5" w14:textId="0871A303" w:rsidR="00497C15" w:rsidRPr="005D0B99" w:rsidRDefault="00402AD8" w:rsidP="00497C15">
                  <w:pPr>
                    <w:spacing w:before="40" w:after="40" w:line="276" w:lineRule="auto"/>
                    <w:ind w:right="-57"/>
                    <w:jc w:val="both"/>
                    <w:rPr>
                      <w:rFonts w:ascii="Segoe UI Semilight" w:hAnsi="Segoe UI Semilight" w:cs="Segoe UI Semilight"/>
                      <w:sz w:val="18"/>
                      <w:szCs w:val="18"/>
                    </w:rPr>
                  </w:pPr>
                  <w:r>
                    <w:rPr>
                      <w:rFonts w:ascii="Segoe UI Semilight" w:hAnsi="Segoe UI Semilight" w:cs="Segoe UI Semilight"/>
                      <w:sz w:val="18"/>
                      <w:szCs w:val="18"/>
                    </w:rPr>
                    <w:t xml:space="preserve"> </w:t>
                  </w:r>
                </w:p>
              </w:tc>
              <w:tc>
                <w:tcPr>
                  <w:tcW w:w="4744" w:type="dxa"/>
                </w:tcPr>
                <w:p w14:paraId="4A37DD8E" w14:textId="77777777" w:rsidR="00497C15" w:rsidRPr="005D0B99" w:rsidRDefault="00497C15" w:rsidP="00497C15">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r>
          </w:tbl>
          <w:p w14:paraId="6F4EDF2E" w14:textId="77777777" w:rsidR="00497C15" w:rsidRPr="0067617E" w:rsidRDefault="00497C15" w:rsidP="00497C15">
            <w:pPr>
              <w:spacing w:before="120" w:after="60" w:line="276" w:lineRule="auto"/>
              <w:ind w:right="-57"/>
              <w:jc w:val="both"/>
              <w:rPr>
                <w:rFonts w:ascii="Segoe UI Semilight" w:hAnsi="Segoe UI Semilight" w:cs="Segoe UI Semilight"/>
                <w:sz w:val="16"/>
                <w:szCs w:val="16"/>
              </w:rPr>
            </w:pPr>
          </w:p>
        </w:tc>
      </w:tr>
      <w:tr w:rsidR="00497C15" w:rsidRPr="005D0B99" w14:paraId="15CC8B57" w14:textId="77777777" w:rsidTr="003B75DA">
        <w:tc>
          <w:tcPr>
            <w:tcW w:w="9781" w:type="dxa"/>
            <w:shd w:val="clear" w:color="auto" w:fill="D9D9D9" w:themeFill="background2" w:themeFillShade="D9"/>
            <w:vAlign w:val="center"/>
          </w:tcPr>
          <w:p w14:paraId="6392E79E" w14:textId="6A593085" w:rsidR="00497C15" w:rsidRPr="005D0B99" w:rsidRDefault="000A7EA3" w:rsidP="00154B60">
            <w:pPr>
              <w:spacing w:before="120" w:after="60" w:line="276" w:lineRule="auto"/>
              <w:ind w:right="-28"/>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lastRenderedPageBreak/>
              <w:t>Author’s Note</w:t>
            </w:r>
            <w:r w:rsidRPr="006933D7">
              <w:rPr>
                <w:rFonts w:ascii="Segoe UI" w:hAnsi="Segoe UI" w:cs="Segoe UI"/>
                <w:b/>
                <w:sz w:val="18"/>
                <w:szCs w:val="18"/>
                <w:highlight w:val="black"/>
              </w:rPr>
              <w:t>:</w:t>
            </w:r>
            <w:r>
              <w:rPr>
                <w:rFonts w:ascii="Segoe UI Semilight" w:hAnsi="Segoe UI Semilight" w:cs="Segoe UI Semilight"/>
                <w:b/>
                <w:sz w:val="18"/>
                <w:szCs w:val="18"/>
              </w:rPr>
              <w:t xml:space="preserve"> </w:t>
            </w:r>
            <w:r>
              <w:rPr>
                <w:rFonts w:ascii="Segoe UI Semilight" w:hAnsi="Segoe UI Semilight" w:cs="Segoe UI Semilight"/>
                <w:i/>
                <w:sz w:val="18"/>
                <w:szCs w:val="18"/>
              </w:rPr>
              <w:t xml:space="preserve">Sub-clause 203.48(2) has been removed, as it is a submission requirement of the Works </w:t>
            </w:r>
            <w:r w:rsidR="00E9643B">
              <w:rPr>
                <w:rFonts w:ascii="Segoe UI Semilight" w:hAnsi="Segoe UI Semilight" w:cs="Segoe UI Semilight"/>
                <w:i/>
                <w:sz w:val="18"/>
                <w:szCs w:val="18"/>
              </w:rPr>
              <w:t>WHS</w:t>
            </w:r>
            <w:r>
              <w:rPr>
                <w:rFonts w:ascii="Segoe UI Semilight" w:hAnsi="Segoe UI Semilight" w:cs="Segoe UI Semilight"/>
                <w:i/>
                <w:sz w:val="18"/>
                <w:szCs w:val="18"/>
              </w:rPr>
              <w:t xml:space="preserve"> Risk Assessment. The clause has a number of supporting </w:t>
            </w:r>
            <w:r w:rsidR="00C05365">
              <w:rPr>
                <w:rFonts w:ascii="Segoe UI Semilight" w:hAnsi="Segoe UI Semilight" w:cs="Segoe UI Semilight"/>
                <w:i/>
                <w:sz w:val="18"/>
                <w:szCs w:val="18"/>
              </w:rPr>
              <w:t>documents, which</w:t>
            </w:r>
            <w:r>
              <w:rPr>
                <w:rFonts w:ascii="Segoe UI Semilight" w:hAnsi="Segoe UI Semilight" w:cs="Segoe UI Semilight"/>
                <w:i/>
                <w:sz w:val="18"/>
                <w:szCs w:val="18"/>
              </w:rPr>
              <w:t xml:space="preserve"> must be closely followed, The required participants must be part of the risk assessment per the facilitation guide to produce a thorough and comprehensive risk assessment, </w:t>
            </w:r>
            <w:r w:rsidR="00402AD8">
              <w:rPr>
                <w:rFonts w:ascii="Segoe UI Semilight" w:hAnsi="Segoe UI Semilight" w:cs="Segoe UI Semilight"/>
                <w:i/>
                <w:sz w:val="18"/>
                <w:szCs w:val="18"/>
              </w:rPr>
              <w:t xml:space="preserve">which </w:t>
            </w:r>
            <w:r>
              <w:rPr>
                <w:rFonts w:ascii="Segoe UI Semilight" w:hAnsi="Segoe UI Semilight" w:cs="Segoe UI Semilight"/>
                <w:i/>
                <w:sz w:val="18"/>
                <w:szCs w:val="18"/>
              </w:rPr>
              <w:t>is the foundation on how h</w:t>
            </w:r>
            <w:r w:rsidR="009438BD">
              <w:rPr>
                <w:rFonts w:ascii="Segoe UI Semilight" w:hAnsi="Segoe UI Semilight" w:cs="Segoe UI Semilight"/>
                <w:i/>
                <w:sz w:val="18"/>
                <w:szCs w:val="18"/>
              </w:rPr>
              <w:t>azard scenario</w:t>
            </w:r>
            <w:r w:rsidR="00402AD8">
              <w:rPr>
                <w:rFonts w:ascii="Segoe UI Semilight" w:hAnsi="Segoe UI Semilight" w:cs="Segoe UI Semilight"/>
                <w:i/>
                <w:sz w:val="18"/>
                <w:szCs w:val="18"/>
              </w:rPr>
              <w:t>s</w:t>
            </w:r>
            <w:r>
              <w:rPr>
                <w:rFonts w:ascii="Segoe UI Semilight" w:hAnsi="Segoe UI Semilight" w:cs="Segoe UI Semilight"/>
                <w:i/>
                <w:sz w:val="18"/>
                <w:szCs w:val="18"/>
              </w:rPr>
              <w:t xml:space="preserve"> are identified and controlled on the site. Main Roads will be thoroughly checking the quality of the submission</w:t>
            </w:r>
            <w:r w:rsidR="00402AD8">
              <w:rPr>
                <w:rFonts w:ascii="Segoe UI Semilight" w:hAnsi="Segoe UI Semilight" w:cs="Segoe UI Semilight"/>
                <w:i/>
                <w:sz w:val="18"/>
                <w:szCs w:val="18"/>
              </w:rPr>
              <w:t xml:space="preserve"> and provide further guidance where needed. </w:t>
            </w:r>
            <w:r>
              <w:rPr>
                <w:rFonts w:ascii="Segoe UI Semilight" w:hAnsi="Segoe UI Semilight" w:cs="Segoe UI Semilight"/>
                <w:i/>
                <w:sz w:val="18"/>
                <w:szCs w:val="18"/>
              </w:rPr>
              <w:t>Add in any information or Management System documentation to support the clauses.</w:t>
            </w:r>
          </w:p>
        </w:tc>
      </w:tr>
      <w:tr w:rsidR="00497C15" w:rsidRPr="0068118F" w14:paraId="079F9534"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12914354" w14:textId="27F8E407" w:rsidR="00497C15" w:rsidRPr="00B062DD" w:rsidRDefault="00497C15" w:rsidP="00992FC5">
            <w:pPr>
              <w:pStyle w:val="NoSpacing"/>
              <w:rPr>
                <w:b/>
                <w:sz w:val="22"/>
                <w:szCs w:val="22"/>
              </w:rPr>
            </w:pPr>
            <w:bookmarkStart w:id="80" w:name="_Toc48555813"/>
            <w:r w:rsidRPr="00B062DD">
              <w:rPr>
                <w:b/>
                <w:sz w:val="22"/>
                <w:szCs w:val="22"/>
              </w:rPr>
              <w:t>203.49     High Risk Work and Principal Identified Hazards</w:t>
            </w:r>
            <w:bookmarkEnd w:id="80"/>
            <w:r w:rsidR="00516497">
              <w:rPr>
                <w:b/>
                <w:sz w:val="22"/>
                <w:szCs w:val="22"/>
              </w:rPr>
              <w:t xml:space="preserve"> (1-5)</w:t>
            </w:r>
          </w:p>
        </w:tc>
      </w:tr>
      <w:tr w:rsidR="00497C15" w:rsidRPr="0068118F" w14:paraId="696CCBC6" w14:textId="77777777" w:rsidTr="0088310A">
        <w:tblPrEx>
          <w:tblCellMar>
            <w:top w:w="57" w:type="dxa"/>
            <w:left w:w="108" w:type="dxa"/>
            <w:bottom w:w="57" w:type="dxa"/>
            <w:right w:w="108" w:type="dxa"/>
          </w:tblCellMar>
          <w:tblLook w:val="04A0" w:firstRow="1" w:lastRow="0" w:firstColumn="1" w:lastColumn="0" w:noHBand="0" w:noVBand="1"/>
        </w:tblPrEx>
        <w:tc>
          <w:tcPr>
            <w:tcW w:w="9781" w:type="dxa"/>
            <w:shd w:val="clear" w:color="auto" w:fill="auto"/>
          </w:tcPr>
          <w:p w14:paraId="42EE6CCD" w14:textId="5418E42A" w:rsidR="00497C15" w:rsidRPr="0088310A" w:rsidRDefault="00497C15" w:rsidP="000216D3">
            <w:pPr>
              <w:pStyle w:val="NoSpacing"/>
              <w:numPr>
                <w:ilvl w:val="0"/>
                <w:numId w:val="39"/>
              </w:numPr>
              <w:spacing w:after="80" w:line="276" w:lineRule="auto"/>
              <w:rPr>
                <w:rFonts w:ascii="Segoe UI Semilight" w:hAnsi="Segoe UI Semilight" w:cs="Segoe UI Semilight"/>
                <w:sz w:val="20"/>
              </w:rPr>
            </w:pPr>
            <w:r w:rsidRPr="0088310A">
              <w:rPr>
                <w:rFonts w:ascii="Segoe UI Semilight" w:hAnsi="Segoe UI Semilight" w:cs="Segoe UI Semilight"/>
                <w:sz w:val="20"/>
              </w:rPr>
              <w:t xml:space="preserve">Where any High Risk Work is detailed in Annexure 203B, </w:t>
            </w:r>
            <w:r w:rsidR="00936428" w:rsidRPr="00A80256">
              <w:rPr>
                <w:rFonts w:ascii="Segoe UI Semilight" w:hAnsi="Segoe UI Semilight" w:cs="Segoe UI Semilight"/>
                <w:sz w:val="20"/>
                <w:shd w:val="clear" w:color="auto" w:fill="B9C5F4" w:themeFill="text2" w:themeFillTint="33"/>
              </w:rPr>
              <w:t>(Contractor’s Name)</w:t>
            </w:r>
            <w:r w:rsidR="00936428" w:rsidRPr="00A80256">
              <w:rPr>
                <w:rFonts w:ascii="Segoe UI Semilight" w:hAnsi="Segoe UI Semilight" w:cs="Segoe UI Semilight"/>
                <w:sz w:val="20"/>
              </w:rPr>
              <w:t xml:space="preserve"> </w:t>
            </w:r>
            <w:r w:rsidR="00936428">
              <w:rPr>
                <w:rFonts w:ascii="Segoe UI Semilight" w:hAnsi="Segoe UI Semilight" w:cs="Segoe UI Semilight"/>
                <w:sz w:val="20"/>
              </w:rPr>
              <w:t>will</w:t>
            </w:r>
            <w:r w:rsidRPr="0088310A">
              <w:rPr>
                <w:rFonts w:ascii="Segoe UI Semilight" w:hAnsi="Segoe UI Semilight" w:cs="Segoe UI Semilight"/>
                <w:sz w:val="20"/>
              </w:rPr>
              <w:t>:</w:t>
            </w:r>
          </w:p>
          <w:p w14:paraId="4FD0D056" w14:textId="6D1D8222" w:rsidR="00497C15" w:rsidRPr="0088310A" w:rsidRDefault="0088310A" w:rsidP="0088310A">
            <w:pPr>
              <w:pStyle w:val="NoSpacing"/>
              <w:spacing w:line="276" w:lineRule="auto"/>
              <w:ind w:left="340"/>
              <w:jc w:val="both"/>
              <w:rPr>
                <w:rFonts w:ascii="Segoe UI Semilight" w:hAnsi="Segoe UI Semilight" w:cs="Segoe UI Semilight"/>
                <w:sz w:val="20"/>
              </w:rPr>
            </w:pPr>
            <w:r>
              <w:rPr>
                <w:rFonts w:ascii="Segoe UI Semilight" w:hAnsi="Segoe UI Semilight" w:cs="Segoe UI Semilight"/>
                <w:sz w:val="20"/>
              </w:rPr>
              <w:t xml:space="preserve">a) </w:t>
            </w:r>
            <w:r w:rsidR="00936428">
              <w:rPr>
                <w:rFonts w:ascii="Segoe UI Semilight" w:hAnsi="Segoe UI Semilight" w:cs="Segoe UI Semilight"/>
                <w:sz w:val="20"/>
              </w:rPr>
              <w:t xml:space="preserve">comply with </w:t>
            </w:r>
            <w:r w:rsidR="00497C15" w:rsidRPr="0088310A">
              <w:rPr>
                <w:rFonts w:ascii="Segoe UI Semilight" w:hAnsi="Segoe UI Semilight" w:cs="Segoe UI Semilight"/>
                <w:sz w:val="20"/>
              </w:rPr>
              <w:t xml:space="preserve">the </w:t>
            </w:r>
            <w:r w:rsidR="00497C15" w:rsidRPr="0088310A">
              <w:rPr>
                <w:rFonts w:ascii="Segoe UI Semilight" w:hAnsi="Segoe UI Semilight" w:cs="Segoe UI Semilight"/>
                <w:color w:val="000000" w:themeColor="text1"/>
                <w:sz w:val="20"/>
              </w:rPr>
              <w:t xml:space="preserve">Principal’s Minimum </w:t>
            </w:r>
            <w:r w:rsidR="00E9643B">
              <w:rPr>
                <w:rFonts w:ascii="Segoe UI Semilight" w:hAnsi="Segoe UI Semilight" w:cs="Segoe UI Semilight"/>
                <w:color w:val="000000" w:themeColor="text1"/>
                <w:sz w:val="20"/>
              </w:rPr>
              <w:t>WHS</w:t>
            </w:r>
            <w:r w:rsidR="00497C15" w:rsidRPr="0088310A">
              <w:rPr>
                <w:rFonts w:ascii="Segoe UI Semilight" w:hAnsi="Segoe UI Semilight" w:cs="Segoe UI Semilight"/>
                <w:color w:val="000000" w:themeColor="text1"/>
                <w:sz w:val="20"/>
              </w:rPr>
              <w:t xml:space="preserve"> Control Standards </w:t>
            </w:r>
            <w:r w:rsidR="00497C15" w:rsidRPr="0088310A">
              <w:rPr>
                <w:rFonts w:ascii="Segoe UI Semilight" w:hAnsi="Segoe UI Semilight" w:cs="Segoe UI Semilight"/>
                <w:sz w:val="20"/>
              </w:rPr>
              <w:t xml:space="preserve">where identified in the Works </w:t>
            </w:r>
            <w:r w:rsidR="00E9643B">
              <w:rPr>
                <w:rFonts w:ascii="Segoe UI Semilight" w:hAnsi="Segoe UI Semilight" w:cs="Segoe UI Semilight"/>
                <w:sz w:val="20"/>
              </w:rPr>
              <w:t>WHS</w:t>
            </w:r>
            <w:r w:rsidR="00497C15" w:rsidRPr="0088310A">
              <w:rPr>
                <w:rFonts w:ascii="Segoe UI Semilight" w:hAnsi="Segoe UI Semilight" w:cs="Segoe UI Semilight"/>
                <w:sz w:val="20"/>
              </w:rPr>
              <w:t xml:space="preserve"> Risk Assessment</w:t>
            </w:r>
            <w:r w:rsidR="00936428">
              <w:rPr>
                <w:rFonts w:ascii="Segoe UI Semilight" w:hAnsi="Segoe UI Semilight" w:cs="Segoe UI Semilight"/>
                <w:sz w:val="20"/>
              </w:rPr>
              <w:t>, which is detailed below</w:t>
            </w:r>
            <w:r w:rsidR="00497C15" w:rsidRPr="0088310A">
              <w:rPr>
                <w:rFonts w:ascii="Segoe UI Semilight" w:hAnsi="Segoe UI Semilight" w:cs="Segoe UI Semilight"/>
                <w:sz w:val="20"/>
              </w:rPr>
              <w:t>;</w:t>
            </w:r>
          </w:p>
          <w:p w14:paraId="18D54CB6" w14:textId="6636E1DC" w:rsidR="00497C15" w:rsidRPr="0088310A" w:rsidRDefault="0088310A" w:rsidP="0088310A">
            <w:pPr>
              <w:pStyle w:val="NoSpacing"/>
              <w:spacing w:line="276" w:lineRule="auto"/>
              <w:ind w:left="340"/>
              <w:jc w:val="both"/>
              <w:rPr>
                <w:rFonts w:ascii="Segoe UI Semilight" w:hAnsi="Segoe UI Semilight" w:cs="Segoe UI Semilight"/>
                <w:sz w:val="20"/>
              </w:rPr>
            </w:pPr>
            <w:r>
              <w:rPr>
                <w:rFonts w:ascii="Segoe UI Semilight" w:hAnsi="Segoe UI Semilight" w:cs="Segoe UI Semilight"/>
                <w:sz w:val="20"/>
              </w:rPr>
              <w:t xml:space="preserve">b) </w:t>
            </w:r>
            <w:r w:rsidR="00497C15" w:rsidRPr="0088310A">
              <w:rPr>
                <w:rFonts w:ascii="Segoe UI Semilight" w:hAnsi="Segoe UI Semilight" w:cs="Segoe UI Semilight"/>
                <w:sz w:val="20"/>
              </w:rPr>
              <w:t>document in the Plan</w:t>
            </w:r>
            <w:r w:rsidR="00B41E4C">
              <w:rPr>
                <w:rFonts w:ascii="Segoe UI Semilight" w:hAnsi="Segoe UI Semilight" w:cs="Segoe UI Semilight"/>
                <w:sz w:val="20"/>
              </w:rPr>
              <w:t xml:space="preserve"> </w:t>
            </w:r>
            <w:r w:rsidR="00497C15" w:rsidRPr="0088310A">
              <w:rPr>
                <w:rFonts w:ascii="Segoe UI Semilight" w:hAnsi="Segoe UI Semilight" w:cs="Segoe UI Semilight"/>
                <w:sz w:val="20"/>
              </w:rPr>
              <w:t xml:space="preserve">which Minimum </w:t>
            </w:r>
            <w:r w:rsidR="007C7036">
              <w:rPr>
                <w:rFonts w:ascii="Segoe UI Semilight" w:hAnsi="Segoe UI Semilight" w:cs="Segoe UI Semilight"/>
                <w:sz w:val="20"/>
              </w:rPr>
              <w:t xml:space="preserve">WHS </w:t>
            </w:r>
            <w:r w:rsidR="00497C15" w:rsidRPr="0088310A">
              <w:rPr>
                <w:rFonts w:ascii="Segoe UI Semilight" w:hAnsi="Segoe UI Semilight" w:cs="Segoe UI Semilight"/>
                <w:sz w:val="20"/>
              </w:rPr>
              <w:t>Control Standards apply to the work under the Contract;</w:t>
            </w:r>
          </w:p>
          <w:p w14:paraId="49EC90F2" w14:textId="0EE37761" w:rsidR="00497C15" w:rsidRPr="0088310A" w:rsidRDefault="0088310A" w:rsidP="0088310A">
            <w:pPr>
              <w:pStyle w:val="NoSpacing"/>
              <w:spacing w:line="276" w:lineRule="auto"/>
              <w:ind w:left="340"/>
              <w:jc w:val="both"/>
              <w:rPr>
                <w:rFonts w:ascii="Segoe UI Semilight" w:hAnsi="Segoe UI Semilight" w:cs="Segoe UI Semilight"/>
                <w:sz w:val="20"/>
              </w:rPr>
            </w:pPr>
            <w:r>
              <w:rPr>
                <w:rFonts w:ascii="Segoe UI Semilight" w:hAnsi="Segoe UI Semilight" w:cs="Segoe UI Semilight"/>
                <w:sz w:val="20"/>
              </w:rPr>
              <w:t xml:space="preserve">c) </w:t>
            </w:r>
            <w:r w:rsidR="00497C15" w:rsidRPr="0088310A">
              <w:rPr>
                <w:rFonts w:ascii="Segoe UI Semilight" w:hAnsi="Segoe UI Semilight" w:cs="Segoe UI Semilight"/>
                <w:sz w:val="20"/>
              </w:rPr>
              <w:t xml:space="preserve">adopt the Principal’s Minimum </w:t>
            </w:r>
            <w:r w:rsidR="00E9643B">
              <w:rPr>
                <w:rFonts w:ascii="Segoe UI Semilight" w:hAnsi="Segoe UI Semilight" w:cs="Segoe UI Semilight"/>
                <w:sz w:val="20"/>
              </w:rPr>
              <w:t>WHS</w:t>
            </w:r>
            <w:r w:rsidR="00497C15" w:rsidRPr="0088310A">
              <w:rPr>
                <w:rFonts w:ascii="Segoe UI Semilight" w:hAnsi="Segoe UI Semilight" w:cs="Segoe UI Semilight"/>
                <w:sz w:val="20"/>
              </w:rPr>
              <w:t xml:space="preserve"> Control Standards where they are not part of the Contractor’s or relevant subcontractor’s operational procedures;</w:t>
            </w:r>
          </w:p>
          <w:p w14:paraId="79D880AE" w14:textId="3A918D0B" w:rsidR="00497C15" w:rsidRDefault="0088310A" w:rsidP="0088310A">
            <w:pPr>
              <w:pStyle w:val="NoSpacing"/>
              <w:spacing w:line="276" w:lineRule="auto"/>
              <w:ind w:left="340"/>
              <w:jc w:val="both"/>
              <w:rPr>
                <w:rFonts w:ascii="Segoe UI Semilight" w:hAnsi="Segoe UI Semilight" w:cs="Segoe UI Semilight"/>
                <w:sz w:val="20"/>
              </w:rPr>
            </w:pPr>
            <w:r>
              <w:rPr>
                <w:rFonts w:ascii="Segoe UI Semilight" w:hAnsi="Segoe UI Semilight" w:cs="Segoe UI Semilight"/>
                <w:sz w:val="20"/>
              </w:rPr>
              <w:t xml:space="preserve">d) </w:t>
            </w:r>
            <w:r w:rsidR="00497C15" w:rsidRPr="0088310A">
              <w:rPr>
                <w:rFonts w:ascii="Segoe UI Semilight" w:hAnsi="Segoe UI Semilight" w:cs="Segoe UI Semilight"/>
                <w:sz w:val="20"/>
              </w:rPr>
              <w:t xml:space="preserve">detail in the control column of the Works </w:t>
            </w:r>
            <w:r w:rsidR="00E9643B">
              <w:rPr>
                <w:rFonts w:ascii="Segoe UI Semilight" w:hAnsi="Segoe UI Semilight" w:cs="Segoe UI Semilight"/>
                <w:sz w:val="20"/>
              </w:rPr>
              <w:t>WHS</w:t>
            </w:r>
            <w:r w:rsidR="00497C15" w:rsidRPr="0088310A">
              <w:rPr>
                <w:rFonts w:ascii="Segoe UI Semilight" w:hAnsi="Segoe UI Semilight" w:cs="Segoe UI Semilight"/>
                <w:sz w:val="20"/>
              </w:rPr>
              <w:t xml:space="preserve"> Risk Assessment the Minimum </w:t>
            </w:r>
            <w:r w:rsidR="00E9643B">
              <w:rPr>
                <w:rFonts w:ascii="Segoe UI Semilight" w:hAnsi="Segoe UI Semilight" w:cs="Segoe UI Semilight"/>
                <w:sz w:val="20"/>
              </w:rPr>
              <w:t>WHS</w:t>
            </w:r>
            <w:r w:rsidR="00497C15" w:rsidRPr="0088310A">
              <w:rPr>
                <w:rFonts w:ascii="Segoe UI Semilight" w:hAnsi="Segoe UI Semilight" w:cs="Segoe UI Semilight"/>
                <w:sz w:val="20"/>
              </w:rPr>
              <w:t xml:space="preserve"> Control Standard section number and heading applicable to the High Risk Work as detailed in the Works </w:t>
            </w:r>
            <w:r w:rsidR="00E9643B">
              <w:rPr>
                <w:rFonts w:ascii="Segoe UI Semilight" w:hAnsi="Segoe UI Semilight" w:cs="Segoe UI Semilight"/>
                <w:sz w:val="20"/>
              </w:rPr>
              <w:t>WHS</w:t>
            </w:r>
            <w:r w:rsidR="00497C15" w:rsidRPr="0088310A">
              <w:rPr>
                <w:rFonts w:ascii="Segoe UI Semilight" w:hAnsi="Segoe UI Semilight" w:cs="Segoe UI Semilight"/>
                <w:sz w:val="20"/>
              </w:rPr>
              <w:t xml:space="preserve"> Risk Assessment Facilitation Guide.</w:t>
            </w:r>
          </w:p>
          <w:p w14:paraId="4889CC3B" w14:textId="3BA0106C" w:rsidR="005A2AEE" w:rsidRPr="007E4D6F" w:rsidRDefault="00C309E1" w:rsidP="00C309E1">
            <w:pPr>
              <w:pStyle w:val="NoSpacing"/>
              <w:spacing w:line="276" w:lineRule="auto"/>
              <w:ind w:left="340"/>
              <w:jc w:val="both"/>
              <w:rPr>
                <w:rFonts w:cs="Segoe UI"/>
                <w:b/>
              </w:rPr>
            </w:pPr>
            <w:r>
              <w:rPr>
                <w:rFonts w:ascii="Segoe UI Semilight" w:hAnsi="Segoe UI Semilight" w:cs="Segoe UI Semilight"/>
                <w:sz w:val="20"/>
              </w:rPr>
              <w:t xml:space="preserve">detail the section number and heading of the </w:t>
            </w:r>
            <w:r w:rsidR="005A2AEE" w:rsidRPr="0088310A">
              <w:rPr>
                <w:rFonts w:ascii="Segoe UI Semilight" w:hAnsi="Segoe UI Semilight" w:cs="Segoe UI Semilight"/>
                <w:sz w:val="20"/>
              </w:rPr>
              <w:t xml:space="preserve">Minimum </w:t>
            </w:r>
            <w:r w:rsidR="00E9643B">
              <w:rPr>
                <w:rFonts w:ascii="Segoe UI Semilight" w:hAnsi="Segoe UI Semilight" w:cs="Segoe UI Semilight"/>
                <w:sz w:val="20"/>
              </w:rPr>
              <w:t>WHS</w:t>
            </w:r>
            <w:r w:rsidR="005A2AEE" w:rsidRPr="0088310A">
              <w:rPr>
                <w:rFonts w:ascii="Segoe UI Semilight" w:hAnsi="Segoe UI Semilight" w:cs="Segoe UI Semilight"/>
                <w:sz w:val="20"/>
              </w:rPr>
              <w:t xml:space="preserve"> Control Standard </w:t>
            </w:r>
            <w:r>
              <w:rPr>
                <w:rFonts w:ascii="Segoe UI Semilight" w:hAnsi="Segoe UI Semilight" w:cs="Segoe UI Semilight"/>
                <w:sz w:val="20"/>
              </w:rPr>
              <w:t xml:space="preserve">document </w:t>
            </w:r>
            <w:r w:rsidR="005A2AEE" w:rsidRPr="0088310A">
              <w:rPr>
                <w:rFonts w:ascii="Segoe UI Semilight" w:hAnsi="Segoe UI Semilight" w:cs="Segoe UI Semilight"/>
                <w:sz w:val="20"/>
              </w:rPr>
              <w:t>section number and heading applicable to the High Risk Work</w:t>
            </w:r>
          </w:p>
        </w:tc>
      </w:tr>
      <w:tr w:rsidR="00497C15" w:rsidRPr="0068118F" w14:paraId="5C82557E"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13233B74" w14:textId="7DFEC8A4" w:rsidR="00D90A61" w:rsidRPr="00D90A61" w:rsidRDefault="00497C15" w:rsidP="000216D3">
            <w:pPr>
              <w:pStyle w:val="ListParagraph"/>
              <w:numPr>
                <w:ilvl w:val="0"/>
                <w:numId w:val="40"/>
              </w:numPr>
              <w:spacing w:line="276" w:lineRule="auto"/>
              <w:ind w:left="303"/>
              <w:jc w:val="both"/>
              <w:rPr>
                <w:rFonts w:ascii="Segoe UI Semilight" w:hAnsi="Segoe UI Semilight" w:cs="Segoe UI Semilight"/>
                <w:sz w:val="16"/>
                <w:szCs w:val="16"/>
              </w:rPr>
            </w:pPr>
            <w:r w:rsidRPr="00D90A61">
              <w:rPr>
                <w:rFonts w:ascii="Segoe UI Semilight" w:hAnsi="Segoe UI Semilight" w:cs="Segoe UI Semilight"/>
                <w:sz w:val="20"/>
                <w:shd w:val="clear" w:color="auto" w:fill="B9C5F4" w:themeFill="text2" w:themeFillTint="33"/>
              </w:rPr>
              <w:t>(Contractor’s Name)</w:t>
            </w:r>
            <w:r w:rsidRPr="00D90A61">
              <w:rPr>
                <w:rFonts w:ascii="Segoe UI Semilight" w:hAnsi="Segoe UI Semilight" w:cs="Segoe UI Semilight"/>
                <w:sz w:val="20"/>
              </w:rPr>
              <w:t xml:space="preserve"> has identified High Risk Work based on Annexure 203B in </w:t>
            </w:r>
            <w:r w:rsidR="00036934">
              <w:rPr>
                <w:rFonts w:ascii="Segoe UI Semilight" w:hAnsi="Segoe UI Semilight" w:cs="Segoe UI Semilight"/>
                <w:sz w:val="20"/>
              </w:rPr>
              <w:t>Specification</w:t>
            </w:r>
            <w:r w:rsidRPr="00D90A61">
              <w:rPr>
                <w:rFonts w:ascii="Segoe UI Semilight" w:hAnsi="Segoe UI Semilight" w:cs="Segoe UI Semilight"/>
                <w:sz w:val="20"/>
              </w:rPr>
              <w:t xml:space="preserve"> 203. </w:t>
            </w:r>
            <w:r w:rsidRPr="00D90A61">
              <w:rPr>
                <w:rFonts w:ascii="Segoe UI Semilight" w:hAnsi="Segoe UI Semilight" w:cs="Segoe UI Semilight"/>
                <w:sz w:val="20"/>
                <w:shd w:val="clear" w:color="auto" w:fill="B9C5F4" w:themeFill="text2" w:themeFillTint="33"/>
              </w:rPr>
              <w:t>(Contractor’s Name) will</w:t>
            </w:r>
            <w:r w:rsidRPr="00D90A61">
              <w:rPr>
                <w:rFonts w:ascii="Segoe UI Semilight" w:hAnsi="Segoe UI Semilight" w:cs="Segoe UI Semilight"/>
                <w:sz w:val="20"/>
              </w:rPr>
              <w:t xml:space="preserve"> </w:t>
            </w:r>
            <w:r w:rsidRPr="00D90A61">
              <w:rPr>
                <w:rFonts w:ascii="Segoe UI Semilight" w:hAnsi="Segoe UI Semilight" w:cs="Segoe UI Semilight"/>
                <w:sz w:val="20"/>
                <w:szCs w:val="20"/>
              </w:rPr>
              <w:t xml:space="preserve">comply with the </w:t>
            </w:r>
            <w:r w:rsidRPr="00D90A61">
              <w:rPr>
                <w:rFonts w:ascii="Segoe UI Semilight" w:hAnsi="Segoe UI Semilight" w:cs="Segoe UI Semilight"/>
                <w:color w:val="000000" w:themeColor="text1"/>
                <w:sz w:val="20"/>
                <w:szCs w:val="20"/>
              </w:rPr>
              <w:t xml:space="preserve">Principal’s Minimum </w:t>
            </w:r>
            <w:r w:rsidR="00E9643B">
              <w:rPr>
                <w:rFonts w:ascii="Segoe UI Semilight" w:hAnsi="Segoe UI Semilight" w:cs="Segoe UI Semilight"/>
                <w:color w:val="000000" w:themeColor="text1"/>
                <w:sz w:val="20"/>
                <w:szCs w:val="20"/>
              </w:rPr>
              <w:t>WHS</w:t>
            </w:r>
            <w:r w:rsidRPr="00D90A61">
              <w:rPr>
                <w:rFonts w:ascii="Segoe UI Semilight" w:hAnsi="Segoe UI Semilight" w:cs="Segoe UI Semilight"/>
                <w:color w:val="000000" w:themeColor="text1"/>
                <w:sz w:val="20"/>
                <w:szCs w:val="20"/>
              </w:rPr>
              <w:t xml:space="preserve"> Control Standards </w:t>
            </w:r>
            <w:r w:rsidRPr="00D90A61">
              <w:rPr>
                <w:rFonts w:ascii="Segoe UI Semilight" w:hAnsi="Segoe UI Semilight" w:cs="Segoe UI Semilight"/>
                <w:sz w:val="20"/>
                <w:szCs w:val="20"/>
              </w:rPr>
              <w:t xml:space="preserve">identified in the Works </w:t>
            </w:r>
            <w:r w:rsidR="00E9643B">
              <w:rPr>
                <w:rFonts w:ascii="Segoe UI Semilight" w:hAnsi="Segoe UI Semilight" w:cs="Segoe UI Semilight"/>
                <w:sz w:val="20"/>
                <w:szCs w:val="20"/>
              </w:rPr>
              <w:t>WHS</w:t>
            </w:r>
            <w:r w:rsidRPr="00D90A61">
              <w:rPr>
                <w:rFonts w:ascii="Segoe UI Semilight" w:hAnsi="Segoe UI Semilight" w:cs="Segoe UI Semilight"/>
                <w:sz w:val="20"/>
                <w:szCs w:val="20"/>
              </w:rPr>
              <w:t xml:space="preserve"> </w:t>
            </w:r>
            <w:r w:rsidR="00154B60">
              <w:rPr>
                <w:rFonts w:ascii="Segoe UI Semilight" w:hAnsi="Segoe UI Semilight" w:cs="Segoe UI Semilight"/>
                <w:sz w:val="20"/>
                <w:szCs w:val="20"/>
              </w:rPr>
              <w:t>Risk Assessment, which includes:</w:t>
            </w:r>
          </w:p>
          <w:p w14:paraId="2A527911" w14:textId="1AB00E55" w:rsidR="00497C15" w:rsidRDefault="00497C15" w:rsidP="000216D3">
            <w:pPr>
              <w:pStyle w:val="ListParagraph"/>
              <w:numPr>
                <w:ilvl w:val="0"/>
                <w:numId w:val="38"/>
              </w:numPr>
              <w:spacing w:line="276" w:lineRule="auto"/>
              <w:ind w:left="643"/>
              <w:jc w:val="both"/>
              <w:rPr>
                <w:rFonts w:ascii="Segoe UI Semilight" w:hAnsi="Segoe UI Semilight" w:cs="Segoe UI Semilight"/>
                <w:sz w:val="20"/>
                <w:szCs w:val="20"/>
              </w:rPr>
            </w:pPr>
            <w:r w:rsidRPr="006933D7">
              <w:rPr>
                <w:rFonts w:ascii="Segoe UI Semilight" w:hAnsi="Segoe UI Semilight" w:cs="Segoe UI Semilight"/>
                <w:i/>
                <w:sz w:val="20"/>
                <w:szCs w:val="20"/>
                <w:shd w:val="clear" w:color="auto" w:fill="D9D9D9" w:themeFill="background2" w:themeFillShade="D9"/>
              </w:rPr>
              <w:t>(example)</w:t>
            </w:r>
            <w:r>
              <w:rPr>
                <w:rFonts w:ascii="Segoe UI Semilight" w:hAnsi="Segoe UI Semilight" w:cs="Segoe UI Semilight"/>
                <w:sz w:val="20"/>
                <w:szCs w:val="20"/>
              </w:rPr>
              <w:t xml:space="preserve"> the Principal’s </w:t>
            </w:r>
            <w:r w:rsidRPr="005879A8">
              <w:rPr>
                <w:rFonts w:ascii="Segoe UI Semilight" w:hAnsi="Segoe UI Semilight" w:cs="Segoe UI Semilight"/>
                <w:sz w:val="20"/>
                <w:szCs w:val="20"/>
              </w:rPr>
              <w:t xml:space="preserve">Minimum </w:t>
            </w:r>
            <w:r w:rsidR="00E9643B">
              <w:rPr>
                <w:rFonts w:ascii="Segoe UI Semilight" w:hAnsi="Segoe UI Semilight" w:cs="Segoe UI Semilight"/>
                <w:sz w:val="20"/>
                <w:szCs w:val="20"/>
              </w:rPr>
              <w:t>WHS</w:t>
            </w:r>
            <w:r>
              <w:rPr>
                <w:rFonts w:ascii="Segoe UI Semilight" w:hAnsi="Segoe UI Semilight" w:cs="Segoe UI Semilight"/>
                <w:sz w:val="20"/>
                <w:szCs w:val="20"/>
              </w:rPr>
              <w:t xml:space="preserve"> </w:t>
            </w:r>
            <w:r w:rsidRPr="005879A8">
              <w:rPr>
                <w:rFonts w:ascii="Segoe UI Semilight" w:hAnsi="Segoe UI Semilight" w:cs="Segoe UI Semilight"/>
                <w:sz w:val="20"/>
                <w:szCs w:val="20"/>
              </w:rPr>
              <w:t xml:space="preserve">Control Standard 1 </w:t>
            </w:r>
            <w:r w:rsidR="00C309E1">
              <w:rPr>
                <w:rFonts w:ascii="Segoe UI Semilight" w:hAnsi="Segoe UI Semilight" w:cs="Segoe UI Semilight"/>
                <w:sz w:val="20"/>
                <w:szCs w:val="20"/>
              </w:rPr>
              <w:t>-</w:t>
            </w:r>
            <w:r w:rsidRPr="005879A8">
              <w:rPr>
                <w:rFonts w:ascii="Segoe UI Semilight" w:hAnsi="Segoe UI Semilight" w:cs="Segoe UI Semilight"/>
                <w:sz w:val="20"/>
                <w:szCs w:val="20"/>
              </w:rPr>
              <w:t xml:space="preserve"> </w:t>
            </w:r>
            <w:r>
              <w:rPr>
                <w:rFonts w:ascii="Segoe UI Semilight" w:hAnsi="Segoe UI Semilight" w:cs="Segoe UI Semilight"/>
                <w:sz w:val="20"/>
                <w:szCs w:val="20"/>
              </w:rPr>
              <w:t>Work at Height</w:t>
            </w:r>
          </w:p>
          <w:p w14:paraId="4DB46A4A" w14:textId="1E603681" w:rsidR="00497C15" w:rsidRDefault="00497C15" w:rsidP="000216D3">
            <w:pPr>
              <w:pStyle w:val="ListParagraph"/>
              <w:numPr>
                <w:ilvl w:val="0"/>
                <w:numId w:val="38"/>
              </w:numPr>
              <w:spacing w:line="276" w:lineRule="auto"/>
              <w:ind w:left="643"/>
              <w:jc w:val="both"/>
              <w:rPr>
                <w:rFonts w:ascii="Segoe UI Semilight" w:hAnsi="Segoe UI Semilight" w:cs="Segoe UI Semilight"/>
                <w:sz w:val="20"/>
                <w:szCs w:val="20"/>
              </w:rPr>
            </w:pPr>
            <w:r w:rsidRPr="006933D7">
              <w:rPr>
                <w:rFonts w:ascii="Segoe UI Semilight" w:hAnsi="Segoe UI Semilight" w:cs="Segoe UI Semilight"/>
                <w:i/>
                <w:sz w:val="20"/>
                <w:szCs w:val="20"/>
                <w:shd w:val="clear" w:color="auto" w:fill="D9D9D9" w:themeFill="background2" w:themeFillShade="D9"/>
              </w:rPr>
              <w:t>(example</w:t>
            </w:r>
            <w:r w:rsidRPr="006933D7">
              <w:rPr>
                <w:rFonts w:ascii="Segoe UI Semilight" w:hAnsi="Segoe UI Semilight" w:cs="Segoe UI Semilight"/>
                <w:sz w:val="20"/>
                <w:szCs w:val="20"/>
                <w:shd w:val="clear" w:color="auto" w:fill="D9D9D9" w:themeFill="background2" w:themeFillShade="D9"/>
              </w:rPr>
              <w:t>)</w:t>
            </w:r>
            <w:r>
              <w:rPr>
                <w:rFonts w:ascii="Segoe UI Semilight" w:hAnsi="Segoe UI Semilight" w:cs="Segoe UI Semilight"/>
                <w:sz w:val="20"/>
                <w:szCs w:val="20"/>
              </w:rPr>
              <w:t xml:space="preserve"> the Principal’s </w:t>
            </w:r>
            <w:r w:rsidRPr="005879A8">
              <w:rPr>
                <w:rFonts w:ascii="Segoe UI Semilight" w:hAnsi="Segoe UI Semilight" w:cs="Segoe UI Semilight"/>
                <w:sz w:val="20"/>
                <w:szCs w:val="20"/>
              </w:rPr>
              <w:t xml:space="preserve">Minimum </w:t>
            </w:r>
            <w:r w:rsidR="00E9643B">
              <w:rPr>
                <w:rFonts w:ascii="Segoe UI Semilight" w:hAnsi="Segoe UI Semilight" w:cs="Segoe UI Semilight"/>
                <w:sz w:val="20"/>
                <w:szCs w:val="20"/>
              </w:rPr>
              <w:t>WHS</w:t>
            </w:r>
            <w:r>
              <w:rPr>
                <w:rFonts w:ascii="Segoe UI Semilight" w:hAnsi="Segoe UI Semilight" w:cs="Segoe UI Semilight"/>
                <w:sz w:val="20"/>
                <w:szCs w:val="20"/>
              </w:rPr>
              <w:t xml:space="preserve"> Control Standard 2</w:t>
            </w:r>
            <w:r w:rsidRPr="005879A8">
              <w:rPr>
                <w:rFonts w:ascii="Segoe UI Semilight" w:hAnsi="Segoe UI Semilight" w:cs="Segoe UI Semilight"/>
                <w:sz w:val="20"/>
                <w:szCs w:val="20"/>
              </w:rPr>
              <w:t xml:space="preserve"> </w:t>
            </w:r>
            <w:r w:rsidR="00154B60">
              <w:rPr>
                <w:rFonts w:ascii="Segoe UI Semilight" w:hAnsi="Segoe UI Semilight" w:cs="Segoe UI Semilight"/>
                <w:sz w:val="20"/>
                <w:szCs w:val="20"/>
              </w:rPr>
              <w:t>-</w:t>
            </w:r>
            <w:r w:rsidR="00C309E1">
              <w:rPr>
                <w:rFonts w:ascii="Segoe UI Semilight" w:hAnsi="Segoe UI Semilight" w:cs="Segoe UI Semilight"/>
                <w:sz w:val="20"/>
                <w:szCs w:val="20"/>
              </w:rPr>
              <w:t xml:space="preserve"> Demolition Work</w:t>
            </w:r>
          </w:p>
          <w:p w14:paraId="3A758CDB" w14:textId="63C518B9" w:rsidR="00497C15" w:rsidRDefault="00497C15" w:rsidP="000216D3">
            <w:pPr>
              <w:pStyle w:val="ListParagraph"/>
              <w:numPr>
                <w:ilvl w:val="0"/>
                <w:numId w:val="38"/>
              </w:numPr>
              <w:spacing w:line="276" w:lineRule="auto"/>
              <w:ind w:left="643"/>
              <w:jc w:val="both"/>
              <w:rPr>
                <w:rFonts w:ascii="Segoe UI Semilight" w:hAnsi="Segoe UI Semilight" w:cs="Segoe UI Semilight"/>
                <w:sz w:val="20"/>
                <w:szCs w:val="20"/>
              </w:rPr>
            </w:pPr>
            <w:r w:rsidRPr="006933D7">
              <w:rPr>
                <w:rFonts w:ascii="Segoe UI Semilight" w:hAnsi="Segoe UI Semilight" w:cs="Segoe UI Semilight"/>
                <w:i/>
                <w:sz w:val="20"/>
                <w:szCs w:val="20"/>
                <w:shd w:val="clear" w:color="auto" w:fill="D9D9D9" w:themeFill="background2" w:themeFillShade="D9"/>
              </w:rPr>
              <w:t>(example)</w:t>
            </w:r>
            <w:r>
              <w:rPr>
                <w:rFonts w:ascii="Segoe UI Semilight" w:hAnsi="Segoe UI Semilight" w:cs="Segoe UI Semilight"/>
                <w:sz w:val="20"/>
                <w:szCs w:val="20"/>
              </w:rPr>
              <w:t xml:space="preserve"> the Principal’s </w:t>
            </w:r>
            <w:r w:rsidRPr="005879A8">
              <w:rPr>
                <w:rFonts w:ascii="Segoe UI Semilight" w:hAnsi="Segoe UI Semilight" w:cs="Segoe UI Semilight"/>
                <w:sz w:val="20"/>
                <w:szCs w:val="20"/>
              </w:rPr>
              <w:t xml:space="preserve">Minimum </w:t>
            </w:r>
            <w:r w:rsidR="00E9643B">
              <w:rPr>
                <w:rFonts w:ascii="Segoe UI Semilight" w:hAnsi="Segoe UI Semilight" w:cs="Segoe UI Semilight"/>
                <w:sz w:val="20"/>
                <w:szCs w:val="20"/>
              </w:rPr>
              <w:t>WHS</w:t>
            </w:r>
            <w:r>
              <w:rPr>
                <w:rFonts w:ascii="Segoe UI Semilight" w:hAnsi="Segoe UI Semilight" w:cs="Segoe UI Semilight"/>
                <w:sz w:val="20"/>
                <w:szCs w:val="20"/>
              </w:rPr>
              <w:t xml:space="preserve"> Control Standard </w:t>
            </w:r>
            <w:r w:rsidR="00FC13F8">
              <w:rPr>
                <w:rFonts w:ascii="Segoe UI Semilight" w:hAnsi="Segoe UI Semilight" w:cs="Segoe UI Semilight"/>
                <w:sz w:val="20"/>
                <w:szCs w:val="20"/>
              </w:rPr>
              <w:t xml:space="preserve">5 </w:t>
            </w:r>
            <w:r w:rsidR="00C309E1">
              <w:rPr>
                <w:rFonts w:ascii="Segoe UI Semilight" w:hAnsi="Segoe UI Semilight" w:cs="Segoe UI Semilight"/>
                <w:sz w:val="20"/>
                <w:szCs w:val="20"/>
              </w:rPr>
              <w:t>-</w:t>
            </w:r>
            <w:r w:rsidR="00936428">
              <w:rPr>
                <w:rFonts w:ascii="Segoe UI Semilight" w:hAnsi="Segoe UI Semilight" w:cs="Segoe UI Semilight"/>
                <w:sz w:val="20"/>
                <w:szCs w:val="20"/>
              </w:rPr>
              <w:t xml:space="preserve"> </w:t>
            </w:r>
            <w:r w:rsidR="00C309E1">
              <w:rPr>
                <w:rFonts w:ascii="Segoe UI Semilight" w:hAnsi="Segoe UI Semilight" w:cs="Segoe UI Semilight"/>
                <w:sz w:val="20"/>
                <w:szCs w:val="20"/>
              </w:rPr>
              <w:t>Excavation and Trenching</w:t>
            </w:r>
          </w:p>
          <w:p w14:paraId="1A1D9CE0" w14:textId="407A4CFF" w:rsidR="00497C15" w:rsidRDefault="00497C15" w:rsidP="000216D3">
            <w:pPr>
              <w:pStyle w:val="ListParagraph"/>
              <w:numPr>
                <w:ilvl w:val="0"/>
                <w:numId w:val="38"/>
              </w:numPr>
              <w:spacing w:line="276" w:lineRule="auto"/>
              <w:ind w:left="643"/>
              <w:jc w:val="both"/>
              <w:rPr>
                <w:rFonts w:ascii="Segoe UI Semilight" w:hAnsi="Segoe UI Semilight" w:cs="Segoe UI Semilight"/>
                <w:sz w:val="20"/>
                <w:szCs w:val="20"/>
              </w:rPr>
            </w:pPr>
            <w:r w:rsidRPr="006933D7">
              <w:rPr>
                <w:rFonts w:ascii="Segoe UI Semilight" w:hAnsi="Segoe UI Semilight" w:cs="Segoe UI Semilight"/>
                <w:i/>
                <w:sz w:val="20"/>
                <w:szCs w:val="20"/>
                <w:shd w:val="clear" w:color="auto" w:fill="D9D9D9" w:themeFill="background2" w:themeFillShade="D9"/>
              </w:rPr>
              <w:t>(example)</w:t>
            </w:r>
            <w:r>
              <w:rPr>
                <w:rFonts w:ascii="Segoe UI Semilight" w:hAnsi="Segoe UI Semilight" w:cs="Segoe UI Semilight"/>
                <w:sz w:val="20"/>
                <w:szCs w:val="20"/>
              </w:rPr>
              <w:t xml:space="preserve"> the Principal’s </w:t>
            </w:r>
            <w:r w:rsidRPr="005879A8">
              <w:rPr>
                <w:rFonts w:ascii="Segoe UI Semilight" w:hAnsi="Segoe UI Semilight" w:cs="Segoe UI Semilight"/>
                <w:sz w:val="20"/>
                <w:szCs w:val="20"/>
              </w:rPr>
              <w:t xml:space="preserve">Minimum </w:t>
            </w:r>
            <w:r w:rsidR="00E9643B">
              <w:rPr>
                <w:rFonts w:ascii="Segoe UI Semilight" w:hAnsi="Segoe UI Semilight" w:cs="Segoe UI Semilight"/>
                <w:sz w:val="20"/>
                <w:szCs w:val="20"/>
              </w:rPr>
              <w:t>WHS</w:t>
            </w:r>
            <w:r>
              <w:rPr>
                <w:rFonts w:ascii="Segoe UI Semilight" w:hAnsi="Segoe UI Semilight" w:cs="Segoe UI Semilight"/>
                <w:sz w:val="20"/>
                <w:szCs w:val="20"/>
              </w:rPr>
              <w:t xml:space="preserve"> Control Standard </w:t>
            </w:r>
            <w:r w:rsidR="00154B60">
              <w:rPr>
                <w:rFonts w:ascii="Segoe UI Semilight" w:hAnsi="Segoe UI Semilight" w:cs="Segoe UI Semilight"/>
                <w:sz w:val="20"/>
                <w:szCs w:val="20"/>
              </w:rPr>
              <w:t>10 -</w:t>
            </w:r>
            <w:r w:rsidR="00C309E1">
              <w:rPr>
                <w:rFonts w:ascii="Segoe UI Semilight" w:hAnsi="Segoe UI Semilight" w:cs="Segoe UI Semilight"/>
                <w:sz w:val="20"/>
                <w:szCs w:val="20"/>
              </w:rPr>
              <w:t xml:space="preserve"> Traffic Management</w:t>
            </w:r>
          </w:p>
          <w:p w14:paraId="7DB7EA47" w14:textId="2D44EBFB" w:rsidR="00497C15" w:rsidRDefault="00497C15" w:rsidP="000216D3">
            <w:pPr>
              <w:pStyle w:val="ListParagraph"/>
              <w:numPr>
                <w:ilvl w:val="0"/>
                <w:numId w:val="38"/>
              </w:numPr>
              <w:spacing w:line="276" w:lineRule="auto"/>
              <w:ind w:left="643"/>
              <w:jc w:val="both"/>
              <w:rPr>
                <w:rFonts w:ascii="Segoe UI Semilight" w:hAnsi="Segoe UI Semilight" w:cs="Segoe UI Semilight"/>
                <w:sz w:val="20"/>
                <w:szCs w:val="20"/>
              </w:rPr>
            </w:pPr>
            <w:r w:rsidRPr="006933D7">
              <w:rPr>
                <w:rFonts w:ascii="Segoe UI Semilight" w:hAnsi="Segoe UI Semilight" w:cs="Segoe UI Semilight"/>
                <w:i/>
                <w:sz w:val="20"/>
                <w:szCs w:val="20"/>
                <w:shd w:val="clear" w:color="auto" w:fill="D9D9D9" w:themeFill="background2" w:themeFillShade="D9"/>
              </w:rPr>
              <w:t>(example)</w:t>
            </w:r>
            <w:r>
              <w:rPr>
                <w:rFonts w:ascii="Segoe UI Semilight" w:hAnsi="Segoe UI Semilight" w:cs="Segoe UI Semilight"/>
                <w:sz w:val="20"/>
                <w:szCs w:val="20"/>
              </w:rPr>
              <w:t xml:space="preserve"> the Principal’s </w:t>
            </w:r>
            <w:r w:rsidRPr="005879A8">
              <w:rPr>
                <w:rFonts w:ascii="Segoe UI Semilight" w:hAnsi="Segoe UI Semilight" w:cs="Segoe UI Semilight"/>
                <w:sz w:val="20"/>
                <w:szCs w:val="20"/>
              </w:rPr>
              <w:t xml:space="preserve">Minimum </w:t>
            </w:r>
            <w:r w:rsidR="00E9643B">
              <w:rPr>
                <w:rFonts w:ascii="Segoe UI Semilight" w:hAnsi="Segoe UI Semilight" w:cs="Segoe UI Semilight"/>
                <w:sz w:val="20"/>
                <w:szCs w:val="20"/>
              </w:rPr>
              <w:t>WHS</w:t>
            </w:r>
            <w:r>
              <w:rPr>
                <w:rFonts w:ascii="Segoe UI Semilight" w:hAnsi="Segoe UI Semilight" w:cs="Segoe UI Semilight"/>
                <w:sz w:val="20"/>
                <w:szCs w:val="20"/>
              </w:rPr>
              <w:t xml:space="preserve"> Control Standard </w:t>
            </w:r>
            <w:r w:rsidR="00936428">
              <w:rPr>
                <w:rFonts w:ascii="Segoe UI Semilight" w:hAnsi="Segoe UI Semilight" w:cs="Segoe UI Semilight"/>
                <w:sz w:val="20"/>
                <w:szCs w:val="20"/>
              </w:rPr>
              <w:t xml:space="preserve">11 </w:t>
            </w:r>
            <w:r w:rsidR="00154B60">
              <w:rPr>
                <w:rFonts w:ascii="Segoe UI Semilight" w:hAnsi="Segoe UI Semilight" w:cs="Segoe UI Semilight"/>
                <w:sz w:val="20"/>
                <w:szCs w:val="20"/>
              </w:rPr>
              <w:t>-</w:t>
            </w:r>
            <w:r w:rsidR="00936428">
              <w:rPr>
                <w:rFonts w:ascii="Segoe UI Semilight" w:hAnsi="Segoe UI Semilight" w:cs="Segoe UI Semilight"/>
                <w:sz w:val="20"/>
                <w:szCs w:val="20"/>
              </w:rPr>
              <w:t xml:space="preserve"> </w:t>
            </w:r>
            <w:r w:rsidR="00C309E1">
              <w:rPr>
                <w:rFonts w:ascii="Segoe UI Semilight" w:hAnsi="Segoe UI Semilight" w:cs="Segoe UI Semilight"/>
                <w:sz w:val="20"/>
                <w:szCs w:val="20"/>
              </w:rPr>
              <w:t>Mobile Plant Operation</w:t>
            </w:r>
          </w:p>
          <w:p w14:paraId="22C30B7E" w14:textId="3758A783" w:rsidR="00497C15" w:rsidRDefault="00497C15" w:rsidP="000216D3">
            <w:pPr>
              <w:pStyle w:val="ListParagraph"/>
              <w:numPr>
                <w:ilvl w:val="0"/>
                <w:numId w:val="38"/>
              </w:numPr>
              <w:spacing w:after="120" w:line="276" w:lineRule="auto"/>
              <w:jc w:val="both"/>
              <w:rPr>
                <w:rFonts w:ascii="Segoe UI Semilight" w:hAnsi="Segoe UI Semilight" w:cs="Segoe UI Semilight"/>
                <w:sz w:val="20"/>
                <w:szCs w:val="20"/>
              </w:rPr>
            </w:pPr>
            <w:r w:rsidRPr="006933D7">
              <w:rPr>
                <w:rFonts w:ascii="Segoe UI Semilight" w:hAnsi="Segoe UI Semilight" w:cs="Segoe UI Semilight"/>
                <w:sz w:val="20"/>
                <w:szCs w:val="20"/>
                <w:shd w:val="clear" w:color="auto" w:fill="D9D9D9" w:themeFill="background2" w:themeFillShade="D9"/>
              </w:rPr>
              <w:t>(</w:t>
            </w:r>
            <w:r w:rsidRPr="006933D7">
              <w:rPr>
                <w:rFonts w:ascii="Segoe UI Semilight" w:hAnsi="Segoe UI Semilight" w:cs="Segoe UI Semilight"/>
                <w:i/>
                <w:sz w:val="20"/>
                <w:szCs w:val="20"/>
                <w:shd w:val="clear" w:color="auto" w:fill="D9D9D9" w:themeFill="background2" w:themeFillShade="D9"/>
              </w:rPr>
              <w:t>example)</w:t>
            </w:r>
            <w:r w:rsidRPr="002B242E">
              <w:rPr>
                <w:rFonts w:ascii="Segoe UI Semilight" w:hAnsi="Segoe UI Semilight" w:cs="Segoe UI Semilight"/>
                <w:sz w:val="20"/>
                <w:szCs w:val="20"/>
              </w:rPr>
              <w:t xml:space="preserve"> the Principal’s Minimum </w:t>
            </w:r>
            <w:r w:rsidR="00E9643B">
              <w:rPr>
                <w:rFonts w:ascii="Segoe UI Semilight" w:hAnsi="Segoe UI Semilight" w:cs="Segoe UI Semilight"/>
                <w:sz w:val="20"/>
                <w:szCs w:val="20"/>
              </w:rPr>
              <w:t>WHS</w:t>
            </w:r>
            <w:r w:rsidRPr="002B242E">
              <w:rPr>
                <w:rFonts w:ascii="Segoe UI Semilight" w:hAnsi="Segoe UI Semilight" w:cs="Segoe UI Semilight"/>
                <w:sz w:val="20"/>
                <w:szCs w:val="20"/>
              </w:rPr>
              <w:t xml:space="preserve"> Control Standard</w:t>
            </w:r>
            <w:r>
              <w:rPr>
                <w:rFonts w:ascii="Segoe UI Semilight" w:hAnsi="Segoe UI Semilight" w:cs="Segoe UI Semilight"/>
                <w:sz w:val="20"/>
                <w:szCs w:val="20"/>
              </w:rPr>
              <w:t xml:space="preserve"> </w:t>
            </w:r>
            <w:r w:rsidR="00FC13F8">
              <w:rPr>
                <w:rFonts w:ascii="Segoe UI Semilight" w:hAnsi="Segoe UI Semilight" w:cs="Segoe UI Semilight"/>
                <w:sz w:val="20"/>
                <w:szCs w:val="20"/>
              </w:rPr>
              <w:t xml:space="preserve">12 </w:t>
            </w:r>
            <w:r w:rsidR="00154B60">
              <w:rPr>
                <w:rFonts w:ascii="Segoe UI Semilight" w:hAnsi="Segoe UI Semilight" w:cs="Segoe UI Semilight"/>
                <w:sz w:val="20"/>
                <w:szCs w:val="20"/>
              </w:rPr>
              <w:t>-</w:t>
            </w:r>
            <w:r w:rsidR="00FC13F8">
              <w:rPr>
                <w:rFonts w:ascii="Segoe UI Semilight" w:hAnsi="Segoe UI Semilight" w:cs="Segoe UI Semilight"/>
                <w:sz w:val="20"/>
                <w:szCs w:val="20"/>
              </w:rPr>
              <w:t xml:space="preserve"> </w:t>
            </w:r>
            <w:r w:rsidR="00C309E1">
              <w:rPr>
                <w:rFonts w:ascii="Segoe UI Semilight" w:hAnsi="Segoe UI Semilight" w:cs="Segoe UI Semilight"/>
                <w:sz w:val="20"/>
                <w:szCs w:val="20"/>
              </w:rPr>
              <w:t>Vehicles and Driving</w:t>
            </w:r>
          </w:p>
          <w:p w14:paraId="04C35E5B" w14:textId="4A70CBDB" w:rsidR="00936428" w:rsidRPr="00FC13F8" w:rsidRDefault="00FC13F8" w:rsidP="000216D3">
            <w:pPr>
              <w:pStyle w:val="ListParagraph"/>
              <w:numPr>
                <w:ilvl w:val="0"/>
                <w:numId w:val="38"/>
              </w:numPr>
              <w:spacing w:after="120" w:line="276" w:lineRule="auto"/>
              <w:jc w:val="both"/>
              <w:rPr>
                <w:rFonts w:ascii="Segoe UI Semilight" w:hAnsi="Segoe UI Semilight" w:cs="Segoe UI Semilight"/>
                <w:sz w:val="20"/>
                <w:szCs w:val="20"/>
              </w:rPr>
            </w:pPr>
            <w:r w:rsidRPr="006933D7">
              <w:rPr>
                <w:rFonts w:ascii="Segoe UI Semilight" w:hAnsi="Segoe UI Semilight" w:cs="Segoe UI Semilight"/>
                <w:sz w:val="20"/>
                <w:szCs w:val="20"/>
                <w:shd w:val="clear" w:color="auto" w:fill="D9D9D9" w:themeFill="background2" w:themeFillShade="D9"/>
              </w:rPr>
              <w:t>(</w:t>
            </w:r>
            <w:r w:rsidRPr="006933D7">
              <w:rPr>
                <w:rFonts w:ascii="Segoe UI Semilight" w:hAnsi="Segoe UI Semilight" w:cs="Segoe UI Semilight"/>
                <w:i/>
                <w:sz w:val="20"/>
                <w:szCs w:val="20"/>
                <w:shd w:val="clear" w:color="auto" w:fill="D9D9D9" w:themeFill="background2" w:themeFillShade="D9"/>
              </w:rPr>
              <w:t>example)</w:t>
            </w:r>
            <w:r w:rsidRPr="00FC13F8">
              <w:rPr>
                <w:rFonts w:ascii="Segoe UI Semilight" w:hAnsi="Segoe UI Semilight" w:cs="Segoe UI Semilight"/>
                <w:sz w:val="20"/>
                <w:szCs w:val="20"/>
              </w:rPr>
              <w:t xml:space="preserve"> the Principal’s Minimum </w:t>
            </w:r>
            <w:r w:rsidR="00E9643B">
              <w:rPr>
                <w:rFonts w:ascii="Segoe UI Semilight" w:hAnsi="Segoe UI Semilight" w:cs="Segoe UI Semilight"/>
                <w:sz w:val="20"/>
                <w:szCs w:val="20"/>
              </w:rPr>
              <w:t>WHS</w:t>
            </w:r>
            <w:r w:rsidRPr="00FC13F8">
              <w:rPr>
                <w:rFonts w:ascii="Segoe UI Semilight" w:hAnsi="Segoe UI Semilight" w:cs="Segoe UI Semilight"/>
                <w:sz w:val="20"/>
                <w:szCs w:val="20"/>
              </w:rPr>
              <w:t xml:space="preserve"> Control Standard </w:t>
            </w:r>
            <w:r>
              <w:rPr>
                <w:rFonts w:ascii="Segoe UI Semilight" w:hAnsi="Segoe UI Semilight" w:cs="Segoe UI Semilight"/>
                <w:sz w:val="20"/>
                <w:szCs w:val="20"/>
              </w:rPr>
              <w:t xml:space="preserve">15 </w:t>
            </w:r>
            <w:r w:rsidR="00154B60">
              <w:rPr>
                <w:rFonts w:ascii="Segoe UI Semilight" w:hAnsi="Segoe UI Semilight" w:cs="Segoe UI Semilight"/>
                <w:sz w:val="20"/>
                <w:szCs w:val="20"/>
              </w:rPr>
              <w:t>-</w:t>
            </w:r>
            <w:r w:rsidR="00C309E1">
              <w:rPr>
                <w:rFonts w:ascii="Segoe UI Semilight" w:hAnsi="Segoe UI Semilight" w:cs="Segoe UI Semilight"/>
                <w:sz w:val="20"/>
                <w:szCs w:val="20"/>
              </w:rPr>
              <w:t xml:space="preserve"> Cranes and Lifting Operations</w:t>
            </w:r>
          </w:p>
          <w:p w14:paraId="6CB85E28" w14:textId="6ED7247C" w:rsidR="00936428" w:rsidRPr="002B242E" w:rsidRDefault="00936428" w:rsidP="000216D3">
            <w:pPr>
              <w:pStyle w:val="ListParagraph"/>
              <w:numPr>
                <w:ilvl w:val="0"/>
                <w:numId w:val="38"/>
              </w:numPr>
              <w:spacing w:after="120" w:line="276" w:lineRule="auto"/>
              <w:jc w:val="both"/>
              <w:rPr>
                <w:rFonts w:ascii="Segoe UI Semilight" w:hAnsi="Segoe UI Semilight" w:cs="Segoe UI Semilight"/>
                <w:sz w:val="20"/>
                <w:szCs w:val="20"/>
              </w:rPr>
            </w:pPr>
            <w:r w:rsidRPr="006933D7">
              <w:rPr>
                <w:rFonts w:ascii="Segoe UI Semilight" w:hAnsi="Segoe UI Semilight" w:cs="Segoe UI Semilight"/>
                <w:sz w:val="20"/>
                <w:szCs w:val="20"/>
                <w:shd w:val="clear" w:color="auto" w:fill="D9D9D9" w:themeFill="background2" w:themeFillShade="D9"/>
              </w:rPr>
              <w:t>(</w:t>
            </w:r>
            <w:r w:rsidRPr="006933D7">
              <w:rPr>
                <w:rFonts w:ascii="Segoe UI Semilight" w:hAnsi="Segoe UI Semilight" w:cs="Segoe UI Semilight"/>
                <w:i/>
                <w:sz w:val="20"/>
                <w:szCs w:val="20"/>
                <w:shd w:val="clear" w:color="auto" w:fill="D9D9D9" w:themeFill="background2" w:themeFillShade="D9"/>
              </w:rPr>
              <w:t>example)</w:t>
            </w:r>
            <w:r w:rsidRPr="002B242E">
              <w:rPr>
                <w:rFonts w:ascii="Segoe UI Semilight" w:hAnsi="Segoe UI Semilight" w:cs="Segoe UI Semilight"/>
                <w:sz w:val="20"/>
                <w:szCs w:val="20"/>
              </w:rPr>
              <w:t xml:space="preserve"> the Principal’s Minimum </w:t>
            </w:r>
            <w:r w:rsidR="00E9643B">
              <w:rPr>
                <w:rFonts w:ascii="Segoe UI Semilight" w:hAnsi="Segoe UI Semilight" w:cs="Segoe UI Semilight"/>
                <w:sz w:val="20"/>
                <w:szCs w:val="20"/>
              </w:rPr>
              <w:t>WHS</w:t>
            </w:r>
            <w:r w:rsidRPr="002B242E">
              <w:rPr>
                <w:rFonts w:ascii="Segoe UI Semilight" w:hAnsi="Segoe UI Semilight" w:cs="Segoe UI Semilight"/>
                <w:sz w:val="20"/>
                <w:szCs w:val="20"/>
              </w:rPr>
              <w:t xml:space="preserve"> Control Standard</w:t>
            </w:r>
            <w:r>
              <w:rPr>
                <w:rFonts w:ascii="Segoe UI Semilight" w:hAnsi="Segoe UI Semilight" w:cs="Segoe UI Semilight"/>
                <w:sz w:val="20"/>
                <w:szCs w:val="20"/>
              </w:rPr>
              <w:t xml:space="preserve"> 20 - Piling Rig Operations</w:t>
            </w:r>
          </w:p>
          <w:p w14:paraId="28D9DDBC" w14:textId="33BFB1C2" w:rsidR="00497C15" w:rsidRPr="0068118F" w:rsidRDefault="00497C15" w:rsidP="00497C15">
            <w:pPr>
              <w:spacing w:line="276" w:lineRule="auto"/>
              <w:ind w:left="283"/>
              <w:jc w:val="both"/>
              <w:rPr>
                <w:rFonts w:ascii="Segoe UI Semilight" w:hAnsi="Segoe UI Semilight" w:cs="Segoe UI Semilight"/>
                <w:sz w:val="20"/>
                <w:szCs w:val="20"/>
              </w:rPr>
            </w:pPr>
            <w:r w:rsidRPr="005879A8">
              <w:rPr>
                <w:rFonts w:ascii="Segoe UI Semilight" w:hAnsi="Segoe UI Semilight" w:cs="Segoe UI Semilight"/>
                <w:sz w:val="20"/>
                <w:szCs w:val="20"/>
                <w:shd w:val="clear" w:color="auto" w:fill="B9C5F4" w:themeFill="text2" w:themeFillTint="33"/>
              </w:rPr>
              <w:t xml:space="preserve"> (Contractor’s Name)</w:t>
            </w:r>
            <w:r>
              <w:rPr>
                <w:rFonts w:ascii="Segoe UI Semilight" w:hAnsi="Segoe UI Semilight" w:cs="Segoe UI Semilight"/>
                <w:sz w:val="20"/>
                <w:szCs w:val="20"/>
              </w:rPr>
              <w:t xml:space="preserve"> and the subcontractors under </w:t>
            </w:r>
            <w:r w:rsidRPr="005879A8">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control will </w:t>
            </w:r>
            <w:r w:rsidRPr="0068118F">
              <w:rPr>
                <w:rFonts w:ascii="Segoe UI Semilight" w:hAnsi="Segoe UI Semilight" w:cs="Segoe UI Semilight"/>
                <w:sz w:val="20"/>
                <w:szCs w:val="20"/>
              </w:rPr>
              <w:t xml:space="preserve">adopt </w:t>
            </w:r>
            <w:r>
              <w:rPr>
                <w:rFonts w:ascii="Segoe UI Semilight" w:hAnsi="Segoe UI Semilight" w:cs="Segoe UI Semilight"/>
                <w:sz w:val="20"/>
                <w:szCs w:val="20"/>
              </w:rPr>
              <w:t xml:space="preserve">and apply </w:t>
            </w:r>
            <w:r w:rsidRPr="0068118F">
              <w:rPr>
                <w:rFonts w:ascii="Segoe UI Semilight" w:hAnsi="Segoe UI Semilight" w:cs="Segoe UI Semilight"/>
                <w:sz w:val="20"/>
                <w:szCs w:val="20"/>
              </w:rPr>
              <w:t xml:space="preserve">the Principal’s Minimum </w:t>
            </w:r>
            <w:r w:rsidR="00E9643B">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Control Standards </w:t>
            </w:r>
            <w:r>
              <w:rPr>
                <w:rFonts w:ascii="Segoe UI Semilight" w:hAnsi="Segoe UI Semilight" w:cs="Segoe UI Semilight"/>
                <w:sz w:val="20"/>
                <w:szCs w:val="20"/>
              </w:rPr>
              <w:t xml:space="preserve">for the duration of works under the Contract. </w:t>
            </w:r>
            <w:r w:rsidRPr="005879A8">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has detailed the </w:t>
            </w:r>
            <w:r>
              <w:rPr>
                <w:rFonts w:ascii="Segoe UI Semilight" w:hAnsi="Segoe UI Semilight" w:cs="Segoe UI Semilight"/>
                <w:sz w:val="20"/>
              </w:rPr>
              <w:t xml:space="preserve">Principal’s Minimum </w:t>
            </w:r>
            <w:r w:rsidR="00E9643B">
              <w:rPr>
                <w:rFonts w:ascii="Segoe UI Semilight" w:hAnsi="Segoe UI Semilight" w:cs="Segoe UI Semilight"/>
                <w:sz w:val="20"/>
              </w:rPr>
              <w:t>WHS</w:t>
            </w:r>
            <w:r>
              <w:rPr>
                <w:rFonts w:ascii="Segoe UI Semilight" w:hAnsi="Segoe UI Semilight" w:cs="Segoe UI Semilight"/>
                <w:sz w:val="20"/>
              </w:rPr>
              <w:t xml:space="preserve"> Controls Standard section number and heading </w:t>
            </w:r>
            <w:r w:rsidRPr="0068118F">
              <w:rPr>
                <w:rFonts w:ascii="Segoe UI Semilight" w:hAnsi="Segoe UI Semilight" w:cs="Segoe UI Semilight"/>
                <w:sz w:val="20"/>
              </w:rPr>
              <w:t>in the control column of the</w:t>
            </w:r>
            <w:r>
              <w:rPr>
                <w:rFonts w:ascii="Segoe UI Semilight" w:hAnsi="Segoe UI Semilight" w:cs="Segoe UI Semilight"/>
                <w:sz w:val="20"/>
              </w:rPr>
              <w:t xml:space="preserve"> </w:t>
            </w:r>
            <w:r w:rsidRPr="0068118F">
              <w:rPr>
                <w:rFonts w:ascii="Segoe UI Semilight" w:hAnsi="Segoe UI Semilight" w:cs="Segoe UI Semilight"/>
                <w:sz w:val="20"/>
              </w:rPr>
              <w:t xml:space="preserve">Works </w:t>
            </w:r>
            <w:r w:rsidR="00E9643B">
              <w:rPr>
                <w:rFonts w:ascii="Segoe UI Semilight" w:hAnsi="Segoe UI Semilight" w:cs="Segoe UI Semilight"/>
                <w:sz w:val="20"/>
              </w:rPr>
              <w:t>WHS</w:t>
            </w:r>
            <w:r w:rsidRPr="0068118F">
              <w:rPr>
                <w:rFonts w:ascii="Segoe UI Semilight" w:hAnsi="Segoe UI Semilight" w:cs="Segoe UI Semilight"/>
                <w:sz w:val="20"/>
              </w:rPr>
              <w:t xml:space="preserve"> Risk Assessment</w:t>
            </w:r>
            <w:r>
              <w:rPr>
                <w:rFonts w:ascii="Segoe UI Semilight" w:hAnsi="Segoe UI Semilight" w:cs="Segoe UI Semilight"/>
                <w:sz w:val="20"/>
              </w:rPr>
              <w:t>.</w:t>
            </w:r>
          </w:p>
        </w:tc>
      </w:tr>
      <w:tr w:rsidR="00497C15" w:rsidRPr="0068118F" w14:paraId="58C9D4B2"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0136E026" w14:textId="0C8A0EFA" w:rsidR="00497C15" w:rsidRPr="0068118F" w:rsidRDefault="00497C15" w:rsidP="000216D3">
            <w:pPr>
              <w:pStyle w:val="ListParagraph"/>
              <w:numPr>
                <w:ilvl w:val="0"/>
                <w:numId w:val="40"/>
              </w:numPr>
              <w:spacing w:after="100" w:line="276" w:lineRule="auto"/>
              <w:ind w:left="303"/>
              <w:jc w:val="both"/>
              <w:rPr>
                <w:rFonts w:ascii="Segoe UI Semilight" w:hAnsi="Segoe UI Semilight" w:cs="Segoe UI Semilight"/>
                <w:sz w:val="16"/>
                <w:szCs w:val="16"/>
              </w:rPr>
            </w:pPr>
            <w:r w:rsidRPr="0068118F">
              <w:rPr>
                <w:rFonts w:ascii="Segoe UI Semilight" w:hAnsi="Segoe UI Semilight" w:cs="Segoe UI Semilight"/>
                <w:sz w:val="20"/>
                <w:szCs w:val="20"/>
              </w:rPr>
              <w:t>Where any High Risk Work is being conducted</w:t>
            </w:r>
            <w:r>
              <w:rPr>
                <w:rFonts w:ascii="Segoe UI Semilight" w:hAnsi="Segoe UI Semilight" w:cs="Segoe UI Semilight"/>
                <w:sz w:val="20"/>
                <w:szCs w:val="20"/>
              </w:rPr>
              <w:t>,</w:t>
            </w:r>
            <w:r w:rsidRPr="0068118F">
              <w:rPr>
                <w:rFonts w:ascii="Segoe UI Semilight" w:hAnsi="Segoe UI Semilight" w:cs="Segoe UI Semilight"/>
                <w:sz w:val="20"/>
                <w:szCs w:val="20"/>
              </w:rPr>
              <w:t xml:space="preserve"> </w:t>
            </w:r>
            <w:r w:rsidRPr="005879A8">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will </w:t>
            </w:r>
            <w:r w:rsidRPr="0068118F">
              <w:rPr>
                <w:rFonts w:ascii="Segoe UI Semilight" w:hAnsi="Segoe UI Semilight" w:cs="Segoe UI Semilight"/>
                <w:sz w:val="20"/>
                <w:szCs w:val="20"/>
              </w:rPr>
              <w:t xml:space="preserve">ensure </w:t>
            </w:r>
            <w:r>
              <w:rPr>
                <w:rFonts w:ascii="Segoe UI Semilight" w:hAnsi="Segoe UI Semilight" w:cs="Segoe UI Semilight"/>
                <w:sz w:val="20"/>
                <w:szCs w:val="20"/>
              </w:rPr>
              <w:t xml:space="preserve">that </w:t>
            </w:r>
            <w:r w:rsidRPr="0068118F">
              <w:rPr>
                <w:rFonts w:ascii="Segoe UI Semilight" w:hAnsi="Segoe UI Semilight" w:cs="Segoe UI Semilight"/>
                <w:sz w:val="20"/>
                <w:szCs w:val="20"/>
              </w:rPr>
              <w:t xml:space="preserve">direct supervision is provided to the Workers performing the High Risk Work. </w:t>
            </w:r>
            <w:r w:rsidRPr="005879A8">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understands that d</w:t>
            </w:r>
            <w:r w:rsidRPr="0068118F">
              <w:rPr>
                <w:rFonts w:ascii="Segoe UI Semilight" w:hAnsi="Segoe UI Semilight" w:cs="Segoe UI Semilight"/>
                <w:sz w:val="20"/>
                <w:szCs w:val="20"/>
              </w:rPr>
              <w:t xml:space="preserve">irect supervision is not required where: </w:t>
            </w:r>
          </w:p>
          <w:p w14:paraId="3141B47F" w14:textId="34CCB914" w:rsidR="00497C15" w:rsidRPr="0068118F" w:rsidRDefault="00497C15" w:rsidP="00497C15">
            <w:pPr>
              <w:spacing w:line="276" w:lineRule="auto"/>
              <w:ind w:left="283"/>
              <w:jc w:val="both"/>
              <w:rPr>
                <w:rFonts w:ascii="Segoe UI Semilight" w:hAnsi="Segoe UI Semilight" w:cs="Segoe UI Semilight"/>
                <w:sz w:val="20"/>
                <w:szCs w:val="20"/>
              </w:rPr>
            </w:pPr>
            <w:r w:rsidRPr="0068118F">
              <w:rPr>
                <w:rFonts w:ascii="Segoe UI Semilight" w:hAnsi="Segoe UI Semilight" w:cs="Segoe UI Semilight"/>
                <w:sz w:val="20"/>
                <w:szCs w:val="20"/>
              </w:rPr>
              <w:t>a) due to the nature of the High Risk Work, it is impracticable or unnecessary; or</w:t>
            </w:r>
          </w:p>
          <w:p w14:paraId="673DFCE6" w14:textId="7DED2B73" w:rsidR="00497C15" w:rsidRPr="0068118F" w:rsidRDefault="00497C15" w:rsidP="00497C15">
            <w:pPr>
              <w:spacing w:after="40" w:line="276" w:lineRule="auto"/>
              <w:ind w:left="283"/>
              <w:jc w:val="both"/>
              <w:rPr>
                <w:rFonts w:ascii="Segoe UI Semilight" w:hAnsi="Segoe UI Semilight" w:cs="Segoe UI Semilight"/>
                <w:sz w:val="20"/>
                <w:szCs w:val="20"/>
              </w:rPr>
            </w:pPr>
            <w:r w:rsidRPr="0068118F">
              <w:rPr>
                <w:rFonts w:ascii="Segoe UI Semilight" w:hAnsi="Segoe UI Semilight" w:cs="Segoe UI Semilight"/>
                <w:sz w:val="20"/>
                <w:szCs w:val="20"/>
              </w:rPr>
              <w:t>b) the reduced level of supervision will not place the safety or health of Workers or any other person at risk of harm or injury.</w:t>
            </w:r>
          </w:p>
        </w:tc>
      </w:tr>
      <w:tr w:rsidR="00497C15" w:rsidRPr="0068118F" w14:paraId="76F6599A"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47430279" w14:textId="4A9B364D" w:rsidR="00497C15" w:rsidRPr="0068118F" w:rsidRDefault="00497C15" w:rsidP="000216D3">
            <w:pPr>
              <w:pStyle w:val="ListParagraph"/>
              <w:numPr>
                <w:ilvl w:val="0"/>
                <w:numId w:val="40"/>
              </w:numPr>
              <w:spacing w:after="40" w:line="276" w:lineRule="auto"/>
              <w:ind w:left="303"/>
              <w:jc w:val="both"/>
              <w:rPr>
                <w:rFonts w:ascii="Segoe UI Semilight" w:hAnsi="Segoe UI Semilight" w:cs="Segoe UI Semilight"/>
                <w:sz w:val="20"/>
                <w:szCs w:val="20"/>
              </w:rPr>
            </w:pPr>
            <w:r w:rsidRPr="000F2FFF">
              <w:rPr>
                <w:rFonts w:ascii="Segoe UI Semilight" w:hAnsi="Segoe UI Semilight" w:cs="Segoe UI Semilight"/>
                <w:sz w:val="20"/>
              </w:rPr>
              <w:t xml:space="preserve">Where any Worker wishes to undertake or it is being proposed that a Worker undertakes a High Risk Work activity unsupervised, based on clause 203.49 (1) 2a) and 2b) </w:t>
            </w:r>
            <w:r>
              <w:rPr>
                <w:rFonts w:ascii="Segoe UI Semilight" w:hAnsi="Segoe UI Semilight" w:cs="Segoe UI Semilight"/>
                <w:sz w:val="20"/>
              </w:rPr>
              <w:t xml:space="preserve">of </w:t>
            </w:r>
            <w:r w:rsidR="00036934">
              <w:rPr>
                <w:rFonts w:ascii="Segoe UI Semilight" w:hAnsi="Segoe UI Semilight" w:cs="Segoe UI Semilight"/>
                <w:sz w:val="20"/>
              </w:rPr>
              <w:t>Specification</w:t>
            </w:r>
            <w:r>
              <w:rPr>
                <w:rFonts w:ascii="Segoe UI Semilight" w:hAnsi="Segoe UI Semilight" w:cs="Segoe UI Semilight"/>
                <w:sz w:val="20"/>
              </w:rPr>
              <w:t xml:space="preserve"> 203, </w:t>
            </w:r>
            <w:r w:rsidRPr="005879A8">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will ensure </w:t>
            </w:r>
            <w:r w:rsidRPr="000F2FFF">
              <w:rPr>
                <w:rFonts w:ascii="Segoe UI Semilight" w:hAnsi="Segoe UI Semilight" w:cs="Segoe UI Semilight"/>
                <w:sz w:val="20"/>
              </w:rPr>
              <w:t xml:space="preserve">a senior Site representative of </w:t>
            </w:r>
            <w:r w:rsidRPr="005879A8">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authorises in writing the High Risk Work activity </w:t>
            </w:r>
            <w:r>
              <w:rPr>
                <w:rFonts w:ascii="Segoe UI Semilight" w:hAnsi="Segoe UI Semilight" w:cs="Segoe UI Semilight"/>
                <w:sz w:val="20"/>
              </w:rPr>
              <w:t xml:space="preserve">which will </w:t>
            </w:r>
            <w:r w:rsidR="00273605" w:rsidRPr="005879A8">
              <w:rPr>
                <w:rFonts w:ascii="Segoe UI Semilight" w:hAnsi="Segoe UI Semilight" w:cs="Segoe UI Semilight"/>
                <w:sz w:val="20"/>
                <w:szCs w:val="20"/>
                <w:shd w:val="clear" w:color="auto" w:fill="B9C5F4" w:themeFill="text2" w:themeFillTint="33"/>
              </w:rPr>
              <w:t>(Contractor’s Name)</w:t>
            </w:r>
            <w:r w:rsidR="00273605">
              <w:rPr>
                <w:rFonts w:ascii="Segoe UI Semilight" w:hAnsi="Segoe UI Semilight" w:cs="Segoe UI Semilight"/>
                <w:sz w:val="20"/>
                <w:szCs w:val="20"/>
              </w:rPr>
              <w:t xml:space="preserve"> put </w:t>
            </w:r>
            <w:r w:rsidRPr="000F2FFF">
              <w:rPr>
                <w:rFonts w:ascii="Segoe UI Semilight" w:hAnsi="Segoe UI Semilight" w:cs="Segoe UI Semilight"/>
                <w:sz w:val="20"/>
              </w:rPr>
              <w:t>on record, prior to any Worker undertaking an unsupervised High Risk Work activity.</w:t>
            </w:r>
          </w:p>
        </w:tc>
      </w:tr>
      <w:tr w:rsidR="00497C15" w:rsidRPr="0068118F" w14:paraId="45D8C3B1"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006B9623" w14:textId="529510DD" w:rsidR="00497C15" w:rsidRPr="00B81FB8" w:rsidRDefault="00D95A39" w:rsidP="000216D3">
            <w:pPr>
              <w:pStyle w:val="ListParagraph"/>
              <w:numPr>
                <w:ilvl w:val="0"/>
                <w:numId w:val="40"/>
              </w:numPr>
              <w:spacing w:before="40" w:after="40" w:line="276" w:lineRule="auto"/>
              <w:ind w:left="303"/>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lastRenderedPageBreak/>
              <w:t>(Contractor’s Name)</w:t>
            </w:r>
            <w:r>
              <w:rPr>
                <w:rFonts w:ascii="Segoe UI Semilight" w:hAnsi="Segoe UI Semilight" w:cs="Segoe UI Semilight"/>
                <w:sz w:val="20"/>
                <w:szCs w:val="20"/>
              </w:rPr>
              <w:t xml:space="preserve"> will</w:t>
            </w:r>
            <w:r w:rsidR="00B81FB8" w:rsidRPr="00B81FB8">
              <w:rPr>
                <w:rFonts w:ascii="Segoe UI Semilight" w:eastAsia="Calibri" w:hAnsi="Segoe UI Semilight" w:cs="Segoe UI Semilight"/>
                <w:sz w:val="20"/>
                <w:szCs w:val="20"/>
              </w:rPr>
              <w:t xml:space="preserve"> ensure where direct supervision is required for High Risk Work, the Worker supervising the High Risk Work has relevant experience, knowledge, training, understanding and qualifications (where applicable) of the High Risk Work being undertaken to provide effective supervision. The supervisor must direct, monitor and provide oversight of the work to ensure all safe systems of work and control measures are in place, prior to and during the High Risk Work activity.</w:t>
            </w:r>
          </w:p>
        </w:tc>
      </w:tr>
      <w:tr w:rsidR="00497C15" w:rsidRPr="0067617E" w14:paraId="191144CE" w14:textId="77777777" w:rsidTr="00F41BC4">
        <w:trPr>
          <w:trHeight w:val="1812"/>
        </w:trPr>
        <w:tc>
          <w:tcPr>
            <w:tcW w:w="9781" w:type="dxa"/>
            <w:vAlign w:val="center"/>
          </w:tcPr>
          <w:p w14:paraId="0B460E45" w14:textId="15D095EE" w:rsidR="00497C15" w:rsidRDefault="00497C15" w:rsidP="00497C15">
            <w:pPr>
              <w:spacing w:before="6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w:t>
            </w:r>
            <w:r w:rsidRPr="0088310A">
              <w:rPr>
                <w:rFonts w:ascii="Segoe UI Semilight" w:hAnsi="Segoe UI Semilight" w:cs="Segoe UI Semilight"/>
                <w:sz w:val="20"/>
                <w:szCs w:val="20"/>
              </w:rPr>
              <w:t xml:space="preserve">certified management system </w:t>
            </w:r>
            <w:r w:rsidR="00516497" w:rsidRPr="0088310A">
              <w:rPr>
                <w:rFonts w:ascii="Segoe UI Semilight" w:hAnsi="Segoe UI Semilight" w:cs="Segoe UI Semilight"/>
                <w:sz w:val="20"/>
                <w:szCs w:val="20"/>
              </w:rPr>
              <w:t>documentation</w:t>
            </w:r>
            <w:r w:rsidRPr="0088310A">
              <w:rPr>
                <w:rFonts w:ascii="Segoe UI Semilight" w:hAnsi="Segoe UI Semilight" w:cs="Segoe UI Semilight"/>
                <w:sz w:val="20"/>
                <w:szCs w:val="20"/>
              </w:rPr>
              <w:t xml:space="preserve"> meets the requirements for </w:t>
            </w:r>
            <w:r w:rsidR="0088310A" w:rsidRPr="0088310A">
              <w:rPr>
                <w:rFonts w:ascii="Segoe UI Semilight" w:hAnsi="Segoe UI Semilight" w:cs="Segoe UI Semilight"/>
                <w:sz w:val="20"/>
                <w:szCs w:val="20"/>
              </w:rPr>
              <w:t xml:space="preserve">High Risk Work and Principal Identified Hazards </w:t>
            </w:r>
            <w:r w:rsidR="00936428">
              <w:rPr>
                <w:rFonts w:ascii="Segoe UI Semilight" w:hAnsi="Segoe UI Semilight" w:cs="Segoe UI Semilight"/>
                <w:sz w:val="20"/>
                <w:szCs w:val="20"/>
              </w:rPr>
              <w:t>(clause 203.49</w:t>
            </w:r>
            <w:r w:rsidRPr="0088310A">
              <w:rPr>
                <w:rFonts w:ascii="Segoe UI Semilight" w:hAnsi="Segoe UI Semilight" w:cs="Segoe UI Semilight"/>
                <w:sz w:val="20"/>
                <w:szCs w:val="20"/>
              </w:rPr>
              <w:t>)</w:t>
            </w:r>
            <w:r>
              <w:rPr>
                <w:rFonts w:ascii="Segoe UI Semilight" w:hAnsi="Segoe UI Semilight" w:cs="Segoe UI Semilight"/>
                <w:sz w:val="20"/>
                <w:szCs w:val="20"/>
              </w:rPr>
              <w:t xml:space="preserve"> as follows, which is available upon request.</w:t>
            </w:r>
          </w:p>
          <w:p w14:paraId="199E2C02" w14:textId="77777777" w:rsidR="00497C15" w:rsidRPr="00412D38" w:rsidRDefault="00497C15" w:rsidP="00497C15">
            <w:pPr>
              <w:spacing w:before="60" w:line="276" w:lineRule="auto"/>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497C15" w14:paraId="2EDD6557" w14:textId="77777777" w:rsidTr="00556F8C">
              <w:tc>
                <w:tcPr>
                  <w:tcW w:w="4743" w:type="dxa"/>
                  <w:shd w:val="clear" w:color="auto" w:fill="0D0D0D" w:themeFill="text1" w:themeFillTint="F2"/>
                </w:tcPr>
                <w:p w14:paraId="640B1261" w14:textId="77777777" w:rsidR="00497C15" w:rsidRPr="006933D7" w:rsidRDefault="00497C15" w:rsidP="00497C15">
                  <w:pPr>
                    <w:spacing w:before="40" w:after="40" w:line="276" w:lineRule="auto"/>
                    <w:ind w:right="-57"/>
                    <w:jc w:val="center"/>
                    <w:rPr>
                      <w:rFonts w:ascii="Segoe UI" w:hAnsi="Segoe UI" w:cs="Segoe UI"/>
                      <w:b/>
                      <w:color w:val="FFFFFF" w:themeColor="background1"/>
                      <w:sz w:val="18"/>
                      <w:szCs w:val="18"/>
                    </w:rPr>
                  </w:pPr>
                  <w:r w:rsidRPr="006933D7">
                    <w:rPr>
                      <w:rFonts w:ascii="Segoe UI" w:hAnsi="Segoe UI" w:cs="Segoe UI"/>
                      <w:b/>
                      <w:color w:val="FFFFFF" w:themeColor="background1"/>
                      <w:sz w:val="18"/>
                      <w:szCs w:val="18"/>
                    </w:rPr>
                    <w:t>Document Number</w:t>
                  </w:r>
                </w:p>
              </w:tc>
              <w:tc>
                <w:tcPr>
                  <w:tcW w:w="4744" w:type="dxa"/>
                  <w:shd w:val="clear" w:color="auto" w:fill="0D0D0D" w:themeFill="text1" w:themeFillTint="F2"/>
                </w:tcPr>
                <w:p w14:paraId="17CD0249" w14:textId="77777777" w:rsidR="00497C15" w:rsidRPr="006933D7" w:rsidRDefault="00497C15" w:rsidP="00497C15">
                  <w:pPr>
                    <w:spacing w:before="40" w:after="40" w:line="276" w:lineRule="auto"/>
                    <w:ind w:right="-57"/>
                    <w:jc w:val="center"/>
                    <w:rPr>
                      <w:rFonts w:ascii="Segoe UI" w:hAnsi="Segoe UI" w:cs="Segoe UI"/>
                      <w:b/>
                      <w:color w:val="FFFFFF" w:themeColor="background1"/>
                      <w:sz w:val="18"/>
                      <w:szCs w:val="18"/>
                    </w:rPr>
                  </w:pPr>
                  <w:r w:rsidRPr="006933D7">
                    <w:rPr>
                      <w:rFonts w:ascii="Segoe UI" w:hAnsi="Segoe UI" w:cs="Segoe UI"/>
                      <w:b/>
                      <w:color w:val="FFFFFF" w:themeColor="background1"/>
                      <w:sz w:val="18"/>
                      <w:szCs w:val="18"/>
                    </w:rPr>
                    <w:t>Document Name</w:t>
                  </w:r>
                </w:p>
              </w:tc>
            </w:tr>
            <w:tr w:rsidR="00497C15" w14:paraId="6252FD86" w14:textId="77777777" w:rsidTr="00F41BC4">
              <w:tc>
                <w:tcPr>
                  <w:tcW w:w="4743" w:type="dxa"/>
                </w:tcPr>
                <w:p w14:paraId="7E8584A2" w14:textId="11904483" w:rsidR="00497C15" w:rsidRPr="005D0B99" w:rsidRDefault="00936428" w:rsidP="00497C15">
                  <w:pPr>
                    <w:spacing w:before="40" w:after="40" w:line="276" w:lineRule="auto"/>
                    <w:ind w:right="-57"/>
                    <w:jc w:val="both"/>
                    <w:rPr>
                      <w:rFonts w:ascii="Segoe UI Semilight" w:hAnsi="Segoe UI Semilight" w:cs="Segoe UI Semilight"/>
                      <w:sz w:val="18"/>
                      <w:szCs w:val="18"/>
                    </w:rPr>
                  </w:pPr>
                  <w:r>
                    <w:rPr>
                      <w:rFonts w:ascii="Segoe UI Semilight" w:hAnsi="Segoe UI Semilight" w:cs="Segoe UI Semilight"/>
                      <w:sz w:val="18"/>
                      <w:szCs w:val="18"/>
                    </w:rPr>
                    <w:t xml:space="preserve"> </w:t>
                  </w:r>
                </w:p>
              </w:tc>
              <w:tc>
                <w:tcPr>
                  <w:tcW w:w="4744" w:type="dxa"/>
                </w:tcPr>
                <w:p w14:paraId="633E265F" w14:textId="77777777" w:rsidR="00497C15" w:rsidRPr="005D0B99" w:rsidRDefault="00497C15" w:rsidP="00497C15">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r>
          </w:tbl>
          <w:p w14:paraId="24D4F6EA" w14:textId="77777777" w:rsidR="00497C15" w:rsidRPr="0067617E" w:rsidRDefault="00497C15" w:rsidP="00497C15">
            <w:pPr>
              <w:spacing w:before="120" w:after="60" w:line="276" w:lineRule="auto"/>
              <w:ind w:right="-57"/>
              <w:jc w:val="both"/>
              <w:rPr>
                <w:rFonts w:ascii="Segoe UI Semilight" w:hAnsi="Segoe UI Semilight" w:cs="Segoe UI Semilight"/>
                <w:sz w:val="16"/>
                <w:szCs w:val="16"/>
              </w:rPr>
            </w:pPr>
          </w:p>
        </w:tc>
      </w:tr>
      <w:tr w:rsidR="00497C15" w:rsidRPr="005D0B99" w14:paraId="1B3B9E29" w14:textId="77777777" w:rsidTr="006933D7">
        <w:tc>
          <w:tcPr>
            <w:tcW w:w="9781" w:type="dxa"/>
            <w:shd w:val="clear" w:color="auto" w:fill="D9D9D9" w:themeFill="background2" w:themeFillShade="D9"/>
            <w:vAlign w:val="center"/>
          </w:tcPr>
          <w:p w14:paraId="4689457D" w14:textId="6596AC1C" w:rsidR="00497C15" w:rsidRPr="005D0B99" w:rsidRDefault="00497C15" w:rsidP="007B5851">
            <w:pPr>
              <w:spacing w:before="60" w:after="60" w:line="276" w:lineRule="auto"/>
              <w:ind w:left="-57" w:right="-57"/>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sidR="00936428" w:rsidRPr="00273605">
              <w:rPr>
                <w:rFonts w:ascii="Segoe UI Semilight" w:hAnsi="Segoe UI Semilight" w:cs="Segoe UI Semilight"/>
                <w:i/>
                <w:color w:val="FFFFFF" w:themeColor="background1"/>
                <w:sz w:val="18"/>
                <w:szCs w:val="18"/>
              </w:rPr>
              <w:t xml:space="preserve"> </w:t>
            </w:r>
            <w:r w:rsidR="00936428">
              <w:rPr>
                <w:rFonts w:ascii="Segoe UI Semilight" w:hAnsi="Segoe UI Semilight" w:cs="Segoe UI Semilight"/>
                <w:i/>
                <w:sz w:val="18"/>
                <w:szCs w:val="18"/>
              </w:rPr>
              <w:t xml:space="preserve">In </w:t>
            </w:r>
            <w:r w:rsidR="00C05365">
              <w:rPr>
                <w:rFonts w:ascii="Segoe UI Semilight" w:hAnsi="Segoe UI Semilight" w:cs="Segoe UI Semilight"/>
                <w:i/>
                <w:sz w:val="18"/>
                <w:szCs w:val="18"/>
              </w:rPr>
              <w:t>clause,</w:t>
            </w:r>
            <w:r w:rsidR="00936428">
              <w:rPr>
                <w:rFonts w:ascii="Segoe UI Semilight" w:hAnsi="Segoe UI Semilight" w:cs="Segoe UI Semilight"/>
                <w:i/>
                <w:sz w:val="18"/>
                <w:szCs w:val="18"/>
              </w:rPr>
              <w:t xml:space="preserve"> 203.49(2) </w:t>
            </w:r>
            <w:r w:rsidR="007B5851">
              <w:rPr>
                <w:rFonts w:ascii="Segoe UI Semilight" w:hAnsi="Segoe UI Semilight" w:cs="Segoe UI Semilight"/>
                <w:i/>
                <w:sz w:val="18"/>
                <w:szCs w:val="18"/>
              </w:rPr>
              <w:t>examples have been provided (to be removed). T</w:t>
            </w:r>
            <w:r w:rsidR="00936428">
              <w:rPr>
                <w:rFonts w:ascii="Segoe UI Semilight" w:hAnsi="Segoe UI Semilight" w:cs="Segoe UI Semilight"/>
                <w:i/>
                <w:sz w:val="18"/>
                <w:szCs w:val="18"/>
              </w:rPr>
              <w:t xml:space="preserve">he minimum control standard identified based in the Works </w:t>
            </w:r>
            <w:r w:rsidR="00E9643B">
              <w:rPr>
                <w:rFonts w:ascii="Segoe UI Semilight" w:hAnsi="Segoe UI Semilight" w:cs="Segoe UI Semilight"/>
                <w:i/>
                <w:sz w:val="18"/>
                <w:szCs w:val="18"/>
              </w:rPr>
              <w:t>WHS</w:t>
            </w:r>
            <w:r w:rsidR="00936428">
              <w:rPr>
                <w:rFonts w:ascii="Segoe UI Semilight" w:hAnsi="Segoe UI Semilight" w:cs="Segoe UI Semilight"/>
                <w:i/>
                <w:sz w:val="18"/>
                <w:szCs w:val="18"/>
              </w:rPr>
              <w:t xml:space="preserve"> Risk Assessment must be documented in that section</w:t>
            </w:r>
            <w:r w:rsidR="007B5851">
              <w:rPr>
                <w:rFonts w:ascii="Segoe UI Semilight" w:hAnsi="Segoe UI Semilight" w:cs="Segoe UI Semilight"/>
                <w:i/>
                <w:sz w:val="18"/>
                <w:szCs w:val="18"/>
              </w:rPr>
              <w:t>.</w:t>
            </w:r>
            <w:r w:rsidR="00936428">
              <w:rPr>
                <w:rFonts w:ascii="Segoe UI Semilight" w:hAnsi="Segoe UI Semilight" w:cs="Segoe UI Semilight"/>
                <w:i/>
                <w:sz w:val="18"/>
                <w:szCs w:val="18"/>
              </w:rPr>
              <w:t xml:space="preserve"> A sample of how this is highlighted is provided above 203.49(2).</w:t>
            </w:r>
            <w:r w:rsidR="00273605">
              <w:rPr>
                <w:rFonts w:ascii="Segoe UI Semilight" w:hAnsi="Segoe UI Semilight" w:cs="Segoe UI Semilight"/>
                <w:i/>
                <w:sz w:val="18"/>
                <w:szCs w:val="18"/>
              </w:rPr>
              <w:t xml:space="preserve"> The remainder of t</w:t>
            </w:r>
            <w:r w:rsidR="000D09B3">
              <w:rPr>
                <w:rFonts w:ascii="Segoe UI Semilight" w:hAnsi="Segoe UI Semilight" w:cs="Segoe UI Semilight"/>
                <w:i/>
                <w:sz w:val="18"/>
                <w:szCs w:val="18"/>
              </w:rPr>
              <w:t>he clause requirements are self-explanatory</w:t>
            </w:r>
            <w:r w:rsidR="00273605">
              <w:rPr>
                <w:rFonts w:ascii="Segoe UI Semilight" w:hAnsi="Segoe UI Semilight" w:cs="Segoe UI Semilight"/>
                <w:i/>
                <w:sz w:val="18"/>
                <w:szCs w:val="18"/>
              </w:rPr>
              <w:t>. Add in any information or Management System documentation to support the clause.</w:t>
            </w:r>
          </w:p>
        </w:tc>
      </w:tr>
      <w:tr w:rsidR="00497C15" w:rsidRPr="0068118F" w14:paraId="04C52874"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56595343" w14:textId="500ECD73" w:rsidR="00497C15" w:rsidRPr="000D6846" w:rsidRDefault="00497C15" w:rsidP="00992FC5">
            <w:pPr>
              <w:pStyle w:val="NoSpacing"/>
              <w:rPr>
                <w:b/>
                <w:sz w:val="22"/>
                <w:szCs w:val="22"/>
              </w:rPr>
            </w:pPr>
            <w:bookmarkStart w:id="81" w:name="_Toc48555814"/>
            <w:r w:rsidRPr="00C62CE8">
              <w:rPr>
                <w:b/>
                <w:sz w:val="22"/>
                <w:szCs w:val="22"/>
              </w:rPr>
              <w:t>203.50     Asbestos Risk Management</w:t>
            </w:r>
            <w:bookmarkEnd w:id="81"/>
            <w:r w:rsidR="00516497">
              <w:rPr>
                <w:b/>
                <w:sz w:val="22"/>
                <w:szCs w:val="22"/>
              </w:rPr>
              <w:t xml:space="preserve"> (1-11) </w:t>
            </w:r>
          </w:p>
        </w:tc>
      </w:tr>
      <w:tr w:rsidR="00497C15" w:rsidRPr="0068118F" w14:paraId="41B8172B"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0FB542F7" w14:textId="1F7C212C" w:rsidR="00497C15" w:rsidRPr="0068118F" w:rsidRDefault="00497C15" w:rsidP="000216D3">
            <w:pPr>
              <w:pStyle w:val="NoSpacing"/>
              <w:numPr>
                <w:ilvl w:val="0"/>
                <w:numId w:val="27"/>
              </w:numPr>
              <w:spacing w:line="276" w:lineRule="auto"/>
              <w:ind w:left="303"/>
              <w:jc w:val="both"/>
              <w:rPr>
                <w:rFonts w:ascii="Segoe UI Semilight" w:hAnsi="Segoe UI Semilight" w:cs="Segoe UI Semilight"/>
                <w:sz w:val="20"/>
              </w:rPr>
            </w:pPr>
            <w:r w:rsidRPr="0068118F">
              <w:rPr>
                <w:rFonts w:ascii="Segoe UI Semilight" w:hAnsi="Segoe UI Semilight" w:cs="Segoe UI Semilight"/>
                <w:sz w:val="20"/>
              </w:rPr>
              <w:t xml:space="preserve">Where asbestos has been identified in the planning phase, which has the potential to impact Workers or members of the public, </w:t>
            </w:r>
            <w:r w:rsidR="00E544C9" w:rsidRPr="007352E3">
              <w:rPr>
                <w:rFonts w:ascii="Segoe UI Semilight" w:hAnsi="Segoe UI Semilight" w:cs="Segoe UI Semilight"/>
                <w:sz w:val="20"/>
                <w:shd w:val="clear" w:color="auto" w:fill="B9C5F4" w:themeFill="text2" w:themeFillTint="33"/>
              </w:rPr>
              <w:t>(Contractor’s Name)</w:t>
            </w:r>
            <w:r w:rsidR="00E544C9">
              <w:rPr>
                <w:rFonts w:ascii="Segoe UI Semilight" w:hAnsi="Segoe UI Semilight" w:cs="Segoe UI Semilight"/>
                <w:sz w:val="20"/>
              </w:rPr>
              <w:t xml:space="preserve"> will ensure </w:t>
            </w:r>
            <w:r w:rsidRPr="0068118F">
              <w:rPr>
                <w:rFonts w:ascii="Segoe UI Semilight" w:hAnsi="Segoe UI Semilight" w:cs="Segoe UI Semilight"/>
                <w:sz w:val="20"/>
              </w:rPr>
              <w:t xml:space="preserve">Annexure 203C – Asbestos Features, </w:t>
            </w:r>
            <w:r w:rsidR="00E544C9">
              <w:rPr>
                <w:rFonts w:ascii="Segoe UI Semilight" w:hAnsi="Segoe UI Semilight" w:cs="Segoe UI Semilight"/>
                <w:sz w:val="20"/>
              </w:rPr>
              <w:t>is</w:t>
            </w:r>
            <w:r w:rsidRPr="0068118F">
              <w:rPr>
                <w:rFonts w:ascii="Segoe UI Semilight" w:hAnsi="Segoe UI Semilight" w:cs="Segoe UI Semilight"/>
                <w:sz w:val="20"/>
              </w:rPr>
              <w:t xml:space="preserve"> completed </w:t>
            </w:r>
            <w:r w:rsidR="00E544C9">
              <w:rPr>
                <w:rFonts w:ascii="Segoe UI Semilight" w:hAnsi="Segoe UI Semilight" w:cs="Segoe UI Semilight"/>
                <w:sz w:val="20"/>
              </w:rPr>
              <w:t xml:space="preserve">over and above any information provided by Main Roads </w:t>
            </w:r>
            <w:r w:rsidRPr="0068118F">
              <w:rPr>
                <w:rFonts w:ascii="Segoe UI Semilight" w:hAnsi="Segoe UI Semilight" w:cs="Segoe UI Semilight"/>
                <w:sz w:val="20"/>
              </w:rPr>
              <w:t>to list all potential asbestos features (sources) at the Site location.</w:t>
            </w:r>
            <w:r w:rsidR="00E544C9">
              <w:rPr>
                <w:rFonts w:ascii="Segoe UI Semilight" w:hAnsi="Segoe UI Semilight" w:cs="Segoe UI Semilight"/>
                <w:sz w:val="20"/>
              </w:rPr>
              <w:t xml:space="preserve"> Where asbestos are identified during the works, </w:t>
            </w:r>
            <w:r w:rsidR="00E544C9" w:rsidRPr="007352E3">
              <w:rPr>
                <w:rFonts w:ascii="Segoe UI Semilight" w:hAnsi="Segoe UI Semilight" w:cs="Segoe UI Semilight"/>
                <w:sz w:val="20"/>
                <w:shd w:val="clear" w:color="auto" w:fill="B9C5F4" w:themeFill="text2" w:themeFillTint="33"/>
              </w:rPr>
              <w:t>(Contractor’s Name)</w:t>
            </w:r>
            <w:r w:rsidR="00E544C9">
              <w:rPr>
                <w:rFonts w:ascii="Segoe UI Semilight" w:hAnsi="Segoe UI Semilight" w:cs="Segoe UI Semilight"/>
                <w:sz w:val="20"/>
              </w:rPr>
              <w:t xml:space="preserve"> will update the applicable annexures.</w:t>
            </w:r>
          </w:p>
        </w:tc>
      </w:tr>
      <w:tr w:rsidR="00497C15" w:rsidRPr="0068118F" w14:paraId="79282F23"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5C0594D7" w14:textId="4DB13CDB" w:rsidR="00497C15" w:rsidRPr="0068118F" w:rsidRDefault="00497C15" w:rsidP="000216D3">
            <w:pPr>
              <w:pStyle w:val="NoSpacing"/>
              <w:numPr>
                <w:ilvl w:val="0"/>
                <w:numId w:val="27"/>
              </w:numPr>
              <w:spacing w:line="276" w:lineRule="auto"/>
              <w:ind w:left="303"/>
              <w:jc w:val="both"/>
              <w:rPr>
                <w:rFonts w:ascii="Segoe UI Semilight" w:hAnsi="Segoe UI Semilight" w:cs="Segoe UI Semilight"/>
                <w:sz w:val="20"/>
              </w:rPr>
            </w:pPr>
            <w:r w:rsidRPr="0068118F">
              <w:rPr>
                <w:rFonts w:ascii="Segoe UI Semilight" w:hAnsi="Segoe UI Semilight" w:cs="Segoe UI Semilight"/>
                <w:sz w:val="20"/>
              </w:rPr>
              <w:t xml:space="preserve">Where an asbestos feature has been identified in the planning phase or during the course of carrying out the work, which is intended to be removed, </w:t>
            </w:r>
            <w:r w:rsidRPr="005879A8">
              <w:rPr>
                <w:rFonts w:ascii="Segoe UI Semilight" w:hAnsi="Segoe UI Semilight" w:cs="Segoe UI Semilight"/>
                <w:sz w:val="20"/>
                <w:shd w:val="clear" w:color="auto" w:fill="B9C5F4" w:themeFill="text2" w:themeFillTint="33"/>
              </w:rPr>
              <w:t>(Contractor’s Name)</w:t>
            </w:r>
            <w:r w:rsidRPr="00DD43A4">
              <w:rPr>
                <w:rFonts w:ascii="Segoe UI Semilight" w:hAnsi="Segoe UI Semilight" w:cs="Segoe UI Semilight"/>
                <w:sz w:val="20"/>
              </w:rPr>
              <w:t xml:space="preserve"> </w:t>
            </w:r>
            <w:r>
              <w:rPr>
                <w:rFonts w:ascii="Segoe UI Semilight" w:hAnsi="Segoe UI Semilight" w:cs="Segoe UI Semilight"/>
                <w:sz w:val="20"/>
              </w:rPr>
              <w:t xml:space="preserve">will </w:t>
            </w:r>
            <w:r w:rsidRPr="0068118F">
              <w:rPr>
                <w:rFonts w:ascii="Segoe UI Semilight" w:hAnsi="Segoe UI Semilight" w:cs="Segoe UI Semilight"/>
                <w:sz w:val="20"/>
              </w:rPr>
              <w:t xml:space="preserve">follow the requirements specified in Section 3: Asbestos Removal and Control of the Principal’s Minimum </w:t>
            </w:r>
            <w:r w:rsidR="00E9643B">
              <w:rPr>
                <w:rFonts w:ascii="Segoe UI Semilight" w:hAnsi="Segoe UI Semilight" w:cs="Segoe UI Semilight"/>
                <w:sz w:val="20"/>
              </w:rPr>
              <w:t>WHS</w:t>
            </w:r>
            <w:r w:rsidRPr="0068118F">
              <w:rPr>
                <w:rFonts w:ascii="Segoe UI Semilight" w:hAnsi="Segoe UI Semilight" w:cs="Segoe UI Semilight"/>
                <w:sz w:val="20"/>
              </w:rPr>
              <w:t xml:space="preserve"> Control Standards document.</w:t>
            </w:r>
          </w:p>
        </w:tc>
      </w:tr>
      <w:tr w:rsidR="00497C15" w:rsidRPr="0068118F" w14:paraId="4C7E63A5"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367DF276" w14:textId="5E3EC499" w:rsidR="00497C15" w:rsidRPr="0068118F" w:rsidRDefault="00497C15" w:rsidP="000216D3">
            <w:pPr>
              <w:pStyle w:val="NoSpacing"/>
              <w:numPr>
                <w:ilvl w:val="0"/>
                <w:numId w:val="27"/>
              </w:numPr>
              <w:spacing w:line="276" w:lineRule="auto"/>
              <w:ind w:left="303"/>
              <w:jc w:val="both"/>
              <w:rPr>
                <w:rFonts w:ascii="Segoe UI Semilight" w:hAnsi="Segoe UI Semilight" w:cs="Segoe UI Semilight"/>
                <w:sz w:val="20"/>
              </w:rPr>
            </w:pPr>
            <w:r>
              <w:rPr>
                <w:rFonts w:ascii="Segoe UI Semilight" w:hAnsi="Segoe UI Semilight" w:cs="Segoe UI Semilight"/>
                <w:sz w:val="20"/>
              </w:rPr>
              <w:t>A</w:t>
            </w:r>
            <w:r w:rsidRPr="0068118F">
              <w:rPr>
                <w:rFonts w:ascii="Segoe UI Semilight" w:hAnsi="Segoe UI Semilight" w:cs="Segoe UI Semilight"/>
                <w:sz w:val="20"/>
              </w:rPr>
              <w:t xml:space="preserve">n asbestos feature </w:t>
            </w:r>
            <w:r>
              <w:rPr>
                <w:rFonts w:ascii="Segoe UI Semilight" w:hAnsi="Segoe UI Semilight" w:cs="Segoe UI Semilight"/>
                <w:sz w:val="20"/>
              </w:rPr>
              <w:t xml:space="preserve">was </w:t>
            </w:r>
            <w:r w:rsidRPr="0068118F">
              <w:rPr>
                <w:rFonts w:ascii="Segoe UI Semilight" w:hAnsi="Segoe UI Semilight" w:cs="Segoe UI Semilight"/>
                <w:sz w:val="20"/>
              </w:rPr>
              <w:t>identified in the planning stage that is not inten</w:t>
            </w:r>
            <w:r>
              <w:rPr>
                <w:rFonts w:ascii="Segoe UI Semilight" w:hAnsi="Segoe UI Semilight" w:cs="Segoe UI Semilight"/>
                <w:sz w:val="20"/>
              </w:rPr>
              <w:t>ded to be removed from the Site.</w:t>
            </w:r>
            <w:r w:rsidRPr="0068118F">
              <w:rPr>
                <w:rFonts w:ascii="Segoe UI Semilight" w:hAnsi="Segoe UI Semilight" w:cs="Segoe UI Semilight"/>
                <w:sz w:val="20"/>
              </w:rPr>
              <w:t xml:space="preserve"> </w:t>
            </w:r>
            <w:r>
              <w:rPr>
                <w:rFonts w:ascii="Segoe UI Semilight" w:hAnsi="Segoe UI Semilight" w:cs="Segoe UI Semilight"/>
                <w:sz w:val="20"/>
              </w:rPr>
              <w:t xml:space="preserve">Based </w:t>
            </w:r>
            <w:r w:rsidRPr="0068118F">
              <w:rPr>
                <w:rFonts w:ascii="Segoe UI Semilight" w:hAnsi="Segoe UI Semilight" w:cs="Segoe UI Semilight"/>
                <w:sz w:val="20"/>
              </w:rPr>
              <w:t xml:space="preserve">on the Works </w:t>
            </w:r>
            <w:r w:rsidR="00E9643B">
              <w:rPr>
                <w:rFonts w:ascii="Segoe UI Semilight" w:hAnsi="Segoe UI Semilight" w:cs="Segoe UI Semilight"/>
                <w:sz w:val="20"/>
              </w:rPr>
              <w:t>WHS</w:t>
            </w:r>
            <w:r w:rsidRPr="0068118F">
              <w:rPr>
                <w:rFonts w:ascii="Segoe UI Semilight" w:hAnsi="Segoe UI Semilight" w:cs="Segoe UI Semilight"/>
                <w:sz w:val="20"/>
              </w:rPr>
              <w:t xml:space="preserve"> Risk Assessment</w:t>
            </w:r>
            <w:r>
              <w:rPr>
                <w:rFonts w:ascii="Segoe UI Semilight" w:hAnsi="Segoe UI Semilight" w:cs="Segoe UI Semilight"/>
                <w:sz w:val="20"/>
              </w:rPr>
              <w:t>,</w:t>
            </w:r>
            <w:r w:rsidRPr="0068118F">
              <w:rPr>
                <w:rFonts w:ascii="Segoe UI Semilight" w:hAnsi="Segoe UI Semilight" w:cs="Segoe UI Semilight"/>
                <w:sz w:val="20"/>
              </w:rPr>
              <w:t xml:space="preserve"> </w:t>
            </w:r>
            <w:r>
              <w:rPr>
                <w:rFonts w:ascii="Segoe UI Semilight" w:hAnsi="Segoe UI Semilight" w:cs="Segoe UI Semilight"/>
                <w:sz w:val="20"/>
              </w:rPr>
              <w:t xml:space="preserve">the asbestos feature </w:t>
            </w:r>
            <w:r w:rsidRPr="0068118F">
              <w:rPr>
                <w:rFonts w:ascii="Segoe UI Semilight" w:hAnsi="Segoe UI Semilight" w:cs="Segoe UI Semilight"/>
                <w:sz w:val="20"/>
              </w:rPr>
              <w:t>presents an ongoing risk</w:t>
            </w:r>
            <w:r>
              <w:rPr>
                <w:rFonts w:ascii="Segoe UI Semilight" w:hAnsi="Segoe UI Semilight" w:cs="Segoe UI Semilight"/>
                <w:sz w:val="20"/>
              </w:rPr>
              <w:t xml:space="preserve"> to Workers and as such, </w:t>
            </w:r>
            <w:r w:rsidRPr="005879A8">
              <w:rPr>
                <w:rFonts w:ascii="Segoe UI Semilight" w:hAnsi="Segoe UI Semilight" w:cs="Segoe UI Semilight"/>
                <w:sz w:val="20"/>
                <w:shd w:val="clear" w:color="auto" w:fill="B9C5F4" w:themeFill="text2" w:themeFillTint="33"/>
              </w:rPr>
              <w:t>(Contractor’s Name)</w:t>
            </w:r>
            <w:r w:rsidRPr="0068118F">
              <w:rPr>
                <w:rFonts w:ascii="Segoe UI Semilight" w:hAnsi="Segoe UI Semilight" w:cs="Segoe UI Semilight"/>
                <w:sz w:val="20"/>
              </w:rPr>
              <w:t xml:space="preserve"> </w:t>
            </w:r>
            <w:r>
              <w:rPr>
                <w:rFonts w:ascii="Segoe UI Semilight" w:hAnsi="Segoe UI Semilight" w:cs="Segoe UI Semilight"/>
                <w:sz w:val="20"/>
              </w:rPr>
              <w:t xml:space="preserve">has </w:t>
            </w:r>
            <w:r w:rsidRPr="0068118F">
              <w:rPr>
                <w:rFonts w:ascii="Segoe UI Semilight" w:hAnsi="Segoe UI Semilight" w:cs="Segoe UI Semilight"/>
                <w:sz w:val="20"/>
              </w:rPr>
              <w:t>deve</w:t>
            </w:r>
            <w:r>
              <w:rPr>
                <w:rFonts w:ascii="Segoe UI Semilight" w:hAnsi="Segoe UI Semilight" w:cs="Segoe UI Semilight"/>
                <w:sz w:val="20"/>
              </w:rPr>
              <w:t>loped an Asbestos Management Plan to manage and control the risk of exposure, which is attached to the Plan as an appendix (Appendix 2).</w:t>
            </w:r>
          </w:p>
        </w:tc>
      </w:tr>
      <w:tr w:rsidR="00497C15" w:rsidRPr="0068118F" w14:paraId="282E7399"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5ADDE950" w14:textId="041C9544" w:rsidR="00497C15" w:rsidRPr="0068118F" w:rsidRDefault="00497C15" w:rsidP="000216D3">
            <w:pPr>
              <w:pStyle w:val="NoSpacing"/>
              <w:numPr>
                <w:ilvl w:val="0"/>
                <w:numId w:val="27"/>
              </w:numPr>
              <w:spacing w:line="276" w:lineRule="auto"/>
              <w:ind w:left="303"/>
              <w:jc w:val="both"/>
              <w:rPr>
                <w:rFonts w:ascii="Segoe UI Semilight" w:hAnsi="Segoe UI Semilight" w:cs="Segoe UI Semilight"/>
                <w:sz w:val="20"/>
              </w:rPr>
            </w:pPr>
            <w:r w:rsidRPr="0068118F">
              <w:rPr>
                <w:rFonts w:ascii="Segoe UI Semilight" w:hAnsi="Segoe UI Semilight" w:cs="Segoe UI Semilight"/>
                <w:color w:val="000000" w:themeColor="text1"/>
                <w:sz w:val="20"/>
              </w:rPr>
              <w:t xml:space="preserve">The Asbestos Management Plan </w:t>
            </w:r>
            <w:r>
              <w:rPr>
                <w:rFonts w:ascii="Segoe UI Semilight" w:hAnsi="Segoe UI Semilight" w:cs="Segoe UI Semilight"/>
                <w:color w:val="000000" w:themeColor="text1"/>
                <w:sz w:val="20"/>
              </w:rPr>
              <w:t xml:space="preserve">created by </w:t>
            </w:r>
            <w:r w:rsidRPr="005879A8">
              <w:rPr>
                <w:rFonts w:ascii="Segoe UI Semilight" w:hAnsi="Segoe UI Semilight" w:cs="Segoe UI Semilight"/>
                <w:sz w:val="20"/>
                <w:shd w:val="clear" w:color="auto" w:fill="B9C5F4" w:themeFill="text2" w:themeFillTint="33"/>
              </w:rPr>
              <w:t>(Contractor’s Name)</w:t>
            </w:r>
            <w:r w:rsidRPr="00DD43A4">
              <w:rPr>
                <w:rFonts w:ascii="Segoe UI Semilight" w:hAnsi="Segoe UI Semilight" w:cs="Segoe UI Semilight"/>
                <w:sz w:val="20"/>
              </w:rPr>
              <w:t xml:space="preserve"> </w:t>
            </w:r>
            <w:r>
              <w:rPr>
                <w:rFonts w:ascii="Segoe UI Semilight" w:hAnsi="Segoe UI Semilight" w:cs="Segoe UI Semilight"/>
                <w:sz w:val="20"/>
              </w:rPr>
              <w:t xml:space="preserve">(Appendix 2) </w:t>
            </w:r>
            <w:r w:rsidRPr="0068118F">
              <w:rPr>
                <w:rFonts w:ascii="Segoe UI Semilight" w:hAnsi="Segoe UI Semilight" w:cs="Segoe UI Semilight"/>
                <w:color w:val="000000" w:themeColor="text1"/>
                <w:sz w:val="20"/>
              </w:rPr>
              <w:t>meet</w:t>
            </w:r>
            <w:r>
              <w:rPr>
                <w:rFonts w:ascii="Segoe UI Semilight" w:hAnsi="Segoe UI Semilight" w:cs="Segoe UI Semilight"/>
                <w:color w:val="000000" w:themeColor="text1"/>
                <w:sz w:val="20"/>
              </w:rPr>
              <w:t>s</w:t>
            </w:r>
            <w:r w:rsidRPr="0068118F">
              <w:rPr>
                <w:rFonts w:ascii="Segoe UI Semilight" w:hAnsi="Segoe UI Semilight" w:cs="Segoe UI Semilight"/>
                <w:color w:val="000000" w:themeColor="text1"/>
                <w:sz w:val="20"/>
              </w:rPr>
              <w:t xml:space="preserve"> the requirements of the Code of Practice for the Management and Control of Asbestos in Workplaces [NOHSC: 2018(2005)]. The </w:t>
            </w:r>
            <w:r w:rsidRPr="005879A8">
              <w:rPr>
                <w:rFonts w:ascii="Segoe UI Semilight" w:hAnsi="Segoe UI Semilight" w:cs="Segoe UI Semilight"/>
                <w:sz w:val="20"/>
                <w:shd w:val="clear" w:color="auto" w:fill="B9C5F4" w:themeFill="text2" w:themeFillTint="33"/>
              </w:rPr>
              <w:t>(Contractor’s Name)</w:t>
            </w:r>
            <w:r w:rsidRPr="00DD43A4">
              <w:rPr>
                <w:rFonts w:ascii="Segoe UI Semilight" w:hAnsi="Segoe UI Semilight" w:cs="Segoe UI Semilight"/>
                <w:sz w:val="20"/>
              </w:rPr>
              <w:t xml:space="preserve"> </w:t>
            </w:r>
            <w:r>
              <w:rPr>
                <w:rFonts w:ascii="Segoe UI Semilight" w:hAnsi="Segoe UI Semilight" w:cs="Segoe UI Semilight"/>
                <w:color w:val="000000" w:themeColor="text1"/>
                <w:sz w:val="20"/>
              </w:rPr>
              <w:t>Asbestos Management Plan is</w:t>
            </w:r>
            <w:r w:rsidRPr="0068118F">
              <w:rPr>
                <w:rFonts w:ascii="Segoe UI Semilight" w:hAnsi="Segoe UI Semilight" w:cs="Segoe UI Semilight"/>
                <w:color w:val="000000" w:themeColor="text1"/>
                <w:sz w:val="20"/>
              </w:rPr>
              <w:t xml:space="preserve"> </w:t>
            </w:r>
            <w:r>
              <w:rPr>
                <w:rFonts w:ascii="Segoe UI Semilight" w:hAnsi="Segoe UI Semilight" w:cs="Segoe UI Semilight"/>
                <w:color w:val="000000" w:themeColor="text1"/>
                <w:sz w:val="20"/>
              </w:rPr>
              <w:t xml:space="preserve">a </w:t>
            </w:r>
            <w:r w:rsidRPr="0068118F">
              <w:rPr>
                <w:rFonts w:ascii="Segoe UI Semilight" w:hAnsi="Segoe UI Semilight" w:cs="Segoe UI Semilight"/>
                <w:color w:val="000000" w:themeColor="text1"/>
                <w:sz w:val="20"/>
              </w:rPr>
              <w:t xml:space="preserve">controlled document </w:t>
            </w:r>
            <w:r>
              <w:rPr>
                <w:rFonts w:ascii="Segoe UI Semilight" w:hAnsi="Segoe UI Semilight" w:cs="Segoe UI Semilight"/>
                <w:color w:val="000000" w:themeColor="text1"/>
                <w:sz w:val="20"/>
              </w:rPr>
              <w:t xml:space="preserve">which meets the requirements of </w:t>
            </w:r>
            <w:r w:rsidR="00036934">
              <w:rPr>
                <w:rFonts w:ascii="Segoe UI Semilight" w:hAnsi="Segoe UI Semilight" w:cs="Segoe UI Semilight"/>
                <w:color w:val="000000" w:themeColor="text1"/>
                <w:sz w:val="20"/>
              </w:rPr>
              <w:t>SPECIFICATION</w:t>
            </w:r>
            <w:r>
              <w:rPr>
                <w:rFonts w:ascii="Segoe UI Semilight" w:hAnsi="Segoe UI Semilight" w:cs="Segoe UI Semilight"/>
                <w:color w:val="000000" w:themeColor="text1"/>
                <w:sz w:val="20"/>
              </w:rPr>
              <w:t xml:space="preserve"> 201 – QUALITY</w:t>
            </w:r>
            <w:r w:rsidR="00D95A39">
              <w:rPr>
                <w:rFonts w:ascii="Segoe UI Semilight" w:hAnsi="Segoe UI Semilight" w:cs="Segoe UI Semilight"/>
                <w:color w:val="000000" w:themeColor="text1"/>
                <w:sz w:val="20"/>
              </w:rPr>
              <w:t xml:space="preserve"> MANAGEMENT</w:t>
            </w:r>
            <w:r>
              <w:rPr>
                <w:rFonts w:ascii="Segoe UI Semilight" w:hAnsi="Segoe UI Semilight" w:cs="Segoe UI Semilight"/>
                <w:color w:val="000000" w:themeColor="text1"/>
                <w:sz w:val="20"/>
              </w:rPr>
              <w:t>.</w:t>
            </w:r>
          </w:p>
        </w:tc>
      </w:tr>
      <w:tr w:rsidR="00497C15" w:rsidRPr="0068118F" w14:paraId="5DA165F7"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529E6EB7" w14:textId="6264A03F" w:rsidR="00497C15" w:rsidRPr="0068118F" w:rsidRDefault="00497C15" w:rsidP="000216D3">
            <w:pPr>
              <w:pStyle w:val="NoSpacing"/>
              <w:numPr>
                <w:ilvl w:val="0"/>
                <w:numId w:val="27"/>
              </w:numPr>
              <w:spacing w:line="276" w:lineRule="auto"/>
              <w:ind w:left="303"/>
              <w:jc w:val="both"/>
              <w:rPr>
                <w:rFonts w:ascii="Segoe UI Semilight" w:hAnsi="Segoe UI Semilight" w:cs="Segoe UI Semilight"/>
                <w:sz w:val="20"/>
              </w:rPr>
            </w:pPr>
            <w:r w:rsidRPr="0068118F">
              <w:rPr>
                <w:rFonts w:ascii="Segoe UI Semilight" w:hAnsi="Segoe UI Semilight" w:cs="Segoe UI Semilight"/>
                <w:color w:val="000000" w:themeColor="text1"/>
                <w:sz w:val="20"/>
              </w:rPr>
              <w:t>Where an Asbestos Management Plan is required under clause 203.50 (3), no work under the Contract or any other action that may risk disturbance of the identified asbestos source shall be undertaken on the Site in the vicinity of the asbestos location until the Asbestos Management Plan is approved by the Superintendent.</w:t>
            </w:r>
          </w:p>
        </w:tc>
      </w:tr>
      <w:tr w:rsidR="00497C15" w:rsidRPr="0068118F" w14:paraId="559DD4A3"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3D896797" w14:textId="05BDFCBD" w:rsidR="00497C15" w:rsidRPr="0068118F" w:rsidRDefault="00497C15" w:rsidP="000216D3">
            <w:pPr>
              <w:pStyle w:val="NoSpacing"/>
              <w:numPr>
                <w:ilvl w:val="0"/>
                <w:numId w:val="27"/>
              </w:numPr>
              <w:spacing w:line="276" w:lineRule="auto"/>
              <w:ind w:left="303"/>
              <w:jc w:val="both"/>
              <w:rPr>
                <w:rFonts w:ascii="Segoe UI Semilight" w:hAnsi="Segoe UI Semilight" w:cs="Segoe UI Semilight"/>
                <w:sz w:val="20"/>
              </w:rPr>
            </w:pPr>
            <w:r w:rsidRPr="0068118F">
              <w:rPr>
                <w:rFonts w:ascii="Segoe UI Semilight" w:hAnsi="Segoe UI Semilight" w:cs="Segoe UI Semilight"/>
                <w:color w:val="000000" w:themeColor="text1"/>
                <w:sz w:val="20"/>
              </w:rPr>
              <w:t>W</w:t>
            </w:r>
            <w:r w:rsidRPr="0068118F">
              <w:rPr>
                <w:rFonts w:ascii="Segoe UI Semilight" w:hAnsi="Segoe UI Semilight" w:cs="Segoe UI Semilight"/>
                <w:sz w:val="20"/>
              </w:rPr>
              <w:t xml:space="preserve">here an unexpected find of asbestos containing material (ACM) or naturally occurring asbestos is identified during work under the Contract, </w:t>
            </w:r>
            <w:r w:rsidRPr="005879A8">
              <w:rPr>
                <w:rFonts w:ascii="Segoe UI Semilight" w:hAnsi="Segoe UI Semilight" w:cs="Segoe UI Semilight"/>
                <w:sz w:val="20"/>
                <w:shd w:val="clear" w:color="auto" w:fill="B9C5F4" w:themeFill="text2" w:themeFillTint="33"/>
              </w:rPr>
              <w:t>(Contractor’s Name)</w:t>
            </w:r>
            <w:r>
              <w:rPr>
                <w:rFonts w:ascii="Segoe UI Semilight" w:hAnsi="Segoe UI Semilight" w:cs="Segoe UI Semilight"/>
                <w:sz w:val="20"/>
              </w:rPr>
              <w:t xml:space="preserve"> will </w:t>
            </w:r>
            <w:r w:rsidRPr="0068118F">
              <w:rPr>
                <w:rFonts w:ascii="Segoe UI Semilight" w:hAnsi="Segoe UI Semilight" w:cs="Segoe UI Semilight"/>
                <w:sz w:val="20"/>
              </w:rPr>
              <w:t xml:space="preserve">immediately report the occurrence to the Superintendent and to WorkSafe WA where it meets the requirements </w:t>
            </w:r>
            <w:r w:rsidR="00036934">
              <w:rPr>
                <w:rFonts w:ascii="Segoe UI Semilight" w:hAnsi="Segoe UI Semilight" w:cs="Segoe UI Semilight"/>
                <w:sz w:val="20"/>
              </w:rPr>
              <w:t xml:space="preserve">a of a Notifiable Incident under the </w:t>
            </w:r>
            <w:r w:rsidRPr="0068118F">
              <w:rPr>
                <w:rFonts w:ascii="Segoe UI Semilight" w:hAnsi="Segoe UI Semilight" w:cs="Segoe UI Semilight"/>
                <w:sz w:val="20"/>
              </w:rPr>
              <w:t xml:space="preserve"> </w:t>
            </w:r>
            <w:r w:rsidR="00E9643B">
              <w:rPr>
                <w:rFonts w:ascii="Segoe UI Semilight" w:hAnsi="Segoe UI Semilight" w:cs="Segoe UI Semilight"/>
                <w:sz w:val="20"/>
              </w:rPr>
              <w:t>WHS</w:t>
            </w:r>
            <w:r w:rsidRPr="0068118F">
              <w:rPr>
                <w:rFonts w:ascii="Segoe UI Semilight" w:hAnsi="Segoe UI Semilight" w:cs="Segoe UI Semilight"/>
                <w:sz w:val="20"/>
              </w:rPr>
              <w:t xml:space="preserve"> </w:t>
            </w:r>
            <w:r w:rsidR="00036934">
              <w:rPr>
                <w:rFonts w:ascii="Segoe UI Semilight" w:hAnsi="Segoe UI Semilight" w:cs="Segoe UI Semilight"/>
                <w:sz w:val="20"/>
              </w:rPr>
              <w:t>Act</w:t>
            </w:r>
            <w:r w:rsidRPr="0068118F">
              <w:rPr>
                <w:rFonts w:ascii="Segoe UI Semilight" w:hAnsi="Segoe UI Semilight" w:cs="Segoe UI Semilight"/>
                <w:sz w:val="20"/>
              </w:rPr>
              <w:t xml:space="preserve"> (WA). In addition, </w:t>
            </w:r>
            <w:r w:rsidRPr="005879A8">
              <w:rPr>
                <w:rFonts w:ascii="Segoe UI Semilight" w:hAnsi="Segoe UI Semilight" w:cs="Segoe UI Semilight"/>
                <w:sz w:val="20"/>
                <w:shd w:val="clear" w:color="auto" w:fill="B9C5F4" w:themeFill="text2" w:themeFillTint="33"/>
              </w:rPr>
              <w:t>(Contractor’s Name)</w:t>
            </w:r>
            <w:r>
              <w:rPr>
                <w:rFonts w:ascii="Segoe UI Semilight" w:hAnsi="Segoe UI Semilight" w:cs="Segoe UI Semilight"/>
                <w:sz w:val="20"/>
              </w:rPr>
              <w:t xml:space="preserve"> will </w:t>
            </w:r>
            <w:r w:rsidRPr="0068118F">
              <w:rPr>
                <w:rFonts w:ascii="Segoe UI Semilight" w:hAnsi="Segoe UI Semilight" w:cs="Segoe UI Semilight"/>
                <w:sz w:val="20"/>
              </w:rPr>
              <w:t>notify the Main Roads Safety, Health and Wellbeing Branch within 24 hours to the following email address where notification is provided to Worksafe:</w:t>
            </w:r>
            <w:r w:rsidRPr="0068118F">
              <w:rPr>
                <w:rFonts w:ascii="Segoe UI Semilight" w:hAnsi="Segoe UI Semilight" w:cs="Segoe UI Semilight"/>
                <w:color w:val="0A04F6"/>
                <w:sz w:val="20"/>
              </w:rPr>
              <w:t xml:space="preserve"> </w:t>
            </w:r>
            <w:hyperlink r:id="rId24" w:history="1">
              <w:r w:rsidR="00E9643B">
                <w:rPr>
                  <w:rStyle w:val="Hyperlink"/>
                  <w:rFonts w:ascii="Segoe UI Semilight" w:hAnsi="Segoe UI Semilight" w:cs="Segoe UI Semilight"/>
                  <w:color w:val="0A04F6"/>
                  <w:sz w:val="20"/>
                </w:rPr>
                <w:t>WHS</w:t>
              </w:r>
              <w:r w:rsidRPr="0068118F">
                <w:rPr>
                  <w:rStyle w:val="Hyperlink"/>
                  <w:rFonts w:ascii="Segoe UI Semilight" w:hAnsi="Segoe UI Semilight" w:cs="Segoe UI Semilight"/>
                  <w:color w:val="0A04F6"/>
                  <w:sz w:val="20"/>
                </w:rPr>
                <w:t>RegulatoryNotices@mainroads.wa.gov.au</w:t>
              </w:r>
            </w:hyperlink>
          </w:p>
        </w:tc>
      </w:tr>
      <w:tr w:rsidR="00497C15" w:rsidRPr="0068118F" w14:paraId="5A9F40AF"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5E3A19F3" w14:textId="1E7B42E2" w:rsidR="00497C15" w:rsidRPr="0068118F" w:rsidRDefault="00497C15" w:rsidP="000216D3">
            <w:pPr>
              <w:pStyle w:val="NoSpacing"/>
              <w:numPr>
                <w:ilvl w:val="0"/>
                <w:numId w:val="27"/>
              </w:numPr>
              <w:spacing w:after="80" w:line="276" w:lineRule="auto"/>
              <w:ind w:left="303" w:right="57"/>
              <w:jc w:val="both"/>
              <w:rPr>
                <w:rFonts w:ascii="Segoe UI Semilight" w:hAnsi="Segoe UI Semilight" w:cs="Segoe UI Semilight"/>
                <w:sz w:val="20"/>
              </w:rPr>
            </w:pPr>
            <w:r w:rsidRPr="005879A8">
              <w:rPr>
                <w:rFonts w:ascii="Segoe UI Semilight" w:hAnsi="Segoe UI Semilight" w:cs="Segoe UI Semilight"/>
                <w:sz w:val="20"/>
                <w:shd w:val="clear" w:color="auto" w:fill="B9C5F4" w:themeFill="text2" w:themeFillTint="33"/>
              </w:rPr>
              <w:t>(Contractor’s Name)</w:t>
            </w:r>
            <w:r>
              <w:rPr>
                <w:rFonts w:ascii="Segoe UI Semilight" w:hAnsi="Segoe UI Semilight" w:cs="Segoe UI Semilight"/>
                <w:sz w:val="20"/>
              </w:rPr>
              <w:t xml:space="preserve"> will </w:t>
            </w:r>
            <w:r w:rsidRPr="0068118F">
              <w:rPr>
                <w:rFonts w:ascii="Segoe UI Semilight" w:hAnsi="Segoe UI Semilight" w:cs="Segoe UI Semilight"/>
                <w:sz w:val="20"/>
              </w:rPr>
              <w:t>take immediate measures to protect Workers and all other persons who may be exposed to the unexpected asbestos find which includes, but is not limited to:</w:t>
            </w:r>
          </w:p>
          <w:p w14:paraId="76025E82" w14:textId="77777777" w:rsidR="00497C15" w:rsidRPr="0068118F" w:rsidRDefault="00497C15" w:rsidP="007F6C4C">
            <w:pPr>
              <w:pStyle w:val="NoSpacing"/>
              <w:spacing w:line="276" w:lineRule="auto"/>
              <w:ind w:left="283"/>
              <w:jc w:val="both"/>
              <w:rPr>
                <w:rFonts w:ascii="Segoe UI Semilight" w:hAnsi="Segoe UI Semilight" w:cs="Segoe UI Semilight"/>
                <w:sz w:val="20"/>
              </w:rPr>
            </w:pPr>
            <w:r w:rsidRPr="0068118F">
              <w:rPr>
                <w:rFonts w:ascii="Segoe UI Semilight" w:hAnsi="Segoe UI Semilight" w:cs="Segoe UI Semilight"/>
                <w:sz w:val="20"/>
              </w:rPr>
              <w:t>a) prohibit entry to the affected areas(s) and isolate the area by establishing an exclusion zone;</w:t>
            </w:r>
          </w:p>
          <w:p w14:paraId="53F09C42" w14:textId="77777777" w:rsidR="00497C15" w:rsidRPr="0068118F" w:rsidRDefault="00497C15" w:rsidP="007F6C4C">
            <w:pPr>
              <w:pStyle w:val="NoSpacing"/>
              <w:spacing w:line="276" w:lineRule="auto"/>
              <w:ind w:left="283"/>
              <w:jc w:val="both"/>
              <w:rPr>
                <w:rFonts w:ascii="Segoe UI Semilight" w:hAnsi="Segoe UI Semilight" w:cs="Segoe UI Semilight"/>
                <w:sz w:val="20"/>
              </w:rPr>
            </w:pPr>
            <w:r w:rsidRPr="0068118F">
              <w:rPr>
                <w:rFonts w:ascii="Segoe UI Semilight" w:hAnsi="Segoe UI Semilight" w:cs="Segoe UI Semilight"/>
                <w:sz w:val="20"/>
              </w:rPr>
              <w:lastRenderedPageBreak/>
              <w:t>b) prohibit entry near the affected area(s) where there is visible dust from the affected area(s);</w:t>
            </w:r>
          </w:p>
          <w:p w14:paraId="50A773B5" w14:textId="77777777" w:rsidR="00497C15" w:rsidRPr="0068118F" w:rsidRDefault="00497C15" w:rsidP="007F6C4C">
            <w:pPr>
              <w:pStyle w:val="NoSpacing"/>
              <w:spacing w:line="276" w:lineRule="auto"/>
              <w:ind w:left="283"/>
              <w:jc w:val="both"/>
              <w:rPr>
                <w:rFonts w:ascii="Segoe UI Semilight" w:hAnsi="Segoe UI Semilight" w:cs="Segoe UI Semilight"/>
                <w:sz w:val="20"/>
              </w:rPr>
            </w:pPr>
            <w:r w:rsidRPr="0068118F">
              <w:rPr>
                <w:rFonts w:ascii="Segoe UI Semilight" w:hAnsi="Segoe UI Semilight" w:cs="Segoe UI Semilight"/>
                <w:sz w:val="20"/>
              </w:rPr>
              <w:t>c) provide personal protective equipment to Workers where there is a risk of airborne exposure;</w:t>
            </w:r>
          </w:p>
          <w:p w14:paraId="430EB787" w14:textId="77777777" w:rsidR="00497C15" w:rsidRPr="0068118F" w:rsidRDefault="00497C15" w:rsidP="007F6C4C">
            <w:pPr>
              <w:pStyle w:val="NoSpacing"/>
              <w:spacing w:line="276" w:lineRule="auto"/>
              <w:ind w:left="283"/>
              <w:jc w:val="both"/>
              <w:rPr>
                <w:rFonts w:ascii="Segoe UI Semilight" w:hAnsi="Segoe UI Semilight" w:cs="Segoe UI Semilight"/>
                <w:sz w:val="20"/>
              </w:rPr>
            </w:pPr>
            <w:r w:rsidRPr="0068118F">
              <w:rPr>
                <w:rFonts w:ascii="Segoe UI Semilight" w:hAnsi="Segoe UI Semilight" w:cs="Segoe UI Semilight"/>
                <w:sz w:val="20"/>
              </w:rPr>
              <w:t>d) suppress all visible dust clouds by wetting down the affected area(s); and</w:t>
            </w:r>
          </w:p>
          <w:p w14:paraId="5B091FD0" w14:textId="26A3888A" w:rsidR="00497C15" w:rsidRPr="0068118F" w:rsidRDefault="00497C15" w:rsidP="007F6C4C">
            <w:pPr>
              <w:pStyle w:val="NoSpacing"/>
              <w:spacing w:line="276" w:lineRule="auto"/>
              <w:ind w:left="283"/>
              <w:jc w:val="both"/>
              <w:rPr>
                <w:rFonts w:ascii="Segoe UI Semilight" w:hAnsi="Segoe UI Semilight" w:cs="Segoe UI Semilight"/>
                <w:sz w:val="20"/>
              </w:rPr>
            </w:pPr>
            <w:r w:rsidRPr="0068118F">
              <w:rPr>
                <w:rFonts w:ascii="Segoe UI Semilight" w:hAnsi="Segoe UI Semilight" w:cs="Segoe UI Semilight"/>
                <w:sz w:val="20"/>
              </w:rPr>
              <w:t>e) as soon as practical, communicate to all Workers the unexpected asbestos find and the control measures, which must be taken to prevent disturbance and exposure from the asbestos source.</w:t>
            </w:r>
          </w:p>
        </w:tc>
      </w:tr>
      <w:tr w:rsidR="00497C15" w:rsidRPr="0068118F" w14:paraId="106938DD"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2E68F5DF" w14:textId="0D148A09" w:rsidR="00497C15" w:rsidRPr="0068118F" w:rsidRDefault="00497C15" w:rsidP="000216D3">
            <w:pPr>
              <w:pStyle w:val="NoSpacing"/>
              <w:numPr>
                <w:ilvl w:val="0"/>
                <w:numId w:val="27"/>
              </w:numPr>
              <w:spacing w:line="276" w:lineRule="auto"/>
              <w:ind w:left="303"/>
              <w:jc w:val="both"/>
              <w:rPr>
                <w:rFonts w:ascii="Segoe UI Semilight" w:hAnsi="Segoe UI Semilight" w:cs="Segoe UI Semilight"/>
                <w:sz w:val="20"/>
              </w:rPr>
            </w:pPr>
            <w:r w:rsidRPr="0068118F">
              <w:rPr>
                <w:rFonts w:ascii="Segoe UI Semilight" w:hAnsi="Segoe UI Semilight" w:cs="Segoe UI Semilight"/>
                <w:sz w:val="20"/>
              </w:rPr>
              <w:lastRenderedPageBreak/>
              <w:t xml:space="preserve">Where an unexpected find of asbestos is identified during work under the Contract, </w:t>
            </w:r>
            <w:r w:rsidRPr="005879A8">
              <w:rPr>
                <w:rFonts w:ascii="Segoe UI Semilight" w:hAnsi="Segoe UI Semilight" w:cs="Segoe UI Semilight"/>
                <w:sz w:val="20"/>
                <w:shd w:val="clear" w:color="auto" w:fill="B9C5F4" w:themeFill="text2" w:themeFillTint="33"/>
              </w:rPr>
              <w:t>(Contractor’s Name)</w:t>
            </w:r>
            <w:r>
              <w:rPr>
                <w:rFonts w:ascii="Segoe UI Semilight" w:hAnsi="Segoe UI Semilight" w:cs="Segoe UI Semilight"/>
                <w:sz w:val="20"/>
              </w:rPr>
              <w:t xml:space="preserve"> will </w:t>
            </w:r>
            <w:r w:rsidRPr="0068118F">
              <w:rPr>
                <w:rFonts w:ascii="Segoe UI Semilight" w:hAnsi="Segoe UI Semilight" w:cs="Segoe UI Semilight"/>
                <w:sz w:val="20"/>
              </w:rPr>
              <w:t xml:space="preserve">conduct a risk assessment to evaluate the </w:t>
            </w:r>
            <w:r w:rsidR="00E13624">
              <w:rPr>
                <w:rFonts w:ascii="Segoe UI Semilight" w:hAnsi="Segoe UI Semilight" w:cs="Segoe UI Semilight"/>
                <w:sz w:val="20"/>
              </w:rPr>
              <w:t>health and safety</w:t>
            </w:r>
            <w:r w:rsidRPr="0068118F">
              <w:rPr>
                <w:rFonts w:ascii="Segoe UI Semilight" w:hAnsi="Segoe UI Semilight" w:cs="Segoe UI Semilight"/>
                <w:sz w:val="20"/>
              </w:rPr>
              <w:t xml:space="preserve"> risks to Workers and others who may be affected. Where the unexpected find is to be removed, </w:t>
            </w:r>
            <w:r w:rsidRPr="005879A8">
              <w:rPr>
                <w:rFonts w:ascii="Segoe UI Semilight" w:hAnsi="Segoe UI Semilight" w:cs="Segoe UI Semilight"/>
                <w:sz w:val="20"/>
                <w:shd w:val="clear" w:color="auto" w:fill="B9C5F4" w:themeFill="text2" w:themeFillTint="33"/>
              </w:rPr>
              <w:t>(Contractor’s Name)</w:t>
            </w:r>
            <w:r>
              <w:rPr>
                <w:rFonts w:ascii="Segoe UI Semilight" w:hAnsi="Segoe UI Semilight" w:cs="Segoe UI Semilight"/>
                <w:sz w:val="20"/>
              </w:rPr>
              <w:t xml:space="preserve"> will </w:t>
            </w:r>
            <w:r w:rsidRPr="0068118F">
              <w:rPr>
                <w:rFonts w:ascii="Segoe UI Semilight" w:hAnsi="Segoe UI Semilight" w:cs="Segoe UI Semilight"/>
                <w:sz w:val="20"/>
              </w:rPr>
              <w:t xml:space="preserve">follow the requirements specified in Section 3: Asbestos Removal and Control in the Principal’s Minimum </w:t>
            </w:r>
            <w:r w:rsidR="00E9643B">
              <w:rPr>
                <w:rFonts w:ascii="Segoe UI Semilight" w:hAnsi="Segoe UI Semilight" w:cs="Segoe UI Semilight"/>
                <w:sz w:val="20"/>
              </w:rPr>
              <w:t>WHS</w:t>
            </w:r>
            <w:r w:rsidRPr="0068118F">
              <w:rPr>
                <w:rFonts w:ascii="Segoe UI Semilight" w:hAnsi="Segoe UI Semilight" w:cs="Segoe UI Semilight"/>
                <w:sz w:val="20"/>
              </w:rPr>
              <w:t xml:space="preserve"> Control Standards document.</w:t>
            </w:r>
          </w:p>
        </w:tc>
      </w:tr>
      <w:tr w:rsidR="00497C15" w:rsidRPr="0068118F" w14:paraId="3E9398DA"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4F56C667" w14:textId="38EB95A4" w:rsidR="00497C15" w:rsidRPr="0068118F" w:rsidRDefault="00497C15" w:rsidP="000216D3">
            <w:pPr>
              <w:pStyle w:val="NoSpacing"/>
              <w:numPr>
                <w:ilvl w:val="0"/>
                <w:numId w:val="27"/>
              </w:numPr>
              <w:spacing w:line="276" w:lineRule="auto"/>
              <w:ind w:left="303"/>
              <w:jc w:val="both"/>
              <w:rPr>
                <w:rFonts w:ascii="Segoe UI Semilight" w:hAnsi="Segoe UI Semilight" w:cs="Segoe UI Semilight"/>
                <w:sz w:val="20"/>
              </w:rPr>
            </w:pPr>
            <w:r w:rsidRPr="0068118F">
              <w:rPr>
                <w:rFonts w:ascii="Segoe UI Semilight" w:hAnsi="Segoe UI Semilight" w:cs="Segoe UI Semilight"/>
                <w:color w:val="000000" w:themeColor="text1"/>
                <w:sz w:val="20"/>
              </w:rPr>
              <w:t>Where the risk assessment has determined an ongoing risk to Workers and others who may be affected by the unexpected find of asbestos, which is not intended to be removed, the Contractor must develop an Asbestos Management Plan which meets the requirements in clause 203.50 (4) or update any existing Asbestos Management Plan.</w:t>
            </w:r>
          </w:p>
        </w:tc>
      </w:tr>
      <w:tr w:rsidR="00497C15" w:rsidRPr="0068118F" w14:paraId="6566E250"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6330AD60" w14:textId="5A354A48" w:rsidR="00497C15" w:rsidRPr="0068118F" w:rsidRDefault="00497C15" w:rsidP="000216D3">
            <w:pPr>
              <w:pStyle w:val="NoSpacing"/>
              <w:numPr>
                <w:ilvl w:val="0"/>
                <w:numId w:val="27"/>
              </w:numPr>
              <w:spacing w:line="276" w:lineRule="auto"/>
              <w:ind w:left="303"/>
              <w:jc w:val="both"/>
              <w:rPr>
                <w:rFonts w:ascii="Segoe UI Semilight" w:hAnsi="Segoe UI Semilight" w:cs="Segoe UI Semilight"/>
                <w:sz w:val="20"/>
              </w:rPr>
            </w:pPr>
            <w:r w:rsidRPr="005879A8">
              <w:rPr>
                <w:rFonts w:ascii="Segoe UI Semilight" w:hAnsi="Segoe UI Semilight" w:cs="Segoe UI Semilight"/>
                <w:sz w:val="20"/>
                <w:shd w:val="clear" w:color="auto" w:fill="B9C5F4" w:themeFill="text2" w:themeFillTint="33"/>
              </w:rPr>
              <w:t>(Contractor’s Name)</w:t>
            </w:r>
            <w:r>
              <w:rPr>
                <w:rFonts w:ascii="Segoe UI Semilight" w:hAnsi="Segoe UI Semilight" w:cs="Segoe UI Semilight"/>
                <w:sz w:val="20"/>
              </w:rPr>
              <w:t xml:space="preserve"> will </w:t>
            </w:r>
            <w:r>
              <w:rPr>
                <w:rFonts w:ascii="Segoe UI Semilight" w:hAnsi="Segoe UI Semilight" w:cs="Segoe UI Semilight"/>
                <w:color w:val="000000" w:themeColor="text1"/>
                <w:sz w:val="20"/>
              </w:rPr>
              <w:t xml:space="preserve">ensure the </w:t>
            </w:r>
            <w:r w:rsidRPr="0068118F">
              <w:rPr>
                <w:rFonts w:ascii="Segoe UI Semilight" w:hAnsi="Segoe UI Semilight" w:cs="Segoe UI Semilight"/>
                <w:color w:val="000000" w:themeColor="text1"/>
                <w:sz w:val="20"/>
              </w:rPr>
              <w:t xml:space="preserve">requirements of clause 203.50 (8) and clause 203.50 (9) </w:t>
            </w:r>
            <w:r>
              <w:rPr>
                <w:rFonts w:ascii="Segoe UI Semilight" w:hAnsi="Segoe UI Semilight" w:cs="Segoe UI Semilight"/>
                <w:color w:val="000000" w:themeColor="text1"/>
                <w:sz w:val="20"/>
              </w:rPr>
              <w:t xml:space="preserve">of </w:t>
            </w:r>
            <w:r w:rsidR="00036934">
              <w:rPr>
                <w:rFonts w:ascii="Segoe UI Semilight" w:hAnsi="Segoe UI Semilight" w:cs="Segoe UI Semilight"/>
                <w:color w:val="000000" w:themeColor="text1"/>
                <w:sz w:val="20"/>
              </w:rPr>
              <w:t>Specification</w:t>
            </w:r>
            <w:r>
              <w:rPr>
                <w:rFonts w:ascii="Segoe UI Semilight" w:hAnsi="Segoe UI Semilight" w:cs="Segoe UI Semilight"/>
                <w:color w:val="000000" w:themeColor="text1"/>
                <w:sz w:val="20"/>
              </w:rPr>
              <w:t xml:space="preserve"> 203 </w:t>
            </w:r>
            <w:r w:rsidRPr="0068118F">
              <w:rPr>
                <w:rFonts w:ascii="Segoe UI Semilight" w:hAnsi="Segoe UI Semilight" w:cs="Segoe UI Semilight"/>
                <w:color w:val="000000" w:themeColor="text1"/>
                <w:sz w:val="20"/>
              </w:rPr>
              <w:t>are completed within seven days of the unexpected find of asbestos or other timeframe determined by the Superintendent.</w:t>
            </w:r>
          </w:p>
        </w:tc>
      </w:tr>
      <w:tr w:rsidR="00497C15" w:rsidRPr="0068118F" w14:paraId="480E32E7"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0303A8E1" w14:textId="7111D9D2" w:rsidR="00497C15" w:rsidRPr="0068118F" w:rsidRDefault="00497C15" w:rsidP="000216D3">
            <w:pPr>
              <w:pStyle w:val="NoSpacing"/>
              <w:numPr>
                <w:ilvl w:val="0"/>
                <w:numId w:val="27"/>
              </w:numPr>
              <w:spacing w:line="276" w:lineRule="auto"/>
              <w:ind w:left="303"/>
              <w:jc w:val="both"/>
              <w:rPr>
                <w:rFonts w:ascii="Segoe UI Semilight" w:hAnsi="Segoe UI Semilight" w:cs="Segoe UI Semilight"/>
                <w:sz w:val="20"/>
              </w:rPr>
            </w:pPr>
            <w:r w:rsidRPr="0068118F">
              <w:rPr>
                <w:rFonts w:ascii="Segoe UI Semilight" w:hAnsi="Segoe UI Semilight" w:cs="Segoe UI Semilight"/>
                <w:color w:val="000000" w:themeColor="text1"/>
                <w:sz w:val="20"/>
              </w:rPr>
              <w:t>Where an unexpected find of asbestos has been identified during work under the Contract, which requires an Asbestos Management Plan or requires alteration to any existing Asbestos Management Plan pursuant to clause 203.50 (9), no work is to be undertaken in the affected area(s) until the Asbestos Management Plan (inclusive of any alterations to any existing Asbestos Management Plan) has been approved by the Superintendent and the assigned control measures have been put in place.</w:t>
            </w:r>
          </w:p>
        </w:tc>
      </w:tr>
      <w:tr w:rsidR="00497C15" w:rsidRPr="0067617E" w14:paraId="70897355" w14:textId="77777777" w:rsidTr="00F41BC4">
        <w:trPr>
          <w:trHeight w:val="1812"/>
        </w:trPr>
        <w:tc>
          <w:tcPr>
            <w:tcW w:w="9781" w:type="dxa"/>
            <w:vAlign w:val="center"/>
          </w:tcPr>
          <w:p w14:paraId="6F6D0978" w14:textId="362C84C9" w:rsidR="00497C15" w:rsidRDefault="00497C15" w:rsidP="00497C15">
            <w:pPr>
              <w:spacing w:before="6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certified management system document</w:t>
            </w:r>
            <w:r w:rsidR="009438BD">
              <w:rPr>
                <w:rFonts w:ascii="Segoe UI Semilight" w:hAnsi="Segoe UI Semilight" w:cs="Segoe UI Semilight"/>
                <w:sz w:val="20"/>
                <w:szCs w:val="20"/>
              </w:rPr>
              <w:t>at</w:t>
            </w:r>
            <w:r>
              <w:rPr>
                <w:rFonts w:ascii="Segoe UI Semilight" w:hAnsi="Segoe UI Semilight" w:cs="Segoe UI Semilight"/>
                <w:sz w:val="20"/>
                <w:szCs w:val="20"/>
              </w:rPr>
              <w:t xml:space="preserve">ion meets the requirements for </w:t>
            </w:r>
            <w:r w:rsidR="00992FC5">
              <w:rPr>
                <w:rFonts w:ascii="Segoe UI Semilight" w:hAnsi="Segoe UI Semilight" w:cs="Segoe UI Semilight"/>
                <w:sz w:val="20"/>
                <w:szCs w:val="20"/>
              </w:rPr>
              <w:t>Asbestos Risk Management (clause 203.50)</w:t>
            </w:r>
            <w:r>
              <w:rPr>
                <w:rFonts w:ascii="Segoe UI Semilight" w:hAnsi="Segoe UI Semilight" w:cs="Segoe UI Semilight"/>
                <w:sz w:val="20"/>
                <w:szCs w:val="20"/>
              </w:rPr>
              <w:t xml:space="preserve">  as follows, which is available upon request.</w:t>
            </w:r>
          </w:p>
          <w:p w14:paraId="45112FDD" w14:textId="77777777" w:rsidR="00497C15" w:rsidRPr="00412D38" w:rsidRDefault="00497C15" w:rsidP="00E858E3">
            <w:pPr>
              <w:spacing w:line="276" w:lineRule="auto"/>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497C15" w14:paraId="272E7BA7" w14:textId="77777777" w:rsidTr="008D76C9">
              <w:tc>
                <w:tcPr>
                  <w:tcW w:w="4743" w:type="dxa"/>
                  <w:shd w:val="clear" w:color="auto" w:fill="0D0D0D" w:themeFill="text1" w:themeFillTint="F2"/>
                </w:tcPr>
                <w:p w14:paraId="3F660116" w14:textId="77777777" w:rsidR="00497C15" w:rsidRPr="006933D7" w:rsidRDefault="00497C15" w:rsidP="00497C15">
                  <w:pPr>
                    <w:spacing w:before="40" w:after="40" w:line="276" w:lineRule="auto"/>
                    <w:ind w:right="-57"/>
                    <w:jc w:val="center"/>
                    <w:rPr>
                      <w:rFonts w:ascii="Segoe UI" w:hAnsi="Segoe UI" w:cs="Segoe UI"/>
                      <w:b/>
                      <w:color w:val="FFFFFF" w:themeColor="background1"/>
                      <w:sz w:val="18"/>
                      <w:szCs w:val="18"/>
                    </w:rPr>
                  </w:pPr>
                  <w:r w:rsidRPr="006933D7">
                    <w:rPr>
                      <w:rFonts w:ascii="Segoe UI" w:hAnsi="Segoe UI" w:cs="Segoe UI"/>
                      <w:b/>
                      <w:color w:val="FFFFFF" w:themeColor="background1"/>
                      <w:sz w:val="18"/>
                      <w:szCs w:val="18"/>
                    </w:rPr>
                    <w:t>Document Number</w:t>
                  </w:r>
                </w:p>
              </w:tc>
              <w:tc>
                <w:tcPr>
                  <w:tcW w:w="4744" w:type="dxa"/>
                  <w:shd w:val="clear" w:color="auto" w:fill="0D0D0D" w:themeFill="text1" w:themeFillTint="F2"/>
                </w:tcPr>
                <w:p w14:paraId="47446DA0" w14:textId="77777777" w:rsidR="00497C15" w:rsidRPr="006933D7" w:rsidRDefault="00497C15" w:rsidP="00497C15">
                  <w:pPr>
                    <w:spacing w:before="40" w:after="40" w:line="276" w:lineRule="auto"/>
                    <w:ind w:right="-57"/>
                    <w:jc w:val="center"/>
                    <w:rPr>
                      <w:rFonts w:ascii="Segoe UI" w:hAnsi="Segoe UI" w:cs="Segoe UI"/>
                      <w:b/>
                      <w:color w:val="FFFFFF" w:themeColor="background1"/>
                      <w:sz w:val="18"/>
                      <w:szCs w:val="18"/>
                    </w:rPr>
                  </w:pPr>
                  <w:r w:rsidRPr="006933D7">
                    <w:rPr>
                      <w:rFonts w:ascii="Segoe UI" w:hAnsi="Segoe UI" w:cs="Segoe UI"/>
                      <w:b/>
                      <w:color w:val="FFFFFF" w:themeColor="background1"/>
                      <w:sz w:val="18"/>
                      <w:szCs w:val="18"/>
                    </w:rPr>
                    <w:t>Document Name</w:t>
                  </w:r>
                </w:p>
              </w:tc>
            </w:tr>
            <w:tr w:rsidR="00497C15" w14:paraId="4938BC2B" w14:textId="77777777" w:rsidTr="00F41BC4">
              <w:tc>
                <w:tcPr>
                  <w:tcW w:w="4743" w:type="dxa"/>
                </w:tcPr>
                <w:p w14:paraId="3D4A780E" w14:textId="14D70F30" w:rsidR="00497C15" w:rsidRPr="005D0B99" w:rsidRDefault="007A5F07" w:rsidP="00497C15">
                  <w:pPr>
                    <w:spacing w:before="40" w:after="40" w:line="276" w:lineRule="auto"/>
                    <w:ind w:right="-57"/>
                    <w:jc w:val="both"/>
                    <w:rPr>
                      <w:rFonts w:ascii="Segoe UI Semilight" w:hAnsi="Segoe UI Semilight" w:cs="Segoe UI Semilight"/>
                      <w:sz w:val="18"/>
                      <w:szCs w:val="18"/>
                    </w:rPr>
                  </w:pPr>
                  <w:r>
                    <w:rPr>
                      <w:rFonts w:ascii="Segoe UI Semilight" w:hAnsi="Segoe UI Semilight" w:cs="Segoe UI Semilight"/>
                      <w:sz w:val="18"/>
                      <w:szCs w:val="18"/>
                    </w:rPr>
                    <w:t xml:space="preserve"> </w:t>
                  </w:r>
                </w:p>
              </w:tc>
              <w:tc>
                <w:tcPr>
                  <w:tcW w:w="4744" w:type="dxa"/>
                </w:tcPr>
                <w:p w14:paraId="6CEC8860" w14:textId="77777777" w:rsidR="00497C15" w:rsidRPr="005D0B99" w:rsidRDefault="00497C15" w:rsidP="00497C15">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r>
          </w:tbl>
          <w:p w14:paraId="209789AD" w14:textId="77777777" w:rsidR="00497C15" w:rsidRPr="0067617E" w:rsidRDefault="00497C15" w:rsidP="00497C15">
            <w:pPr>
              <w:spacing w:before="120" w:after="60" w:line="276" w:lineRule="auto"/>
              <w:ind w:right="-57"/>
              <w:jc w:val="both"/>
              <w:rPr>
                <w:rFonts w:ascii="Segoe UI Semilight" w:hAnsi="Segoe UI Semilight" w:cs="Segoe UI Semilight"/>
                <w:sz w:val="16"/>
                <w:szCs w:val="16"/>
              </w:rPr>
            </w:pPr>
          </w:p>
        </w:tc>
      </w:tr>
      <w:tr w:rsidR="00273605" w:rsidRPr="005D0B99" w14:paraId="66DFBBAB" w14:textId="77777777" w:rsidTr="006933D7">
        <w:tc>
          <w:tcPr>
            <w:tcW w:w="9781" w:type="dxa"/>
            <w:shd w:val="clear" w:color="auto" w:fill="D9D9D9" w:themeFill="background2" w:themeFillShade="D9"/>
          </w:tcPr>
          <w:p w14:paraId="641A7AA3" w14:textId="1FF04959" w:rsidR="00273605" w:rsidRPr="005D0B99" w:rsidRDefault="00273605" w:rsidP="007352E3">
            <w:pPr>
              <w:spacing w:before="60" w:after="60" w:line="276" w:lineRule="auto"/>
              <w:ind w:left="-57" w:right="-57"/>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sidRPr="00273605">
              <w:rPr>
                <w:rFonts w:ascii="Segoe UI Semilight" w:hAnsi="Segoe UI Semilight" w:cs="Segoe UI Semilight"/>
                <w:i/>
                <w:color w:val="FFFFFF" w:themeColor="background1"/>
                <w:sz w:val="18"/>
                <w:szCs w:val="18"/>
              </w:rPr>
              <w:t xml:space="preserve"> </w:t>
            </w:r>
            <w:r w:rsidR="00A4598E">
              <w:rPr>
                <w:rFonts w:ascii="Segoe UI Semilight" w:hAnsi="Segoe UI Semilight" w:cs="Segoe UI Semilight"/>
                <w:i/>
                <w:sz w:val="18"/>
                <w:szCs w:val="18"/>
              </w:rPr>
              <w:t xml:space="preserve">There are a number of requirements in clause 203.50 for Asbestos Risk Management, which may be triggered prior to and after the works commences. </w:t>
            </w:r>
            <w:r w:rsidR="00AC4D7B">
              <w:rPr>
                <w:rFonts w:ascii="Segoe UI Semilight" w:hAnsi="Segoe UI Semilight" w:cs="Segoe UI Semilight"/>
                <w:i/>
                <w:sz w:val="18"/>
                <w:szCs w:val="18"/>
              </w:rPr>
              <w:t xml:space="preserve">For clause 203.50 (1) the principal will add in the asbestos features where known or suspected based off available internal information </w:t>
            </w:r>
            <w:r w:rsidR="00A4598E">
              <w:rPr>
                <w:rFonts w:ascii="Segoe UI Semilight" w:hAnsi="Segoe UI Semilight" w:cs="Segoe UI Semilight"/>
                <w:i/>
                <w:sz w:val="18"/>
                <w:szCs w:val="18"/>
              </w:rPr>
              <w:t xml:space="preserve">The </w:t>
            </w:r>
            <w:r w:rsidR="00AC4D7B">
              <w:rPr>
                <w:rFonts w:ascii="Segoe UI Semilight" w:hAnsi="Segoe UI Semilight" w:cs="Segoe UI Semilight"/>
                <w:i/>
                <w:sz w:val="18"/>
                <w:szCs w:val="18"/>
              </w:rPr>
              <w:t xml:space="preserve">remaining </w:t>
            </w:r>
            <w:r w:rsidR="00A4598E">
              <w:rPr>
                <w:rFonts w:ascii="Segoe UI Semilight" w:hAnsi="Segoe UI Semilight" w:cs="Segoe UI Semilight"/>
                <w:i/>
                <w:sz w:val="18"/>
                <w:szCs w:val="18"/>
              </w:rPr>
              <w:t>clause re</w:t>
            </w:r>
            <w:r w:rsidR="00AC4D7B">
              <w:rPr>
                <w:rFonts w:ascii="Segoe UI Semilight" w:hAnsi="Segoe UI Semilight" w:cs="Segoe UI Semilight"/>
                <w:i/>
                <w:sz w:val="18"/>
                <w:szCs w:val="18"/>
              </w:rPr>
              <w:t xml:space="preserve">quirements are self-explanatory. Add in any information or Management System documentation to support the clause. </w:t>
            </w:r>
          </w:p>
        </w:tc>
      </w:tr>
      <w:tr w:rsidR="00273605" w:rsidRPr="0068118F" w14:paraId="3D0549A9"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4B0A6ABB" w14:textId="64CA3A5D" w:rsidR="00273605" w:rsidRPr="000541C1" w:rsidRDefault="00273605" w:rsidP="00992FC5">
            <w:pPr>
              <w:pStyle w:val="NoSpacing"/>
              <w:ind w:left="-57"/>
              <w:rPr>
                <w:b/>
                <w:sz w:val="22"/>
                <w:szCs w:val="22"/>
              </w:rPr>
            </w:pPr>
            <w:bookmarkStart w:id="82" w:name="_Toc48555819"/>
            <w:r w:rsidRPr="000541C1">
              <w:rPr>
                <w:b/>
                <w:sz w:val="22"/>
                <w:szCs w:val="22"/>
              </w:rPr>
              <w:t>AS BUILT AND HANDOVER REQUIREMENTS</w:t>
            </w:r>
            <w:bookmarkEnd w:id="82"/>
            <w:r w:rsidR="00516497">
              <w:rPr>
                <w:b/>
                <w:sz w:val="22"/>
                <w:szCs w:val="22"/>
              </w:rPr>
              <w:t xml:space="preserve"> </w:t>
            </w:r>
          </w:p>
        </w:tc>
      </w:tr>
      <w:tr w:rsidR="00273605" w:rsidRPr="005D0B99" w14:paraId="74860262" w14:textId="77777777" w:rsidTr="006933D7">
        <w:tc>
          <w:tcPr>
            <w:tcW w:w="9781" w:type="dxa"/>
            <w:shd w:val="clear" w:color="auto" w:fill="D9D9D9" w:themeFill="background2" w:themeFillShade="D9"/>
            <w:vAlign w:val="center"/>
          </w:tcPr>
          <w:p w14:paraId="294FC6AF" w14:textId="5B28C31F" w:rsidR="00273605" w:rsidRPr="005D0B99" w:rsidRDefault="00AC6DED" w:rsidP="00E858E3">
            <w:pPr>
              <w:spacing w:before="60" w:after="60" w:line="276" w:lineRule="auto"/>
              <w:ind w:left="-57" w:right="-28"/>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sidRPr="00AC6DED">
              <w:rPr>
                <w:rFonts w:ascii="Segoe UI Semilight" w:hAnsi="Segoe UI Semilight" w:cs="Segoe UI Semilight"/>
                <w:i/>
                <w:color w:val="FFFFFF" w:themeColor="background1"/>
                <w:sz w:val="18"/>
                <w:szCs w:val="18"/>
              </w:rPr>
              <w:t xml:space="preserve"> </w:t>
            </w:r>
            <w:r w:rsidR="007352E3">
              <w:rPr>
                <w:rFonts w:ascii="Segoe UI Semilight" w:hAnsi="Segoe UI Semilight" w:cs="Segoe UI Semilight"/>
                <w:i/>
                <w:sz w:val="18"/>
                <w:szCs w:val="18"/>
              </w:rPr>
              <w:t xml:space="preserve">Main Roads will complete this section of the </w:t>
            </w:r>
            <w:r w:rsidR="00036934">
              <w:rPr>
                <w:rFonts w:ascii="Segoe UI Semilight" w:hAnsi="Segoe UI Semilight" w:cs="Segoe UI Semilight"/>
                <w:i/>
                <w:sz w:val="18"/>
                <w:szCs w:val="18"/>
              </w:rPr>
              <w:t>Specification</w:t>
            </w:r>
            <w:r w:rsidR="007352E3">
              <w:rPr>
                <w:rFonts w:ascii="Segoe UI Semilight" w:hAnsi="Segoe UI Semilight" w:cs="Segoe UI Semilight"/>
                <w:i/>
                <w:sz w:val="18"/>
                <w:szCs w:val="18"/>
              </w:rPr>
              <w:t xml:space="preserve"> as part of the tender submission which may include specific items such as </w:t>
            </w:r>
            <w:r w:rsidR="00E858E3">
              <w:rPr>
                <w:rFonts w:ascii="Segoe UI Semilight" w:hAnsi="Segoe UI Semilight" w:cs="Segoe UI Semilight"/>
                <w:i/>
                <w:sz w:val="18"/>
                <w:szCs w:val="18"/>
              </w:rPr>
              <w:t>the Safe Design Report, safe design change management reports, maintenance and inspection plans / methodology, updated engineering drawing, under / above ground service locations etc.</w:t>
            </w:r>
          </w:p>
        </w:tc>
      </w:tr>
      <w:tr w:rsidR="00273605" w:rsidRPr="0068118F" w14:paraId="70EEE768"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21F13E05" w14:textId="4A118C37" w:rsidR="00273605" w:rsidRPr="003F5120" w:rsidRDefault="00273605" w:rsidP="00992FC5">
            <w:pPr>
              <w:pStyle w:val="NoSpacing"/>
              <w:ind w:left="-57"/>
              <w:rPr>
                <w:b/>
                <w:sz w:val="22"/>
                <w:szCs w:val="22"/>
                <w:highlight w:val="yellow"/>
              </w:rPr>
            </w:pPr>
            <w:bookmarkStart w:id="83" w:name="_Toc48555820"/>
            <w:r w:rsidRPr="000541C1">
              <w:rPr>
                <w:b/>
                <w:sz w:val="22"/>
                <w:szCs w:val="22"/>
              </w:rPr>
              <w:t>CONTRACT SPECIFIC REQUIREMENTS</w:t>
            </w:r>
            <w:bookmarkEnd w:id="83"/>
            <w:r w:rsidR="000D09B3">
              <w:rPr>
                <w:b/>
                <w:sz w:val="22"/>
                <w:szCs w:val="22"/>
              </w:rPr>
              <w:t xml:space="preserve"> (203.91 –</w:t>
            </w:r>
            <w:r w:rsidR="00BF2ABE">
              <w:rPr>
                <w:b/>
                <w:sz w:val="22"/>
                <w:szCs w:val="22"/>
              </w:rPr>
              <w:t xml:space="preserve"> 203.99</w:t>
            </w:r>
            <w:r w:rsidR="000D09B3">
              <w:rPr>
                <w:b/>
                <w:sz w:val="22"/>
                <w:szCs w:val="22"/>
              </w:rPr>
              <w:t>)</w:t>
            </w:r>
          </w:p>
        </w:tc>
      </w:tr>
      <w:tr w:rsidR="000D09B3" w:rsidRPr="0068118F" w14:paraId="72A13E01" w14:textId="77777777" w:rsidTr="006933D7">
        <w:tblPrEx>
          <w:tblCellMar>
            <w:top w:w="57" w:type="dxa"/>
            <w:left w:w="108" w:type="dxa"/>
            <w:bottom w:w="57" w:type="dxa"/>
            <w:right w:w="108" w:type="dxa"/>
          </w:tblCellMar>
          <w:tblLook w:val="04A0" w:firstRow="1" w:lastRow="0" w:firstColumn="1" w:lastColumn="0" w:noHBand="0" w:noVBand="1"/>
        </w:tblPrEx>
        <w:tc>
          <w:tcPr>
            <w:tcW w:w="9781" w:type="dxa"/>
            <w:shd w:val="clear" w:color="auto" w:fill="D9D9D9" w:themeFill="background2" w:themeFillShade="D9"/>
          </w:tcPr>
          <w:p w14:paraId="0F0CA1A0" w14:textId="3F0A36E0" w:rsidR="000D09B3" w:rsidRPr="000541C1" w:rsidRDefault="000D09B3" w:rsidP="007352E3">
            <w:pPr>
              <w:pStyle w:val="NoSpacing"/>
              <w:spacing w:line="276" w:lineRule="auto"/>
              <w:ind w:left="-57"/>
              <w:jc w:val="both"/>
              <w:rPr>
                <w:b/>
                <w:sz w:val="22"/>
                <w:szCs w:val="22"/>
              </w:rPr>
            </w:pPr>
            <w:r w:rsidRPr="006933D7">
              <w:rPr>
                <w:rFonts w:cs="Segoe UI"/>
                <w:b/>
                <w:color w:val="FFFFFF" w:themeColor="background1"/>
                <w:sz w:val="18"/>
                <w:szCs w:val="18"/>
                <w:highlight w:val="black"/>
              </w:rPr>
              <w:t>Author’s Note:</w:t>
            </w:r>
            <w:r w:rsidRPr="00AC6DED">
              <w:rPr>
                <w:rFonts w:ascii="Segoe UI Semilight" w:hAnsi="Segoe UI Semilight" w:cs="Segoe UI Semilight"/>
                <w:i/>
                <w:color w:val="FFFFFF" w:themeColor="background1"/>
                <w:sz w:val="18"/>
                <w:szCs w:val="18"/>
              </w:rPr>
              <w:t xml:space="preserve"> </w:t>
            </w:r>
            <w:r w:rsidRPr="000D09B3">
              <w:rPr>
                <w:rFonts w:ascii="Segoe UI Semilight" w:hAnsi="Segoe UI Semilight" w:cs="Segoe UI Semilight"/>
                <w:i/>
                <w:sz w:val="18"/>
                <w:szCs w:val="18"/>
              </w:rPr>
              <w:t xml:space="preserve">The </w:t>
            </w:r>
            <w:r w:rsidRPr="000D09B3">
              <w:rPr>
                <w:rFonts w:ascii="Segoe UI Semilight" w:hAnsi="Segoe UI Semilight" w:cs="Segoe UI Semilight"/>
                <w:i/>
                <w:sz w:val="20"/>
              </w:rPr>
              <w:t xml:space="preserve">Where additional clauses are required in association with work under the Contract, </w:t>
            </w:r>
            <w:r w:rsidR="007352E3">
              <w:rPr>
                <w:rFonts w:ascii="Segoe UI Semilight" w:hAnsi="Segoe UI Semilight" w:cs="Segoe UI Semilight"/>
                <w:i/>
                <w:sz w:val="20"/>
              </w:rPr>
              <w:t>the clauses must be added to this</w:t>
            </w:r>
            <w:r w:rsidRPr="000D09B3">
              <w:rPr>
                <w:rFonts w:ascii="Segoe UI Semilight" w:hAnsi="Segoe UI Semilight" w:cs="Segoe UI Semilight"/>
                <w:i/>
                <w:sz w:val="20"/>
              </w:rPr>
              <w:t xml:space="preserve"> section titled “CONTRACT SPECIFIC </w:t>
            </w:r>
            <w:r w:rsidR="007352E3">
              <w:rPr>
                <w:rFonts w:ascii="Segoe UI Semilight" w:hAnsi="Segoe UI Semilight" w:cs="Segoe UI Semilight"/>
                <w:i/>
                <w:sz w:val="20"/>
              </w:rPr>
              <w:t>REQUIREMENTS” (203.91 – 203.99) which is completed by the Superintendent or the Main Roads Project Management Team.</w:t>
            </w:r>
          </w:p>
        </w:tc>
      </w:tr>
      <w:tr w:rsidR="00273605" w:rsidRPr="0068118F" w14:paraId="61B67E29"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311DDD10" w14:textId="174FEEBC" w:rsidR="00273605" w:rsidRPr="000541C1" w:rsidRDefault="00BF2ABE" w:rsidP="00992FC5">
            <w:pPr>
              <w:pStyle w:val="NoSpacing"/>
              <w:ind w:left="-57"/>
              <w:rPr>
                <w:b/>
                <w:sz w:val="22"/>
                <w:szCs w:val="22"/>
              </w:rPr>
            </w:pPr>
            <w:r w:rsidRPr="000D09B3">
              <w:rPr>
                <w:rFonts w:cs="Segoe UI"/>
                <w:b/>
                <w:szCs w:val="22"/>
              </w:rPr>
              <w:t>203.91     Safe Design Requirements (203.91)</w:t>
            </w:r>
          </w:p>
        </w:tc>
      </w:tr>
      <w:tr w:rsidR="00273605" w:rsidRPr="0068118F" w14:paraId="7DAF84B4"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78846BA4" w14:textId="222A88CB" w:rsidR="00273605" w:rsidRPr="0068118F" w:rsidRDefault="00273605" w:rsidP="00273605">
            <w:pPr>
              <w:spacing w:before="40" w:after="40" w:line="276" w:lineRule="auto"/>
              <w:ind w:left="-57"/>
              <w:jc w:val="both"/>
              <w:rPr>
                <w:rFonts w:ascii="Segoe UI Semilight" w:hAnsi="Segoe UI Semilight" w:cs="Segoe UI Semilight"/>
                <w:sz w:val="20"/>
                <w:szCs w:val="20"/>
              </w:rPr>
            </w:pPr>
            <w:r>
              <w:rPr>
                <w:rFonts w:ascii="Segoe UI Semilight" w:hAnsi="Segoe UI Semilight" w:cs="Segoe UI Semilight"/>
                <w:sz w:val="20"/>
                <w:szCs w:val="20"/>
              </w:rPr>
              <w:t xml:space="preserve">1.    </w:t>
            </w:r>
            <w:bookmarkStart w:id="84" w:name="_Hlk99601337"/>
            <w:r>
              <w:rPr>
                <w:rFonts w:ascii="Segoe UI Semilight" w:hAnsi="Segoe UI Semilight" w:cs="Segoe UI Semilight"/>
                <w:sz w:val="20"/>
                <w:szCs w:val="20"/>
              </w:rPr>
              <w:t xml:space="preserve">As </w:t>
            </w: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was</w:t>
            </w:r>
            <w:r w:rsidRPr="0068118F">
              <w:rPr>
                <w:rFonts w:ascii="Segoe UI Semilight" w:hAnsi="Segoe UI Semilight" w:cs="Segoe UI Semilight"/>
                <w:sz w:val="20"/>
                <w:szCs w:val="20"/>
              </w:rPr>
              <w:t xml:space="preserve"> commissioned to design </w:t>
            </w:r>
            <w:r w:rsidRPr="00655EEC">
              <w:rPr>
                <w:rFonts w:ascii="Segoe UI Semilight" w:hAnsi="Segoe UI Semilight" w:cs="Segoe UI Semilight"/>
                <w:sz w:val="20"/>
                <w:szCs w:val="20"/>
                <w:u w:val="single"/>
                <w:shd w:val="clear" w:color="auto" w:fill="B9C5F4" w:themeFill="text2" w:themeFillTint="33"/>
              </w:rPr>
              <w:t>all</w:t>
            </w:r>
            <w:r w:rsidRPr="002B242E">
              <w:rPr>
                <w:rFonts w:ascii="Segoe UI Semilight" w:hAnsi="Segoe UI Semilight" w:cs="Segoe UI Semilight"/>
                <w:sz w:val="20"/>
                <w:szCs w:val="20"/>
                <w:shd w:val="clear" w:color="auto" w:fill="F2F2F2" w:themeFill="background1" w:themeFillShade="F2"/>
              </w:rPr>
              <w:t xml:space="preserve"> </w:t>
            </w:r>
            <w:r w:rsidRPr="0068118F">
              <w:rPr>
                <w:rFonts w:ascii="Segoe UI Semilight" w:hAnsi="Segoe UI Semilight" w:cs="Segoe UI Semilight"/>
                <w:sz w:val="20"/>
                <w:szCs w:val="20"/>
              </w:rPr>
              <w:t xml:space="preserve">or </w:t>
            </w:r>
            <w:r w:rsidRPr="00655EEC">
              <w:rPr>
                <w:rFonts w:ascii="Segoe UI Semilight" w:hAnsi="Segoe UI Semilight" w:cs="Segoe UI Semilight"/>
                <w:sz w:val="20"/>
                <w:szCs w:val="20"/>
                <w:u w:val="single"/>
                <w:shd w:val="clear" w:color="auto" w:fill="B9C5F4" w:themeFill="text2" w:themeFillTint="33"/>
              </w:rPr>
              <w:t>part</w:t>
            </w:r>
            <w:r w:rsidRPr="0068118F">
              <w:rPr>
                <w:rFonts w:ascii="Segoe UI Semilight" w:hAnsi="Segoe UI Semilight" w:cs="Segoe UI Semilight"/>
                <w:sz w:val="20"/>
                <w:szCs w:val="20"/>
              </w:rPr>
              <w:t xml:space="preserve"> of the Structure associated wi</w:t>
            </w:r>
            <w:r>
              <w:rPr>
                <w:rFonts w:ascii="Segoe UI Semilight" w:hAnsi="Segoe UI Semilight" w:cs="Segoe UI Semilight"/>
                <w:sz w:val="20"/>
                <w:szCs w:val="20"/>
              </w:rPr>
              <w:t xml:space="preserve">th work under the Contract, </w:t>
            </w: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will ensure</w:t>
            </w:r>
            <w:r w:rsidRPr="0068118F">
              <w:rPr>
                <w:rFonts w:ascii="Segoe UI Semilight" w:hAnsi="Segoe UI Semilight" w:cs="Segoe UI Semilight"/>
                <w:sz w:val="20"/>
                <w:szCs w:val="20"/>
              </w:rPr>
              <w:t>:</w:t>
            </w:r>
          </w:p>
          <w:p w14:paraId="0B225EC7" w14:textId="391C6EA4" w:rsidR="00273605" w:rsidRPr="0068118F" w:rsidRDefault="00273605" w:rsidP="00273605">
            <w:pPr>
              <w:spacing w:before="40" w:after="40" w:line="276" w:lineRule="auto"/>
              <w:ind w:left="283"/>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a) </w:t>
            </w:r>
            <w:r>
              <w:rPr>
                <w:rFonts w:ascii="Segoe UI Semilight" w:hAnsi="Segoe UI Semilight" w:cs="Segoe UI Semilight"/>
                <w:sz w:val="20"/>
                <w:szCs w:val="20"/>
              </w:rPr>
              <w:t xml:space="preserve">it </w:t>
            </w:r>
            <w:r w:rsidRPr="0068118F">
              <w:rPr>
                <w:rFonts w:ascii="Segoe UI Semilight" w:hAnsi="Segoe UI Semilight" w:cs="Segoe UI Semilight"/>
                <w:sz w:val="20"/>
                <w:szCs w:val="20"/>
              </w:rPr>
              <w:t>meet</w:t>
            </w:r>
            <w:r>
              <w:rPr>
                <w:rFonts w:ascii="Segoe UI Semilight" w:hAnsi="Segoe UI Semilight" w:cs="Segoe UI Semilight"/>
                <w:sz w:val="20"/>
                <w:szCs w:val="20"/>
              </w:rPr>
              <w:t>s</w:t>
            </w:r>
            <w:r w:rsidRPr="0068118F">
              <w:rPr>
                <w:rFonts w:ascii="Segoe UI Semilight" w:hAnsi="Segoe UI Semilight" w:cs="Segoe UI Semilight"/>
                <w:sz w:val="20"/>
                <w:szCs w:val="20"/>
              </w:rPr>
              <w:t xml:space="preserve"> the requirements of</w:t>
            </w:r>
            <w:r w:rsidR="007C7036">
              <w:rPr>
                <w:rFonts w:cs="Segoe UI Semilight"/>
                <w:szCs w:val="20"/>
              </w:rPr>
              <w:t xml:space="preserve"> </w:t>
            </w:r>
            <w:r w:rsidR="007C7036" w:rsidRPr="007C7036">
              <w:rPr>
                <w:rFonts w:ascii="Segoe UI Semilight" w:hAnsi="Segoe UI Semilight" w:cs="Segoe UI Semilight"/>
                <w:sz w:val="20"/>
                <w:szCs w:val="20"/>
              </w:rPr>
              <w:t>Regulation 294</w:t>
            </w:r>
            <w:r w:rsidRPr="0068118F">
              <w:rPr>
                <w:rFonts w:ascii="Segoe UI Semilight" w:hAnsi="Segoe UI Semilight" w:cs="Segoe UI Semilight"/>
                <w:sz w:val="20"/>
                <w:szCs w:val="20"/>
              </w:rPr>
              <w:t xml:space="preserve"> and</w:t>
            </w:r>
            <w:r w:rsidR="007C7036" w:rsidRPr="007C7036">
              <w:rPr>
                <w:rFonts w:ascii="Segoe UI Semilight" w:hAnsi="Segoe UI Semilight" w:cs="Segoe UI Semilight"/>
                <w:sz w:val="20"/>
                <w:szCs w:val="20"/>
              </w:rPr>
              <w:t xml:space="preserve"> Regulation 294</w:t>
            </w:r>
            <w:r w:rsidR="007C7036">
              <w:rPr>
                <w:rFonts w:ascii="Segoe UI Semilight" w:hAnsi="Segoe UI Semilight" w:cs="Segoe UI Semilight"/>
                <w:sz w:val="20"/>
                <w:szCs w:val="20"/>
              </w:rPr>
              <w:t xml:space="preserve"> </w:t>
            </w:r>
            <w:r w:rsidRPr="0068118F">
              <w:rPr>
                <w:rFonts w:ascii="Segoe UI Semilight" w:hAnsi="Segoe UI Semilight" w:cs="Segoe UI Semilight"/>
                <w:sz w:val="20"/>
                <w:szCs w:val="20"/>
              </w:rPr>
              <w:t xml:space="preserve">of the </w:t>
            </w:r>
            <w:r w:rsidR="00E9643B">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Regulations (WA);</w:t>
            </w:r>
          </w:p>
          <w:bookmarkEnd w:id="84"/>
          <w:p w14:paraId="409AB6DC" w14:textId="538EBA9E" w:rsidR="00273605" w:rsidRPr="0068118F" w:rsidRDefault="00273605" w:rsidP="00273605">
            <w:pPr>
              <w:spacing w:before="40" w:after="40" w:line="276" w:lineRule="auto"/>
              <w:ind w:left="283"/>
              <w:jc w:val="both"/>
              <w:rPr>
                <w:rStyle w:val="Hyperlink"/>
                <w:rFonts w:ascii="Segoe UI Semilight" w:hAnsi="Segoe UI Semilight" w:cs="Segoe UI Semilight"/>
                <w:color w:val="000000" w:themeColor="text1"/>
                <w:sz w:val="20"/>
                <w:szCs w:val="20"/>
                <w:u w:val="none"/>
              </w:rPr>
            </w:pPr>
            <w:r w:rsidRPr="0068118F">
              <w:rPr>
                <w:rFonts w:ascii="Segoe UI Semilight" w:hAnsi="Segoe UI Semilight" w:cs="Segoe UI Semilight"/>
                <w:sz w:val="20"/>
                <w:szCs w:val="20"/>
              </w:rPr>
              <w:t xml:space="preserve">b) </w:t>
            </w:r>
            <w:r>
              <w:rPr>
                <w:rFonts w:ascii="Segoe UI Semilight" w:hAnsi="Segoe UI Semilight" w:cs="Segoe UI Semilight"/>
                <w:sz w:val="20"/>
                <w:szCs w:val="20"/>
              </w:rPr>
              <w:t xml:space="preserve">it </w:t>
            </w:r>
            <w:r w:rsidRPr="0068118F">
              <w:rPr>
                <w:rFonts w:ascii="Segoe UI Semilight" w:hAnsi="Segoe UI Semilight" w:cs="Segoe UI Semilight"/>
                <w:sz w:val="20"/>
                <w:szCs w:val="20"/>
              </w:rPr>
              <w:t>meet</w:t>
            </w:r>
            <w:r>
              <w:rPr>
                <w:rFonts w:ascii="Segoe UI Semilight" w:hAnsi="Segoe UI Semilight" w:cs="Segoe UI Semilight"/>
                <w:sz w:val="20"/>
                <w:szCs w:val="20"/>
              </w:rPr>
              <w:t>s</w:t>
            </w:r>
            <w:r w:rsidRPr="0068118F">
              <w:rPr>
                <w:rFonts w:ascii="Segoe UI Semilight" w:hAnsi="Segoe UI Semilight" w:cs="Segoe UI Semilight"/>
                <w:sz w:val="20"/>
                <w:szCs w:val="20"/>
              </w:rPr>
              <w:t xml:space="preserve"> the requirements of the </w:t>
            </w:r>
            <w:hyperlink r:id="rId25" w:history="1">
              <w:r w:rsidRPr="0068118F">
                <w:rPr>
                  <w:rStyle w:val="Hyperlink"/>
                  <w:rFonts w:ascii="Segoe UI Semilight" w:hAnsi="Segoe UI Semilight" w:cs="Segoe UI Semilight"/>
                  <w:color w:val="0A04F6"/>
                  <w:sz w:val="20"/>
                  <w:szCs w:val="20"/>
                </w:rPr>
                <w:t>Code of Practice for the Safe Design of Buildings and Structures</w:t>
              </w:r>
            </w:hyperlink>
            <w:r w:rsidRPr="0068118F">
              <w:rPr>
                <w:rStyle w:val="Hyperlink"/>
                <w:rFonts w:ascii="Segoe UI Semilight" w:hAnsi="Segoe UI Semilight" w:cs="Segoe UI Semilight"/>
                <w:color w:val="000000" w:themeColor="text1"/>
                <w:sz w:val="20"/>
                <w:szCs w:val="20"/>
                <w:u w:val="none"/>
              </w:rPr>
              <w:t>;</w:t>
            </w:r>
          </w:p>
          <w:p w14:paraId="0A65E31A" w14:textId="70648577" w:rsidR="00273605" w:rsidRPr="0068118F" w:rsidRDefault="00273605" w:rsidP="00273605">
            <w:pPr>
              <w:spacing w:before="40" w:after="40" w:line="276" w:lineRule="auto"/>
              <w:ind w:left="283"/>
              <w:jc w:val="both"/>
              <w:rPr>
                <w:rFonts w:ascii="Segoe UI Semilight" w:hAnsi="Segoe UI Semilight" w:cs="Segoe UI Semilight"/>
                <w:sz w:val="20"/>
                <w:szCs w:val="20"/>
              </w:rPr>
            </w:pPr>
            <w:r>
              <w:rPr>
                <w:rStyle w:val="Hyperlink"/>
                <w:rFonts w:ascii="Segoe UI Semilight" w:hAnsi="Segoe UI Semilight" w:cs="Segoe UI Semilight"/>
                <w:color w:val="000000" w:themeColor="text1"/>
                <w:sz w:val="20"/>
                <w:szCs w:val="20"/>
                <w:u w:val="none"/>
              </w:rPr>
              <w:lastRenderedPageBreak/>
              <w:t>c) the engagement</w:t>
            </w:r>
            <w:r w:rsidRPr="0068118F">
              <w:rPr>
                <w:rStyle w:val="Hyperlink"/>
                <w:rFonts w:ascii="Segoe UI Semilight" w:hAnsi="Segoe UI Semilight" w:cs="Segoe UI Semilight"/>
                <w:color w:val="000000" w:themeColor="text1"/>
                <w:sz w:val="20"/>
                <w:szCs w:val="20"/>
                <w:u w:val="none"/>
              </w:rPr>
              <w:t xml:space="preserve"> a competent and trained designer to prepare the design;</w:t>
            </w:r>
          </w:p>
          <w:p w14:paraId="01C6135F" w14:textId="693970A0" w:rsidR="00273605" w:rsidRPr="0068118F" w:rsidRDefault="00273605" w:rsidP="00273605">
            <w:pPr>
              <w:spacing w:before="40" w:after="40" w:line="276" w:lineRule="auto"/>
              <w:ind w:left="283"/>
              <w:jc w:val="both"/>
              <w:rPr>
                <w:rFonts w:ascii="Segoe UI Semilight" w:hAnsi="Segoe UI Semilight" w:cs="Segoe UI Semilight"/>
                <w:sz w:val="20"/>
                <w:szCs w:val="20"/>
              </w:rPr>
            </w:pPr>
            <w:r>
              <w:rPr>
                <w:rFonts w:ascii="Segoe UI Semilight" w:hAnsi="Segoe UI Semilight" w:cs="Segoe UI Semilight"/>
                <w:sz w:val="20"/>
                <w:szCs w:val="20"/>
              </w:rPr>
              <w:t>d) identification and demonstrate in the</w:t>
            </w:r>
            <w:r w:rsidRPr="0068118F">
              <w:rPr>
                <w:rFonts w:ascii="Segoe UI Semilight" w:hAnsi="Segoe UI Semilight" w:cs="Segoe UI Semilight"/>
                <w:sz w:val="20"/>
                <w:szCs w:val="20"/>
              </w:rPr>
              <w:t xml:space="preserve"> safe design report the </w:t>
            </w:r>
            <w:r w:rsidR="00E13624">
              <w:rPr>
                <w:rFonts w:ascii="Segoe UI Semilight" w:hAnsi="Segoe UI Semilight" w:cs="Segoe UI Semilight"/>
                <w:sz w:val="20"/>
                <w:szCs w:val="20"/>
              </w:rPr>
              <w:t>health and safety</w:t>
            </w:r>
            <w:r w:rsidRPr="0068118F">
              <w:rPr>
                <w:rFonts w:ascii="Segoe UI Semilight" w:hAnsi="Segoe UI Semilight" w:cs="Segoe UI Semilight"/>
                <w:sz w:val="20"/>
                <w:szCs w:val="20"/>
              </w:rPr>
              <w:t xml:space="preserve"> risks arising from the design are eliminated or minimised, so far as is reasonably practicable, from the design for the lifecycle of the Structure; and</w:t>
            </w:r>
          </w:p>
          <w:p w14:paraId="777FD230" w14:textId="2BCA1EAF" w:rsidR="00273605" w:rsidRPr="00B8750D" w:rsidRDefault="00273605" w:rsidP="00273605">
            <w:pPr>
              <w:pStyle w:val="NoSpacing"/>
              <w:spacing w:before="40" w:after="40" w:line="276" w:lineRule="auto"/>
              <w:ind w:left="283"/>
              <w:jc w:val="both"/>
              <w:rPr>
                <w:rFonts w:ascii="Segoe UI Semilight" w:hAnsi="Segoe UI Semilight" w:cs="Segoe UI Semilight"/>
                <w:sz w:val="20"/>
              </w:rPr>
            </w:pPr>
            <w:r w:rsidRPr="00B8750D">
              <w:rPr>
                <w:rFonts w:ascii="Segoe UI Semilight" w:hAnsi="Segoe UI Semilight" w:cs="Segoe UI Semilight"/>
                <w:sz w:val="20"/>
              </w:rPr>
              <w:t>e) verify prior to submission (Annexure 203A.2) the designer has identified all safety measures to eliminate or minimise the risks arising from the design for the lifecycle of the Structure.</w:t>
            </w:r>
          </w:p>
        </w:tc>
      </w:tr>
      <w:tr w:rsidR="00273605" w:rsidRPr="0068118F" w14:paraId="06055A87"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41D35025" w14:textId="70C2A217" w:rsidR="00273605" w:rsidRPr="00516497" w:rsidRDefault="00273605" w:rsidP="000216D3">
            <w:pPr>
              <w:pStyle w:val="ListParagraph"/>
              <w:numPr>
                <w:ilvl w:val="0"/>
                <w:numId w:val="46"/>
              </w:numPr>
              <w:spacing w:before="40" w:after="60" w:line="276" w:lineRule="auto"/>
              <w:ind w:left="303"/>
              <w:jc w:val="both"/>
              <w:rPr>
                <w:rFonts w:ascii="Segoe UI Semilight" w:hAnsi="Segoe UI Semilight" w:cs="Segoe UI Semilight"/>
                <w:sz w:val="16"/>
                <w:szCs w:val="16"/>
              </w:rPr>
            </w:pPr>
            <w:r w:rsidRPr="00516497">
              <w:rPr>
                <w:rFonts w:ascii="Segoe UI Semilight" w:hAnsi="Segoe UI Semilight" w:cs="Segoe UI Semilight"/>
                <w:sz w:val="20"/>
                <w:szCs w:val="20"/>
              </w:rPr>
              <w:lastRenderedPageBreak/>
              <w:t xml:space="preserve">Where a change has been made in the design which deviates from the approved safe design report, </w:t>
            </w:r>
            <w:r w:rsidRPr="00516497">
              <w:rPr>
                <w:rFonts w:ascii="Segoe UI Semilight" w:hAnsi="Segoe UI Semilight" w:cs="Segoe UI Semilight"/>
                <w:sz w:val="20"/>
                <w:szCs w:val="20"/>
                <w:shd w:val="clear" w:color="auto" w:fill="B9C5F4" w:themeFill="text2" w:themeFillTint="33"/>
              </w:rPr>
              <w:t>(Contractor’s Name)</w:t>
            </w:r>
            <w:r w:rsidRPr="00516497">
              <w:rPr>
                <w:rFonts w:ascii="Segoe UI Semilight" w:hAnsi="Segoe UI Semilight" w:cs="Segoe UI Semilight"/>
                <w:sz w:val="20"/>
                <w:szCs w:val="20"/>
              </w:rPr>
              <w:t xml:space="preserve"> will have the change approved by the Superintendent through the </w:t>
            </w:r>
            <w:r w:rsidRPr="00516497">
              <w:rPr>
                <w:rFonts w:ascii="Segoe UI Semilight" w:hAnsi="Segoe UI Semilight" w:cs="Segoe UI Semilight"/>
                <w:sz w:val="20"/>
                <w:szCs w:val="20"/>
                <w:shd w:val="clear" w:color="auto" w:fill="B9C5F4" w:themeFill="text2" w:themeFillTint="33"/>
              </w:rPr>
              <w:t>(Contractor’s Name)</w:t>
            </w:r>
            <w:r w:rsidRPr="00516497">
              <w:rPr>
                <w:rFonts w:ascii="Segoe UI Semilight" w:hAnsi="Segoe UI Semilight" w:cs="Segoe UI Semilight"/>
                <w:sz w:val="20"/>
                <w:szCs w:val="20"/>
              </w:rPr>
              <w:t xml:space="preserve">  change management process, which includes:</w:t>
            </w:r>
          </w:p>
          <w:p w14:paraId="62B66B8A" w14:textId="65A98242" w:rsidR="00273605" w:rsidRPr="0068118F" w:rsidRDefault="00273605" w:rsidP="00516497">
            <w:pPr>
              <w:spacing w:line="276" w:lineRule="auto"/>
              <w:ind w:left="340"/>
              <w:jc w:val="both"/>
              <w:rPr>
                <w:rFonts w:ascii="Segoe UI Semilight" w:hAnsi="Segoe UI Semilight" w:cs="Segoe UI Semilight"/>
                <w:sz w:val="20"/>
                <w:szCs w:val="20"/>
              </w:rPr>
            </w:pPr>
            <w:r w:rsidRPr="0068118F">
              <w:rPr>
                <w:rFonts w:ascii="Segoe UI Semilight" w:hAnsi="Segoe UI Semilight" w:cs="Segoe UI Semilight"/>
                <w:sz w:val="20"/>
                <w:szCs w:val="20"/>
              </w:rPr>
              <w:t>a) a risk assessment and control pla</w:t>
            </w:r>
            <w:r>
              <w:rPr>
                <w:rFonts w:ascii="Segoe UI Semilight" w:hAnsi="Segoe UI Semilight" w:cs="Segoe UI Semilight"/>
                <w:sz w:val="20"/>
                <w:szCs w:val="20"/>
              </w:rPr>
              <w:t>n for any hazards which deviate</w:t>
            </w:r>
            <w:r w:rsidRPr="0068118F">
              <w:rPr>
                <w:rFonts w:ascii="Segoe UI Semilight" w:hAnsi="Segoe UI Semilight" w:cs="Segoe UI Semilight"/>
                <w:sz w:val="20"/>
                <w:szCs w:val="20"/>
              </w:rPr>
              <w:t xml:space="preserve"> to the original design;</w:t>
            </w:r>
          </w:p>
          <w:p w14:paraId="0B486DA5" w14:textId="77777777" w:rsidR="00273605" w:rsidRPr="0068118F" w:rsidRDefault="00273605" w:rsidP="00516497">
            <w:pPr>
              <w:spacing w:line="276" w:lineRule="auto"/>
              <w:ind w:left="340"/>
              <w:jc w:val="both"/>
              <w:rPr>
                <w:rFonts w:ascii="Segoe UI Semilight" w:hAnsi="Segoe UI Semilight" w:cs="Segoe UI Semilight"/>
                <w:sz w:val="20"/>
                <w:szCs w:val="20"/>
              </w:rPr>
            </w:pPr>
            <w:r w:rsidRPr="0068118F">
              <w:rPr>
                <w:rFonts w:ascii="Segoe UI Semilight" w:hAnsi="Segoe UI Semilight" w:cs="Segoe UI Semilight"/>
                <w:sz w:val="20"/>
                <w:szCs w:val="20"/>
              </w:rPr>
              <w:t>b) consultation and communication with Workers on safety issues relating to the proposed change;</w:t>
            </w:r>
          </w:p>
          <w:p w14:paraId="74A3049E" w14:textId="77777777" w:rsidR="00273605" w:rsidRPr="0068118F" w:rsidRDefault="00273605" w:rsidP="00516497">
            <w:pPr>
              <w:spacing w:line="276" w:lineRule="auto"/>
              <w:ind w:left="340"/>
              <w:jc w:val="both"/>
              <w:rPr>
                <w:rFonts w:ascii="Segoe UI Semilight" w:hAnsi="Segoe UI Semilight" w:cs="Segoe UI Semilight"/>
                <w:sz w:val="20"/>
                <w:szCs w:val="20"/>
              </w:rPr>
            </w:pPr>
            <w:r w:rsidRPr="0068118F">
              <w:rPr>
                <w:rFonts w:ascii="Segoe UI Semilight" w:hAnsi="Segoe UI Semilight" w:cs="Segoe UI Semilight"/>
                <w:sz w:val="20"/>
                <w:szCs w:val="20"/>
              </w:rPr>
              <w:t>c) revision and update of the safe design report in consultation with the original designer; and</w:t>
            </w:r>
          </w:p>
          <w:p w14:paraId="44803887" w14:textId="07BE7D88" w:rsidR="00273605" w:rsidRPr="00D01525" w:rsidRDefault="00273605" w:rsidP="00516497">
            <w:pPr>
              <w:pStyle w:val="NoSpacing"/>
              <w:spacing w:after="60" w:line="276" w:lineRule="auto"/>
              <w:ind w:left="340"/>
              <w:rPr>
                <w:rFonts w:ascii="Segoe UI Semilight" w:hAnsi="Segoe UI Semilight" w:cs="Segoe UI Semilight"/>
                <w:sz w:val="20"/>
              </w:rPr>
            </w:pPr>
            <w:bookmarkStart w:id="85" w:name="_Toc48555822"/>
            <w:r w:rsidRPr="00D01525">
              <w:rPr>
                <w:rFonts w:ascii="Segoe UI Semilight" w:hAnsi="Segoe UI Semilight" w:cs="Segoe UI Semilight"/>
                <w:sz w:val="20"/>
              </w:rPr>
              <w:t xml:space="preserve">d) update the Project Risk Register with any introduced hazards and controls measure for </w:t>
            </w:r>
            <w:r>
              <w:rPr>
                <w:rFonts w:ascii="Segoe UI Semilight" w:hAnsi="Segoe UI Semilight" w:cs="Segoe UI Semilight"/>
                <w:sz w:val="20"/>
              </w:rPr>
              <w:t xml:space="preserve">the </w:t>
            </w:r>
            <w:r w:rsidRPr="00D01525">
              <w:rPr>
                <w:rFonts w:ascii="Segoe UI Semilight" w:hAnsi="Segoe UI Semilight" w:cs="Segoe UI Semilight"/>
                <w:sz w:val="20"/>
              </w:rPr>
              <w:t>construction.</w:t>
            </w:r>
            <w:bookmarkEnd w:id="85"/>
          </w:p>
        </w:tc>
      </w:tr>
      <w:tr w:rsidR="00273605" w:rsidRPr="0068118F" w14:paraId="416DB95F" w14:textId="77777777" w:rsidTr="00F41BC4">
        <w:tblPrEx>
          <w:tblCellMar>
            <w:top w:w="57" w:type="dxa"/>
            <w:left w:w="108" w:type="dxa"/>
            <w:bottom w:w="57" w:type="dxa"/>
            <w:right w:w="108" w:type="dxa"/>
          </w:tblCellMar>
          <w:tblLook w:val="04A0" w:firstRow="1" w:lastRow="0" w:firstColumn="1" w:lastColumn="0" w:noHBand="0" w:noVBand="1"/>
        </w:tblPrEx>
        <w:tc>
          <w:tcPr>
            <w:tcW w:w="9781" w:type="dxa"/>
          </w:tcPr>
          <w:p w14:paraId="6D326586" w14:textId="0A112E54" w:rsidR="00273605" w:rsidRPr="001302E3" w:rsidRDefault="00273605" w:rsidP="001302E3">
            <w:pPr>
              <w:spacing w:before="40" w:after="40" w:line="276" w:lineRule="auto"/>
              <w:jc w:val="both"/>
              <w:rPr>
                <w:lang w:val="en-GB"/>
              </w:rPr>
            </w:pPr>
            <w:r w:rsidRPr="001302E3">
              <w:rPr>
                <w:rFonts w:ascii="Segoe UI Semilight" w:hAnsi="Segoe UI Semilight" w:cs="Segoe UI Semilight"/>
                <w:sz w:val="20"/>
                <w:szCs w:val="20"/>
              </w:rPr>
              <w:t xml:space="preserve">3.   </w:t>
            </w:r>
            <w:r w:rsidRPr="001302E3">
              <w:rPr>
                <w:rFonts w:ascii="Segoe UI Semilight" w:hAnsi="Segoe UI Semilight" w:cs="Segoe UI Semilight"/>
                <w:sz w:val="20"/>
                <w:szCs w:val="20"/>
                <w:shd w:val="clear" w:color="auto" w:fill="B9C5F4" w:themeFill="text2" w:themeFillTint="33"/>
              </w:rPr>
              <w:t>(Contractor’s Name)</w:t>
            </w:r>
            <w:r w:rsidRPr="001302E3">
              <w:rPr>
                <w:rFonts w:ascii="Segoe UI Semilight" w:hAnsi="Segoe UI Semilight" w:cs="Segoe UI Semilight"/>
                <w:sz w:val="20"/>
                <w:szCs w:val="20"/>
              </w:rPr>
              <w:t xml:space="preserve"> will participate in the ongoing development and review of Safe Design Report. Where the work has been completed, </w:t>
            </w:r>
            <w:r w:rsidRPr="001302E3">
              <w:rPr>
                <w:rFonts w:ascii="Segoe UI Semilight" w:hAnsi="Segoe UI Semilight" w:cs="Segoe UI Semilight"/>
                <w:sz w:val="20"/>
                <w:szCs w:val="20"/>
                <w:shd w:val="clear" w:color="auto" w:fill="B9C5F4" w:themeFill="text2" w:themeFillTint="33"/>
              </w:rPr>
              <w:t>(Contractor’s Name)</w:t>
            </w:r>
            <w:r w:rsidRPr="001302E3">
              <w:rPr>
                <w:rFonts w:ascii="Segoe UI Semilight" w:hAnsi="Segoe UI Semilight" w:cs="Segoe UI Semilight"/>
                <w:sz w:val="20"/>
                <w:szCs w:val="20"/>
              </w:rPr>
              <w:t xml:space="preserve"> will hand</w:t>
            </w:r>
            <w:r w:rsidR="00516497" w:rsidRPr="001302E3">
              <w:rPr>
                <w:rFonts w:ascii="Segoe UI Semilight" w:hAnsi="Segoe UI Semilight" w:cs="Segoe UI Semilight"/>
                <w:sz w:val="20"/>
                <w:szCs w:val="20"/>
              </w:rPr>
              <w:t>-</w:t>
            </w:r>
            <w:r w:rsidRPr="001302E3">
              <w:rPr>
                <w:rFonts w:ascii="Segoe UI Semilight" w:hAnsi="Segoe UI Semilight" w:cs="Segoe UI Semilight"/>
                <w:sz w:val="20"/>
                <w:szCs w:val="20"/>
              </w:rPr>
              <w:t>over all</w:t>
            </w:r>
            <w:r w:rsidR="00DB396A" w:rsidRPr="001302E3">
              <w:rPr>
                <w:rFonts w:ascii="Segoe UI Semilight" w:hAnsi="Segoe UI Semilight" w:cs="Segoe UI Semilight"/>
                <w:sz w:val="20"/>
                <w:szCs w:val="20"/>
              </w:rPr>
              <w:t xml:space="preserve"> </w:t>
            </w:r>
            <w:r w:rsidR="00E13624">
              <w:rPr>
                <w:rFonts w:ascii="Segoe UI Semilight" w:hAnsi="Segoe UI Semilight" w:cs="Segoe UI Semilight"/>
                <w:sz w:val="20"/>
                <w:szCs w:val="20"/>
              </w:rPr>
              <w:t>health and safety</w:t>
            </w:r>
            <w:r w:rsidRPr="001302E3">
              <w:rPr>
                <w:rFonts w:ascii="Segoe UI Semilight" w:hAnsi="Segoe UI Semilight" w:cs="Segoe UI Semilight"/>
                <w:sz w:val="20"/>
                <w:szCs w:val="20"/>
              </w:rPr>
              <w:t xml:space="preserve"> related information and documentation to support the asset lifecycle, including all authorised changes made to the Safe Design Report.</w:t>
            </w:r>
          </w:p>
        </w:tc>
      </w:tr>
      <w:tr w:rsidR="00273605" w:rsidRPr="0067617E" w14:paraId="26C866EF" w14:textId="77777777" w:rsidTr="00F41BC4">
        <w:trPr>
          <w:trHeight w:val="1812"/>
        </w:trPr>
        <w:tc>
          <w:tcPr>
            <w:tcW w:w="9781" w:type="dxa"/>
            <w:vAlign w:val="center"/>
          </w:tcPr>
          <w:p w14:paraId="5826F59D" w14:textId="5F84F72F" w:rsidR="00273605" w:rsidRDefault="00273605" w:rsidP="00273605">
            <w:pPr>
              <w:spacing w:before="60" w:line="276" w:lineRule="auto"/>
              <w:ind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certified management system document</w:t>
            </w:r>
            <w:r w:rsidR="009438BD">
              <w:rPr>
                <w:rFonts w:ascii="Segoe UI Semilight" w:hAnsi="Segoe UI Semilight" w:cs="Segoe UI Semilight"/>
                <w:sz w:val="20"/>
                <w:szCs w:val="20"/>
              </w:rPr>
              <w:t>at</w:t>
            </w:r>
            <w:r>
              <w:rPr>
                <w:rFonts w:ascii="Segoe UI Semilight" w:hAnsi="Segoe UI Semilight" w:cs="Segoe UI Semilight"/>
                <w:sz w:val="20"/>
                <w:szCs w:val="20"/>
              </w:rPr>
              <w:t xml:space="preserve">ion in the meets the requirements for </w:t>
            </w:r>
            <w:r w:rsidRPr="00341425">
              <w:rPr>
                <w:rFonts w:ascii="Segoe UI Semilight" w:hAnsi="Segoe UI Semilight" w:cs="Segoe UI Semilight"/>
                <w:sz w:val="20"/>
                <w:szCs w:val="20"/>
              </w:rPr>
              <w:t>the Safe Design Requirements</w:t>
            </w:r>
            <w:r>
              <w:rPr>
                <w:rFonts w:ascii="Segoe UI Semilight" w:hAnsi="Segoe UI Semilight" w:cs="Segoe UI Semilight"/>
                <w:sz w:val="20"/>
                <w:szCs w:val="20"/>
              </w:rPr>
              <w:t xml:space="preserve"> (clause 203.91</w:t>
            </w:r>
            <w:r w:rsidRPr="00341425">
              <w:rPr>
                <w:rFonts w:ascii="Segoe UI Semilight" w:hAnsi="Segoe UI Semilight" w:cs="Segoe UI Semilight"/>
                <w:sz w:val="20"/>
                <w:szCs w:val="20"/>
              </w:rPr>
              <w:t>)</w:t>
            </w:r>
            <w:r>
              <w:rPr>
                <w:rFonts w:ascii="Segoe UI Semilight" w:hAnsi="Segoe UI Semilight" w:cs="Segoe UI Semilight"/>
                <w:sz w:val="20"/>
                <w:szCs w:val="20"/>
              </w:rPr>
              <w:t xml:space="preserve">  as follows, which is available upon request:</w:t>
            </w:r>
          </w:p>
          <w:p w14:paraId="69A97C66" w14:textId="77777777" w:rsidR="00273605" w:rsidRPr="00412D38" w:rsidRDefault="00273605" w:rsidP="00273605">
            <w:pPr>
              <w:spacing w:before="60" w:line="276" w:lineRule="auto"/>
              <w:ind w:right="-57"/>
              <w:jc w:val="both"/>
              <w:rPr>
                <w:rFonts w:ascii="Segoe UI Semilight" w:hAnsi="Segoe UI Semilight" w:cs="Segoe UI Semilight"/>
                <w:sz w:val="16"/>
                <w:szCs w:val="16"/>
              </w:rPr>
            </w:pPr>
          </w:p>
          <w:tbl>
            <w:tblPr>
              <w:tblStyle w:val="TableGrid"/>
              <w:tblpPr w:leftFromText="180" w:rightFromText="180" w:vertAnchor="text" w:horzAnchor="margin" w:tblpY="-46"/>
              <w:tblOverlap w:val="never"/>
              <w:tblW w:w="0" w:type="auto"/>
              <w:tblLook w:val="04A0" w:firstRow="1" w:lastRow="0" w:firstColumn="1" w:lastColumn="0" w:noHBand="0" w:noVBand="1"/>
            </w:tblPr>
            <w:tblGrid>
              <w:gridCol w:w="4743"/>
              <w:gridCol w:w="4744"/>
            </w:tblGrid>
            <w:tr w:rsidR="00273605" w14:paraId="761A0CC0" w14:textId="77777777" w:rsidTr="008D76C9">
              <w:tc>
                <w:tcPr>
                  <w:tcW w:w="4743" w:type="dxa"/>
                  <w:shd w:val="clear" w:color="auto" w:fill="0D0D0D" w:themeFill="text1" w:themeFillTint="F2"/>
                </w:tcPr>
                <w:p w14:paraId="26163244" w14:textId="77777777" w:rsidR="00273605" w:rsidRPr="006933D7" w:rsidRDefault="00273605" w:rsidP="00273605">
                  <w:pPr>
                    <w:spacing w:before="40" w:after="40" w:line="276" w:lineRule="auto"/>
                    <w:ind w:right="-57"/>
                    <w:jc w:val="center"/>
                    <w:rPr>
                      <w:rFonts w:ascii="Segoe UI" w:hAnsi="Segoe UI" w:cs="Segoe UI"/>
                      <w:b/>
                      <w:color w:val="FFFFFF" w:themeColor="background1"/>
                      <w:sz w:val="18"/>
                      <w:szCs w:val="18"/>
                    </w:rPr>
                  </w:pPr>
                  <w:r w:rsidRPr="006933D7">
                    <w:rPr>
                      <w:rFonts w:ascii="Segoe UI" w:hAnsi="Segoe UI" w:cs="Segoe UI"/>
                      <w:b/>
                      <w:color w:val="FFFFFF" w:themeColor="background1"/>
                      <w:sz w:val="18"/>
                      <w:szCs w:val="18"/>
                    </w:rPr>
                    <w:t>Document Number</w:t>
                  </w:r>
                </w:p>
              </w:tc>
              <w:tc>
                <w:tcPr>
                  <w:tcW w:w="4744" w:type="dxa"/>
                  <w:shd w:val="clear" w:color="auto" w:fill="0D0D0D" w:themeFill="text1" w:themeFillTint="F2"/>
                </w:tcPr>
                <w:p w14:paraId="3C93330B" w14:textId="77777777" w:rsidR="00273605" w:rsidRPr="006933D7" w:rsidRDefault="00273605" w:rsidP="00273605">
                  <w:pPr>
                    <w:spacing w:before="40" w:after="40" w:line="276" w:lineRule="auto"/>
                    <w:ind w:right="-57"/>
                    <w:jc w:val="center"/>
                    <w:rPr>
                      <w:rFonts w:ascii="Segoe UI" w:hAnsi="Segoe UI" w:cs="Segoe UI"/>
                      <w:b/>
                      <w:color w:val="FFFFFF" w:themeColor="background1"/>
                      <w:sz w:val="18"/>
                      <w:szCs w:val="18"/>
                    </w:rPr>
                  </w:pPr>
                  <w:r w:rsidRPr="006933D7">
                    <w:rPr>
                      <w:rFonts w:ascii="Segoe UI" w:hAnsi="Segoe UI" w:cs="Segoe UI"/>
                      <w:b/>
                      <w:color w:val="FFFFFF" w:themeColor="background1"/>
                      <w:sz w:val="18"/>
                      <w:szCs w:val="18"/>
                    </w:rPr>
                    <w:t>Document Name</w:t>
                  </w:r>
                </w:p>
              </w:tc>
            </w:tr>
            <w:tr w:rsidR="00273605" w14:paraId="28F82DAC" w14:textId="77777777" w:rsidTr="00F41BC4">
              <w:tc>
                <w:tcPr>
                  <w:tcW w:w="4743" w:type="dxa"/>
                </w:tcPr>
                <w:p w14:paraId="60682732" w14:textId="6DE5C85A" w:rsidR="00273605" w:rsidRPr="005D0B99" w:rsidRDefault="00273605" w:rsidP="00C90541">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c>
                <w:tcPr>
                  <w:tcW w:w="4744" w:type="dxa"/>
                </w:tcPr>
                <w:p w14:paraId="16B49656" w14:textId="77777777" w:rsidR="00273605" w:rsidRPr="005D0B99" w:rsidRDefault="00273605" w:rsidP="00273605">
                  <w:pPr>
                    <w:spacing w:before="40" w:after="40" w:line="276" w:lineRule="auto"/>
                    <w:ind w:right="-57"/>
                    <w:jc w:val="both"/>
                    <w:rPr>
                      <w:rFonts w:ascii="Segoe UI Semilight" w:hAnsi="Segoe UI Semilight" w:cs="Segoe UI Semilight"/>
                      <w:sz w:val="18"/>
                      <w:szCs w:val="18"/>
                    </w:rPr>
                  </w:pPr>
                  <w:r w:rsidRPr="005D0B99">
                    <w:rPr>
                      <w:rFonts w:ascii="Segoe UI Semilight" w:hAnsi="Segoe UI Semilight" w:cs="Segoe UI Semilight"/>
                      <w:sz w:val="18"/>
                      <w:szCs w:val="18"/>
                    </w:rPr>
                    <w:t xml:space="preserve"> </w:t>
                  </w:r>
                </w:p>
              </w:tc>
            </w:tr>
          </w:tbl>
          <w:p w14:paraId="53FCDD73" w14:textId="77777777" w:rsidR="00273605" w:rsidRPr="0067617E" w:rsidRDefault="00273605" w:rsidP="00273605">
            <w:pPr>
              <w:spacing w:before="120" w:after="60" w:line="276" w:lineRule="auto"/>
              <w:ind w:right="-57"/>
              <w:jc w:val="both"/>
              <w:rPr>
                <w:rFonts w:ascii="Segoe UI Semilight" w:hAnsi="Segoe UI Semilight" w:cs="Segoe UI Semilight"/>
                <w:sz w:val="16"/>
                <w:szCs w:val="16"/>
              </w:rPr>
            </w:pPr>
          </w:p>
        </w:tc>
      </w:tr>
      <w:tr w:rsidR="00273605" w:rsidRPr="005D0B99" w14:paraId="356B66CB" w14:textId="77777777" w:rsidTr="006933D7">
        <w:tc>
          <w:tcPr>
            <w:tcW w:w="9781" w:type="dxa"/>
            <w:shd w:val="clear" w:color="auto" w:fill="D9D9D9" w:themeFill="background2" w:themeFillShade="D9"/>
            <w:vAlign w:val="center"/>
          </w:tcPr>
          <w:p w14:paraId="7121B6B6" w14:textId="7AADFF9B" w:rsidR="00273605" w:rsidRPr="005D0B99" w:rsidRDefault="00273605" w:rsidP="00273605">
            <w:pPr>
              <w:spacing w:before="120" w:after="120" w:line="276" w:lineRule="auto"/>
              <w:ind w:right="-28"/>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sidRPr="001512F5">
              <w:rPr>
                <w:rFonts w:ascii="Segoe UI Semilight" w:hAnsi="Segoe UI Semilight" w:cs="Segoe UI Semilight"/>
                <w:i/>
                <w:color w:val="FFFFFF" w:themeColor="background1"/>
                <w:sz w:val="18"/>
                <w:szCs w:val="18"/>
              </w:rPr>
              <w:t xml:space="preserve"> </w:t>
            </w:r>
            <w:r>
              <w:rPr>
                <w:rFonts w:ascii="Segoe UI Semilight" w:hAnsi="Segoe UI Semilight" w:cs="Segoe UI Semilight"/>
                <w:i/>
                <w:sz w:val="18"/>
                <w:szCs w:val="18"/>
              </w:rPr>
              <w:t>T</w:t>
            </w:r>
            <w:r w:rsidR="00675B96">
              <w:rPr>
                <w:rFonts w:ascii="Segoe UI Semilight" w:hAnsi="Segoe UI Semilight" w:cs="Segoe UI Semilight"/>
                <w:i/>
                <w:sz w:val="18"/>
                <w:szCs w:val="18"/>
              </w:rPr>
              <w:t xml:space="preserve">he requirements to add in the safe design clauses is dependent on the requirements of the Contract and whether Main Roads requests under special conditions of contract for the </w:t>
            </w:r>
            <w:r w:rsidR="00D11A59">
              <w:rPr>
                <w:rFonts w:ascii="Segoe UI Semilight" w:hAnsi="Segoe UI Semilight" w:cs="Segoe UI Semilight"/>
                <w:i/>
                <w:sz w:val="18"/>
                <w:szCs w:val="18"/>
              </w:rPr>
              <w:t>Contractor</w:t>
            </w:r>
            <w:r w:rsidR="00675B96">
              <w:rPr>
                <w:rFonts w:ascii="Segoe UI Semilight" w:hAnsi="Segoe UI Semilight" w:cs="Segoe UI Semilight"/>
                <w:i/>
                <w:sz w:val="18"/>
                <w:szCs w:val="18"/>
              </w:rPr>
              <w:t xml:space="preserve"> to provide part of all of the safe design report. In general, under AS2124 contract types Main Roads will provide the safe design report to the </w:t>
            </w:r>
            <w:r w:rsidR="00D11A59">
              <w:rPr>
                <w:rFonts w:ascii="Segoe UI Semilight" w:hAnsi="Segoe UI Semilight" w:cs="Segoe UI Semilight"/>
                <w:i/>
                <w:sz w:val="18"/>
                <w:szCs w:val="18"/>
              </w:rPr>
              <w:t>Contractor</w:t>
            </w:r>
            <w:r w:rsidR="002133F0">
              <w:rPr>
                <w:rFonts w:ascii="Segoe UI Semilight" w:hAnsi="Segoe UI Semilight" w:cs="Segoe UI Semilight"/>
                <w:i/>
                <w:sz w:val="18"/>
                <w:szCs w:val="18"/>
              </w:rPr>
              <w:t>, which</w:t>
            </w:r>
            <w:r w:rsidR="00675B96">
              <w:rPr>
                <w:rFonts w:ascii="Segoe UI Semilight" w:hAnsi="Segoe UI Semilight" w:cs="Segoe UI Semilight"/>
                <w:i/>
                <w:sz w:val="18"/>
                <w:szCs w:val="18"/>
              </w:rPr>
              <w:t xml:space="preserve"> is a input in the Works </w:t>
            </w:r>
            <w:r w:rsidR="00E9643B">
              <w:rPr>
                <w:rFonts w:ascii="Segoe UI Semilight" w:hAnsi="Segoe UI Semilight" w:cs="Segoe UI Semilight"/>
                <w:i/>
                <w:sz w:val="18"/>
                <w:szCs w:val="18"/>
              </w:rPr>
              <w:t>WHS</w:t>
            </w:r>
            <w:r w:rsidR="00675B96">
              <w:rPr>
                <w:rFonts w:ascii="Segoe UI Semilight" w:hAnsi="Segoe UI Semilight" w:cs="Segoe UI Semilight"/>
                <w:i/>
                <w:sz w:val="18"/>
                <w:szCs w:val="18"/>
              </w:rPr>
              <w:t xml:space="preserve"> Risk Assessment.</w:t>
            </w:r>
          </w:p>
        </w:tc>
      </w:tr>
    </w:tbl>
    <w:p w14:paraId="2B8AF26D" w14:textId="77777777" w:rsidR="003F731A" w:rsidRPr="0068118F" w:rsidRDefault="003F731A" w:rsidP="00992FC5">
      <w:pPr>
        <w:spacing w:after="100" w:afterAutospacing="1"/>
        <w:rPr>
          <w:rFonts w:ascii="Segoe UI Semilight" w:hAnsi="Segoe UI Semilight" w:cs="Segoe UI Semilight"/>
          <w:szCs w:val="22"/>
        </w:rPr>
        <w:sectPr w:rsidR="003F731A" w:rsidRPr="0068118F" w:rsidSect="00BB50A6">
          <w:headerReference w:type="even" r:id="rId26"/>
          <w:headerReference w:type="default" r:id="rId27"/>
          <w:footerReference w:type="default" r:id="rId28"/>
          <w:headerReference w:type="first" r:id="rId29"/>
          <w:pgSz w:w="11906" w:h="16838" w:code="9"/>
          <w:pgMar w:top="720" w:right="720" w:bottom="720" w:left="720" w:header="510" w:footer="113" w:gutter="0"/>
          <w:cols w:space="708"/>
          <w:titlePg/>
          <w:docGrid w:linePitch="360"/>
        </w:sectPr>
      </w:pPr>
    </w:p>
    <w:p w14:paraId="55EC662D" w14:textId="373DFDB8" w:rsidR="0014767D" w:rsidRDefault="0014767D" w:rsidP="001B2732">
      <w:pPr>
        <w:pStyle w:val="NoSpacing"/>
        <w:rPr>
          <w:rFonts w:cs="Segoe UI"/>
        </w:rPr>
      </w:pPr>
      <w:bookmarkStart w:id="86" w:name="_Toc48555823"/>
    </w:p>
    <w:p w14:paraId="603B53BC" w14:textId="77D2789F" w:rsidR="003E3BCC" w:rsidRDefault="000D09B3" w:rsidP="000D09B3">
      <w:pPr>
        <w:pStyle w:val="Heading2"/>
      </w:pPr>
      <w:bookmarkStart w:id="87" w:name="_Toc66446442"/>
      <w:r>
        <w:t>Appendix 2 – Sample Emergency Management Plan</w:t>
      </w:r>
      <w:bookmarkEnd w:id="87"/>
    </w:p>
    <w:p w14:paraId="25677100" w14:textId="40096A10" w:rsidR="003B6125" w:rsidRDefault="003B6125" w:rsidP="001B2732">
      <w:pPr>
        <w:pStyle w:val="NoSpacing"/>
        <w:rPr>
          <w:rFonts w:cs="Segoe UI"/>
        </w:rPr>
      </w:pPr>
    </w:p>
    <w:p w14:paraId="4436B0CB" w14:textId="696507AB" w:rsidR="006E0242" w:rsidRDefault="006E0242" w:rsidP="001B2732">
      <w:pPr>
        <w:pStyle w:val="NoSpacing"/>
        <w:rPr>
          <w:rFonts w:cs="Segoe UI"/>
        </w:rPr>
      </w:pPr>
    </w:p>
    <w:p w14:paraId="63E42434" w14:textId="77777777" w:rsidR="006E0242" w:rsidRDefault="006E0242" w:rsidP="001B2732">
      <w:pPr>
        <w:pStyle w:val="NoSpacing"/>
        <w:rPr>
          <w:rFonts w:cs="Segoe UI"/>
        </w:rPr>
      </w:pPr>
    </w:p>
    <w:p w14:paraId="4D0E5B24" w14:textId="3ED0A18B" w:rsidR="003B6125" w:rsidRDefault="00C90541" w:rsidP="001B2732">
      <w:pPr>
        <w:pStyle w:val="NoSpacing"/>
        <w:rPr>
          <w:rFonts w:cs="Segoe UI"/>
        </w:rPr>
      </w:pPr>
      <w:r w:rsidRPr="009675BB">
        <w:rPr>
          <w:rFonts w:asciiTheme="majorHAnsi" w:hAnsiTheme="majorHAnsi" w:cstheme="majorHAnsi"/>
          <w:noProof/>
          <w:color w:val="FFFFFF"/>
          <w:sz w:val="88"/>
          <w:szCs w:val="88"/>
          <w:lang w:eastAsia="en-AU"/>
        </w:rPr>
        <mc:AlternateContent>
          <mc:Choice Requires="wps">
            <w:drawing>
              <wp:anchor distT="0" distB="0" distL="114300" distR="114300" simplePos="0" relativeHeight="251735040" behindDoc="0" locked="0" layoutInCell="1" allowOverlap="1" wp14:anchorId="3032F7F3" wp14:editId="57247185">
                <wp:simplePos x="0" y="0"/>
                <wp:positionH relativeFrom="margin">
                  <wp:posOffset>-302455</wp:posOffset>
                </wp:positionH>
                <wp:positionV relativeFrom="paragraph">
                  <wp:posOffset>188497</wp:posOffset>
                </wp:positionV>
                <wp:extent cx="6991643" cy="1244990"/>
                <wp:effectExtent l="0" t="0" r="0" b="12700"/>
                <wp:wrapNone/>
                <wp:docPr id="34" name="Text Box 34"/>
                <wp:cNvGraphicFramePr/>
                <a:graphic xmlns:a="http://schemas.openxmlformats.org/drawingml/2006/main">
                  <a:graphicData uri="http://schemas.microsoft.com/office/word/2010/wordprocessingShape">
                    <wps:wsp>
                      <wps:cNvSpPr txBox="1"/>
                      <wps:spPr>
                        <a:xfrm>
                          <a:off x="0" y="0"/>
                          <a:ext cx="6991643" cy="124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30CCD" w14:textId="091E34A8" w:rsidR="00F93A7A" w:rsidRDefault="00F93A7A" w:rsidP="003B6125">
                            <w:pPr>
                              <w:rPr>
                                <w:rFonts w:ascii="Segoe UI" w:hAnsi="Segoe UI" w:cs="Segoe UI"/>
                                <w:b/>
                                <w:color w:val="262626" w:themeColor="text1" w:themeTint="D9"/>
                                <w:sz w:val="72"/>
                                <w:szCs w:val="72"/>
                              </w:rPr>
                            </w:pPr>
                            <w:r w:rsidRPr="00D01525">
                              <w:rPr>
                                <w:rFonts w:ascii="Segoe UI" w:hAnsi="Segoe UI" w:cs="Segoe UI"/>
                                <w:b/>
                                <w:color w:val="262626" w:themeColor="text1" w:themeTint="D9"/>
                                <w:sz w:val="72"/>
                                <w:szCs w:val="72"/>
                                <w:shd w:val="clear" w:color="auto" w:fill="B9C5F4" w:themeFill="text2" w:themeFillTint="33"/>
                              </w:rPr>
                              <w:t>(Contractor</w:t>
                            </w:r>
                            <w:r>
                              <w:rPr>
                                <w:rFonts w:ascii="Segoe UI" w:hAnsi="Segoe UI" w:cs="Segoe UI"/>
                                <w:b/>
                                <w:color w:val="262626" w:themeColor="text1" w:themeTint="D9"/>
                                <w:sz w:val="72"/>
                                <w:szCs w:val="72"/>
                                <w:shd w:val="clear" w:color="auto" w:fill="B9C5F4" w:themeFill="text2" w:themeFillTint="33"/>
                              </w:rPr>
                              <w:t>’</w:t>
                            </w:r>
                            <w:r w:rsidRPr="00D01525">
                              <w:rPr>
                                <w:rFonts w:ascii="Segoe UI" w:hAnsi="Segoe UI" w:cs="Segoe UI"/>
                                <w:b/>
                                <w:color w:val="262626" w:themeColor="text1" w:themeTint="D9"/>
                                <w:sz w:val="72"/>
                                <w:szCs w:val="72"/>
                                <w:shd w:val="clear" w:color="auto" w:fill="B9C5F4" w:themeFill="text2" w:themeFillTint="33"/>
                              </w:rPr>
                              <w:t>s Name)</w:t>
                            </w:r>
                            <w:r w:rsidRPr="00D01525">
                              <w:rPr>
                                <w:rFonts w:ascii="Segoe UI" w:hAnsi="Segoe UI" w:cs="Segoe UI"/>
                                <w:b/>
                                <w:color w:val="262626" w:themeColor="text1" w:themeTint="D9"/>
                                <w:sz w:val="72"/>
                                <w:szCs w:val="72"/>
                              </w:rPr>
                              <w:t xml:space="preserve"> </w:t>
                            </w:r>
                            <w:r>
                              <w:rPr>
                                <w:rFonts w:ascii="Segoe UI" w:hAnsi="Segoe UI" w:cs="Segoe UI"/>
                                <w:b/>
                                <w:color w:val="262626" w:themeColor="text1" w:themeTint="D9"/>
                                <w:sz w:val="72"/>
                                <w:szCs w:val="72"/>
                              </w:rPr>
                              <w:t xml:space="preserve">Emergency </w:t>
                            </w:r>
                            <w:r w:rsidRPr="00D01525">
                              <w:rPr>
                                <w:rFonts w:ascii="Segoe UI" w:hAnsi="Segoe UI" w:cs="Segoe UI"/>
                                <w:b/>
                                <w:color w:val="262626" w:themeColor="text1" w:themeTint="D9"/>
                                <w:sz w:val="72"/>
                                <w:szCs w:val="72"/>
                              </w:rPr>
                              <w:t xml:space="preserve"> Management</w:t>
                            </w:r>
                            <w:r>
                              <w:rPr>
                                <w:rFonts w:ascii="Segoe UI" w:hAnsi="Segoe UI" w:cs="Segoe UI"/>
                                <w:b/>
                                <w:color w:val="262626" w:themeColor="text1" w:themeTint="D9"/>
                                <w:sz w:val="72"/>
                                <w:szCs w:val="72"/>
                              </w:rPr>
                              <w:t xml:space="preserve"> Plan</w:t>
                            </w:r>
                          </w:p>
                          <w:p w14:paraId="290EF5BB" w14:textId="77777777" w:rsidR="00F93A7A" w:rsidRPr="00D01525" w:rsidRDefault="00F93A7A" w:rsidP="003B6125">
                            <w:pPr>
                              <w:rPr>
                                <w:b/>
                                <w:color w:val="262626" w:themeColor="text1" w:themeTint="D9"/>
                                <w:sz w:val="72"/>
                                <w:szCs w:val="72"/>
                              </w:rPr>
                            </w:pPr>
                          </w:p>
                          <w:p w14:paraId="3DF5D815" w14:textId="77777777" w:rsidR="00F93A7A" w:rsidRPr="00057F27" w:rsidRDefault="00F93A7A" w:rsidP="003B6125">
                            <w:pPr>
                              <w:rPr>
                                <w:rFonts w:ascii="Segoe UI" w:hAnsi="Segoe UI" w:cs="Segoe UI"/>
                                <w:b/>
                                <w:color w:val="000000" w:themeColor="text1"/>
                                <w:sz w:val="32"/>
                                <w:szCs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2F7F3" id="Text Box 34" o:spid="_x0000_s1067" type="#_x0000_t202" style="position:absolute;margin-left:-23.8pt;margin-top:14.85pt;width:550.5pt;height:98.0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" filled="f" stroked="f" strokeweight=".5pt">
                <v:textbox inset="0,0,0,0">
                  <w:txbxContent>
                    <w:p w14:paraId="6D030CCD" w14:textId="091E34A8" w:rsidR="00F93A7A" w:rsidRDefault="00F93A7A" w:rsidP="003B6125">
                      <w:pPr>
                        <w:rPr>
                          <w:rFonts w:ascii="Segoe UI" w:hAnsi="Segoe UI" w:cs="Segoe UI"/>
                          <w:b/>
                          <w:color w:val="262626" w:themeColor="text1" w:themeTint="D9"/>
                          <w:sz w:val="72"/>
                          <w:szCs w:val="72"/>
                        </w:rPr>
                      </w:pPr>
                      <w:r w:rsidRPr="00D01525">
                        <w:rPr>
                          <w:rFonts w:ascii="Segoe UI" w:hAnsi="Segoe UI" w:cs="Segoe UI"/>
                          <w:b/>
                          <w:color w:val="262626" w:themeColor="text1" w:themeTint="D9"/>
                          <w:sz w:val="72"/>
                          <w:szCs w:val="72"/>
                          <w:shd w:val="clear" w:color="auto" w:fill="B9C5F4" w:themeFill="text2" w:themeFillTint="33"/>
                        </w:rPr>
                        <w:t>(Contractor</w:t>
                      </w:r>
                      <w:r>
                        <w:rPr>
                          <w:rFonts w:ascii="Segoe UI" w:hAnsi="Segoe UI" w:cs="Segoe UI"/>
                          <w:b/>
                          <w:color w:val="262626" w:themeColor="text1" w:themeTint="D9"/>
                          <w:sz w:val="72"/>
                          <w:szCs w:val="72"/>
                          <w:shd w:val="clear" w:color="auto" w:fill="B9C5F4" w:themeFill="text2" w:themeFillTint="33"/>
                        </w:rPr>
                        <w:t>’</w:t>
                      </w:r>
                      <w:r w:rsidRPr="00D01525">
                        <w:rPr>
                          <w:rFonts w:ascii="Segoe UI" w:hAnsi="Segoe UI" w:cs="Segoe UI"/>
                          <w:b/>
                          <w:color w:val="262626" w:themeColor="text1" w:themeTint="D9"/>
                          <w:sz w:val="72"/>
                          <w:szCs w:val="72"/>
                          <w:shd w:val="clear" w:color="auto" w:fill="B9C5F4" w:themeFill="text2" w:themeFillTint="33"/>
                        </w:rPr>
                        <w:t>s Name)</w:t>
                      </w:r>
                      <w:r w:rsidRPr="00D01525">
                        <w:rPr>
                          <w:rFonts w:ascii="Segoe UI" w:hAnsi="Segoe UI" w:cs="Segoe UI"/>
                          <w:b/>
                          <w:color w:val="262626" w:themeColor="text1" w:themeTint="D9"/>
                          <w:sz w:val="72"/>
                          <w:szCs w:val="72"/>
                        </w:rPr>
                        <w:t xml:space="preserve"> </w:t>
                      </w:r>
                      <w:r>
                        <w:rPr>
                          <w:rFonts w:ascii="Segoe UI" w:hAnsi="Segoe UI" w:cs="Segoe UI"/>
                          <w:b/>
                          <w:color w:val="262626" w:themeColor="text1" w:themeTint="D9"/>
                          <w:sz w:val="72"/>
                          <w:szCs w:val="72"/>
                        </w:rPr>
                        <w:t xml:space="preserve">Emergency </w:t>
                      </w:r>
                      <w:r w:rsidRPr="00D01525">
                        <w:rPr>
                          <w:rFonts w:ascii="Segoe UI" w:hAnsi="Segoe UI" w:cs="Segoe UI"/>
                          <w:b/>
                          <w:color w:val="262626" w:themeColor="text1" w:themeTint="D9"/>
                          <w:sz w:val="72"/>
                          <w:szCs w:val="72"/>
                        </w:rPr>
                        <w:t xml:space="preserve"> Management</w:t>
                      </w:r>
                      <w:r>
                        <w:rPr>
                          <w:rFonts w:ascii="Segoe UI" w:hAnsi="Segoe UI" w:cs="Segoe UI"/>
                          <w:b/>
                          <w:color w:val="262626" w:themeColor="text1" w:themeTint="D9"/>
                          <w:sz w:val="72"/>
                          <w:szCs w:val="72"/>
                        </w:rPr>
                        <w:t xml:space="preserve"> Plan</w:t>
                      </w:r>
                    </w:p>
                    <w:p w14:paraId="290EF5BB" w14:textId="77777777" w:rsidR="00F93A7A" w:rsidRPr="00D01525" w:rsidRDefault="00F93A7A" w:rsidP="003B6125">
                      <w:pPr>
                        <w:rPr>
                          <w:b/>
                          <w:color w:val="262626" w:themeColor="text1" w:themeTint="D9"/>
                          <w:sz w:val="72"/>
                          <w:szCs w:val="72"/>
                        </w:rPr>
                      </w:pPr>
                    </w:p>
                    <w:p w14:paraId="3DF5D815" w14:textId="77777777" w:rsidR="00F93A7A" w:rsidRPr="00057F27" w:rsidRDefault="00F93A7A" w:rsidP="003B6125">
                      <w:pPr>
                        <w:rPr>
                          <w:rFonts w:ascii="Segoe UI" w:hAnsi="Segoe UI" w:cs="Segoe UI"/>
                          <w:b/>
                          <w:color w:val="000000" w:themeColor="text1"/>
                          <w:sz w:val="32"/>
                          <w:szCs w:val="32"/>
                        </w:rPr>
                      </w:pPr>
                    </w:p>
                  </w:txbxContent>
                </v:textbox>
                <w10:wrap anchorx="margin"/>
              </v:shape>
            </w:pict>
          </mc:Fallback>
        </mc:AlternateContent>
      </w:r>
    </w:p>
    <w:p w14:paraId="10075A2E" w14:textId="398BAF4B" w:rsidR="003E3BCC" w:rsidRDefault="003E3BCC" w:rsidP="001B2732">
      <w:pPr>
        <w:pStyle w:val="NoSpacing"/>
        <w:rPr>
          <w:rFonts w:cs="Segoe UI"/>
        </w:rPr>
      </w:pPr>
    </w:p>
    <w:p w14:paraId="798926E4" w14:textId="30229E9A" w:rsidR="003E3BCC" w:rsidRDefault="003E3BCC" w:rsidP="001B2732">
      <w:pPr>
        <w:pStyle w:val="NoSpacing"/>
        <w:rPr>
          <w:rFonts w:cs="Segoe UI"/>
        </w:rPr>
      </w:pPr>
    </w:p>
    <w:p w14:paraId="3B2B5549" w14:textId="67186D87" w:rsidR="003E3BCC" w:rsidRDefault="003E3BCC" w:rsidP="001B2732">
      <w:pPr>
        <w:pStyle w:val="NoSpacing"/>
        <w:rPr>
          <w:rFonts w:cs="Segoe UI"/>
        </w:rPr>
      </w:pPr>
    </w:p>
    <w:p w14:paraId="2F2EC63C" w14:textId="36A5325A" w:rsidR="003E3BCC" w:rsidRDefault="003E3BCC" w:rsidP="001B2732">
      <w:pPr>
        <w:pStyle w:val="NoSpacing"/>
        <w:rPr>
          <w:rFonts w:cs="Segoe UI"/>
        </w:rPr>
      </w:pPr>
    </w:p>
    <w:p w14:paraId="7A897704" w14:textId="311406E7" w:rsidR="003E3BCC" w:rsidRDefault="003E3BCC" w:rsidP="001B2732">
      <w:pPr>
        <w:pStyle w:val="NoSpacing"/>
        <w:rPr>
          <w:rFonts w:cs="Segoe UI"/>
        </w:rPr>
      </w:pPr>
    </w:p>
    <w:p w14:paraId="68598C34" w14:textId="7431529A" w:rsidR="003E3BCC" w:rsidRDefault="003E3BCC" w:rsidP="001B2732">
      <w:pPr>
        <w:pStyle w:val="NoSpacing"/>
        <w:rPr>
          <w:rFonts w:cs="Segoe UI"/>
        </w:rPr>
      </w:pPr>
    </w:p>
    <w:p w14:paraId="5A5DC6A0" w14:textId="15FE196F" w:rsidR="003E3BCC" w:rsidRDefault="003E3BCC" w:rsidP="001B2732">
      <w:pPr>
        <w:pStyle w:val="NoSpacing"/>
        <w:rPr>
          <w:rFonts w:cs="Segoe UI"/>
        </w:rPr>
      </w:pPr>
    </w:p>
    <w:p w14:paraId="27E17EF2" w14:textId="04CDED11" w:rsidR="003E3BCC" w:rsidRDefault="003E3BCC" w:rsidP="001B2732">
      <w:pPr>
        <w:pStyle w:val="NoSpacing"/>
        <w:rPr>
          <w:rFonts w:cs="Segoe UI"/>
        </w:rPr>
      </w:pPr>
    </w:p>
    <w:p w14:paraId="40FB8C22" w14:textId="3A09EE6C" w:rsidR="003E3BCC" w:rsidRDefault="003E3BCC" w:rsidP="001B2732">
      <w:pPr>
        <w:pStyle w:val="NoSpacing"/>
        <w:rPr>
          <w:rFonts w:cs="Segoe UI"/>
        </w:rPr>
      </w:pPr>
    </w:p>
    <w:p w14:paraId="66FD7721" w14:textId="426B00C9" w:rsidR="003E3BCC" w:rsidRDefault="003E3BCC" w:rsidP="001B2732">
      <w:pPr>
        <w:pStyle w:val="NoSpacing"/>
        <w:rPr>
          <w:rFonts w:cs="Segoe UI"/>
        </w:rPr>
      </w:pPr>
    </w:p>
    <w:p w14:paraId="0C939A4F" w14:textId="77777777" w:rsidR="000D09B3" w:rsidRDefault="000D09B3" w:rsidP="001B2732">
      <w:pPr>
        <w:pStyle w:val="NoSpacing"/>
        <w:rPr>
          <w:rFonts w:cs="Segoe UI"/>
        </w:rPr>
      </w:pPr>
    </w:p>
    <w:p w14:paraId="4B9469D1" w14:textId="77777777" w:rsidR="000D09B3" w:rsidRDefault="000D09B3" w:rsidP="001B2732">
      <w:pPr>
        <w:pStyle w:val="NoSpacing"/>
        <w:rPr>
          <w:rFonts w:cs="Segoe UI"/>
        </w:rPr>
      </w:pPr>
    </w:p>
    <w:p w14:paraId="6C66BF36" w14:textId="77777777" w:rsidR="000D09B3" w:rsidRDefault="000D09B3" w:rsidP="001B2732">
      <w:pPr>
        <w:pStyle w:val="NoSpacing"/>
        <w:rPr>
          <w:rFonts w:cs="Segoe UI"/>
        </w:rPr>
      </w:pPr>
    </w:p>
    <w:p w14:paraId="5831B2A2" w14:textId="203D5807" w:rsidR="003E3BCC" w:rsidRDefault="003B6125" w:rsidP="001B2732">
      <w:pPr>
        <w:pStyle w:val="NoSpacing"/>
        <w:rPr>
          <w:rFonts w:cs="Segoe UI"/>
        </w:rPr>
      </w:pPr>
      <w:r w:rsidRPr="003E3BCC">
        <w:rPr>
          <w:rFonts w:cs="Segoe UI"/>
          <w:noProof/>
          <w:lang w:eastAsia="en-AU"/>
        </w:rPr>
        <w:drawing>
          <wp:anchor distT="0" distB="0" distL="114300" distR="114300" simplePos="0" relativeHeight="251736064" behindDoc="0" locked="0" layoutInCell="1" allowOverlap="1" wp14:anchorId="725B8C79" wp14:editId="1462552D">
            <wp:simplePos x="0" y="0"/>
            <wp:positionH relativeFrom="column">
              <wp:posOffset>94762</wp:posOffset>
            </wp:positionH>
            <wp:positionV relativeFrom="paragraph">
              <wp:posOffset>142436</wp:posOffset>
            </wp:positionV>
            <wp:extent cx="5391150" cy="16192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5391150" cy="1619250"/>
                    </a:xfrm>
                    <a:prstGeom prst="rect">
                      <a:avLst/>
                    </a:prstGeom>
                  </pic:spPr>
                </pic:pic>
              </a:graphicData>
            </a:graphic>
          </wp:anchor>
        </w:drawing>
      </w:r>
    </w:p>
    <w:p w14:paraId="501F5E88" w14:textId="5E535369" w:rsidR="003B6125" w:rsidRDefault="003B6125" w:rsidP="001B2732">
      <w:pPr>
        <w:pStyle w:val="NoSpacing"/>
        <w:rPr>
          <w:rFonts w:cs="Segoe UI"/>
        </w:rPr>
      </w:pPr>
    </w:p>
    <w:p w14:paraId="3DB3DCFA" w14:textId="1FAE8A36" w:rsidR="003B6125" w:rsidRDefault="003B6125" w:rsidP="001B2732">
      <w:pPr>
        <w:pStyle w:val="NoSpacing"/>
        <w:rPr>
          <w:rFonts w:cs="Segoe UI"/>
        </w:rPr>
      </w:pPr>
    </w:p>
    <w:p w14:paraId="05F90214" w14:textId="77777777" w:rsidR="003B6125" w:rsidRDefault="003B6125" w:rsidP="001B2732">
      <w:pPr>
        <w:pStyle w:val="NoSpacing"/>
        <w:rPr>
          <w:rFonts w:cs="Segoe UI"/>
        </w:rPr>
      </w:pPr>
    </w:p>
    <w:p w14:paraId="6FF71F2A" w14:textId="77777777" w:rsidR="003E3BCC" w:rsidRDefault="003E3BCC" w:rsidP="001B2732">
      <w:pPr>
        <w:pStyle w:val="NoSpacing"/>
        <w:rPr>
          <w:rFonts w:cs="Segoe UI"/>
        </w:rPr>
      </w:pPr>
    </w:p>
    <w:p w14:paraId="18207DE8" w14:textId="76DFED16" w:rsidR="003E3BCC" w:rsidRDefault="003E3BCC" w:rsidP="001B2732">
      <w:pPr>
        <w:pStyle w:val="NoSpacing"/>
        <w:rPr>
          <w:rFonts w:cs="Segoe UI"/>
        </w:rPr>
      </w:pPr>
    </w:p>
    <w:p w14:paraId="07976D4A" w14:textId="32AA1FCB" w:rsidR="003E3BCC" w:rsidRDefault="003E3BCC" w:rsidP="001B2732">
      <w:pPr>
        <w:pStyle w:val="NoSpacing"/>
        <w:rPr>
          <w:rFonts w:cs="Segoe UI"/>
        </w:rPr>
      </w:pPr>
    </w:p>
    <w:p w14:paraId="43928703" w14:textId="202D191C" w:rsidR="003B6125" w:rsidRDefault="003B6125" w:rsidP="001B2732">
      <w:pPr>
        <w:pStyle w:val="NoSpacing"/>
        <w:rPr>
          <w:rFonts w:cs="Segoe UI"/>
        </w:rPr>
      </w:pPr>
    </w:p>
    <w:p w14:paraId="7D291B3D" w14:textId="11216776" w:rsidR="003B6125" w:rsidRDefault="003B6125" w:rsidP="001B2732">
      <w:pPr>
        <w:pStyle w:val="NoSpacing"/>
        <w:rPr>
          <w:rFonts w:cs="Segoe UI"/>
        </w:rPr>
      </w:pPr>
    </w:p>
    <w:p w14:paraId="498AD9DB" w14:textId="55478C51" w:rsidR="003B6125" w:rsidRDefault="003B6125" w:rsidP="001B2732">
      <w:pPr>
        <w:pStyle w:val="NoSpacing"/>
        <w:rPr>
          <w:rFonts w:cs="Segoe UI"/>
        </w:rPr>
      </w:pPr>
    </w:p>
    <w:p w14:paraId="34DED332" w14:textId="644F185E" w:rsidR="003B6125" w:rsidRDefault="003B6125" w:rsidP="001B2732">
      <w:pPr>
        <w:pStyle w:val="NoSpacing"/>
        <w:rPr>
          <w:rFonts w:cs="Segoe UI"/>
        </w:rPr>
      </w:pPr>
    </w:p>
    <w:p w14:paraId="4966CA3B" w14:textId="06FB987A" w:rsidR="003B6125" w:rsidRDefault="003B6125" w:rsidP="001B2732">
      <w:pPr>
        <w:pStyle w:val="NoSpacing"/>
        <w:rPr>
          <w:rFonts w:cs="Segoe UI"/>
        </w:rPr>
      </w:pPr>
    </w:p>
    <w:p w14:paraId="7D153C69" w14:textId="3DCA46E2" w:rsidR="003B6125" w:rsidRDefault="003B6125" w:rsidP="001B2732">
      <w:pPr>
        <w:pStyle w:val="NoSpacing"/>
        <w:rPr>
          <w:rFonts w:cs="Segoe UI"/>
        </w:rPr>
      </w:pPr>
    </w:p>
    <w:p w14:paraId="140E0F04" w14:textId="3D034A08" w:rsidR="003B6125" w:rsidRDefault="003B6125" w:rsidP="001B2732">
      <w:pPr>
        <w:pStyle w:val="NoSpacing"/>
        <w:rPr>
          <w:rFonts w:cs="Segoe UI"/>
        </w:rPr>
      </w:pPr>
    </w:p>
    <w:p w14:paraId="423BE6BA" w14:textId="76B9D911" w:rsidR="003B6125" w:rsidRDefault="003B6125" w:rsidP="001B2732">
      <w:pPr>
        <w:pStyle w:val="NoSpacing"/>
        <w:rPr>
          <w:rFonts w:cs="Segoe UI"/>
        </w:rPr>
      </w:pPr>
    </w:p>
    <w:p w14:paraId="52C95085" w14:textId="29BA8DAC" w:rsidR="003B6125" w:rsidRDefault="003B6125" w:rsidP="001B2732">
      <w:pPr>
        <w:pStyle w:val="NoSpacing"/>
        <w:rPr>
          <w:rFonts w:cs="Segoe UI"/>
        </w:rPr>
      </w:pPr>
    </w:p>
    <w:p w14:paraId="74D9BB93" w14:textId="1B23EEDF" w:rsidR="003B6125" w:rsidRDefault="003B6125" w:rsidP="001B2732">
      <w:pPr>
        <w:pStyle w:val="NoSpacing"/>
        <w:rPr>
          <w:rFonts w:cs="Segoe UI"/>
        </w:rPr>
      </w:pPr>
    </w:p>
    <w:p w14:paraId="4C8FA3D9" w14:textId="63EC0E13" w:rsidR="003B6125" w:rsidRDefault="003B6125" w:rsidP="001B2732">
      <w:pPr>
        <w:pStyle w:val="NoSpacing"/>
        <w:rPr>
          <w:rFonts w:cs="Segoe UI"/>
        </w:rPr>
      </w:pPr>
    </w:p>
    <w:p w14:paraId="71E4DF84" w14:textId="44E613FA" w:rsidR="003B6125" w:rsidRDefault="003B6125" w:rsidP="001B2732">
      <w:pPr>
        <w:pStyle w:val="NoSpacing"/>
        <w:rPr>
          <w:rFonts w:cs="Segoe UI"/>
        </w:rPr>
      </w:pPr>
    </w:p>
    <w:p w14:paraId="49992527" w14:textId="41EB90C5" w:rsidR="003B6125" w:rsidRDefault="003B6125" w:rsidP="001B2732">
      <w:pPr>
        <w:pStyle w:val="NoSpacing"/>
        <w:rPr>
          <w:rFonts w:cs="Segoe UI"/>
        </w:rPr>
      </w:pPr>
    </w:p>
    <w:p w14:paraId="051DA9A4" w14:textId="1B4C78CD" w:rsidR="003B6125" w:rsidRDefault="003B6125" w:rsidP="001B2732">
      <w:pPr>
        <w:pStyle w:val="NoSpacing"/>
        <w:rPr>
          <w:rFonts w:cs="Segoe UI"/>
        </w:rPr>
      </w:pPr>
    </w:p>
    <w:p w14:paraId="5FC31AE0" w14:textId="0F323F0D" w:rsidR="003B6125" w:rsidRDefault="003B6125" w:rsidP="001B2732">
      <w:pPr>
        <w:pStyle w:val="NoSpacing"/>
        <w:rPr>
          <w:rFonts w:cs="Segoe UI"/>
        </w:rPr>
      </w:pPr>
    </w:p>
    <w:p w14:paraId="15A98036" w14:textId="495E61EF" w:rsidR="003B6125" w:rsidRDefault="003B6125" w:rsidP="001B2732">
      <w:pPr>
        <w:pStyle w:val="NoSpacing"/>
        <w:rPr>
          <w:rFonts w:cs="Segoe UI"/>
        </w:rPr>
      </w:pPr>
    </w:p>
    <w:p w14:paraId="44DFEFC1" w14:textId="7620466E" w:rsidR="003B6125" w:rsidRDefault="003B6125" w:rsidP="001B2732">
      <w:pPr>
        <w:pStyle w:val="NoSpacing"/>
        <w:rPr>
          <w:rFonts w:cs="Segoe UI"/>
        </w:rPr>
      </w:pPr>
    </w:p>
    <w:p w14:paraId="4F3AE8F7" w14:textId="3CDC993F" w:rsidR="003B6125" w:rsidRDefault="003B6125" w:rsidP="001B2732">
      <w:pPr>
        <w:pStyle w:val="NoSpacing"/>
        <w:rPr>
          <w:rFonts w:cs="Segoe UI"/>
        </w:rPr>
      </w:pPr>
    </w:p>
    <w:p w14:paraId="48EA1150" w14:textId="1074D123" w:rsidR="00AD6D55" w:rsidRDefault="00AD6D55" w:rsidP="00AD6D55">
      <w:pPr>
        <w:ind w:left="-227"/>
        <w:rPr>
          <w:rFonts w:ascii="Segoe UI" w:hAnsi="Segoe UI" w:cs="Segoe UI"/>
          <w:b/>
          <w:szCs w:val="22"/>
        </w:rPr>
      </w:pPr>
      <w:r w:rsidRPr="00DB396A">
        <w:rPr>
          <w:rFonts w:ascii="Segoe UI" w:hAnsi="Segoe UI" w:cs="Segoe UI"/>
          <w:b/>
          <w:szCs w:val="22"/>
        </w:rPr>
        <w:lastRenderedPageBreak/>
        <w:t>Re</w:t>
      </w:r>
      <w:r w:rsidR="00095950">
        <w:rPr>
          <w:rFonts w:ascii="Segoe UI" w:hAnsi="Segoe UI" w:cs="Segoe UI"/>
          <w:b/>
          <w:szCs w:val="22"/>
        </w:rPr>
        <w:t>vision Register</w:t>
      </w:r>
    </w:p>
    <w:p w14:paraId="36AA29E0" w14:textId="77777777" w:rsidR="00AD6D55" w:rsidRPr="00095950" w:rsidRDefault="00AD6D55" w:rsidP="00AD6D55">
      <w:pPr>
        <w:ind w:left="-227"/>
        <w:rPr>
          <w:rFonts w:ascii="Segoe UI" w:hAnsi="Segoe UI" w:cs="Segoe UI"/>
          <w:b/>
          <w:sz w:val="16"/>
          <w:szCs w:val="16"/>
        </w:rPr>
      </w:pPr>
    </w:p>
    <w:p w14:paraId="50976544" w14:textId="11B3C7E1" w:rsidR="003B6125" w:rsidRDefault="00AD6D55" w:rsidP="00095950">
      <w:pPr>
        <w:ind w:left="-227"/>
        <w:rPr>
          <w:rFonts w:ascii="Segoe UI Semilight" w:hAnsi="Segoe UI Semilight" w:cs="Segoe UI Semilight"/>
          <w:sz w:val="20"/>
          <w:szCs w:val="20"/>
        </w:rPr>
      </w:pPr>
      <w:r>
        <w:rPr>
          <w:rFonts w:ascii="Segoe UI Semilight" w:hAnsi="Segoe UI Semilight" w:cs="Segoe UI Semilight"/>
          <w:sz w:val="20"/>
          <w:szCs w:val="20"/>
        </w:rPr>
        <w:t xml:space="preserve">In accordance with </w:t>
      </w:r>
      <w:r w:rsidR="00036934">
        <w:rPr>
          <w:rFonts w:ascii="Segoe UI Semilight" w:hAnsi="Segoe UI Semilight" w:cs="Segoe UI Semilight"/>
          <w:sz w:val="20"/>
          <w:szCs w:val="20"/>
        </w:rPr>
        <w:t>Specification</w:t>
      </w:r>
      <w:r>
        <w:rPr>
          <w:rFonts w:ascii="Segoe UI Semilight" w:hAnsi="Segoe UI Semilight" w:cs="Segoe UI Semilight"/>
          <w:sz w:val="20"/>
          <w:szCs w:val="20"/>
        </w:rPr>
        <w:t xml:space="preserve"> clauses 203.36 and 203.65</w:t>
      </w:r>
      <w:r w:rsidRPr="00DB396A">
        <w:rPr>
          <w:rFonts w:ascii="Segoe UI Semilight" w:hAnsi="Segoe UI Semilight" w:cs="Segoe UI Semilight"/>
          <w:sz w:val="20"/>
          <w:szCs w:val="20"/>
        </w:rPr>
        <w:t xml:space="preserve">, </w:t>
      </w:r>
      <w:r>
        <w:rPr>
          <w:rFonts w:ascii="Segoe UI Semilight" w:hAnsi="Segoe UI Semilight" w:cs="Segoe UI Semilight"/>
          <w:sz w:val="20"/>
          <w:szCs w:val="20"/>
        </w:rPr>
        <w:t>the following revisions and updates have been made.</w:t>
      </w:r>
    </w:p>
    <w:p w14:paraId="48CD009D" w14:textId="77777777" w:rsidR="00095950" w:rsidRPr="00095950" w:rsidRDefault="00095950" w:rsidP="00095950">
      <w:pPr>
        <w:ind w:left="-227"/>
        <w:rPr>
          <w:rFonts w:ascii="Segoe UI" w:hAnsi="Segoe UI" w:cs="Segoe UI"/>
          <w:b/>
          <w:sz w:val="16"/>
          <w:szCs w:val="16"/>
        </w:rPr>
      </w:pPr>
    </w:p>
    <w:tbl>
      <w:tblPr>
        <w:tblW w:w="523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CellMar>
          <w:top w:w="85" w:type="dxa"/>
          <w:bottom w:w="85" w:type="dxa"/>
        </w:tblCellMar>
        <w:tblLook w:val="0000" w:firstRow="0" w:lastRow="0" w:firstColumn="0" w:lastColumn="0" w:noHBand="0" w:noVBand="0"/>
      </w:tblPr>
      <w:tblGrid>
        <w:gridCol w:w="1276"/>
        <w:gridCol w:w="1560"/>
        <w:gridCol w:w="5671"/>
        <w:gridCol w:w="1558"/>
      </w:tblGrid>
      <w:tr w:rsidR="009670AF" w:rsidRPr="00174AEE" w14:paraId="32B3FA68" w14:textId="77777777" w:rsidTr="008D76C9">
        <w:trPr>
          <w:cantSplit/>
          <w:jc w:val="center"/>
        </w:trPr>
        <w:tc>
          <w:tcPr>
            <w:tcW w:w="634" w:type="pct"/>
            <w:shd w:val="clear" w:color="auto" w:fill="0D0D0D" w:themeFill="text1" w:themeFillTint="F2"/>
            <w:vAlign w:val="center"/>
          </w:tcPr>
          <w:p w14:paraId="50DD5545" w14:textId="77777777" w:rsidR="009670AF" w:rsidRPr="00B52083" w:rsidRDefault="009670AF" w:rsidP="000541C1">
            <w:pPr>
              <w:pStyle w:val="StyleBodyTextBoldLeft0cmBefore8pt"/>
            </w:pPr>
            <w:r>
              <w:t>Date</w:t>
            </w:r>
          </w:p>
        </w:tc>
        <w:tc>
          <w:tcPr>
            <w:tcW w:w="775" w:type="pct"/>
            <w:shd w:val="clear" w:color="auto" w:fill="0D0D0D" w:themeFill="text1" w:themeFillTint="F2"/>
            <w:vAlign w:val="center"/>
          </w:tcPr>
          <w:p w14:paraId="561D13DA" w14:textId="77777777" w:rsidR="009670AF" w:rsidRPr="00B52083" w:rsidRDefault="009670AF" w:rsidP="000541C1">
            <w:pPr>
              <w:pStyle w:val="StyleBodyTextBoldLeft0cmBefore8pt"/>
            </w:pPr>
            <w:r>
              <w:t>Clause</w:t>
            </w:r>
          </w:p>
        </w:tc>
        <w:tc>
          <w:tcPr>
            <w:tcW w:w="2817" w:type="pct"/>
            <w:shd w:val="clear" w:color="auto" w:fill="0D0D0D" w:themeFill="text1" w:themeFillTint="F2"/>
            <w:vAlign w:val="center"/>
          </w:tcPr>
          <w:p w14:paraId="348F7F97" w14:textId="77777777" w:rsidR="009670AF" w:rsidRPr="00B52083" w:rsidRDefault="009670AF" w:rsidP="000541C1">
            <w:pPr>
              <w:pStyle w:val="StyleBodyTextBoldLeft0cmBefore8pt"/>
            </w:pPr>
            <w:r w:rsidRPr="00B52083">
              <w:t>Description of Key Changes</w:t>
            </w:r>
          </w:p>
        </w:tc>
        <w:tc>
          <w:tcPr>
            <w:tcW w:w="774" w:type="pct"/>
            <w:shd w:val="clear" w:color="auto" w:fill="0D0D0D" w:themeFill="text1" w:themeFillTint="F2"/>
            <w:vAlign w:val="center"/>
          </w:tcPr>
          <w:p w14:paraId="001EA531" w14:textId="77777777" w:rsidR="009670AF" w:rsidRPr="00B52083" w:rsidRDefault="009670AF" w:rsidP="000541C1">
            <w:pPr>
              <w:pStyle w:val="StyleBodyTextBoldLeft0cmBefore8pt"/>
            </w:pPr>
            <w:r w:rsidRPr="00B52083">
              <w:t>Page No.</w:t>
            </w:r>
          </w:p>
        </w:tc>
      </w:tr>
      <w:tr w:rsidR="009670AF" w:rsidRPr="00174AEE" w14:paraId="61C24501" w14:textId="77777777" w:rsidTr="00964E9A">
        <w:trPr>
          <w:cantSplit/>
          <w:jc w:val="center"/>
        </w:trPr>
        <w:tc>
          <w:tcPr>
            <w:tcW w:w="634" w:type="pct"/>
            <w:vAlign w:val="center"/>
          </w:tcPr>
          <w:p w14:paraId="3D9A24B3" w14:textId="77777777" w:rsidR="009670AF" w:rsidRPr="00B52083" w:rsidRDefault="009670AF" w:rsidP="000541C1">
            <w:pPr>
              <w:pStyle w:val="BodyText"/>
              <w:jc w:val="center"/>
              <w:rPr>
                <w:rFonts w:ascii="Segoe UI Semilight" w:hAnsi="Segoe UI Semilight" w:cs="Segoe UI Semilight"/>
                <w:sz w:val="20"/>
                <w:szCs w:val="20"/>
              </w:rPr>
            </w:pPr>
          </w:p>
        </w:tc>
        <w:tc>
          <w:tcPr>
            <w:tcW w:w="775" w:type="pct"/>
            <w:vAlign w:val="center"/>
          </w:tcPr>
          <w:p w14:paraId="5D7EC2BD" w14:textId="77777777" w:rsidR="009670AF" w:rsidRPr="00B52083" w:rsidRDefault="009670AF" w:rsidP="000541C1">
            <w:pPr>
              <w:pStyle w:val="BodyText"/>
              <w:jc w:val="center"/>
              <w:rPr>
                <w:rFonts w:ascii="Segoe UI Semilight" w:hAnsi="Segoe UI Semilight" w:cs="Segoe UI Semilight"/>
                <w:sz w:val="20"/>
                <w:szCs w:val="20"/>
              </w:rPr>
            </w:pPr>
          </w:p>
        </w:tc>
        <w:tc>
          <w:tcPr>
            <w:tcW w:w="2817" w:type="pct"/>
            <w:shd w:val="clear" w:color="auto" w:fill="auto"/>
            <w:vAlign w:val="center"/>
          </w:tcPr>
          <w:p w14:paraId="6301B316" w14:textId="77777777" w:rsidR="009670AF" w:rsidRPr="00B52083" w:rsidRDefault="009670AF" w:rsidP="000541C1">
            <w:pPr>
              <w:rPr>
                <w:rFonts w:ascii="Segoe UI Semilight" w:hAnsi="Segoe UI Semilight" w:cs="Segoe UI Semilight"/>
                <w:sz w:val="20"/>
                <w:szCs w:val="20"/>
              </w:rPr>
            </w:pPr>
          </w:p>
        </w:tc>
        <w:tc>
          <w:tcPr>
            <w:tcW w:w="774" w:type="pct"/>
            <w:shd w:val="clear" w:color="auto" w:fill="auto"/>
            <w:vAlign w:val="center"/>
          </w:tcPr>
          <w:p w14:paraId="53403872" w14:textId="77777777" w:rsidR="009670AF" w:rsidRPr="00B52083" w:rsidRDefault="009670AF" w:rsidP="000541C1">
            <w:pPr>
              <w:jc w:val="center"/>
              <w:rPr>
                <w:rFonts w:ascii="Segoe UI Semilight" w:hAnsi="Segoe UI Semilight" w:cs="Segoe UI Semilight"/>
                <w:sz w:val="20"/>
                <w:szCs w:val="20"/>
              </w:rPr>
            </w:pPr>
          </w:p>
        </w:tc>
      </w:tr>
      <w:tr w:rsidR="009670AF" w:rsidRPr="00174AEE" w14:paraId="6C043AE0" w14:textId="77777777" w:rsidTr="00964E9A">
        <w:trPr>
          <w:cantSplit/>
          <w:jc w:val="center"/>
        </w:trPr>
        <w:tc>
          <w:tcPr>
            <w:tcW w:w="634" w:type="pct"/>
            <w:vAlign w:val="center"/>
          </w:tcPr>
          <w:p w14:paraId="74DE1E29" w14:textId="77777777" w:rsidR="009670AF" w:rsidRPr="00B52083" w:rsidRDefault="009670AF" w:rsidP="000541C1">
            <w:pPr>
              <w:pStyle w:val="BodyText"/>
              <w:jc w:val="center"/>
              <w:rPr>
                <w:rFonts w:ascii="Segoe UI Semilight" w:hAnsi="Segoe UI Semilight" w:cs="Segoe UI Semilight"/>
                <w:sz w:val="20"/>
                <w:szCs w:val="20"/>
              </w:rPr>
            </w:pPr>
          </w:p>
        </w:tc>
        <w:tc>
          <w:tcPr>
            <w:tcW w:w="775" w:type="pct"/>
            <w:vAlign w:val="center"/>
          </w:tcPr>
          <w:p w14:paraId="08381331" w14:textId="77777777" w:rsidR="009670AF" w:rsidRPr="00B52083" w:rsidRDefault="009670AF" w:rsidP="000541C1">
            <w:pPr>
              <w:pStyle w:val="BodyText"/>
              <w:jc w:val="center"/>
              <w:rPr>
                <w:rFonts w:ascii="Segoe UI Semilight" w:hAnsi="Segoe UI Semilight" w:cs="Segoe UI Semilight"/>
                <w:sz w:val="20"/>
                <w:szCs w:val="20"/>
              </w:rPr>
            </w:pPr>
          </w:p>
        </w:tc>
        <w:tc>
          <w:tcPr>
            <w:tcW w:w="2817" w:type="pct"/>
            <w:shd w:val="clear" w:color="auto" w:fill="auto"/>
            <w:vAlign w:val="center"/>
          </w:tcPr>
          <w:p w14:paraId="6A4501DC" w14:textId="77777777" w:rsidR="009670AF" w:rsidRPr="00B52083" w:rsidRDefault="009670AF" w:rsidP="000541C1">
            <w:pPr>
              <w:rPr>
                <w:rFonts w:ascii="Segoe UI Semilight" w:hAnsi="Segoe UI Semilight" w:cs="Segoe UI Semilight"/>
                <w:sz w:val="20"/>
                <w:szCs w:val="20"/>
              </w:rPr>
            </w:pPr>
          </w:p>
        </w:tc>
        <w:tc>
          <w:tcPr>
            <w:tcW w:w="774" w:type="pct"/>
            <w:shd w:val="clear" w:color="auto" w:fill="auto"/>
            <w:vAlign w:val="center"/>
          </w:tcPr>
          <w:p w14:paraId="74654490" w14:textId="77777777" w:rsidR="009670AF" w:rsidRPr="00B52083" w:rsidRDefault="009670AF" w:rsidP="000541C1">
            <w:pPr>
              <w:jc w:val="center"/>
              <w:rPr>
                <w:rFonts w:ascii="Segoe UI Semilight" w:hAnsi="Segoe UI Semilight" w:cs="Segoe UI Semilight"/>
                <w:sz w:val="20"/>
                <w:szCs w:val="20"/>
              </w:rPr>
            </w:pPr>
          </w:p>
        </w:tc>
      </w:tr>
      <w:tr w:rsidR="009670AF" w:rsidRPr="00174AEE" w14:paraId="4FCC07B3" w14:textId="77777777" w:rsidTr="00964E9A">
        <w:trPr>
          <w:cantSplit/>
          <w:jc w:val="center"/>
        </w:trPr>
        <w:tc>
          <w:tcPr>
            <w:tcW w:w="634" w:type="pct"/>
            <w:vAlign w:val="center"/>
          </w:tcPr>
          <w:p w14:paraId="7953993C" w14:textId="77777777" w:rsidR="009670AF" w:rsidRPr="00B52083" w:rsidRDefault="009670AF" w:rsidP="000541C1">
            <w:pPr>
              <w:pStyle w:val="BodyText"/>
              <w:jc w:val="center"/>
              <w:rPr>
                <w:rFonts w:ascii="Segoe UI Semilight" w:hAnsi="Segoe UI Semilight" w:cs="Segoe UI Semilight"/>
                <w:sz w:val="20"/>
                <w:szCs w:val="20"/>
              </w:rPr>
            </w:pPr>
          </w:p>
        </w:tc>
        <w:tc>
          <w:tcPr>
            <w:tcW w:w="775" w:type="pct"/>
            <w:vAlign w:val="center"/>
          </w:tcPr>
          <w:p w14:paraId="172A885D" w14:textId="77777777" w:rsidR="009670AF" w:rsidRPr="00B52083" w:rsidRDefault="009670AF" w:rsidP="000541C1">
            <w:pPr>
              <w:pStyle w:val="BodyText"/>
              <w:rPr>
                <w:rFonts w:ascii="Segoe UI Semilight" w:hAnsi="Segoe UI Semilight" w:cs="Segoe UI Semilight"/>
                <w:sz w:val="20"/>
                <w:szCs w:val="20"/>
              </w:rPr>
            </w:pPr>
          </w:p>
        </w:tc>
        <w:tc>
          <w:tcPr>
            <w:tcW w:w="2817" w:type="pct"/>
            <w:shd w:val="clear" w:color="auto" w:fill="auto"/>
            <w:vAlign w:val="center"/>
          </w:tcPr>
          <w:p w14:paraId="55BE0B1C" w14:textId="77777777" w:rsidR="009670AF" w:rsidRPr="00B52083" w:rsidRDefault="009670AF" w:rsidP="000541C1">
            <w:pPr>
              <w:rPr>
                <w:rFonts w:ascii="Segoe UI Semilight" w:hAnsi="Segoe UI Semilight" w:cs="Segoe UI Semilight"/>
                <w:sz w:val="20"/>
                <w:szCs w:val="20"/>
              </w:rPr>
            </w:pPr>
          </w:p>
        </w:tc>
        <w:tc>
          <w:tcPr>
            <w:tcW w:w="774" w:type="pct"/>
            <w:shd w:val="clear" w:color="auto" w:fill="auto"/>
            <w:vAlign w:val="center"/>
          </w:tcPr>
          <w:p w14:paraId="76BD1B44" w14:textId="77777777" w:rsidR="009670AF" w:rsidRPr="00B52083" w:rsidRDefault="009670AF" w:rsidP="000541C1">
            <w:pPr>
              <w:jc w:val="center"/>
              <w:rPr>
                <w:rFonts w:ascii="Segoe UI Semilight" w:hAnsi="Segoe UI Semilight" w:cs="Segoe UI Semilight"/>
                <w:sz w:val="20"/>
                <w:szCs w:val="20"/>
              </w:rPr>
            </w:pPr>
          </w:p>
        </w:tc>
      </w:tr>
      <w:tr w:rsidR="009670AF" w:rsidRPr="00174AEE" w14:paraId="5502446C" w14:textId="77777777" w:rsidTr="00964E9A">
        <w:trPr>
          <w:cantSplit/>
          <w:jc w:val="center"/>
        </w:trPr>
        <w:tc>
          <w:tcPr>
            <w:tcW w:w="634" w:type="pct"/>
            <w:vAlign w:val="center"/>
          </w:tcPr>
          <w:p w14:paraId="61502B94" w14:textId="77777777" w:rsidR="009670AF" w:rsidRPr="00B52083" w:rsidRDefault="009670AF" w:rsidP="000541C1">
            <w:pPr>
              <w:pStyle w:val="BodyText"/>
              <w:jc w:val="center"/>
              <w:rPr>
                <w:rFonts w:ascii="Segoe UI Semilight" w:hAnsi="Segoe UI Semilight" w:cs="Segoe UI Semilight"/>
                <w:sz w:val="20"/>
                <w:szCs w:val="20"/>
              </w:rPr>
            </w:pPr>
          </w:p>
        </w:tc>
        <w:tc>
          <w:tcPr>
            <w:tcW w:w="775" w:type="pct"/>
            <w:vAlign w:val="center"/>
          </w:tcPr>
          <w:p w14:paraId="5BA4A687" w14:textId="77777777" w:rsidR="009670AF" w:rsidRPr="00B52083" w:rsidRDefault="009670AF" w:rsidP="000541C1">
            <w:pPr>
              <w:pStyle w:val="BodyText"/>
              <w:rPr>
                <w:rFonts w:ascii="Segoe UI Semilight" w:hAnsi="Segoe UI Semilight" w:cs="Segoe UI Semilight"/>
                <w:sz w:val="20"/>
                <w:szCs w:val="20"/>
              </w:rPr>
            </w:pPr>
          </w:p>
        </w:tc>
        <w:tc>
          <w:tcPr>
            <w:tcW w:w="2817" w:type="pct"/>
            <w:shd w:val="clear" w:color="auto" w:fill="auto"/>
            <w:vAlign w:val="center"/>
          </w:tcPr>
          <w:p w14:paraId="56957A1C" w14:textId="77777777" w:rsidR="009670AF" w:rsidRPr="00B52083" w:rsidRDefault="009670AF" w:rsidP="000541C1">
            <w:pPr>
              <w:rPr>
                <w:rFonts w:ascii="Segoe UI Semilight" w:hAnsi="Segoe UI Semilight" w:cs="Segoe UI Semilight"/>
                <w:sz w:val="20"/>
                <w:szCs w:val="20"/>
              </w:rPr>
            </w:pPr>
          </w:p>
        </w:tc>
        <w:tc>
          <w:tcPr>
            <w:tcW w:w="774" w:type="pct"/>
            <w:shd w:val="clear" w:color="auto" w:fill="auto"/>
            <w:vAlign w:val="center"/>
          </w:tcPr>
          <w:p w14:paraId="3F7A61AF" w14:textId="77777777" w:rsidR="009670AF" w:rsidRPr="00B52083" w:rsidRDefault="009670AF" w:rsidP="000541C1">
            <w:pPr>
              <w:jc w:val="center"/>
              <w:rPr>
                <w:rFonts w:ascii="Segoe UI Semilight" w:hAnsi="Segoe UI Semilight" w:cs="Segoe UI Semilight"/>
                <w:sz w:val="20"/>
                <w:szCs w:val="20"/>
              </w:rPr>
            </w:pPr>
          </w:p>
        </w:tc>
      </w:tr>
      <w:tr w:rsidR="00D90A61" w:rsidRPr="00174AEE" w14:paraId="6F17C397" w14:textId="77777777" w:rsidTr="00C05365">
        <w:trPr>
          <w:cantSplit/>
          <w:jc w:val="center"/>
        </w:trPr>
        <w:tc>
          <w:tcPr>
            <w:tcW w:w="5000" w:type="pct"/>
            <w:gridSpan w:val="4"/>
            <w:shd w:val="clear" w:color="auto" w:fill="D9D9D9" w:themeFill="background2" w:themeFillShade="D9"/>
          </w:tcPr>
          <w:p w14:paraId="5307D8DF" w14:textId="7D6325A9" w:rsidR="00D90A61" w:rsidRPr="00167035" w:rsidRDefault="00D90A61" w:rsidP="00D90A61">
            <w:pPr>
              <w:spacing w:line="276" w:lineRule="auto"/>
              <w:ind w:left="-57" w:right="-57"/>
              <w:jc w:val="both"/>
              <w:rPr>
                <w:rFonts w:ascii="Segoe UI Semilight" w:hAnsi="Segoe UI Semilight" w:cs="Segoe UI Semilight"/>
                <w:sz w:val="18"/>
                <w:szCs w:val="18"/>
              </w:rPr>
            </w:pPr>
            <w:r w:rsidRPr="00167035">
              <w:rPr>
                <w:rFonts w:ascii="Segoe UI" w:hAnsi="Segoe UI" w:cs="Segoe UI"/>
                <w:b/>
                <w:color w:val="FFFFFF" w:themeColor="background1"/>
                <w:sz w:val="18"/>
                <w:szCs w:val="18"/>
                <w:highlight w:val="black"/>
              </w:rPr>
              <w:t>Author’s Note</w:t>
            </w:r>
            <w:r w:rsidRPr="00167035">
              <w:rPr>
                <w:rFonts w:ascii="Segoe UI Semilight" w:hAnsi="Segoe UI Semilight" w:cs="Segoe UI Semilight"/>
                <w:b/>
                <w:color w:val="FFFFFF" w:themeColor="background1"/>
                <w:sz w:val="18"/>
                <w:szCs w:val="18"/>
                <w:highlight w:val="black"/>
              </w:rPr>
              <w:t>:</w:t>
            </w:r>
            <w:r w:rsidRPr="00167035">
              <w:rPr>
                <w:rFonts w:ascii="Segoe UI Semilight" w:hAnsi="Segoe UI Semilight" w:cs="Segoe UI Semilight"/>
                <w:b/>
                <w:color w:val="FFFFFF" w:themeColor="background1"/>
                <w:sz w:val="18"/>
                <w:szCs w:val="18"/>
              </w:rPr>
              <w:t xml:space="preserve"> </w:t>
            </w:r>
            <w:r>
              <w:rPr>
                <w:rFonts w:ascii="Segoe UI Semilight" w:hAnsi="Segoe UI Semilight" w:cs="Segoe UI Semilight"/>
                <w:i/>
                <w:sz w:val="18"/>
                <w:szCs w:val="18"/>
              </w:rPr>
              <w:t xml:space="preserve">It is a requirement in the </w:t>
            </w:r>
            <w:r w:rsidR="00036934">
              <w:rPr>
                <w:rFonts w:ascii="Segoe UI Semilight" w:hAnsi="Segoe UI Semilight" w:cs="Segoe UI Semilight"/>
                <w:i/>
                <w:sz w:val="18"/>
                <w:szCs w:val="18"/>
              </w:rPr>
              <w:t>Specification</w:t>
            </w:r>
            <w:r>
              <w:rPr>
                <w:rFonts w:ascii="Segoe UI Semilight" w:hAnsi="Segoe UI Semilight" w:cs="Segoe UI Semilight"/>
                <w:i/>
                <w:sz w:val="18"/>
                <w:szCs w:val="18"/>
              </w:rPr>
              <w:t xml:space="preserve"> [clause 203.10 (1]) to include Annexure 203D as the first page of the submission with the page number included in the appropriate column. To note, the Safe Design clauses have been added as if Main Roads has requested the Contractor to produce part of the de</w:t>
            </w:r>
            <w:r w:rsidR="00C754DA">
              <w:rPr>
                <w:rFonts w:ascii="Segoe UI Semilight" w:hAnsi="Segoe UI Semilight" w:cs="Segoe UI Semilight"/>
                <w:i/>
                <w:sz w:val="18"/>
                <w:szCs w:val="18"/>
              </w:rPr>
              <w:t>sign. This has been added to clause</w:t>
            </w:r>
            <w:r>
              <w:rPr>
                <w:rFonts w:ascii="Segoe UI Semilight" w:hAnsi="Segoe UI Semilight" w:cs="Segoe UI Semilight"/>
                <w:i/>
                <w:sz w:val="18"/>
                <w:szCs w:val="18"/>
              </w:rPr>
              <w:t xml:space="preserve"> 203.91 as per </w:t>
            </w:r>
            <w:r w:rsidR="00036934">
              <w:rPr>
                <w:rFonts w:ascii="Segoe UI Semilight" w:hAnsi="Segoe UI Semilight" w:cs="Segoe UI Semilight"/>
                <w:i/>
                <w:sz w:val="18"/>
                <w:szCs w:val="18"/>
              </w:rPr>
              <w:t>Specification</w:t>
            </w:r>
            <w:r>
              <w:rPr>
                <w:rFonts w:ascii="Segoe UI Semilight" w:hAnsi="Segoe UI Semilight" w:cs="Segoe UI Semilight"/>
                <w:i/>
                <w:sz w:val="18"/>
                <w:szCs w:val="18"/>
              </w:rPr>
              <w:t xml:space="preserve"> requirements.</w:t>
            </w:r>
          </w:p>
        </w:tc>
      </w:tr>
    </w:tbl>
    <w:p w14:paraId="5BC7E55D" w14:textId="4242C678" w:rsidR="003B6125" w:rsidRDefault="003B6125" w:rsidP="001B2732">
      <w:pPr>
        <w:pStyle w:val="NoSpacing"/>
        <w:rPr>
          <w:rFonts w:cs="Segoe UI"/>
        </w:rPr>
      </w:pPr>
    </w:p>
    <w:p w14:paraId="16C4C815" w14:textId="7018BF01" w:rsidR="003B6125" w:rsidRDefault="003B6125" w:rsidP="001B2732">
      <w:pPr>
        <w:pStyle w:val="NoSpacing"/>
        <w:rPr>
          <w:rFonts w:cs="Segoe UI"/>
        </w:rPr>
      </w:pPr>
    </w:p>
    <w:p w14:paraId="00648047" w14:textId="59D61B4F" w:rsidR="003B6125" w:rsidRDefault="003B6125" w:rsidP="001B2732">
      <w:pPr>
        <w:pStyle w:val="NoSpacing"/>
        <w:rPr>
          <w:rFonts w:cs="Segoe UI"/>
        </w:rPr>
      </w:pPr>
    </w:p>
    <w:p w14:paraId="05E29E30" w14:textId="687CB778" w:rsidR="003B6125" w:rsidRDefault="003B6125" w:rsidP="001B2732">
      <w:pPr>
        <w:pStyle w:val="NoSpacing"/>
        <w:rPr>
          <w:rFonts w:cs="Segoe UI"/>
        </w:rPr>
      </w:pPr>
    </w:p>
    <w:p w14:paraId="13975455" w14:textId="36799D54" w:rsidR="003B6125" w:rsidRDefault="003B6125" w:rsidP="001B2732">
      <w:pPr>
        <w:pStyle w:val="NoSpacing"/>
        <w:rPr>
          <w:rFonts w:cs="Segoe UI"/>
        </w:rPr>
      </w:pPr>
    </w:p>
    <w:p w14:paraId="7295669F" w14:textId="1529F4B7" w:rsidR="003B6125" w:rsidRDefault="003B6125" w:rsidP="001B2732">
      <w:pPr>
        <w:pStyle w:val="NoSpacing"/>
        <w:rPr>
          <w:rFonts w:cs="Segoe UI"/>
        </w:rPr>
      </w:pPr>
    </w:p>
    <w:p w14:paraId="059DDF16" w14:textId="69B50EFF" w:rsidR="002C789B" w:rsidRDefault="002C789B" w:rsidP="001B2732">
      <w:pPr>
        <w:pStyle w:val="NoSpacing"/>
        <w:rPr>
          <w:rFonts w:cs="Segoe UI"/>
        </w:rPr>
      </w:pPr>
    </w:p>
    <w:p w14:paraId="620D3323" w14:textId="4E13C51F" w:rsidR="002C789B" w:rsidRDefault="002C789B" w:rsidP="001B2732">
      <w:pPr>
        <w:pStyle w:val="NoSpacing"/>
        <w:rPr>
          <w:rFonts w:cs="Segoe UI"/>
        </w:rPr>
      </w:pPr>
    </w:p>
    <w:p w14:paraId="677E0C21" w14:textId="69BD51E9" w:rsidR="002C789B" w:rsidRDefault="002C789B" w:rsidP="001B2732">
      <w:pPr>
        <w:pStyle w:val="NoSpacing"/>
        <w:rPr>
          <w:rFonts w:cs="Segoe UI"/>
        </w:rPr>
      </w:pPr>
    </w:p>
    <w:p w14:paraId="1EFC45CB" w14:textId="42ABE169" w:rsidR="002C789B" w:rsidRDefault="002C789B" w:rsidP="001B2732">
      <w:pPr>
        <w:pStyle w:val="NoSpacing"/>
        <w:rPr>
          <w:rFonts w:cs="Segoe UI"/>
        </w:rPr>
      </w:pPr>
    </w:p>
    <w:p w14:paraId="56F34186" w14:textId="1F4A9ACD" w:rsidR="002C789B" w:rsidRDefault="002C789B" w:rsidP="001B2732">
      <w:pPr>
        <w:pStyle w:val="NoSpacing"/>
        <w:rPr>
          <w:rFonts w:cs="Segoe UI"/>
        </w:rPr>
      </w:pPr>
    </w:p>
    <w:p w14:paraId="0C217E52" w14:textId="620A7341" w:rsidR="002C789B" w:rsidRDefault="002C789B" w:rsidP="001B2732">
      <w:pPr>
        <w:pStyle w:val="NoSpacing"/>
        <w:rPr>
          <w:rFonts w:cs="Segoe UI"/>
        </w:rPr>
      </w:pPr>
    </w:p>
    <w:p w14:paraId="45F47515" w14:textId="48A8DB58" w:rsidR="002C789B" w:rsidRDefault="002C789B" w:rsidP="001B2732">
      <w:pPr>
        <w:pStyle w:val="NoSpacing"/>
        <w:rPr>
          <w:rFonts w:cs="Segoe UI"/>
        </w:rPr>
      </w:pPr>
    </w:p>
    <w:p w14:paraId="10F38FBF" w14:textId="0F41B777" w:rsidR="002C789B" w:rsidRDefault="002C789B" w:rsidP="001B2732">
      <w:pPr>
        <w:pStyle w:val="NoSpacing"/>
        <w:rPr>
          <w:rFonts w:cs="Segoe UI"/>
        </w:rPr>
      </w:pPr>
    </w:p>
    <w:p w14:paraId="6728026E" w14:textId="66EB888A" w:rsidR="002C789B" w:rsidRDefault="002C789B" w:rsidP="001B2732">
      <w:pPr>
        <w:pStyle w:val="NoSpacing"/>
        <w:rPr>
          <w:rFonts w:cs="Segoe UI"/>
        </w:rPr>
      </w:pPr>
    </w:p>
    <w:p w14:paraId="74E20147" w14:textId="3EE567B0" w:rsidR="002C789B" w:rsidRDefault="002C789B" w:rsidP="001B2732">
      <w:pPr>
        <w:pStyle w:val="NoSpacing"/>
        <w:rPr>
          <w:rFonts w:cs="Segoe UI"/>
        </w:rPr>
      </w:pPr>
    </w:p>
    <w:p w14:paraId="01C78E9A" w14:textId="71531474" w:rsidR="002C789B" w:rsidRDefault="002C789B" w:rsidP="001B2732">
      <w:pPr>
        <w:pStyle w:val="NoSpacing"/>
        <w:rPr>
          <w:rFonts w:cs="Segoe UI"/>
        </w:rPr>
      </w:pPr>
    </w:p>
    <w:p w14:paraId="1B448899" w14:textId="0FEC0C74" w:rsidR="002C789B" w:rsidRDefault="002C789B" w:rsidP="001B2732">
      <w:pPr>
        <w:pStyle w:val="NoSpacing"/>
        <w:rPr>
          <w:rFonts w:cs="Segoe UI"/>
        </w:rPr>
      </w:pPr>
    </w:p>
    <w:p w14:paraId="6DA6858B" w14:textId="03D66B63" w:rsidR="002C789B" w:rsidRDefault="002C789B" w:rsidP="001B2732">
      <w:pPr>
        <w:pStyle w:val="NoSpacing"/>
        <w:rPr>
          <w:rFonts w:cs="Segoe UI"/>
        </w:rPr>
      </w:pPr>
    </w:p>
    <w:p w14:paraId="53E27939" w14:textId="4E4CE984" w:rsidR="002C789B" w:rsidRDefault="002C789B" w:rsidP="001B2732">
      <w:pPr>
        <w:pStyle w:val="NoSpacing"/>
        <w:rPr>
          <w:rFonts w:cs="Segoe UI"/>
        </w:rPr>
      </w:pPr>
    </w:p>
    <w:p w14:paraId="77A74B82" w14:textId="55D3771E" w:rsidR="002C789B" w:rsidRDefault="002C789B" w:rsidP="001B2732">
      <w:pPr>
        <w:pStyle w:val="NoSpacing"/>
        <w:rPr>
          <w:rFonts w:cs="Segoe UI"/>
        </w:rPr>
      </w:pPr>
    </w:p>
    <w:p w14:paraId="2C8D90F7" w14:textId="1953D11D" w:rsidR="002C789B" w:rsidRDefault="002C789B" w:rsidP="001B2732">
      <w:pPr>
        <w:pStyle w:val="NoSpacing"/>
        <w:rPr>
          <w:rFonts w:cs="Segoe UI"/>
        </w:rPr>
      </w:pPr>
    </w:p>
    <w:p w14:paraId="3F89F2F1" w14:textId="5F157422" w:rsidR="002C789B" w:rsidRDefault="002C789B" w:rsidP="001B2732">
      <w:pPr>
        <w:pStyle w:val="NoSpacing"/>
        <w:rPr>
          <w:rFonts w:cs="Segoe UI"/>
        </w:rPr>
      </w:pPr>
    </w:p>
    <w:p w14:paraId="55153416" w14:textId="6A872357" w:rsidR="002C789B" w:rsidRDefault="002C789B" w:rsidP="001B2732">
      <w:pPr>
        <w:pStyle w:val="NoSpacing"/>
        <w:rPr>
          <w:rFonts w:cs="Segoe UI"/>
        </w:rPr>
      </w:pPr>
    </w:p>
    <w:p w14:paraId="5D63BB1D" w14:textId="5ED10DC4" w:rsidR="002C789B" w:rsidRDefault="002C789B" w:rsidP="001B2732">
      <w:pPr>
        <w:pStyle w:val="NoSpacing"/>
        <w:rPr>
          <w:rFonts w:cs="Segoe UI"/>
        </w:rPr>
      </w:pPr>
    </w:p>
    <w:p w14:paraId="1509F2CB" w14:textId="13C10345" w:rsidR="002C789B" w:rsidRDefault="002C789B" w:rsidP="001B2732">
      <w:pPr>
        <w:pStyle w:val="NoSpacing"/>
        <w:rPr>
          <w:rFonts w:cs="Segoe UI"/>
        </w:rPr>
      </w:pPr>
    </w:p>
    <w:p w14:paraId="6EA7200B" w14:textId="42F156C7" w:rsidR="002C789B" w:rsidRDefault="002C789B" w:rsidP="001B2732">
      <w:pPr>
        <w:pStyle w:val="NoSpacing"/>
        <w:rPr>
          <w:rFonts w:cs="Segoe UI"/>
        </w:rPr>
      </w:pPr>
    </w:p>
    <w:p w14:paraId="3F9AE7F6" w14:textId="6F795BB8" w:rsidR="002C789B" w:rsidRDefault="002C789B" w:rsidP="001B2732">
      <w:pPr>
        <w:pStyle w:val="NoSpacing"/>
        <w:rPr>
          <w:rFonts w:cs="Segoe UI"/>
        </w:rPr>
      </w:pPr>
    </w:p>
    <w:p w14:paraId="1DC08FEA" w14:textId="193240B1" w:rsidR="002C789B" w:rsidRDefault="002C789B" w:rsidP="001B2732">
      <w:pPr>
        <w:pStyle w:val="NoSpacing"/>
        <w:rPr>
          <w:rFonts w:cs="Segoe UI"/>
        </w:rPr>
      </w:pPr>
    </w:p>
    <w:p w14:paraId="37E89653" w14:textId="6C1CDD0F" w:rsidR="002C789B" w:rsidRDefault="002C789B" w:rsidP="001B2732">
      <w:pPr>
        <w:pStyle w:val="NoSpacing"/>
        <w:rPr>
          <w:rFonts w:cs="Segoe UI"/>
        </w:rPr>
      </w:pPr>
    </w:p>
    <w:p w14:paraId="2A597BC4" w14:textId="6DA28E06" w:rsidR="002C789B" w:rsidRDefault="002C789B" w:rsidP="001B2732">
      <w:pPr>
        <w:pStyle w:val="NoSpacing"/>
        <w:rPr>
          <w:rFonts w:cs="Segoe UI"/>
        </w:rPr>
      </w:pP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3E3BCC" w14:paraId="2B624104" w14:textId="77777777" w:rsidTr="00650D8E">
        <w:trPr>
          <w:jc w:val="center"/>
        </w:trPr>
        <w:tc>
          <w:tcPr>
            <w:tcW w:w="9776" w:type="dxa"/>
            <w:vAlign w:val="center"/>
          </w:tcPr>
          <w:p w14:paraId="5554A59C" w14:textId="77777777" w:rsidR="003E3BCC" w:rsidRPr="00C90541" w:rsidRDefault="003E3BCC" w:rsidP="007F6C4C">
            <w:pPr>
              <w:pStyle w:val="NoSpacing"/>
              <w:spacing w:before="60" w:after="60"/>
              <w:ind w:left="57"/>
              <w:rPr>
                <w:rFonts w:cs="Segoe UI"/>
                <w:b/>
                <w:sz w:val="22"/>
                <w:szCs w:val="22"/>
              </w:rPr>
            </w:pPr>
            <w:r w:rsidRPr="00C90541">
              <w:rPr>
                <w:b/>
                <w:sz w:val="22"/>
                <w:szCs w:val="22"/>
              </w:rPr>
              <w:lastRenderedPageBreak/>
              <w:t>Appendix 1 – Emergency Management Plan</w:t>
            </w:r>
          </w:p>
        </w:tc>
      </w:tr>
      <w:tr w:rsidR="003E3BCC" w14:paraId="06B6245A" w14:textId="77777777" w:rsidTr="00650D8E">
        <w:trPr>
          <w:jc w:val="center"/>
        </w:trPr>
        <w:tc>
          <w:tcPr>
            <w:tcW w:w="9776" w:type="dxa"/>
          </w:tcPr>
          <w:p w14:paraId="73650D24" w14:textId="4945B139" w:rsidR="003E3BCC" w:rsidRPr="00C90541" w:rsidRDefault="003E3BCC" w:rsidP="007F6C4C">
            <w:pPr>
              <w:pStyle w:val="NoSpacing"/>
              <w:spacing w:before="60" w:after="60"/>
              <w:ind w:left="57"/>
              <w:rPr>
                <w:b/>
                <w:sz w:val="22"/>
                <w:szCs w:val="22"/>
              </w:rPr>
            </w:pPr>
            <w:r w:rsidRPr="00C90541">
              <w:rPr>
                <w:b/>
                <w:sz w:val="22"/>
                <w:szCs w:val="22"/>
              </w:rPr>
              <w:t>Planning and Response 203.6</w:t>
            </w:r>
            <w:r w:rsidR="00861B0F">
              <w:rPr>
                <w:b/>
                <w:sz w:val="22"/>
                <w:szCs w:val="22"/>
              </w:rPr>
              <w:t>1</w:t>
            </w:r>
          </w:p>
        </w:tc>
      </w:tr>
      <w:tr w:rsidR="00365351" w14:paraId="0B630DC1" w14:textId="77777777" w:rsidTr="00650D8E">
        <w:trPr>
          <w:jc w:val="center"/>
        </w:trPr>
        <w:tc>
          <w:tcPr>
            <w:tcW w:w="9776" w:type="dxa"/>
            <w:shd w:val="clear" w:color="auto" w:fill="auto"/>
          </w:tcPr>
          <w:p w14:paraId="504E7A21" w14:textId="1392D580" w:rsidR="00365351" w:rsidRDefault="00365351" w:rsidP="005D073C">
            <w:pPr>
              <w:pStyle w:val="NoSpacing"/>
              <w:spacing w:before="60" w:after="60" w:line="276" w:lineRule="auto"/>
              <w:ind w:left="57" w:right="57"/>
              <w:jc w:val="both"/>
              <w:rPr>
                <w:rFonts w:ascii="Segoe UI Semilight" w:hAnsi="Segoe UI Semilight" w:cs="Segoe UI Semilight"/>
              </w:rPr>
            </w:pPr>
            <w:r w:rsidRPr="00556855">
              <w:rPr>
                <w:rFonts w:ascii="Segoe UI Semilight" w:hAnsi="Segoe UI Semilight" w:cs="Segoe UI Semilight"/>
              </w:rPr>
              <w:t xml:space="preserve">1.  </w:t>
            </w:r>
            <w:r w:rsidRPr="008A4C2A">
              <w:rPr>
                <w:rFonts w:ascii="Segoe UI Semilight" w:hAnsi="Segoe UI Semilight" w:cs="Segoe UI Semilight"/>
                <w:shd w:val="clear" w:color="auto" w:fill="B9C5F4" w:themeFill="text2" w:themeFillTint="33"/>
              </w:rPr>
              <w:t>(Contractor’s Name)</w:t>
            </w:r>
            <w:r>
              <w:rPr>
                <w:rFonts w:ascii="Segoe UI Semilight" w:hAnsi="Segoe UI Semilight" w:cs="Segoe UI Semilight"/>
              </w:rPr>
              <w:t xml:space="preserve"> has</w:t>
            </w:r>
            <w:r w:rsidRPr="00556855">
              <w:rPr>
                <w:rFonts w:ascii="Segoe UI Semilight" w:hAnsi="Segoe UI Semilight" w:cs="Segoe UI Semilight"/>
              </w:rPr>
              <w:t xml:space="preserve"> </w:t>
            </w:r>
            <w:r>
              <w:rPr>
                <w:rFonts w:ascii="Segoe UI Semilight" w:hAnsi="Segoe UI Semilight" w:cs="Segoe UI Semilight"/>
              </w:rPr>
              <w:t xml:space="preserve">identified and </w:t>
            </w:r>
            <w:r w:rsidRPr="00556855">
              <w:rPr>
                <w:rFonts w:ascii="Segoe UI Semilight" w:hAnsi="Segoe UI Semilight" w:cs="Segoe UI Semilight"/>
              </w:rPr>
              <w:t>implement</w:t>
            </w:r>
            <w:r>
              <w:rPr>
                <w:rFonts w:ascii="Segoe UI Semilight" w:hAnsi="Segoe UI Semilight" w:cs="Segoe UI Semilight"/>
              </w:rPr>
              <w:t>ed</w:t>
            </w:r>
            <w:r w:rsidRPr="00556855">
              <w:rPr>
                <w:rFonts w:ascii="Segoe UI Semilight" w:hAnsi="Segoe UI Semilight" w:cs="Segoe UI Semilight"/>
              </w:rPr>
              <w:t xml:space="preserve"> emergency management and response processes, including relevant equipment and training, which based on the Works </w:t>
            </w:r>
            <w:r w:rsidR="00E9643B">
              <w:rPr>
                <w:rFonts w:ascii="Segoe UI Semilight" w:hAnsi="Segoe UI Semilight" w:cs="Segoe UI Semilight"/>
              </w:rPr>
              <w:t>WHS</w:t>
            </w:r>
            <w:r w:rsidRPr="00556855">
              <w:rPr>
                <w:rFonts w:ascii="Segoe UI Semilight" w:hAnsi="Segoe UI Semilight" w:cs="Segoe UI Semilight"/>
              </w:rPr>
              <w:t xml:space="preserve"> Risk Assessment and detailed in th</w:t>
            </w:r>
            <w:r>
              <w:rPr>
                <w:rFonts w:ascii="Segoe UI Semilight" w:hAnsi="Segoe UI Semilight" w:cs="Segoe UI Semilight"/>
              </w:rPr>
              <w:t>is</w:t>
            </w:r>
            <w:r w:rsidRPr="00556855">
              <w:rPr>
                <w:rFonts w:ascii="Segoe UI Semilight" w:hAnsi="Segoe UI Semilight" w:cs="Segoe UI Semilight"/>
              </w:rPr>
              <w:t xml:space="preserve"> Emergency Management Plan.</w:t>
            </w:r>
          </w:p>
          <w:p w14:paraId="76819847" w14:textId="615B46A1" w:rsidR="004B2C94" w:rsidRDefault="005D073C" w:rsidP="005D073C">
            <w:pPr>
              <w:pStyle w:val="NoSpacing"/>
              <w:spacing w:before="60" w:after="60" w:line="276" w:lineRule="auto"/>
              <w:ind w:left="57" w:right="57"/>
              <w:jc w:val="both"/>
              <w:rPr>
                <w:rFonts w:ascii="Segoe UI Semilight" w:hAnsi="Segoe UI Semilight" w:cs="Segoe UI Semilight"/>
              </w:rPr>
            </w:pPr>
            <w:r w:rsidRPr="00023A15">
              <w:rPr>
                <w:rFonts w:ascii="Segoe UI Semilight" w:hAnsi="Segoe UI Semilight" w:cs="Segoe UI Semilight"/>
              </w:rPr>
              <w:t>The hazard scenario’s</w:t>
            </w:r>
            <w:r w:rsidR="002E01D5" w:rsidRPr="00023A15">
              <w:rPr>
                <w:rFonts w:ascii="Segoe UI Semilight" w:hAnsi="Segoe UI Semilight" w:cs="Segoe UI Semilight"/>
              </w:rPr>
              <w:t xml:space="preserve"> </w:t>
            </w:r>
            <w:r w:rsidR="008A4C2A" w:rsidRPr="008A4C2A">
              <w:rPr>
                <w:rFonts w:ascii="Segoe UI Semilight" w:hAnsi="Segoe UI Semilight" w:cs="Segoe UI Semilight"/>
                <w:shd w:val="clear" w:color="auto" w:fill="B9C5F4" w:themeFill="text2" w:themeFillTint="33"/>
              </w:rPr>
              <w:t>(</w:t>
            </w:r>
            <w:r w:rsidR="002E01D5" w:rsidRPr="008A4C2A">
              <w:rPr>
                <w:rFonts w:ascii="Segoe UI Semilight" w:hAnsi="Segoe UI Semilight" w:cs="Segoe UI Semilight"/>
                <w:shd w:val="clear" w:color="auto" w:fill="B9C5F4" w:themeFill="text2" w:themeFillTint="33"/>
              </w:rPr>
              <w:t>Contractor’s Name</w:t>
            </w:r>
            <w:r w:rsidR="008A4C2A" w:rsidRPr="008A4C2A">
              <w:rPr>
                <w:rFonts w:ascii="Segoe UI Semilight" w:hAnsi="Segoe UI Semilight" w:cs="Segoe UI Semilight"/>
                <w:shd w:val="clear" w:color="auto" w:fill="B9C5F4" w:themeFill="text2" w:themeFillTint="33"/>
              </w:rPr>
              <w:t>)</w:t>
            </w:r>
            <w:r w:rsidR="002E01D5" w:rsidRPr="00023A15">
              <w:rPr>
                <w:rFonts w:ascii="Segoe UI Semilight" w:hAnsi="Segoe UI Semilight" w:cs="Segoe UI Semilight"/>
              </w:rPr>
              <w:t xml:space="preserve"> identified in the Works </w:t>
            </w:r>
            <w:r w:rsidR="00E9643B">
              <w:rPr>
                <w:rFonts w:ascii="Segoe UI Semilight" w:hAnsi="Segoe UI Semilight" w:cs="Segoe UI Semilight"/>
              </w:rPr>
              <w:t>WHS</w:t>
            </w:r>
            <w:r w:rsidR="002E01D5" w:rsidRPr="00023A15">
              <w:rPr>
                <w:rFonts w:ascii="Segoe UI Semilight" w:hAnsi="Segoe UI Semilight" w:cs="Segoe UI Semilight"/>
              </w:rPr>
              <w:t xml:space="preserve"> </w:t>
            </w:r>
            <w:r w:rsidR="005D7EDB" w:rsidRPr="00023A15">
              <w:rPr>
                <w:rFonts w:ascii="Segoe UI Semilight" w:hAnsi="Segoe UI Semilight" w:cs="Segoe UI Semilight"/>
              </w:rPr>
              <w:t>Risk Assessment that have</w:t>
            </w:r>
            <w:r w:rsidRPr="00023A15">
              <w:rPr>
                <w:rFonts w:ascii="Segoe UI Semilight" w:hAnsi="Segoe UI Semilight" w:cs="Segoe UI Semilight"/>
              </w:rPr>
              <w:t xml:space="preserve"> a potential consequence of Major and C</w:t>
            </w:r>
            <w:r w:rsidR="005D7EDB" w:rsidRPr="00023A15">
              <w:rPr>
                <w:rFonts w:ascii="Segoe UI Semilight" w:hAnsi="Segoe UI Semilight" w:cs="Segoe UI Semilight"/>
              </w:rPr>
              <w:t>atastrophic</w:t>
            </w:r>
            <w:r w:rsidRPr="00023A15">
              <w:rPr>
                <w:rFonts w:ascii="Segoe UI Semilight" w:hAnsi="Segoe UI Semilight" w:cs="Segoe UI Semilight"/>
              </w:rPr>
              <w:t xml:space="preserve"> requires emergency response capability are as follows</w:t>
            </w:r>
            <w:r w:rsidR="008A4C2A">
              <w:rPr>
                <w:rFonts w:ascii="Segoe UI Semilight" w:hAnsi="Segoe UI Semilight" w:cs="Segoe UI Semilight"/>
              </w:rPr>
              <w:t>:</w:t>
            </w:r>
          </w:p>
          <w:p w14:paraId="2A02EBA1" w14:textId="046EEB00" w:rsidR="005D073C" w:rsidRPr="008A4C2A" w:rsidRDefault="004B2C94" w:rsidP="005D073C">
            <w:pPr>
              <w:pStyle w:val="NoSpacing"/>
              <w:spacing w:before="60" w:after="60" w:line="276" w:lineRule="auto"/>
              <w:ind w:left="57" w:right="57"/>
              <w:jc w:val="both"/>
              <w:rPr>
                <w:rFonts w:cs="Segoe UI"/>
                <w:b/>
              </w:rPr>
            </w:pPr>
            <w:r w:rsidRPr="008A4C2A">
              <w:rPr>
                <w:rFonts w:cs="Segoe UI"/>
                <w:b/>
              </w:rPr>
              <w:t>(Table 1)</w:t>
            </w:r>
            <w:r w:rsidR="005D073C" w:rsidRPr="008A4C2A">
              <w:rPr>
                <w:rFonts w:cs="Segoe UI"/>
                <w:b/>
              </w:rPr>
              <w:t>:</w:t>
            </w:r>
            <w:r w:rsidR="008A4C2A">
              <w:rPr>
                <w:rFonts w:cs="Segoe UI"/>
                <w:b/>
              </w:rPr>
              <w:t xml:space="preserve"> </w:t>
            </w:r>
            <w:r w:rsidR="00095950">
              <w:rPr>
                <w:rFonts w:cs="Segoe UI"/>
                <w:b/>
              </w:rPr>
              <w:t xml:space="preserve">Major and Catastrophic Consequence Ratings based on Works </w:t>
            </w:r>
            <w:r w:rsidR="00E9643B">
              <w:rPr>
                <w:rFonts w:cs="Segoe UI"/>
                <w:b/>
              </w:rPr>
              <w:t>WHS</w:t>
            </w:r>
            <w:r w:rsidR="00095950">
              <w:rPr>
                <w:rFonts w:cs="Segoe UI"/>
                <w:b/>
              </w:rPr>
              <w:t xml:space="preserve"> Risk Assessment</w:t>
            </w:r>
            <w:r w:rsidR="005E7FB3">
              <w:rPr>
                <w:rFonts w:cs="Segoe UI"/>
                <w:b/>
              </w:rPr>
              <w:t xml:space="preserve"> </w:t>
            </w:r>
            <w:r w:rsidR="005E7FB3" w:rsidRPr="005E7FB3">
              <w:rPr>
                <w:rFonts w:cs="Segoe UI"/>
                <w:shd w:val="clear" w:color="auto" w:fill="B9C5F4" w:themeFill="text2" w:themeFillTint="33"/>
              </w:rPr>
              <w:t>(example)</w:t>
            </w:r>
          </w:p>
          <w:tbl>
            <w:tblPr>
              <w:tblStyle w:val="TableGrid"/>
              <w:tblW w:w="0" w:type="auto"/>
              <w:tblInd w:w="57" w:type="dxa"/>
              <w:tblLook w:val="04A0" w:firstRow="1" w:lastRow="0" w:firstColumn="1" w:lastColumn="0" w:noHBand="0" w:noVBand="1"/>
            </w:tblPr>
            <w:tblGrid>
              <w:gridCol w:w="3238"/>
              <w:gridCol w:w="3235"/>
              <w:gridCol w:w="3104"/>
            </w:tblGrid>
            <w:tr w:rsidR="005D073C" w14:paraId="0DDA356D" w14:textId="77777777" w:rsidTr="008D76C9">
              <w:tc>
                <w:tcPr>
                  <w:tcW w:w="3238" w:type="dxa"/>
                  <w:shd w:val="clear" w:color="auto" w:fill="0D0D0D" w:themeFill="text1" w:themeFillTint="F2"/>
                </w:tcPr>
                <w:p w14:paraId="7C1D5F64" w14:textId="6BD9BA46" w:rsidR="005D073C" w:rsidRPr="006933D7" w:rsidRDefault="005D073C" w:rsidP="005D073C">
                  <w:pPr>
                    <w:pStyle w:val="NoSpacing"/>
                    <w:spacing w:before="60" w:after="60"/>
                    <w:ind w:right="57"/>
                    <w:jc w:val="center"/>
                    <w:rPr>
                      <w:rFonts w:ascii="Segoe UI Semilight" w:hAnsi="Segoe UI Semilight" w:cs="Segoe UI Semilight"/>
                      <w:b/>
                      <w:color w:val="FFFFFF" w:themeColor="background1"/>
                    </w:rPr>
                  </w:pPr>
                  <w:r w:rsidRPr="006933D7">
                    <w:rPr>
                      <w:rFonts w:ascii="Segoe UI Semilight" w:hAnsi="Segoe UI Semilight" w:cs="Segoe UI Semilight"/>
                      <w:b/>
                      <w:color w:val="FFFFFF" w:themeColor="background1"/>
                    </w:rPr>
                    <w:t>Risk ID No and Hazard Sub-Type</w:t>
                  </w:r>
                </w:p>
              </w:tc>
              <w:tc>
                <w:tcPr>
                  <w:tcW w:w="3235" w:type="dxa"/>
                  <w:shd w:val="clear" w:color="auto" w:fill="0D0D0D" w:themeFill="text1" w:themeFillTint="F2"/>
                </w:tcPr>
                <w:p w14:paraId="0DE16D1A" w14:textId="3E34AF83" w:rsidR="005D073C" w:rsidRPr="006933D7" w:rsidRDefault="005D073C" w:rsidP="005D073C">
                  <w:pPr>
                    <w:pStyle w:val="NoSpacing"/>
                    <w:spacing w:before="60" w:after="60"/>
                    <w:ind w:right="57"/>
                    <w:jc w:val="center"/>
                    <w:rPr>
                      <w:rFonts w:ascii="Segoe UI Semilight" w:hAnsi="Segoe UI Semilight" w:cs="Segoe UI Semilight"/>
                      <w:color w:val="FFFFFF" w:themeColor="background1"/>
                    </w:rPr>
                  </w:pPr>
                  <w:r w:rsidRPr="006933D7">
                    <w:rPr>
                      <w:rFonts w:ascii="Segoe UI Semilight" w:hAnsi="Segoe UI Semilight" w:cs="Segoe UI Semilight"/>
                      <w:b/>
                      <w:color w:val="FFFFFF" w:themeColor="background1"/>
                    </w:rPr>
                    <w:t>Risk ID No and Hazard Sub-Type</w:t>
                  </w:r>
                </w:p>
              </w:tc>
              <w:tc>
                <w:tcPr>
                  <w:tcW w:w="3104" w:type="dxa"/>
                  <w:shd w:val="clear" w:color="auto" w:fill="0D0D0D" w:themeFill="text1" w:themeFillTint="F2"/>
                </w:tcPr>
                <w:p w14:paraId="1C2335F8" w14:textId="1700D636" w:rsidR="005D073C" w:rsidRPr="006933D7" w:rsidRDefault="005D073C" w:rsidP="005D073C">
                  <w:pPr>
                    <w:pStyle w:val="NoSpacing"/>
                    <w:spacing w:before="60" w:after="60"/>
                    <w:ind w:right="57"/>
                    <w:jc w:val="center"/>
                    <w:rPr>
                      <w:rFonts w:ascii="Segoe UI Semilight" w:hAnsi="Segoe UI Semilight" w:cs="Segoe UI Semilight"/>
                      <w:color w:val="FFFFFF" w:themeColor="background1"/>
                    </w:rPr>
                  </w:pPr>
                  <w:r w:rsidRPr="006933D7">
                    <w:rPr>
                      <w:rFonts w:ascii="Segoe UI Semilight" w:hAnsi="Segoe UI Semilight" w:cs="Segoe UI Semilight"/>
                      <w:b/>
                      <w:color w:val="FFFFFF" w:themeColor="background1"/>
                    </w:rPr>
                    <w:t>Risk ID No and Hazard Sub-Type</w:t>
                  </w:r>
                </w:p>
              </w:tc>
            </w:tr>
            <w:tr w:rsidR="005D073C" w14:paraId="6294996F" w14:textId="77777777" w:rsidTr="00487A0E">
              <w:tc>
                <w:tcPr>
                  <w:tcW w:w="3238" w:type="dxa"/>
                </w:tcPr>
                <w:p w14:paraId="07405145" w14:textId="4549EE5D" w:rsidR="005D073C" w:rsidRPr="00023A15" w:rsidRDefault="002E01D5" w:rsidP="004B2C94">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1.01 – Light / medium vehicles</w:t>
                  </w:r>
                </w:p>
              </w:tc>
              <w:tc>
                <w:tcPr>
                  <w:tcW w:w="3235" w:type="dxa"/>
                </w:tcPr>
                <w:p w14:paraId="497A8029" w14:textId="684A3336" w:rsidR="005D073C" w:rsidRPr="00023A15" w:rsidRDefault="006A2E6D" w:rsidP="004B2C94">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1.33 - Fire (mobile plant) (2)</w:t>
                  </w:r>
                </w:p>
              </w:tc>
              <w:tc>
                <w:tcPr>
                  <w:tcW w:w="3104" w:type="dxa"/>
                  <w:shd w:val="clear" w:color="auto" w:fill="auto"/>
                </w:tcPr>
                <w:p w14:paraId="7B93724B" w14:textId="624E0D97" w:rsidR="005D073C" w:rsidRPr="00023A15" w:rsidRDefault="00023A15" w:rsidP="004B2C94">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 xml:space="preserve">1.70 - </w:t>
                  </w:r>
                  <w:r w:rsidR="006A2E6D" w:rsidRPr="00487A0E">
                    <w:rPr>
                      <w:rFonts w:ascii="Segoe UI Semilight" w:hAnsi="Segoe UI Semilight" w:cs="Segoe UI Semilight"/>
                    </w:rPr>
                    <w:t>Hazardous substances (1)</w:t>
                  </w:r>
                </w:p>
              </w:tc>
            </w:tr>
            <w:tr w:rsidR="005D073C" w14:paraId="0378B654" w14:textId="77777777" w:rsidTr="00487A0E">
              <w:tc>
                <w:tcPr>
                  <w:tcW w:w="3238" w:type="dxa"/>
                </w:tcPr>
                <w:p w14:paraId="79CF30A1" w14:textId="5BB1FE31" w:rsidR="005D073C" w:rsidRPr="00023A15" w:rsidRDefault="002E01D5" w:rsidP="004B2C94">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1.02 – Heavy vehicles</w:t>
                  </w:r>
                </w:p>
              </w:tc>
              <w:tc>
                <w:tcPr>
                  <w:tcW w:w="3235" w:type="dxa"/>
                </w:tcPr>
                <w:p w14:paraId="1C89939E" w14:textId="6D35AF61" w:rsidR="005D073C" w:rsidRPr="00023A15" w:rsidRDefault="006A2E6D" w:rsidP="004B2C94">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1.35 - Bushfires (1)</w:t>
                  </w:r>
                </w:p>
              </w:tc>
              <w:tc>
                <w:tcPr>
                  <w:tcW w:w="3104" w:type="dxa"/>
                  <w:shd w:val="clear" w:color="auto" w:fill="auto"/>
                </w:tcPr>
                <w:p w14:paraId="64F0C314" w14:textId="67D73637" w:rsidR="005D073C" w:rsidRPr="00023A15" w:rsidRDefault="00023A15" w:rsidP="004B2C94">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 xml:space="preserve">1.71 - </w:t>
                  </w:r>
                  <w:r w:rsidR="006A2E6D" w:rsidRPr="00487A0E">
                    <w:rPr>
                      <w:rFonts w:ascii="Segoe UI Semilight" w:hAnsi="Segoe UI Semilight" w:cs="Segoe UI Semilight"/>
                    </w:rPr>
                    <w:t>Hazardous substances (2)</w:t>
                  </w:r>
                </w:p>
              </w:tc>
            </w:tr>
            <w:tr w:rsidR="005D073C" w14:paraId="43BCC55E" w14:textId="77777777" w:rsidTr="00487A0E">
              <w:tc>
                <w:tcPr>
                  <w:tcW w:w="3238" w:type="dxa"/>
                </w:tcPr>
                <w:p w14:paraId="48F762BF" w14:textId="5C56AC3E" w:rsidR="005D073C" w:rsidRPr="00023A15" w:rsidRDefault="002E01D5" w:rsidP="004B2C94">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1.05 – Trains</w:t>
                  </w:r>
                </w:p>
              </w:tc>
              <w:tc>
                <w:tcPr>
                  <w:tcW w:w="3235" w:type="dxa"/>
                </w:tcPr>
                <w:p w14:paraId="559415FF" w14:textId="6B946E62" w:rsidR="005D073C" w:rsidRPr="00023A15" w:rsidRDefault="006A2E6D" w:rsidP="004B2C94">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1.36 - Bushfires (1)</w:t>
                  </w:r>
                </w:p>
              </w:tc>
              <w:tc>
                <w:tcPr>
                  <w:tcW w:w="3104" w:type="dxa"/>
                  <w:shd w:val="clear" w:color="auto" w:fill="auto"/>
                </w:tcPr>
                <w:p w14:paraId="2D1CC4F5" w14:textId="2D84ECFB" w:rsidR="005D073C" w:rsidRPr="00023A15" w:rsidRDefault="00023A15" w:rsidP="004B2C94">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 xml:space="preserve">1.72 - </w:t>
                  </w:r>
                  <w:r w:rsidR="006A2E6D" w:rsidRPr="00487A0E">
                    <w:rPr>
                      <w:rFonts w:ascii="Segoe UI Semilight" w:hAnsi="Segoe UI Semilight" w:cs="Segoe UI Semilight"/>
                    </w:rPr>
                    <w:t>Hazardous substances (3)</w:t>
                  </w:r>
                </w:p>
              </w:tc>
            </w:tr>
            <w:tr w:rsidR="006A2E6D" w14:paraId="5609CEB3" w14:textId="77777777" w:rsidTr="00487A0E">
              <w:tc>
                <w:tcPr>
                  <w:tcW w:w="3238" w:type="dxa"/>
                </w:tcPr>
                <w:p w14:paraId="3BEC833C" w14:textId="7EBB7643"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1.06 – Interaction with live traffic</w:t>
                  </w:r>
                </w:p>
              </w:tc>
              <w:tc>
                <w:tcPr>
                  <w:tcW w:w="3235" w:type="dxa"/>
                </w:tcPr>
                <w:p w14:paraId="7B7377B3" w14:textId="5267BCEA"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 xml:space="preserve">1.39 - Bushfires (1) </w:t>
                  </w:r>
                </w:p>
              </w:tc>
              <w:tc>
                <w:tcPr>
                  <w:tcW w:w="3104" w:type="dxa"/>
                  <w:shd w:val="clear" w:color="auto" w:fill="auto"/>
                </w:tcPr>
                <w:p w14:paraId="17C4053E" w14:textId="1EE810F3" w:rsidR="006A2E6D" w:rsidRPr="00023A15" w:rsidRDefault="00023A15"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 xml:space="preserve">1.75 - </w:t>
                  </w:r>
                  <w:r w:rsidR="006A2E6D" w:rsidRPr="00487A0E">
                    <w:rPr>
                      <w:rFonts w:ascii="Segoe UI Semilight" w:hAnsi="Segoe UI Semilight" w:cs="Segoe UI Semilight"/>
                    </w:rPr>
                    <w:t>Butane</w:t>
                  </w:r>
                </w:p>
              </w:tc>
            </w:tr>
            <w:tr w:rsidR="006A2E6D" w14:paraId="161BF03A" w14:textId="77777777" w:rsidTr="00487A0E">
              <w:tc>
                <w:tcPr>
                  <w:tcW w:w="3238" w:type="dxa"/>
                </w:tcPr>
                <w:p w14:paraId="514B8530" w14:textId="1AE9470B"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1.07 – Interaction with live traffic</w:t>
                  </w:r>
                </w:p>
              </w:tc>
              <w:tc>
                <w:tcPr>
                  <w:tcW w:w="3235" w:type="dxa"/>
                </w:tcPr>
                <w:p w14:paraId="59416C4F" w14:textId="4AD7C584"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1.40 - Foggy / misty conditions</w:t>
                  </w:r>
                </w:p>
              </w:tc>
              <w:tc>
                <w:tcPr>
                  <w:tcW w:w="3104" w:type="dxa"/>
                  <w:shd w:val="clear" w:color="auto" w:fill="auto"/>
                </w:tcPr>
                <w:p w14:paraId="3DE505CA" w14:textId="47075094" w:rsidR="006A2E6D" w:rsidRPr="00023A15" w:rsidRDefault="00023A15"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 xml:space="preserve">1.79 - </w:t>
                  </w:r>
                  <w:r w:rsidR="006A2E6D" w:rsidRPr="00487A0E">
                    <w:rPr>
                      <w:rFonts w:ascii="Segoe UI Semilight" w:hAnsi="Segoe UI Semilight" w:cs="Segoe UI Semilight"/>
                    </w:rPr>
                    <w:t>Rotating equipment</w:t>
                  </w:r>
                </w:p>
              </w:tc>
            </w:tr>
            <w:tr w:rsidR="006A2E6D" w14:paraId="666A5C3B" w14:textId="77777777" w:rsidTr="005E7FB3">
              <w:tc>
                <w:tcPr>
                  <w:tcW w:w="3238" w:type="dxa"/>
                </w:tcPr>
                <w:p w14:paraId="48DB8C61" w14:textId="49794C32"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1.09 – Fall at level</w:t>
                  </w:r>
                </w:p>
              </w:tc>
              <w:tc>
                <w:tcPr>
                  <w:tcW w:w="3235" w:type="dxa"/>
                </w:tcPr>
                <w:p w14:paraId="29A53EA1" w14:textId="5507FD2F"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1.42 - Lightning</w:t>
                  </w:r>
                </w:p>
              </w:tc>
              <w:tc>
                <w:tcPr>
                  <w:tcW w:w="3104" w:type="dxa"/>
                  <w:shd w:val="clear" w:color="auto" w:fill="auto"/>
                </w:tcPr>
                <w:p w14:paraId="436074B7" w14:textId="59967CEF" w:rsidR="006A2E6D" w:rsidRPr="00023A15" w:rsidRDefault="00023A15"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1.80 -</w:t>
                  </w:r>
                  <w:r w:rsidRPr="00487A0E">
                    <w:rPr>
                      <w:rFonts w:ascii="Segoe UI Semilight" w:hAnsi="Segoe UI Semilight" w:cs="Segoe UI Semilight"/>
                    </w:rPr>
                    <w:t xml:space="preserve"> </w:t>
                  </w:r>
                  <w:r w:rsidR="006A2E6D" w:rsidRPr="00487A0E">
                    <w:rPr>
                      <w:rFonts w:ascii="Segoe UI Semilight" w:hAnsi="Segoe UI Semilight" w:cs="Segoe UI Semilight"/>
                    </w:rPr>
                    <w:t>Flood</w:t>
                  </w:r>
                </w:p>
              </w:tc>
            </w:tr>
            <w:tr w:rsidR="006A2E6D" w14:paraId="531DF045" w14:textId="77777777" w:rsidTr="005E7FB3">
              <w:tc>
                <w:tcPr>
                  <w:tcW w:w="3238" w:type="dxa"/>
                </w:tcPr>
                <w:p w14:paraId="196135C7" w14:textId="3AF10D4D"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1.10 – Fall from height (1)</w:t>
                  </w:r>
                </w:p>
              </w:tc>
              <w:tc>
                <w:tcPr>
                  <w:tcW w:w="3235" w:type="dxa"/>
                </w:tcPr>
                <w:p w14:paraId="4158CDD0" w14:textId="24F03939"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1.47 - Crushing</w:t>
                  </w:r>
                </w:p>
              </w:tc>
              <w:tc>
                <w:tcPr>
                  <w:tcW w:w="3104" w:type="dxa"/>
                  <w:shd w:val="clear" w:color="auto" w:fill="auto"/>
                </w:tcPr>
                <w:p w14:paraId="06DC7916" w14:textId="49FBEE93" w:rsidR="006A2E6D" w:rsidRPr="00023A15" w:rsidRDefault="00023A15"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 xml:space="preserve">1.82 - </w:t>
                  </w:r>
                  <w:r w:rsidR="006A2E6D" w:rsidRPr="00487A0E">
                    <w:rPr>
                      <w:rFonts w:ascii="Segoe UI Semilight" w:hAnsi="Segoe UI Semilight" w:cs="Segoe UI Semilight"/>
                    </w:rPr>
                    <w:t xml:space="preserve">Glare </w:t>
                  </w:r>
                </w:p>
              </w:tc>
            </w:tr>
            <w:tr w:rsidR="006A2E6D" w14:paraId="2CFE13E8" w14:textId="77777777" w:rsidTr="005E7FB3">
              <w:tc>
                <w:tcPr>
                  <w:tcW w:w="3238" w:type="dxa"/>
                </w:tcPr>
                <w:p w14:paraId="14238E4D" w14:textId="295D3C78" w:rsidR="006A2E6D" w:rsidRPr="00023A15" w:rsidRDefault="006A2E6D" w:rsidP="006A2E6D">
                  <w:pPr>
                    <w:pStyle w:val="NoSpacing"/>
                    <w:spacing w:before="40" w:after="40"/>
                    <w:ind w:left="57" w:right="57"/>
                    <w:rPr>
                      <w:rFonts w:ascii="Segoe UI Semilight" w:hAnsi="Segoe UI Semilight" w:cs="Segoe UI Semilight"/>
                    </w:rPr>
                  </w:pPr>
                  <w:r w:rsidRPr="00023A15">
                    <w:rPr>
                      <w:rFonts w:ascii="Segoe UI Semilight" w:hAnsi="Segoe UI Semilight" w:cs="Segoe UI Semilight"/>
                    </w:rPr>
                    <w:t>1.11 – Fall from height (2)</w:t>
                  </w:r>
                </w:p>
              </w:tc>
              <w:tc>
                <w:tcPr>
                  <w:tcW w:w="3235" w:type="dxa"/>
                </w:tcPr>
                <w:p w14:paraId="3316DB2B" w14:textId="60C81125"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1.48 - Cutting / severing</w:t>
                  </w:r>
                </w:p>
              </w:tc>
              <w:tc>
                <w:tcPr>
                  <w:tcW w:w="3104" w:type="dxa"/>
                  <w:shd w:val="clear" w:color="auto" w:fill="auto"/>
                </w:tcPr>
                <w:p w14:paraId="0EE2C722" w14:textId="784B8299" w:rsidR="006A2E6D" w:rsidRPr="00023A15" w:rsidRDefault="00023A15"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 xml:space="preserve">1.84 - </w:t>
                  </w:r>
                  <w:r w:rsidR="006A2E6D" w:rsidRPr="00487A0E">
                    <w:rPr>
                      <w:rFonts w:ascii="Segoe UI Semilight" w:hAnsi="Segoe UI Semilight" w:cs="Segoe UI Semilight"/>
                    </w:rPr>
                    <w:t>Low level (light)</w:t>
                  </w:r>
                </w:p>
              </w:tc>
            </w:tr>
            <w:tr w:rsidR="006A2E6D" w14:paraId="09783897" w14:textId="77777777" w:rsidTr="00444E78">
              <w:tc>
                <w:tcPr>
                  <w:tcW w:w="3238" w:type="dxa"/>
                </w:tcPr>
                <w:p w14:paraId="57017531" w14:textId="5FAD5915"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1.12 - Fall from height (3)</w:t>
                  </w:r>
                </w:p>
              </w:tc>
              <w:tc>
                <w:tcPr>
                  <w:tcW w:w="3235" w:type="dxa"/>
                </w:tcPr>
                <w:p w14:paraId="6DF9C957" w14:textId="128ABE03"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1.49 - Heat stress</w:t>
                  </w:r>
                </w:p>
              </w:tc>
              <w:tc>
                <w:tcPr>
                  <w:tcW w:w="3104" w:type="dxa"/>
                </w:tcPr>
                <w:p w14:paraId="22AE0811" w14:textId="31983836" w:rsidR="006A2E6D" w:rsidRPr="00023A15" w:rsidRDefault="00AD6D55" w:rsidP="00F53CCA">
                  <w:pPr>
                    <w:pStyle w:val="NoSpacing"/>
                    <w:spacing w:before="40" w:after="40"/>
                    <w:ind w:left="57" w:right="57"/>
                    <w:jc w:val="center"/>
                    <w:rPr>
                      <w:rFonts w:ascii="Segoe UI Semilight" w:hAnsi="Segoe UI Semilight" w:cs="Segoe UI Semilight"/>
                    </w:rPr>
                  </w:pPr>
                  <w:r>
                    <w:rPr>
                      <w:rFonts w:ascii="Segoe UI Semilight" w:hAnsi="Segoe UI Semilight" w:cs="Segoe UI Semilight"/>
                    </w:rPr>
                    <w:t>-</w:t>
                  </w:r>
                </w:p>
              </w:tc>
            </w:tr>
            <w:tr w:rsidR="006A2E6D" w14:paraId="72DB4B04" w14:textId="77777777" w:rsidTr="00444E78">
              <w:tc>
                <w:tcPr>
                  <w:tcW w:w="3238" w:type="dxa"/>
                </w:tcPr>
                <w:p w14:paraId="72B5A7DA" w14:textId="0AA2BE4A"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1.12 – Roll away</w:t>
                  </w:r>
                </w:p>
              </w:tc>
              <w:tc>
                <w:tcPr>
                  <w:tcW w:w="3235" w:type="dxa"/>
                </w:tcPr>
                <w:p w14:paraId="3DF554E6" w14:textId="24D63759"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1.50 - Spontaneous combustion</w:t>
                  </w:r>
                </w:p>
              </w:tc>
              <w:tc>
                <w:tcPr>
                  <w:tcW w:w="3104" w:type="dxa"/>
                </w:tcPr>
                <w:p w14:paraId="07C6DB64" w14:textId="71B4A2A5" w:rsidR="006A2E6D" w:rsidRPr="00023A15" w:rsidRDefault="00AD6D55" w:rsidP="00F53CCA">
                  <w:pPr>
                    <w:pStyle w:val="NoSpacing"/>
                    <w:spacing w:before="40" w:after="40"/>
                    <w:ind w:left="57" w:right="57"/>
                    <w:jc w:val="center"/>
                    <w:rPr>
                      <w:rFonts w:ascii="Segoe UI Semilight" w:hAnsi="Segoe UI Semilight" w:cs="Segoe UI Semilight"/>
                    </w:rPr>
                  </w:pPr>
                  <w:r>
                    <w:rPr>
                      <w:rFonts w:ascii="Segoe UI Semilight" w:hAnsi="Segoe UI Semilight" w:cs="Segoe UI Semilight"/>
                    </w:rPr>
                    <w:t>-</w:t>
                  </w:r>
                </w:p>
              </w:tc>
            </w:tr>
            <w:tr w:rsidR="006A2E6D" w14:paraId="7887F58A" w14:textId="77777777" w:rsidTr="00444E78">
              <w:tc>
                <w:tcPr>
                  <w:tcW w:w="3238" w:type="dxa"/>
                </w:tcPr>
                <w:p w14:paraId="6D733621" w14:textId="636992A5"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1.16 - Roll over (1)</w:t>
                  </w:r>
                </w:p>
              </w:tc>
              <w:tc>
                <w:tcPr>
                  <w:tcW w:w="3235" w:type="dxa"/>
                </w:tcPr>
                <w:p w14:paraId="77F08C97" w14:textId="5B53BE29"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1.53 - Overhead services</w:t>
                  </w:r>
                </w:p>
              </w:tc>
              <w:tc>
                <w:tcPr>
                  <w:tcW w:w="3104" w:type="dxa"/>
                </w:tcPr>
                <w:p w14:paraId="624E7FC1" w14:textId="5484607C" w:rsidR="006A2E6D" w:rsidRPr="00023A15" w:rsidRDefault="00AD6D55" w:rsidP="00F53CCA">
                  <w:pPr>
                    <w:pStyle w:val="NoSpacing"/>
                    <w:spacing w:before="40" w:after="40"/>
                    <w:ind w:left="57" w:right="57"/>
                    <w:jc w:val="center"/>
                    <w:rPr>
                      <w:rFonts w:ascii="Segoe UI Semilight" w:hAnsi="Segoe UI Semilight" w:cs="Segoe UI Semilight"/>
                    </w:rPr>
                  </w:pPr>
                  <w:r>
                    <w:rPr>
                      <w:rFonts w:ascii="Segoe UI Semilight" w:hAnsi="Segoe UI Semilight" w:cs="Segoe UI Semilight"/>
                    </w:rPr>
                    <w:t>-</w:t>
                  </w:r>
                </w:p>
              </w:tc>
            </w:tr>
            <w:tr w:rsidR="006A2E6D" w14:paraId="48F4643D" w14:textId="77777777" w:rsidTr="00444E78">
              <w:tc>
                <w:tcPr>
                  <w:tcW w:w="3238" w:type="dxa"/>
                </w:tcPr>
                <w:p w14:paraId="47B44D00" w14:textId="55FC4437"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1.17 - Roll over (2)</w:t>
                  </w:r>
                </w:p>
              </w:tc>
              <w:tc>
                <w:tcPr>
                  <w:tcW w:w="3235" w:type="dxa"/>
                </w:tcPr>
                <w:p w14:paraId="6AFACAF8" w14:textId="7CEBD338"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1.54 - Aggressive behaviour</w:t>
                  </w:r>
                </w:p>
              </w:tc>
              <w:tc>
                <w:tcPr>
                  <w:tcW w:w="3104" w:type="dxa"/>
                </w:tcPr>
                <w:p w14:paraId="3249815C" w14:textId="599951A7" w:rsidR="006A2E6D" w:rsidRPr="00023A15" w:rsidRDefault="00AD6D55" w:rsidP="00F53CCA">
                  <w:pPr>
                    <w:pStyle w:val="NoSpacing"/>
                    <w:spacing w:before="40" w:after="40"/>
                    <w:ind w:left="57" w:right="57"/>
                    <w:jc w:val="center"/>
                    <w:rPr>
                      <w:rFonts w:ascii="Segoe UI Semilight" w:hAnsi="Segoe UI Semilight" w:cs="Segoe UI Semilight"/>
                    </w:rPr>
                  </w:pPr>
                  <w:r>
                    <w:rPr>
                      <w:rFonts w:ascii="Segoe UI Semilight" w:hAnsi="Segoe UI Semilight" w:cs="Segoe UI Semilight"/>
                    </w:rPr>
                    <w:t>-</w:t>
                  </w:r>
                </w:p>
              </w:tc>
            </w:tr>
            <w:tr w:rsidR="006A2E6D" w14:paraId="19CD830C" w14:textId="77777777" w:rsidTr="00444E78">
              <w:tc>
                <w:tcPr>
                  <w:tcW w:w="3238" w:type="dxa"/>
                </w:tcPr>
                <w:p w14:paraId="44142D2E" w14:textId="190DB5B5"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1.19 - Travel health</w:t>
                  </w:r>
                </w:p>
              </w:tc>
              <w:tc>
                <w:tcPr>
                  <w:tcW w:w="3235" w:type="dxa"/>
                </w:tcPr>
                <w:p w14:paraId="55160A36" w14:textId="0E743024"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1.55 - Alcohol / drug abuse</w:t>
                  </w:r>
                </w:p>
              </w:tc>
              <w:tc>
                <w:tcPr>
                  <w:tcW w:w="3104" w:type="dxa"/>
                </w:tcPr>
                <w:p w14:paraId="4992A4EA" w14:textId="1605473A" w:rsidR="006A2E6D" w:rsidRPr="00023A15" w:rsidRDefault="00AD6D55" w:rsidP="00F53CCA">
                  <w:pPr>
                    <w:pStyle w:val="NoSpacing"/>
                    <w:spacing w:before="40" w:after="40"/>
                    <w:ind w:left="57" w:right="57"/>
                    <w:jc w:val="center"/>
                    <w:rPr>
                      <w:rFonts w:ascii="Segoe UI Semilight" w:hAnsi="Segoe UI Semilight" w:cs="Segoe UI Semilight"/>
                    </w:rPr>
                  </w:pPr>
                  <w:r>
                    <w:rPr>
                      <w:rFonts w:ascii="Segoe UI Semilight" w:hAnsi="Segoe UI Semilight" w:cs="Segoe UI Semilight"/>
                    </w:rPr>
                    <w:t>-</w:t>
                  </w:r>
                </w:p>
              </w:tc>
            </w:tr>
            <w:tr w:rsidR="006A2E6D" w14:paraId="21399245" w14:textId="77777777" w:rsidTr="00444E78">
              <w:tc>
                <w:tcPr>
                  <w:tcW w:w="3238" w:type="dxa"/>
                </w:tcPr>
                <w:p w14:paraId="1B3B9E45" w14:textId="47965987"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 xml:space="preserve">1.22 - Respirable crystalline silica </w:t>
                  </w:r>
                </w:p>
              </w:tc>
              <w:tc>
                <w:tcPr>
                  <w:tcW w:w="3235" w:type="dxa"/>
                </w:tcPr>
                <w:p w14:paraId="59338020" w14:textId="7CE61A07"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1.56 - Violence / crime</w:t>
                  </w:r>
                </w:p>
              </w:tc>
              <w:tc>
                <w:tcPr>
                  <w:tcW w:w="3104" w:type="dxa"/>
                </w:tcPr>
                <w:p w14:paraId="27C73B45" w14:textId="4849D85E" w:rsidR="006A2E6D" w:rsidRPr="00023A15" w:rsidRDefault="00AD6D55" w:rsidP="00F53CCA">
                  <w:pPr>
                    <w:pStyle w:val="NoSpacing"/>
                    <w:spacing w:before="40" w:after="40"/>
                    <w:ind w:left="57" w:right="57"/>
                    <w:jc w:val="center"/>
                    <w:rPr>
                      <w:rFonts w:ascii="Segoe UI Semilight" w:hAnsi="Segoe UI Semilight" w:cs="Segoe UI Semilight"/>
                    </w:rPr>
                  </w:pPr>
                  <w:r>
                    <w:rPr>
                      <w:rFonts w:ascii="Segoe UI Semilight" w:hAnsi="Segoe UI Semilight" w:cs="Segoe UI Semilight"/>
                    </w:rPr>
                    <w:t>-</w:t>
                  </w:r>
                </w:p>
              </w:tc>
            </w:tr>
            <w:tr w:rsidR="006A2E6D" w14:paraId="66DEF8E3" w14:textId="77777777" w:rsidTr="00444E78">
              <w:tc>
                <w:tcPr>
                  <w:tcW w:w="3238" w:type="dxa"/>
                </w:tcPr>
                <w:p w14:paraId="7B492F24" w14:textId="33CBB73F"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1.25 - Noise (continuous)</w:t>
                  </w:r>
                </w:p>
              </w:tc>
              <w:tc>
                <w:tcPr>
                  <w:tcW w:w="3235" w:type="dxa"/>
                </w:tcPr>
                <w:p w14:paraId="41A284CB" w14:textId="636B75AB"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1.58 - Sharps</w:t>
                  </w:r>
                </w:p>
              </w:tc>
              <w:tc>
                <w:tcPr>
                  <w:tcW w:w="3104" w:type="dxa"/>
                </w:tcPr>
                <w:p w14:paraId="12CD3E62" w14:textId="52DA6DD3" w:rsidR="006A2E6D" w:rsidRPr="00023A15" w:rsidRDefault="00AD6D55" w:rsidP="00F53CCA">
                  <w:pPr>
                    <w:pStyle w:val="NoSpacing"/>
                    <w:spacing w:before="40" w:after="40"/>
                    <w:ind w:left="57" w:right="57"/>
                    <w:jc w:val="center"/>
                    <w:rPr>
                      <w:rFonts w:ascii="Segoe UI Semilight" w:hAnsi="Segoe UI Semilight" w:cs="Segoe UI Semilight"/>
                    </w:rPr>
                  </w:pPr>
                  <w:r>
                    <w:rPr>
                      <w:rFonts w:ascii="Segoe UI Semilight" w:hAnsi="Segoe UI Semilight" w:cs="Segoe UI Semilight"/>
                    </w:rPr>
                    <w:t>-</w:t>
                  </w:r>
                </w:p>
              </w:tc>
            </w:tr>
            <w:tr w:rsidR="006A2E6D" w14:paraId="4C5D8E1B" w14:textId="77777777" w:rsidTr="00444E78">
              <w:tc>
                <w:tcPr>
                  <w:tcW w:w="3238" w:type="dxa"/>
                </w:tcPr>
                <w:p w14:paraId="0C8A0E4D" w14:textId="69ADCF22"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1.26 - Noise (impact)</w:t>
                  </w:r>
                </w:p>
              </w:tc>
              <w:tc>
                <w:tcPr>
                  <w:tcW w:w="3235" w:type="dxa"/>
                </w:tcPr>
                <w:p w14:paraId="2753558C" w14:textId="0A49DA5E" w:rsidR="006A2E6D" w:rsidRPr="00023A15" w:rsidRDefault="00023A15"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 xml:space="preserve">1.62 - </w:t>
                  </w:r>
                  <w:r w:rsidR="006A2E6D" w:rsidRPr="00023A15">
                    <w:rPr>
                      <w:rFonts w:ascii="Segoe UI Semilight" w:hAnsi="Segoe UI Semilight" w:cs="Segoe UI Semilight"/>
                    </w:rPr>
                    <w:t>Ultraviolet light</w:t>
                  </w:r>
                </w:p>
              </w:tc>
              <w:tc>
                <w:tcPr>
                  <w:tcW w:w="3104" w:type="dxa"/>
                </w:tcPr>
                <w:p w14:paraId="4305B0D4" w14:textId="357781B9" w:rsidR="006A2E6D" w:rsidRPr="00023A15" w:rsidRDefault="00AD6D55" w:rsidP="00F53CCA">
                  <w:pPr>
                    <w:pStyle w:val="NoSpacing"/>
                    <w:spacing w:before="40" w:after="40"/>
                    <w:ind w:left="57" w:right="57"/>
                    <w:jc w:val="center"/>
                    <w:rPr>
                      <w:rFonts w:ascii="Segoe UI Semilight" w:hAnsi="Segoe UI Semilight" w:cs="Segoe UI Semilight"/>
                    </w:rPr>
                  </w:pPr>
                  <w:r>
                    <w:rPr>
                      <w:rFonts w:ascii="Segoe UI Semilight" w:hAnsi="Segoe UI Semilight" w:cs="Segoe UI Semilight"/>
                    </w:rPr>
                    <w:t>-</w:t>
                  </w:r>
                </w:p>
              </w:tc>
            </w:tr>
            <w:tr w:rsidR="006A2E6D" w14:paraId="4D9EFAE0" w14:textId="77777777" w:rsidTr="00444E78">
              <w:tc>
                <w:tcPr>
                  <w:tcW w:w="3238" w:type="dxa"/>
                </w:tcPr>
                <w:p w14:paraId="1E78D04E" w14:textId="26EFE7D4"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1.31 - Cyclones</w:t>
                  </w:r>
                </w:p>
              </w:tc>
              <w:tc>
                <w:tcPr>
                  <w:tcW w:w="3235" w:type="dxa"/>
                </w:tcPr>
                <w:p w14:paraId="1BDBF982" w14:textId="453BFD26" w:rsidR="006A2E6D" w:rsidRPr="00023A15" w:rsidRDefault="00023A15"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 xml:space="preserve">1.66 - </w:t>
                  </w:r>
                  <w:r w:rsidR="006A2E6D" w:rsidRPr="00023A15">
                    <w:rPr>
                      <w:rFonts w:ascii="Segoe UI Semilight" w:hAnsi="Segoe UI Semilight" w:cs="Segoe UI Semilight"/>
                    </w:rPr>
                    <w:t>Pesticides</w:t>
                  </w:r>
                </w:p>
              </w:tc>
              <w:tc>
                <w:tcPr>
                  <w:tcW w:w="3104" w:type="dxa"/>
                </w:tcPr>
                <w:p w14:paraId="60FFBA67" w14:textId="5D762AE8" w:rsidR="006A2E6D" w:rsidRPr="00023A15" w:rsidRDefault="00AD6D55" w:rsidP="00F53CCA">
                  <w:pPr>
                    <w:pStyle w:val="NoSpacing"/>
                    <w:spacing w:before="40" w:after="40"/>
                    <w:ind w:left="57" w:right="57"/>
                    <w:jc w:val="center"/>
                    <w:rPr>
                      <w:rFonts w:ascii="Segoe UI Semilight" w:hAnsi="Segoe UI Semilight" w:cs="Segoe UI Semilight"/>
                    </w:rPr>
                  </w:pPr>
                  <w:r>
                    <w:rPr>
                      <w:rFonts w:ascii="Segoe UI Semilight" w:hAnsi="Segoe UI Semilight" w:cs="Segoe UI Semilight"/>
                    </w:rPr>
                    <w:t>-</w:t>
                  </w:r>
                </w:p>
              </w:tc>
            </w:tr>
            <w:tr w:rsidR="006A2E6D" w14:paraId="6EF8D556" w14:textId="77777777" w:rsidTr="00444E78">
              <w:tc>
                <w:tcPr>
                  <w:tcW w:w="3238" w:type="dxa"/>
                </w:tcPr>
                <w:p w14:paraId="32D193F5" w14:textId="4EC0AEF4" w:rsidR="006A2E6D" w:rsidRPr="00023A15" w:rsidRDefault="006A2E6D"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1.32 - Fire (mobile plant) (1)</w:t>
                  </w:r>
                </w:p>
              </w:tc>
              <w:tc>
                <w:tcPr>
                  <w:tcW w:w="3235" w:type="dxa"/>
                </w:tcPr>
                <w:p w14:paraId="2D25F273" w14:textId="045A0770" w:rsidR="006A2E6D" w:rsidRPr="00023A15" w:rsidRDefault="00023A15" w:rsidP="006A2E6D">
                  <w:pPr>
                    <w:pStyle w:val="NoSpacing"/>
                    <w:spacing w:before="40" w:after="40"/>
                    <w:ind w:left="57" w:right="57"/>
                    <w:jc w:val="both"/>
                    <w:rPr>
                      <w:rFonts w:ascii="Segoe UI Semilight" w:hAnsi="Segoe UI Semilight" w:cs="Segoe UI Semilight"/>
                    </w:rPr>
                  </w:pPr>
                  <w:r w:rsidRPr="00023A15">
                    <w:rPr>
                      <w:rFonts w:ascii="Segoe UI Semilight" w:hAnsi="Segoe UI Semilight" w:cs="Segoe UI Semilight"/>
                    </w:rPr>
                    <w:t xml:space="preserve">1.68 - </w:t>
                  </w:r>
                  <w:r w:rsidR="006A2E6D" w:rsidRPr="00023A15">
                    <w:rPr>
                      <w:rFonts w:ascii="Segoe UI Semilight" w:hAnsi="Segoe UI Semilight" w:cs="Segoe UI Semilight"/>
                    </w:rPr>
                    <w:t>Diesel particulate matter</w:t>
                  </w:r>
                </w:p>
              </w:tc>
              <w:tc>
                <w:tcPr>
                  <w:tcW w:w="3104" w:type="dxa"/>
                </w:tcPr>
                <w:p w14:paraId="23D2F474" w14:textId="3E37E685" w:rsidR="006A2E6D" w:rsidRPr="00023A15" w:rsidRDefault="00AD6D55" w:rsidP="00F53CCA">
                  <w:pPr>
                    <w:pStyle w:val="NoSpacing"/>
                    <w:spacing w:before="40" w:after="40"/>
                    <w:ind w:left="57" w:right="57"/>
                    <w:jc w:val="center"/>
                    <w:rPr>
                      <w:rFonts w:ascii="Segoe UI Semilight" w:hAnsi="Segoe UI Semilight" w:cs="Segoe UI Semilight"/>
                    </w:rPr>
                  </w:pPr>
                  <w:r>
                    <w:rPr>
                      <w:rFonts w:ascii="Segoe UI Semilight" w:hAnsi="Segoe UI Semilight" w:cs="Segoe UI Semilight"/>
                    </w:rPr>
                    <w:t>-</w:t>
                  </w:r>
                </w:p>
              </w:tc>
            </w:tr>
          </w:tbl>
          <w:p w14:paraId="36BCFDD8" w14:textId="66B604B3" w:rsidR="005D073C" w:rsidRPr="005D073C" w:rsidRDefault="005D073C" w:rsidP="00BE1E49">
            <w:pPr>
              <w:pStyle w:val="NoSpacing"/>
              <w:ind w:left="57" w:right="57"/>
              <w:jc w:val="both"/>
              <w:rPr>
                <w:rFonts w:ascii="Segoe UI Semilight" w:hAnsi="Segoe UI Semilight" w:cs="Segoe UI Semilight"/>
                <w:b/>
                <w:color w:val="FFFFFF" w:themeColor="background1"/>
                <w:sz w:val="16"/>
                <w:szCs w:val="16"/>
                <w:highlight w:val="black"/>
              </w:rPr>
            </w:pPr>
            <w:r>
              <w:rPr>
                <w:rFonts w:ascii="Segoe UI Semilight" w:hAnsi="Segoe UI Semilight" w:cs="Segoe UI Semilight"/>
              </w:rPr>
              <w:t xml:space="preserve"> </w:t>
            </w:r>
          </w:p>
        </w:tc>
      </w:tr>
      <w:tr w:rsidR="00365351" w14:paraId="71D0DC1E" w14:textId="77777777" w:rsidTr="006933D7">
        <w:trPr>
          <w:jc w:val="center"/>
        </w:trPr>
        <w:tc>
          <w:tcPr>
            <w:tcW w:w="9776" w:type="dxa"/>
            <w:shd w:val="clear" w:color="auto" w:fill="D9D9D9" w:themeFill="background2" w:themeFillShade="D9"/>
          </w:tcPr>
          <w:p w14:paraId="7B5E758F" w14:textId="06CF2DE2" w:rsidR="00365351" w:rsidRPr="002C789B" w:rsidRDefault="00365351" w:rsidP="007F6C4C">
            <w:pPr>
              <w:pStyle w:val="NoSpacing"/>
              <w:spacing w:before="60" w:after="60" w:line="276" w:lineRule="auto"/>
              <w:ind w:left="57" w:right="57"/>
              <w:jc w:val="both"/>
              <w:rPr>
                <w:rFonts w:ascii="Segoe UI Semilight" w:hAnsi="Segoe UI Semilight" w:cs="Segoe UI Semilight"/>
                <w:b/>
                <w:color w:val="FFFFFF" w:themeColor="background1"/>
                <w:sz w:val="18"/>
                <w:szCs w:val="18"/>
                <w:highlight w:val="black"/>
              </w:rPr>
            </w:pPr>
            <w:r w:rsidRPr="006933D7">
              <w:rPr>
                <w:rFonts w:cs="Segoe UI"/>
                <w:b/>
                <w:color w:val="FFFFFF" w:themeColor="background1"/>
                <w:sz w:val="18"/>
                <w:szCs w:val="18"/>
                <w:highlight w:val="black"/>
              </w:rPr>
              <w:t>Author’s Note:</w:t>
            </w:r>
            <w:r w:rsidRPr="002C789B">
              <w:rPr>
                <w:rFonts w:ascii="Segoe UI Semilight" w:hAnsi="Segoe UI Semilight" w:cs="Segoe UI Semilight"/>
                <w:b/>
                <w:i/>
                <w:color w:val="FFFFFF" w:themeColor="background1"/>
                <w:sz w:val="18"/>
                <w:szCs w:val="18"/>
              </w:rPr>
              <w:t xml:space="preserve"> </w:t>
            </w:r>
            <w:r w:rsidR="00BB2BFC" w:rsidRPr="00947278">
              <w:rPr>
                <w:rFonts w:ascii="Segoe UI Semilight" w:hAnsi="Segoe UI Semilight" w:cs="Segoe UI Semilight"/>
                <w:i/>
                <w:color w:val="000000" w:themeColor="text1"/>
                <w:sz w:val="18"/>
                <w:szCs w:val="18"/>
              </w:rPr>
              <w:t xml:space="preserve">This </w:t>
            </w:r>
            <w:r w:rsidR="005E7FB3">
              <w:rPr>
                <w:rFonts w:ascii="Segoe UI Semilight" w:hAnsi="Segoe UI Semilight" w:cs="Segoe UI Semilight"/>
                <w:i/>
                <w:color w:val="000000" w:themeColor="text1"/>
                <w:sz w:val="18"/>
                <w:szCs w:val="18"/>
              </w:rPr>
              <w:t xml:space="preserve">sample </w:t>
            </w:r>
            <w:r w:rsidR="00BB2BFC" w:rsidRPr="00947278">
              <w:rPr>
                <w:rFonts w:ascii="Segoe UI Semilight" w:hAnsi="Segoe UI Semilight" w:cs="Segoe UI Semilight"/>
                <w:i/>
                <w:color w:val="000000" w:themeColor="text1"/>
                <w:sz w:val="18"/>
                <w:szCs w:val="18"/>
              </w:rPr>
              <w:t xml:space="preserve">table has been added to identify which hazard </w:t>
            </w:r>
            <w:r w:rsidR="00C05365" w:rsidRPr="00947278">
              <w:rPr>
                <w:rFonts w:ascii="Segoe UI Semilight" w:hAnsi="Segoe UI Semilight" w:cs="Segoe UI Semilight"/>
                <w:i/>
                <w:color w:val="000000" w:themeColor="text1"/>
                <w:sz w:val="18"/>
                <w:szCs w:val="18"/>
              </w:rPr>
              <w:t>scenarios</w:t>
            </w:r>
            <w:r w:rsidR="00947278">
              <w:rPr>
                <w:rFonts w:ascii="Segoe UI Semilight" w:hAnsi="Segoe UI Semilight" w:cs="Segoe UI Semilight"/>
                <w:i/>
                <w:color w:val="000000" w:themeColor="text1"/>
                <w:sz w:val="18"/>
                <w:szCs w:val="18"/>
              </w:rPr>
              <w:t xml:space="preserve"> in the Works </w:t>
            </w:r>
            <w:r w:rsidR="00E9643B">
              <w:rPr>
                <w:rFonts w:ascii="Segoe UI Semilight" w:hAnsi="Segoe UI Semilight" w:cs="Segoe UI Semilight"/>
                <w:i/>
                <w:color w:val="000000" w:themeColor="text1"/>
                <w:sz w:val="18"/>
                <w:szCs w:val="18"/>
              </w:rPr>
              <w:t>WHS</w:t>
            </w:r>
            <w:r w:rsidR="00947278">
              <w:rPr>
                <w:rFonts w:ascii="Segoe UI Semilight" w:hAnsi="Segoe UI Semilight" w:cs="Segoe UI Semilight"/>
                <w:i/>
                <w:color w:val="000000" w:themeColor="text1"/>
                <w:sz w:val="18"/>
                <w:szCs w:val="18"/>
              </w:rPr>
              <w:t xml:space="preserve"> Risk Assessment </w:t>
            </w:r>
            <w:r w:rsidR="005E7FB3">
              <w:rPr>
                <w:rFonts w:ascii="Segoe UI Semilight" w:hAnsi="Segoe UI Semilight" w:cs="Segoe UI Semilight"/>
                <w:i/>
                <w:color w:val="000000" w:themeColor="text1"/>
                <w:sz w:val="18"/>
                <w:szCs w:val="18"/>
              </w:rPr>
              <w:t xml:space="preserve">have an inherent consequence of Major or Catastrophic. This does not limit emergency response and first aid mitigative control </w:t>
            </w:r>
            <w:r w:rsidR="00C05365">
              <w:rPr>
                <w:rFonts w:ascii="Segoe UI Semilight" w:hAnsi="Segoe UI Semilight" w:cs="Segoe UI Semilight"/>
                <w:i/>
                <w:color w:val="000000" w:themeColor="text1"/>
                <w:sz w:val="18"/>
                <w:szCs w:val="18"/>
              </w:rPr>
              <w:t>measures, which</w:t>
            </w:r>
            <w:r w:rsidR="005E7FB3">
              <w:rPr>
                <w:rFonts w:ascii="Segoe UI Semilight" w:hAnsi="Segoe UI Semilight" w:cs="Segoe UI Semilight"/>
                <w:i/>
                <w:color w:val="000000" w:themeColor="text1"/>
                <w:sz w:val="18"/>
                <w:szCs w:val="18"/>
              </w:rPr>
              <w:t xml:space="preserve"> are ins</w:t>
            </w:r>
            <w:r w:rsidR="00134A1F">
              <w:rPr>
                <w:rFonts w:ascii="Segoe UI Semilight" w:hAnsi="Segoe UI Semilight" w:cs="Segoe UI Semilight"/>
                <w:i/>
                <w:color w:val="000000" w:themeColor="text1"/>
                <w:sz w:val="18"/>
                <w:szCs w:val="18"/>
              </w:rPr>
              <w:t>ignificant, minor and moderate.</w:t>
            </w:r>
          </w:p>
        </w:tc>
      </w:tr>
      <w:tr w:rsidR="00365351" w14:paraId="439499A7" w14:textId="77777777" w:rsidTr="00650D8E">
        <w:trPr>
          <w:jc w:val="center"/>
        </w:trPr>
        <w:tc>
          <w:tcPr>
            <w:tcW w:w="9776" w:type="dxa"/>
            <w:shd w:val="clear" w:color="auto" w:fill="auto"/>
          </w:tcPr>
          <w:p w14:paraId="3A7CEE08" w14:textId="2A525910" w:rsidR="00365351" w:rsidRPr="00556855" w:rsidRDefault="00365351" w:rsidP="00365351">
            <w:pPr>
              <w:tabs>
                <w:tab w:val="left" w:pos="1134"/>
              </w:tabs>
              <w:spacing w:before="60" w:after="120" w:line="276" w:lineRule="auto"/>
              <w:ind w:left="57" w:right="57"/>
              <w:jc w:val="both"/>
              <w:rPr>
                <w:rFonts w:ascii="Segoe UI Semilight" w:eastAsia="Times New Roman" w:hAnsi="Segoe UI Semilight" w:cs="Segoe UI Semilight"/>
                <w:sz w:val="20"/>
                <w:szCs w:val="20"/>
              </w:rPr>
            </w:pPr>
            <w:r>
              <w:rPr>
                <w:rFonts w:ascii="Segoe UI Semilight" w:eastAsia="Times New Roman" w:hAnsi="Segoe UI Semilight" w:cs="Segoe UI Semilight"/>
                <w:sz w:val="20"/>
                <w:szCs w:val="20"/>
              </w:rPr>
              <w:t xml:space="preserve">2.   </w:t>
            </w:r>
            <w:r w:rsidRPr="00A75B36">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rPr>
              <w:t xml:space="preserve"> </w:t>
            </w:r>
            <w:r>
              <w:rPr>
                <w:rFonts w:ascii="Segoe UI Semilight" w:eastAsia="Times New Roman" w:hAnsi="Segoe UI Semilight" w:cs="Segoe UI Semilight"/>
                <w:sz w:val="20"/>
                <w:szCs w:val="20"/>
              </w:rPr>
              <w:t xml:space="preserve">has </w:t>
            </w:r>
            <w:r w:rsidRPr="00556855">
              <w:rPr>
                <w:rFonts w:ascii="Segoe UI Semilight" w:eastAsia="Times New Roman" w:hAnsi="Segoe UI Semilight" w:cs="Segoe UI Semilight"/>
                <w:sz w:val="20"/>
                <w:szCs w:val="20"/>
              </w:rPr>
              <w:t>include</w:t>
            </w:r>
            <w:r>
              <w:rPr>
                <w:rFonts w:ascii="Segoe UI Semilight" w:eastAsia="Times New Roman" w:hAnsi="Segoe UI Semilight" w:cs="Segoe UI Semilight"/>
                <w:sz w:val="20"/>
                <w:szCs w:val="20"/>
              </w:rPr>
              <w:t>d</w:t>
            </w:r>
            <w:r w:rsidRPr="00556855">
              <w:rPr>
                <w:rFonts w:ascii="Segoe UI Semilight" w:eastAsia="Times New Roman" w:hAnsi="Segoe UI Semilight" w:cs="Segoe UI Semilight"/>
                <w:sz w:val="20"/>
                <w:szCs w:val="20"/>
              </w:rPr>
              <w:t xml:space="preserve"> the following information in the Emergency Management Plan:</w:t>
            </w:r>
          </w:p>
          <w:p w14:paraId="65C480F2" w14:textId="16DE32BB" w:rsidR="00365351" w:rsidRPr="00556855" w:rsidRDefault="00365351" w:rsidP="007F6C4C">
            <w:pPr>
              <w:tabs>
                <w:tab w:val="left" w:pos="1134"/>
              </w:tabs>
              <w:spacing w:line="276" w:lineRule="auto"/>
              <w:ind w:left="340" w:right="57"/>
              <w:jc w:val="both"/>
              <w:rPr>
                <w:rFonts w:ascii="Segoe UI Semilight" w:eastAsia="Times New Roman" w:hAnsi="Segoe UI Semilight" w:cs="Segoe UI Semilight"/>
                <w:sz w:val="20"/>
                <w:szCs w:val="20"/>
              </w:rPr>
            </w:pPr>
            <w:r w:rsidRPr="00556855">
              <w:rPr>
                <w:rFonts w:ascii="Segoe UI Semilight" w:eastAsia="Times New Roman" w:hAnsi="Segoe UI Semilight" w:cs="Segoe UI Semilight"/>
                <w:sz w:val="20"/>
                <w:szCs w:val="20"/>
              </w:rPr>
              <w:t>a) the aims and objectives of the Emergency Management Plan</w:t>
            </w:r>
            <w:r w:rsidR="00A75B36">
              <w:rPr>
                <w:rFonts w:ascii="Segoe UI Semilight" w:eastAsia="Times New Roman" w:hAnsi="Segoe UI Semilight" w:cs="Segoe UI Semilight"/>
                <w:sz w:val="20"/>
                <w:szCs w:val="20"/>
              </w:rPr>
              <w:t xml:space="preserve"> is as follows</w:t>
            </w:r>
            <w:r w:rsidRPr="00556855">
              <w:rPr>
                <w:rFonts w:ascii="Segoe UI Semilight" w:eastAsia="Times New Roman" w:hAnsi="Segoe UI Semilight" w:cs="Segoe UI Semilight"/>
                <w:sz w:val="20"/>
                <w:szCs w:val="20"/>
              </w:rPr>
              <w:t>;</w:t>
            </w:r>
            <w:r>
              <w:rPr>
                <w:rFonts w:ascii="Segoe UI Semilight" w:eastAsia="Times New Roman" w:hAnsi="Segoe UI Semilight" w:cs="Segoe UI Semilight"/>
                <w:sz w:val="20"/>
                <w:szCs w:val="20"/>
              </w:rPr>
              <w:t xml:space="preserve"> </w:t>
            </w:r>
            <w:r w:rsidR="005B2339" w:rsidRPr="005B2339">
              <w:rPr>
                <w:rFonts w:ascii="Segoe UI Semilight" w:eastAsia="Times New Roman" w:hAnsi="Segoe UI Semilight" w:cs="Segoe UI Semilight"/>
                <w:sz w:val="20"/>
                <w:szCs w:val="20"/>
                <w:shd w:val="clear" w:color="auto" w:fill="B9C5F4" w:themeFill="text2" w:themeFillTint="33"/>
              </w:rPr>
              <w:t>(</w:t>
            </w:r>
            <w:r w:rsidR="00A75B36" w:rsidRPr="00A75B36">
              <w:rPr>
                <w:rFonts w:ascii="Segoe UI Semilight" w:eastAsia="Times New Roman" w:hAnsi="Segoe UI Semilight" w:cs="Segoe UI Semilight"/>
                <w:sz w:val="20"/>
                <w:szCs w:val="20"/>
                <w:shd w:val="clear" w:color="auto" w:fill="B9C5F4" w:themeFill="text2" w:themeFillTint="33"/>
              </w:rPr>
              <w:t>detail the aims and objectives</w:t>
            </w:r>
            <w:r w:rsidR="005B2339">
              <w:rPr>
                <w:rFonts w:ascii="Segoe UI Semilight" w:eastAsia="Times New Roman" w:hAnsi="Segoe UI Semilight" w:cs="Segoe UI Semilight"/>
                <w:sz w:val="20"/>
                <w:szCs w:val="20"/>
                <w:shd w:val="clear" w:color="auto" w:fill="B9C5F4" w:themeFill="text2" w:themeFillTint="33"/>
              </w:rPr>
              <w:t>)</w:t>
            </w:r>
          </w:p>
          <w:p w14:paraId="3E93AE2A" w14:textId="36E40D52" w:rsidR="00365351" w:rsidRPr="00556855" w:rsidRDefault="00365351" w:rsidP="007F6C4C">
            <w:pPr>
              <w:tabs>
                <w:tab w:val="left" w:pos="1134"/>
              </w:tabs>
              <w:spacing w:line="276" w:lineRule="auto"/>
              <w:ind w:left="340" w:right="57"/>
              <w:jc w:val="both"/>
              <w:rPr>
                <w:rFonts w:ascii="Segoe UI Semilight" w:eastAsia="Times New Roman" w:hAnsi="Segoe UI Semilight" w:cs="Segoe UI Semilight"/>
                <w:sz w:val="20"/>
                <w:szCs w:val="20"/>
              </w:rPr>
            </w:pPr>
            <w:r w:rsidRPr="00556855">
              <w:rPr>
                <w:rFonts w:ascii="Segoe UI Semilight" w:eastAsia="Times New Roman" w:hAnsi="Segoe UI Semilight" w:cs="Segoe UI Semilight"/>
                <w:sz w:val="20"/>
                <w:szCs w:val="20"/>
              </w:rPr>
              <w:t>b) responsibilities and emergency evacuation systems</w:t>
            </w:r>
            <w:r w:rsidR="00A75B36">
              <w:rPr>
                <w:rFonts w:ascii="Segoe UI Semilight" w:eastAsia="Times New Roman" w:hAnsi="Segoe UI Semilight" w:cs="Segoe UI Semilight"/>
                <w:sz w:val="20"/>
                <w:szCs w:val="20"/>
              </w:rPr>
              <w:t xml:space="preserve"> are as follows</w:t>
            </w:r>
            <w:r w:rsidRPr="00556855">
              <w:rPr>
                <w:rFonts w:ascii="Segoe UI Semilight" w:eastAsia="Times New Roman" w:hAnsi="Segoe UI Semilight" w:cs="Segoe UI Semilight"/>
                <w:sz w:val="20"/>
                <w:szCs w:val="20"/>
              </w:rPr>
              <w:t>;</w:t>
            </w:r>
            <w:r w:rsidR="00A75B36">
              <w:rPr>
                <w:rFonts w:ascii="Segoe UI Semilight" w:eastAsia="Times New Roman" w:hAnsi="Segoe UI Semilight" w:cs="Segoe UI Semilight"/>
                <w:sz w:val="20"/>
                <w:szCs w:val="20"/>
              </w:rPr>
              <w:t xml:space="preserve"> </w:t>
            </w:r>
            <w:r w:rsidR="005B2339" w:rsidRPr="005B2339">
              <w:rPr>
                <w:rFonts w:ascii="Segoe UI Semilight" w:eastAsia="Times New Roman" w:hAnsi="Segoe UI Semilight" w:cs="Segoe UI Semilight"/>
                <w:sz w:val="20"/>
                <w:szCs w:val="20"/>
                <w:shd w:val="clear" w:color="auto" w:fill="B9C5F4" w:themeFill="text2" w:themeFillTint="33"/>
              </w:rPr>
              <w:t>(</w:t>
            </w:r>
            <w:r w:rsidR="00A75B36" w:rsidRPr="00A75B36">
              <w:rPr>
                <w:rFonts w:ascii="Segoe UI Semilight" w:eastAsia="Times New Roman" w:hAnsi="Segoe UI Semilight" w:cs="Segoe UI Semilight"/>
                <w:sz w:val="20"/>
                <w:szCs w:val="20"/>
                <w:shd w:val="clear" w:color="auto" w:fill="B9C5F4" w:themeFill="text2" w:themeFillTint="33"/>
              </w:rPr>
              <w:t>detail the responsibilities</w:t>
            </w:r>
            <w:r w:rsidR="005B2339">
              <w:rPr>
                <w:rFonts w:ascii="Segoe UI Semilight" w:eastAsia="Times New Roman" w:hAnsi="Segoe UI Semilight" w:cs="Segoe UI Semilight"/>
                <w:sz w:val="20"/>
                <w:szCs w:val="20"/>
                <w:shd w:val="clear" w:color="auto" w:fill="B9C5F4" w:themeFill="text2" w:themeFillTint="33"/>
              </w:rPr>
              <w:t>)</w:t>
            </w:r>
          </w:p>
          <w:p w14:paraId="428D4A77" w14:textId="0C116C55" w:rsidR="00365351" w:rsidRPr="00556855" w:rsidRDefault="00365351" w:rsidP="007F6C4C">
            <w:pPr>
              <w:tabs>
                <w:tab w:val="left" w:pos="1134"/>
              </w:tabs>
              <w:spacing w:line="276" w:lineRule="auto"/>
              <w:ind w:left="340" w:right="57"/>
              <w:jc w:val="both"/>
              <w:rPr>
                <w:rFonts w:ascii="Segoe UI Semilight" w:eastAsia="Times New Roman" w:hAnsi="Segoe UI Semilight" w:cs="Segoe UI Semilight"/>
                <w:sz w:val="20"/>
                <w:szCs w:val="20"/>
              </w:rPr>
            </w:pPr>
            <w:r w:rsidRPr="00556855">
              <w:rPr>
                <w:rFonts w:ascii="Segoe UI Semilight" w:eastAsia="Times New Roman" w:hAnsi="Segoe UI Semilight" w:cs="Segoe UI Semilight"/>
                <w:sz w:val="20"/>
                <w:szCs w:val="20"/>
              </w:rPr>
              <w:t xml:space="preserve">c) </w:t>
            </w:r>
            <w:r w:rsidR="006939D6">
              <w:rPr>
                <w:rFonts w:ascii="Segoe UI Semilight" w:eastAsia="Times New Roman" w:hAnsi="Segoe UI Semilight" w:cs="Segoe UI Semilight"/>
                <w:sz w:val="20"/>
                <w:szCs w:val="20"/>
              </w:rPr>
              <w:t xml:space="preserve">The current and up to date list of (Contractors Name) </w:t>
            </w:r>
            <w:r w:rsidRPr="00556855">
              <w:rPr>
                <w:rFonts w:ascii="Segoe UI Semilight" w:eastAsia="Times New Roman" w:hAnsi="Segoe UI Semilight" w:cs="Segoe UI Semilight"/>
                <w:sz w:val="20"/>
                <w:szCs w:val="20"/>
              </w:rPr>
              <w:t xml:space="preserve">relevant </w:t>
            </w:r>
            <w:r w:rsidR="006939D6">
              <w:rPr>
                <w:rFonts w:ascii="Segoe UI Semilight" w:eastAsia="Times New Roman" w:hAnsi="Segoe UI Semilight" w:cs="Segoe UI Semilight"/>
                <w:sz w:val="20"/>
                <w:szCs w:val="20"/>
              </w:rPr>
              <w:t xml:space="preserve">emergency response </w:t>
            </w:r>
            <w:r w:rsidRPr="00556855">
              <w:rPr>
                <w:rFonts w:ascii="Segoe UI Semilight" w:eastAsia="Times New Roman" w:hAnsi="Segoe UI Semilight" w:cs="Segoe UI Semilight"/>
                <w:sz w:val="20"/>
                <w:szCs w:val="20"/>
              </w:rPr>
              <w:t>contact names (including first aiders) and their current contact information (telephone land line, mobile and/or satellite phone numbers)</w:t>
            </w:r>
            <w:r w:rsidR="005B2339">
              <w:rPr>
                <w:rFonts w:ascii="Segoe UI Semilight" w:eastAsia="Times New Roman" w:hAnsi="Segoe UI Semilight" w:cs="Segoe UI Semilight"/>
                <w:sz w:val="20"/>
                <w:szCs w:val="20"/>
              </w:rPr>
              <w:t xml:space="preserve"> are as follows</w:t>
            </w:r>
            <w:r w:rsidRPr="00556855">
              <w:rPr>
                <w:rFonts w:ascii="Segoe UI Semilight" w:eastAsia="Times New Roman" w:hAnsi="Segoe UI Semilight" w:cs="Segoe UI Semilight"/>
                <w:sz w:val="20"/>
                <w:szCs w:val="20"/>
              </w:rPr>
              <w:t>;</w:t>
            </w:r>
            <w:r w:rsidR="00A75B36">
              <w:rPr>
                <w:rFonts w:ascii="Segoe UI Semilight" w:eastAsia="Times New Roman" w:hAnsi="Segoe UI Semilight" w:cs="Segoe UI Semilight"/>
                <w:sz w:val="20"/>
                <w:szCs w:val="20"/>
              </w:rPr>
              <w:t xml:space="preserve"> </w:t>
            </w:r>
            <w:r w:rsidR="005B2339" w:rsidRPr="005B2339">
              <w:rPr>
                <w:rFonts w:ascii="Segoe UI Semilight" w:eastAsia="Times New Roman" w:hAnsi="Segoe UI Semilight" w:cs="Segoe UI Semilight"/>
                <w:sz w:val="20"/>
                <w:szCs w:val="20"/>
                <w:shd w:val="clear" w:color="auto" w:fill="B9C5F4" w:themeFill="text2" w:themeFillTint="33"/>
              </w:rPr>
              <w:t>(</w:t>
            </w:r>
            <w:r w:rsidR="00A75B36" w:rsidRPr="006939D6">
              <w:rPr>
                <w:rFonts w:ascii="Segoe UI Semilight" w:eastAsia="Times New Roman" w:hAnsi="Segoe UI Semilight" w:cs="Segoe UI Semilight"/>
                <w:sz w:val="20"/>
                <w:szCs w:val="20"/>
                <w:shd w:val="clear" w:color="auto" w:fill="B9C5F4" w:themeFill="text2" w:themeFillTint="33"/>
              </w:rPr>
              <w:t>provide a list or a table of the stated information from the sub-clause</w:t>
            </w:r>
            <w:r w:rsidR="005B2339">
              <w:rPr>
                <w:rFonts w:ascii="Segoe UI Semilight" w:eastAsia="Times New Roman" w:hAnsi="Segoe UI Semilight" w:cs="Segoe UI Semilight"/>
                <w:sz w:val="20"/>
                <w:szCs w:val="20"/>
                <w:shd w:val="clear" w:color="auto" w:fill="B9C5F4" w:themeFill="text2" w:themeFillTint="33"/>
              </w:rPr>
              <w:t>)</w:t>
            </w:r>
          </w:p>
          <w:p w14:paraId="416E7C77" w14:textId="6A37E4AE" w:rsidR="00365351" w:rsidRPr="00556855" w:rsidRDefault="00365351" w:rsidP="007F6C4C">
            <w:pPr>
              <w:tabs>
                <w:tab w:val="left" w:pos="1134"/>
              </w:tabs>
              <w:spacing w:line="276" w:lineRule="auto"/>
              <w:ind w:left="340" w:right="57"/>
              <w:jc w:val="both"/>
              <w:rPr>
                <w:rFonts w:ascii="Segoe UI Semilight" w:eastAsia="Times New Roman" w:hAnsi="Segoe UI Semilight" w:cs="Segoe UI Semilight"/>
                <w:sz w:val="20"/>
                <w:szCs w:val="20"/>
              </w:rPr>
            </w:pPr>
            <w:r w:rsidRPr="00556855">
              <w:rPr>
                <w:rFonts w:ascii="Segoe UI Semilight" w:eastAsia="Times New Roman" w:hAnsi="Segoe UI Semilight" w:cs="Segoe UI Semilight"/>
                <w:sz w:val="20"/>
                <w:szCs w:val="20"/>
              </w:rPr>
              <w:t xml:space="preserve">d) </w:t>
            </w:r>
            <w:r w:rsidR="005B2339">
              <w:rPr>
                <w:rFonts w:ascii="Segoe UI Semilight" w:eastAsia="Times New Roman" w:hAnsi="Segoe UI Semilight" w:cs="Segoe UI Semilight"/>
                <w:sz w:val="20"/>
                <w:szCs w:val="20"/>
              </w:rPr>
              <w:t xml:space="preserve">the </w:t>
            </w:r>
            <w:r w:rsidRPr="00556855">
              <w:rPr>
                <w:rFonts w:ascii="Segoe UI Semilight" w:eastAsia="Times New Roman" w:hAnsi="Segoe UI Semilight" w:cs="Segoe UI Semilight"/>
                <w:sz w:val="20"/>
                <w:szCs w:val="20"/>
              </w:rPr>
              <w:t>emergency services contact information, (e.g. ambulance, fire, police and spill response services)</w:t>
            </w:r>
            <w:r w:rsidR="005B2339">
              <w:rPr>
                <w:rFonts w:ascii="Segoe UI Semilight" w:eastAsia="Times New Roman" w:hAnsi="Segoe UI Semilight" w:cs="Segoe UI Semilight"/>
                <w:sz w:val="20"/>
                <w:szCs w:val="20"/>
              </w:rPr>
              <w:t xml:space="preserve"> is as follows</w:t>
            </w:r>
            <w:r w:rsidRPr="00556855">
              <w:rPr>
                <w:rFonts w:ascii="Segoe UI Semilight" w:eastAsia="Times New Roman" w:hAnsi="Segoe UI Semilight" w:cs="Segoe UI Semilight"/>
                <w:sz w:val="20"/>
                <w:szCs w:val="20"/>
              </w:rPr>
              <w:t xml:space="preserve">; </w:t>
            </w:r>
            <w:r w:rsidR="005B2339" w:rsidRPr="005B2339">
              <w:rPr>
                <w:rFonts w:ascii="Segoe UI Semilight" w:eastAsia="Times New Roman" w:hAnsi="Segoe UI Semilight" w:cs="Segoe UI Semilight"/>
                <w:sz w:val="20"/>
                <w:szCs w:val="20"/>
                <w:shd w:val="clear" w:color="auto" w:fill="B9C5F4" w:themeFill="text2" w:themeFillTint="33"/>
              </w:rPr>
              <w:t>(detail the contact information</w:t>
            </w:r>
            <w:r w:rsidR="005B2339">
              <w:rPr>
                <w:rFonts w:ascii="Segoe UI Semilight" w:eastAsia="Times New Roman" w:hAnsi="Segoe UI Semilight" w:cs="Segoe UI Semilight"/>
                <w:sz w:val="20"/>
                <w:szCs w:val="20"/>
                <w:shd w:val="clear" w:color="auto" w:fill="B9C5F4" w:themeFill="text2" w:themeFillTint="33"/>
              </w:rPr>
              <w:t>)</w:t>
            </w:r>
          </w:p>
          <w:p w14:paraId="46A9B4C7" w14:textId="16678658" w:rsidR="00365351" w:rsidRDefault="00365351" w:rsidP="007F6C4C">
            <w:pPr>
              <w:tabs>
                <w:tab w:val="left" w:pos="1134"/>
              </w:tabs>
              <w:spacing w:after="120" w:line="276" w:lineRule="auto"/>
              <w:ind w:left="340" w:right="57"/>
              <w:jc w:val="both"/>
              <w:rPr>
                <w:rFonts w:ascii="Segoe UI Semilight" w:eastAsia="Times New Roman" w:hAnsi="Segoe UI Semilight" w:cs="Segoe UI Semilight"/>
                <w:sz w:val="20"/>
                <w:szCs w:val="20"/>
                <w:shd w:val="clear" w:color="auto" w:fill="B9C5F4" w:themeFill="text2" w:themeFillTint="33"/>
              </w:rPr>
            </w:pPr>
            <w:r w:rsidRPr="00556855">
              <w:rPr>
                <w:rFonts w:ascii="Segoe UI Semilight" w:eastAsia="Times New Roman" w:hAnsi="Segoe UI Semilight" w:cs="Segoe UI Semilight"/>
                <w:sz w:val="20"/>
                <w:szCs w:val="20"/>
              </w:rPr>
              <w:t xml:space="preserve">e) </w:t>
            </w:r>
            <w:r w:rsidR="005B2339">
              <w:rPr>
                <w:rFonts w:ascii="Segoe UI Semilight" w:eastAsia="Times New Roman" w:hAnsi="Segoe UI Semilight" w:cs="Segoe UI Semilight"/>
                <w:sz w:val="20"/>
                <w:szCs w:val="20"/>
              </w:rPr>
              <w:t xml:space="preserve">the </w:t>
            </w:r>
            <w:r w:rsidRPr="00556855">
              <w:rPr>
                <w:rFonts w:ascii="Segoe UI Semilight" w:eastAsia="Times New Roman" w:hAnsi="Segoe UI Semilight" w:cs="Segoe UI Semilight"/>
                <w:sz w:val="20"/>
                <w:szCs w:val="20"/>
              </w:rPr>
              <w:t>internal and external communication strategy</w:t>
            </w:r>
            <w:r w:rsidR="005B2339">
              <w:rPr>
                <w:rFonts w:ascii="Segoe UI Semilight" w:eastAsia="Times New Roman" w:hAnsi="Segoe UI Semilight" w:cs="Segoe UI Semilight"/>
                <w:sz w:val="20"/>
                <w:szCs w:val="20"/>
              </w:rPr>
              <w:t xml:space="preserve"> is as follows</w:t>
            </w:r>
            <w:r w:rsidRPr="00556855">
              <w:rPr>
                <w:rFonts w:ascii="Segoe UI Semilight" w:eastAsia="Times New Roman" w:hAnsi="Segoe UI Semilight" w:cs="Segoe UI Semilight"/>
                <w:sz w:val="20"/>
                <w:szCs w:val="20"/>
              </w:rPr>
              <w:t>;</w:t>
            </w:r>
            <w:r w:rsidR="005B2339">
              <w:rPr>
                <w:rFonts w:ascii="Segoe UI Semilight" w:eastAsia="Times New Roman" w:hAnsi="Segoe UI Semilight" w:cs="Segoe UI Semilight"/>
                <w:sz w:val="20"/>
                <w:szCs w:val="20"/>
              </w:rPr>
              <w:t xml:space="preserve"> </w:t>
            </w:r>
            <w:r w:rsidR="005B2339" w:rsidRPr="005B2339">
              <w:rPr>
                <w:rFonts w:ascii="Segoe UI Semilight" w:eastAsia="Times New Roman" w:hAnsi="Segoe UI Semilight" w:cs="Segoe UI Semilight"/>
                <w:sz w:val="20"/>
                <w:szCs w:val="20"/>
                <w:shd w:val="clear" w:color="auto" w:fill="B9C5F4" w:themeFill="text2" w:themeFillTint="33"/>
              </w:rPr>
              <w:t>(detail the methods of communication)</w:t>
            </w:r>
          </w:p>
          <w:p w14:paraId="50967E91" w14:textId="77777777" w:rsidR="004B2C94" w:rsidRPr="00556855" w:rsidRDefault="004B2C94" w:rsidP="004B2C94">
            <w:pPr>
              <w:tabs>
                <w:tab w:val="left" w:pos="1134"/>
              </w:tabs>
              <w:spacing w:line="276" w:lineRule="auto"/>
              <w:ind w:left="340" w:right="57"/>
              <w:jc w:val="both"/>
              <w:rPr>
                <w:rFonts w:ascii="Segoe UI Semilight" w:eastAsia="Times New Roman" w:hAnsi="Segoe UI Semilight" w:cs="Segoe UI Semilight"/>
                <w:sz w:val="20"/>
                <w:szCs w:val="20"/>
              </w:rPr>
            </w:pPr>
            <w:r w:rsidRPr="00556855">
              <w:rPr>
                <w:rFonts w:ascii="Segoe UI Semilight" w:eastAsia="Times New Roman" w:hAnsi="Segoe UI Semilight" w:cs="Segoe UI Semilight"/>
                <w:sz w:val="20"/>
                <w:szCs w:val="20"/>
              </w:rPr>
              <w:lastRenderedPageBreak/>
              <w:t>f) the Principal’s region or branches which may be impacted by any emergency, including the Regional Manager, Heavy Vehicle Services and/or the Road Network Operations Centre</w:t>
            </w:r>
            <w:r>
              <w:rPr>
                <w:rFonts w:ascii="Segoe UI Semilight" w:eastAsia="Times New Roman" w:hAnsi="Segoe UI Semilight" w:cs="Segoe UI Semilight"/>
                <w:sz w:val="20"/>
                <w:szCs w:val="20"/>
              </w:rPr>
              <w:t xml:space="preserve"> is as follows</w:t>
            </w:r>
            <w:r w:rsidRPr="00556855">
              <w:rPr>
                <w:rFonts w:ascii="Segoe UI Semilight" w:eastAsia="Times New Roman" w:hAnsi="Segoe UI Semilight" w:cs="Segoe UI Semilight"/>
                <w:sz w:val="20"/>
                <w:szCs w:val="20"/>
              </w:rPr>
              <w:t>;</w:t>
            </w:r>
            <w:r>
              <w:rPr>
                <w:rFonts w:ascii="Segoe UI Semilight" w:eastAsia="Times New Roman" w:hAnsi="Segoe UI Semilight" w:cs="Segoe UI Semilight"/>
                <w:sz w:val="20"/>
                <w:szCs w:val="20"/>
              </w:rPr>
              <w:t xml:space="preserve"> </w:t>
            </w:r>
            <w:r w:rsidRPr="005B2339">
              <w:rPr>
                <w:rFonts w:ascii="Segoe UI Semilight" w:eastAsia="Times New Roman" w:hAnsi="Segoe UI Semilight" w:cs="Segoe UI Semilight"/>
                <w:sz w:val="20"/>
                <w:szCs w:val="20"/>
                <w:shd w:val="clear" w:color="auto" w:fill="B9C5F4" w:themeFill="text2" w:themeFillTint="33"/>
              </w:rPr>
              <w:t>(detail the information, the Superintendent or Superintendent’s Representative will assist with the information)</w:t>
            </w:r>
          </w:p>
          <w:p w14:paraId="5D87F931" w14:textId="42467AA8" w:rsidR="00365351" w:rsidRPr="00556855" w:rsidRDefault="00365351" w:rsidP="006A23DA">
            <w:pPr>
              <w:tabs>
                <w:tab w:val="left" w:pos="1134"/>
              </w:tabs>
              <w:spacing w:line="276" w:lineRule="auto"/>
              <w:ind w:left="340" w:right="57"/>
              <w:jc w:val="both"/>
              <w:rPr>
                <w:rFonts w:ascii="Segoe UI Semilight" w:eastAsia="Times New Roman" w:hAnsi="Segoe UI Semilight" w:cs="Segoe UI Semilight"/>
                <w:sz w:val="20"/>
                <w:szCs w:val="20"/>
              </w:rPr>
            </w:pPr>
            <w:r w:rsidRPr="00556855">
              <w:rPr>
                <w:rFonts w:ascii="Segoe UI Semilight" w:eastAsia="Times New Roman" w:hAnsi="Segoe UI Semilight" w:cs="Segoe UI Semilight"/>
                <w:sz w:val="20"/>
                <w:szCs w:val="20"/>
              </w:rPr>
              <w:t xml:space="preserve">g) </w:t>
            </w:r>
            <w:r w:rsidR="005B2339">
              <w:rPr>
                <w:rFonts w:ascii="Segoe UI Semilight" w:eastAsia="Times New Roman" w:hAnsi="Segoe UI Semilight" w:cs="Segoe UI Semilight"/>
                <w:sz w:val="20"/>
                <w:szCs w:val="20"/>
              </w:rPr>
              <w:t xml:space="preserve">the </w:t>
            </w:r>
            <w:r w:rsidRPr="00556855">
              <w:rPr>
                <w:rFonts w:ascii="Segoe UI Semilight" w:eastAsia="Times New Roman" w:hAnsi="Segoe UI Semilight" w:cs="Segoe UI Semilight"/>
                <w:sz w:val="20"/>
                <w:szCs w:val="20"/>
              </w:rPr>
              <w:t>information on where hazardous substances and dangerous goods are located, their respective Safety Data Sheets (SDS’s), PPE requirements, first aid requirements and measures to be taken in the event of accidental inhalation, absorption, ingestion or injection (where applicable)</w:t>
            </w:r>
            <w:r w:rsidR="005B2339">
              <w:rPr>
                <w:rFonts w:ascii="Segoe UI Semilight" w:eastAsia="Times New Roman" w:hAnsi="Segoe UI Semilight" w:cs="Segoe UI Semilight"/>
                <w:sz w:val="20"/>
                <w:szCs w:val="20"/>
              </w:rPr>
              <w:t xml:space="preserve"> is as follows</w:t>
            </w:r>
            <w:r w:rsidRPr="00556855">
              <w:rPr>
                <w:rFonts w:ascii="Segoe UI Semilight" w:eastAsia="Times New Roman" w:hAnsi="Segoe UI Semilight" w:cs="Segoe UI Semilight"/>
                <w:sz w:val="20"/>
                <w:szCs w:val="20"/>
              </w:rPr>
              <w:t>;</w:t>
            </w:r>
            <w:r w:rsidR="005B2339">
              <w:rPr>
                <w:rFonts w:ascii="Segoe UI Semilight" w:eastAsia="Times New Roman" w:hAnsi="Segoe UI Semilight" w:cs="Segoe UI Semilight"/>
                <w:sz w:val="20"/>
                <w:szCs w:val="20"/>
              </w:rPr>
              <w:t xml:space="preserve"> </w:t>
            </w:r>
            <w:r w:rsidR="005B2339" w:rsidRPr="005B2339">
              <w:rPr>
                <w:rFonts w:ascii="Segoe UI Semilight" w:eastAsia="Times New Roman" w:hAnsi="Segoe UI Semilight" w:cs="Segoe UI Semilight"/>
                <w:sz w:val="20"/>
                <w:szCs w:val="20"/>
                <w:shd w:val="clear" w:color="auto" w:fill="B9C5F4" w:themeFill="text2" w:themeFillTint="33"/>
              </w:rPr>
              <w:t xml:space="preserve">(where identified in the Works </w:t>
            </w:r>
            <w:r w:rsidR="00E9643B">
              <w:rPr>
                <w:rFonts w:ascii="Segoe UI Semilight" w:eastAsia="Times New Roman" w:hAnsi="Segoe UI Semilight" w:cs="Segoe UI Semilight"/>
                <w:sz w:val="20"/>
                <w:szCs w:val="20"/>
                <w:shd w:val="clear" w:color="auto" w:fill="B9C5F4" w:themeFill="text2" w:themeFillTint="33"/>
              </w:rPr>
              <w:t>WHS</w:t>
            </w:r>
            <w:r w:rsidR="005B2339" w:rsidRPr="005B2339">
              <w:rPr>
                <w:rFonts w:ascii="Segoe UI Semilight" w:eastAsia="Times New Roman" w:hAnsi="Segoe UI Semilight" w:cs="Segoe UI Semilight"/>
                <w:sz w:val="20"/>
                <w:szCs w:val="20"/>
                <w:shd w:val="clear" w:color="auto" w:fill="B9C5F4" w:themeFill="text2" w:themeFillTint="33"/>
              </w:rPr>
              <w:t xml:space="preserve"> Risk Assessment and information contained within the SDS’s for chemicals on Site)</w:t>
            </w:r>
          </w:p>
          <w:p w14:paraId="16F801F9" w14:textId="40D76577" w:rsidR="00A75B36" w:rsidRDefault="005B2339" w:rsidP="006A23DA">
            <w:pPr>
              <w:pStyle w:val="MainTextDSB"/>
              <w:spacing w:before="0" w:line="276" w:lineRule="auto"/>
              <w:ind w:left="340" w:right="57"/>
              <w:jc w:val="both"/>
              <w:rPr>
                <w:rFonts w:ascii="Segoe UI Semilight" w:hAnsi="Segoe UI Semilight" w:cs="Segoe UI Semilight"/>
                <w:sz w:val="20"/>
              </w:rPr>
            </w:pPr>
            <w:r>
              <w:rPr>
                <w:rFonts w:ascii="Segoe UI Semilight" w:hAnsi="Segoe UI Semilight" w:cs="Segoe UI Semilight"/>
                <w:sz w:val="20"/>
              </w:rPr>
              <w:t>h) the following information and instruction</w:t>
            </w:r>
            <w:r w:rsidR="00365351" w:rsidRPr="00556855">
              <w:rPr>
                <w:rFonts w:ascii="Segoe UI Semilight" w:hAnsi="Segoe UI Semilight" w:cs="Segoe UI Semilight"/>
                <w:sz w:val="20"/>
              </w:rPr>
              <w:t xml:space="preserve"> to Workers who use, handle or transport known class 1A carcinogenic, mutagenic or teratogenic hazardous substances as defined by the International Agency for the Research on Cancer (IARC)</w:t>
            </w:r>
            <w:r>
              <w:rPr>
                <w:rFonts w:ascii="Segoe UI Semilight" w:hAnsi="Segoe UI Semilight" w:cs="Segoe UI Semilight"/>
                <w:sz w:val="20"/>
              </w:rPr>
              <w:t xml:space="preserve"> is as follows</w:t>
            </w:r>
            <w:r w:rsidR="00365351" w:rsidRPr="00556855">
              <w:rPr>
                <w:rFonts w:ascii="Segoe UI Semilight" w:hAnsi="Segoe UI Semilight" w:cs="Segoe UI Semilight"/>
                <w:sz w:val="20"/>
              </w:rPr>
              <w:t xml:space="preserve">; and </w:t>
            </w:r>
            <w:r w:rsidRPr="005B2339">
              <w:rPr>
                <w:rFonts w:ascii="Segoe UI Semilight" w:hAnsi="Segoe UI Semilight" w:cs="Segoe UI Semilight"/>
                <w:sz w:val="20"/>
                <w:shd w:val="clear" w:color="auto" w:fill="B9C5F4" w:themeFill="text2" w:themeFillTint="33"/>
              </w:rPr>
              <w:t>(detail the information, available on the SDS or in your chemical ma</w:t>
            </w:r>
            <w:r w:rsidR="006E0242">
              <w:rPr>
                <w:rFonts w:ascii="Segoe UI Semilight" w:hAnsi="Segoe UI Semilight" w:cs="Segoe UI Semilight"/>
                <w:sz w:val="20"/>
                <w:shd w:val="clear" w:color="auto" w:fill="B9C5F4" w:themeFill="text2" w:themeFillTint="33"/>
              </w:rPr>
              <w:t>na</w:t>
            </w:r>
            <w:r w:rsidRPr="005B2339">
              <w:rPr>
                <w:rFonts w:ascii="Segoe UI Semilight" w:hAnsi="Segoe UI Semilight" w:cs="Segoe UI Semilight"/>
                <w:sz w:val="20"/>
                <w:shd w:val="clear" w:color="auto" w:fill="B9C5F4" w:themeFill="text2" w:themeFillTint="33"/>
              </w:rPr>
              <w:t>gement system i.e. Chemwatch)</w:t>
            </w:r>
          </w:p>
          <w:p w14:paraId="7E98B63F" w14:textId="2551D7EF" w:rsidR="00365351" w:rsidRPr="002C789B" w:rsidRDefault="00365351" w:rsidP="006A23DA">
            <w:pPr>
              <w:pStyle w:val="MainTextDSB"/>
              <w:spacing w:before="0" w:after="60" w:line="276" w:lineRule="auto"/>
              <w:ind w:left="340" w:right="57"/>
              <w:jc w:val="both"/>
              <w:rPr>
                <w:rFonts w:ascii="Segoe UI Semilight" w:hAnsi="Segoe UI Semilight" w:cs="Segoe UI Semilight"/>
                <w:b/>
                <w:color w:val="FFFFFF" w:themeColor="background1"/>
                <w:sz w:val="18"/>
                <w:szCs w:val="18"/>
                <w:highlight w:val="black"/>
              </w:rPr>
            </w:pPr>
            <w:r w:rsidRPr="00556855">
              <w:rPr>
                <w:rFonts w:ascii="Segoe UI Semilight" w:hAnsi="Segoe UI Semilight" w:cs="Segoe UI Semilight"/>
                <w:sz w:val="20"/>
              </w:rPr>
              <w:t xml:space="preserve">i) </w:t>
            </w:r>
            <w:r w:rsidR="005B2339">
              <w:rPr>
                <w:rFonts w:ascii="Segoe UI Semilight" w:hAnsi="Segoe UI Semilight" w:cs="Segoe UI Semilight"/>
                <w:sz w:val="20"/>
              </w:rPr>
              <w:t xml:space="preserve">the following </w:t>
            </w:r>
            <w:r w:rsidRPr="00556855">
              <w:rPr>
                <w:rFonts w:ascii="Segoe UI Semilight" w:hAnsi="Segoe UI Semilight" w:cs="Segoe UI Semilight"/>
                <w:sz w:val="20"/>
              </w:rPr>
              <w:t>instruction and information to Workers, who use, handle or transport dangerous goods.</w:t>
            </w:r>
            <w:r w:rsidR="005B2339">
              <w:rPr>
                <w:rFonts w:ascii="Segoe UI Semilight" w:hAnsi="Segoe UI Semilight" w:cs="Segoe UI Semilight"/>
                <w:sz w:val="20"/>
              </w:rPr>
              <w:t xml:space="preserve"> </w:t>
            </w:r>
            <w:r w:rsidR="005B2339" w:rsidRPr="005B2339">
              <w:rPr>
                <w:rFonts w:ascii="Segoe UI Semilight" w:hAnsi="Segoe UI Semilight" w:cs="Segoe UI Semilight"/>
                <w:sz w:val="20"/>
                <w:shd w:val="clear" w:color="auto" w:fill="B9C5F4" w:themeFill="text2" w:themeFillTint="33"/>
              </w:rPr>
              <w:t>(detail the required information that is provided to Workers)</w:t>
            </w:r>
          </w:p>
        </w:tc>
      </w:tr>
      <w:tr w:rsidR="00A75B36" w14:paraId="42F52C98" w14:textId="77777777" w:rsidTr="006933D7">
        <w:trPr>
          <w:jc w:val="center"/>
        </w:trPr>
        <w:tc>
          <w:tcPr>
            <w:tcW w:w="9776" w:type="dxa"/>
            <w:shd w:val="clear" w:color="auto" w:fill="D9D9D9" w:themeFill="background2" w:themeFillShade="D9"/>
          </w:tcPr>
          <w:p w14:paraId="5B28B002" w14:textId="1DC8080C" w:rsidR="00964E9A" w:rsidRDefault="00A75B36" w:rsidP="00E36801">
            <w:pPr>
              <w:tabs>
                <w:tab w:val="left" w:pos="1134"/>
              </w:tabs>
              <w:spacing w:before="40" w:after="40" w:line="276" w:lineRule="auto"/>
              <w:ind w:left="57" w:right="57"/>
              <w:jc w:val="both"/>
              <w:rPr>
                <w:rFonts w:ascii="Segoe UI Semilight" w:eastAsia="Times New Roman" w:hAnsi="Segoe UI Semilight" w:cs="Segoe UI Semilight"/>
                <w:sz w:val="20"/>
                <w:szCs w:val="20"/>
              </w:rPr>
            </w:pPr>
            <w:r w:rsidRPr="006933D7">
              <w:rPr>
                <w:rFonts w:ascii="Segoe UI" w:hAnsi="Segoe UI" w:cs="Segoe UI"/>
                <w:b/>
                <w:color w:val="FFFFFF" w:themeColor="background1"/>
                <w:sz w:val="18"/>
                <w:szCs w:val="18"/>
                <w:highlight w:val="black"/>
              </w:rPr>
              <w:lastRenderedPageBreak/>
              <w:t>Author’s Note:</w:t>
            </w:r>
            <w:r w:rsidRPr="002C789B">
              <w:rPr>
                <w:rFonts w:ascii="Segoe UI Semilight" w:hAnsi="Segoe UI Semilight" w:cs="Segoe UI Semilight"/>
                <w:b/>
                <w:i/>
                <w:color w:val="FFFFFF" w:themeColor="background1"/>
                <w:sz w:val="18"/>
                <w:szCs w:val="18"/>
              </w:rPr>
              <w:t xml:space="preserve"> </w:t>
            </w:r>
            <w:r w:rsidRPr="002C789B">
              <w:rPr>
                <w:rFonts w:ascii="Segoe UI Semilight" w:hAnsi="Segoe UI Semilight" w:cs="Segoe UI Semilight"/>
                <w:i/>
                <w:color w:val="000000" w:themeColor="text1"/>
                <w:sz w:val="18"/>
                <w:szCs w:val="18"/>
              </w:rPr>
              <w:t>The</w:t>
            </w:r>
            <w:r w:rsidR="00F53CCA">
              <w:rPr>
                <w:rFonts w:ascii="Segoe UI Semilight" w:hAnsi="Segoe UI Semilight" w:cs="Segoe UI Semilight"/>
                <w:i/>
                <w:color w:val="000000" w:themeColor="text1"/>
                <w:sz w:val="18"/>
                <w:szCs w:val="18"/>
              </w:rPr>
              <w:t>re are a number of requirements to be completed as part of this clause. It is recommended that heading</w:t>
            </w:r>
            <w:r w:rsidR="008A4C2A">
              <w:rPr>
                <w:rFonts w:ascii="Segoe UI Semilight" w:hAnsi="Segoe UI Semilight" w:cs="Segoe UI Semilight"/>
                <w:i/>
                <w:color w:val="000000" w:themeColor="text1"/>
                <w:sz w:val="18"/>
                <w:szCs w:val="18"/>
              </w:rPr>
              <w:t xml:space="preserve">s are used for select sub-clauses </w:t>
            </w:r>
            <w:r w:rsidR="00095950">
              <w:rPr>
                <w:rFonts w:ascii="Segoe UI Semilight" w:hAnsi="Segoe UI Semilight" w:cs="Segoe UI Semilight"/>
                <w:i/>
                <w:color w:val="000000" w:themeColor="text1"/>
                <w:sz w:val="18"/>
                <w:szCs w:val="18"/>
              </w:rPr>
              <w:t>[</w:t>
            </w:r>
            <w:r w:rsidR="008A4C2A">
              <w:rPr>
                <w:rFonts w:ascii="Segoe UI Semilight" w:hAnsi="Segoe UI Semilight" w:cs="Segoe UI Semilight"/>
                <w:i/>
                <w:color w:val="000000" w:themeColor="text1"/>
                <w:sz w:val="18"/>
                <w:szCs w:val="18"/>
              </w:rPr>
              <w:t>i.e. a) Aims and Objectives, b) Emergency Evacuation Systems, c)</w:t>
            </w:r>
            <w:r w:rsidR="00095950">
              <w:rPr>
                <w:rFonts w:ascii="Segoe UI Semilight" w:hAnsi="Segoe UI Semilight" w:cs="Segoe UI Semilight"/>
                <w:i/>
                <w:color w:val="000000" w:themeColor="text1"/>
                <w:sz w:val="18"/>
                <w:szCs w:val="18"/>
              </w:rPr>
              <w:t xml:space="preserve"> </w:t>
            </w:r>
            <w:r w:rsidR="008A4C2A">
              <w:rPr>
                <w:rFonts w:ascii="Segoe UI Semilight" w:hAnsi="Segoe UI Semilight" w:cs="Segoe UI Semilight"/>
                <w:i/>
                <w:color w:val="000000" w:themeColor="text1"/>
                <w:sz w:val="18"/>
                <w:szCs w:val="18"/>
              </w:rPr>
              <w:t>Emergency Response Contact Information</w:t>
            </w:r>
            <w:r w:rsidR="00095950">
              <w:rPr>
                <w:rFonts w:ascii="Segoe UI Semilight" w:hAnsi="Segoe UI Semilight" w:cs="Segoe UI Semilight"/>
                <w:i/>
                <w:color w:val="000000" w:themeColor="text1"/>
                <w:sz w:val="18"/>
                <w:szCs w:val="18"/>
              </w:rPr>
              <w:t>].</w:t>
            </w:r>
            <w:r w:rsidR="008E4B90">
              <w:rPr>
                <w:rFonts w:ascii="Segoe UI Semilight" w:hAnsi="Segoe UI Semilight" w:cs="Segoe UI Semilight"/>
                <w:i/>
                <w:color w:val="000000" w:themeColor="text1"/>
                <w:sz w:val="18"/>
                <w:szCs w:val="18"/>
              </w:rPr>
              <w:t xml:space="preserve"> </w:t>
            </w:r>
            <w:r w:rsidR="00BB2BFC">
              <w:rPr>
                <w:rFonts w:ascii="Segoe UI Semilight" w:hAnsi="Segoe UI Semilight" w:cs="Segoe UI Semilight"/>
                <w:i/>
                <w:sz w:val="18"/>
                <w:szCs w:val="18"/>
              </w:rPr>
              <w:t>Add in any information or Management System docu</w:t>
            </w:r>
            <w:r w:rsidR="00487A0E">
              <w:rPr>
                <w:rFonts w:ascii="Segoe UI Semilight" w:hAnsi="Segoe UI Semilight" w:cs="Segoe UI Semilight"/>
                <w:i/>
                <w:sz w:val="18"/>
                <w:szCs w:val="18"/>
              </w:rPr>
              <w:t>me</w:t>
            </w:r>
            <w:r w:rsidR="00134A1F">
              <w:rPr>
                <w:rFonts w:ascii="Segoe UI Semilight" w:hAnsi="Segoe UI Semilight" w:cs="Segoe UI Semilight"/>
                <w:i/>
                <w:sz w:val="18"/>
                <w:szCs w:val="18"/>
              </w:rPr>
              <w:t>ntation to support the clause.</w:t>
            </w:r>
          </w:p>
        </w:tc>
      </w:tr>
      <w:tr w:rsidR="003E3BCC" w14:paraId="4BCAF06A" w14:textId="77777777" w:rsidTr="00650D8E">
        <w:trPr>
          <w:jc w:val="center"/>
        </w:trPr>
        <w:tc>
          <w:tcPr>
            <w:tcW w:w="9776" w:type="dxa"/>
            <w:shd w:val="clear" w:color="auto" w:fill="auto"/>
          </w:tcPr>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3E3BCC" w:rsidRPr="00556855" w14:paraId="27162472" w14:textId="77777777" w:rsidTr="000541C1">
              <w:trPr>
                <w:jc w:val="center"/>
              </w:trPr>
              <w:tc>
                <w:tcPr>
                  <w:tcW w:w="9776" w:type="dxa"/>
                </w:tcPr>
                <w:p w14:paraId="6C269995" w14:textId="75562CF1" w:rsidR="00964E9A" w:rsidRPr="00556855" w:rsidRDefault="00ED6239" w:rsidP="000216D3">
                  <w:pPr>
                    <w:pStyle w:val="MainTextDSB"/>
                    <w:numPr>
                      <w:ilvl w:val="0"/>
                      <w:numId w:val="42"/>
                    </w:numPr>
                    <w:spacing w:before="60" w:after="120" w:line="276" w:lineRule="auto"/>
                    <w:ind w:left="417" w:right="57"/>
                    <w:jc w:val="both"/>
                    <w:rPr>
                      <w:rFonts w:ascii="Segoe UI Semilight" w:hAnsi="Segoe UI Semilight" w:cs="Segoe UI Semilight"/>
                      <w:sz w:val="20"/>
                    </w:rPr>
                  </w:pPr>
                  <w:r w:rsidRPr="00ED6239">
                    <w:rPr>
                      <w:rFonts w:ascii="Segoe UI Semilight" w:hAnsi="Segoe UI Semilight" w:cs="Segoe UI Semilight"/>
                      <w:sz w:val="20"/>
                      <w:shd w:val="clear" w:color="auto" w:fill="B9C5F4" w:themeFill="text2" w:themeFillTint="33"/>
                    </w:rPr>
                    <w:t>(</w:t>
                  </w:r>
                  <w:r w:rsidR="00964E9A" w:rsidRPr="00ED6239">
                    <w:rPr>
                      <w:rFonts w:ascii="Segoe UI Semilight" w:hAnsi="Segoe UI Semilight" w:cs="Segoe UI Semilight"/>
                      <w:sz w:val="20"/>
                      <w:shd w:val="clear" w:color="auto" w:fill="B9C5F4" w:themeFill="text2" w:themeFillTint="33"/>
                    </w:rPr>
                    <w:t xml:space="preserve">Contractor </w:t>
                  </w:r>
                  <w:r w:rsidRPr="00ED6239">
                    <w:rPr>
                      <w:rFonts w:ascii="Segoe UI Semilight" w:hAnsi="Segoe UI Semilight" w:cs="Segoe UI Semilight"/>
                      <w:sz w:val="20"/>
                      <w:shd w:val="clear" w:color="auto" w:fill="B9C5F4" w:themeFill="text2" w:themeFillTint="33"/>
                    </w:rPr>
                    <w:t>Name)</w:t>
                  </w:r>
                  <w:r>
                    <w:rPr>
                      <w:rFonts w:ascii="Segoe UI Semilight" w:hAnsi="Segoe UI Semilight" w:cs="Segoe UI Semilight"/>
                      <w:sz w:val="20"/>
                    </w:rPr>
                    <w:t xml:space="preserve"> has </w:t>
                  </w:r>
                  <w:r w:rsidR="00964E9A" w:rsidRPr="00556855">
                    <w:rPr>
                      <w:rFonts w:ascii="Segoe UI Semilight" w:hAnsi="Segoe UI Semilight" w:cs="Segoe UI Semilight"/>
                      <w:sz w:val="20"/>
                    </w:rPr>
                    <w:t>include</w:t>
                  </w:r>
                  <w:r>
                    <w:rPr>
                      <w:rFonts w:ascii="Segoe UI Semilight" w:hAnsi="Segoe UI Semilight" w:cs="Segoe UI Semilight"/>
                      <w:sz w:val="20"/>
                    </w:rPr>
                    <w:t>d</w:t>
                  </w:r>
                  <w:r w:rsidR="00964E9A" w:rsidRPr="00556855">
                    <w:rPr>
                      <w:rFonts w:ascii="Segoe UI Semilight" w:hAnsi="Segoe UI Semilight" w:cs="Segoe UI Semilight"/>
                      <w:sz w:val="20"/>
                    </w:rPr>
                    <w:t xml:space="preserve"> emergency</w:t>
                  </w:r>
                  <w:r>
                    <w:rPr>
                      <w:rFonts w:ascii="Segoe UI Semilight" w:hAnsi="Segoe UI Semilight" w:cs="Segoe UI Semilight"/>
                      <w:sz w:val="20"/>
                    </w:rPr>
                    <w:t xml:space="preserve"> management</w:t>
                  </w:r>
                  <w:r w:rsidR="00964E9A" w:rsidRPr="00556855">
                    <w:rPr>
                      <w:rFonts w:ascii="Segoe UI Semilight" w:hAnsi="Segoe UI Semilight" w:cs="Segoe UI Semilight"/>
                      <w:sz w:val="20"/>
                    </w:rPr>
                    <w:t xml:space="preserve"> response processes and procedures in the Emergency Management Plan</w:t>
                  </w:r>
                  <w:r w:rsidR="008A4C2A">
                    <w:rPr>
                      <w:rFonts w:ascii="Segoe UI Semilight" w:hAnsi="Segoe UI Semilight" w:cs="Segoe UI Semilight"/>
                      <w:sz w:val="20"/>
                    </w:rPr>
                    <w:t>,</w:t>
                  </w:r>
                  <w:r w:rsidR="00964E9A" w:rsidRPr="00556855">
                    <w:rPr>
                      <w:rFonts w:ascii="Segoe UI Semilight" w:hAnsi="Segoe UI Semilight" w:cs="Segoe UI Semilight"/>
                      <w:sz w:val="20"/>
                    </w:rPr>
                    <w:t xml:space="preserve"> which includes the following information:</w:t>
                  </w:r>
                </w:p>
                <w:p w14:paraId="1FDEE390" w14:textId="33EB58F4" w:rsidR="00964E9A" w:rsidRPr="00556855" w:rsidRDefault="00964E9A" w:rsidP="006A23DA">
                  <w:pPr>
                    <w:pStyle w:val="MainTextDSB"/>
                    <w:spacing w:before="0" w:line="276" w:lineRule="auto"/>
                    <w:ind w:left="397" w:right="57"/>
                    <w:jc w:val="both"/>
                    <w:rPr>
                      <w:rFonts w:ascii="Segoe UI Semilight" w:hAnsi="Segoe UI Semilight" w:cs="Segoe UI Semilight"/>
                      <w:sz w:val="20"/>
                    </w:rPr>
                  </w:pPr>
                  <w:r w:rsidRPr="00556855">
                    <w:rPr>
                      <w:rFonts w:ascii="Segoe UI Semilight" w:hAnsi="Segoe UI Semilight" w:cs="Segoe UI Semilight"/>
                      <w:sz w:val="20"/>
                    </w:rPr>
                    <w:t xml:space="preserve">a) the emergency </w:t>
                  </w:r>
                  <w:r w:rsidR="006737D0">
                    <w:rPr>
                      <w:rFonts w:ascii="Segoe UI Semilight" w:hAnsi="Segoe UI Semilight" w:cs="Segoe UI Semilight"/>
                      <w:sz w:val="20"/>
                    </w:rPr>
                    <w:t xml:space="preserve">response and first aid </w:t>
                  </w:r>
                  <w:r w:rsidRPr="00556855">
                    <w:rPr>
                      <w:rFonts w:ascii="Segoe UI Semilight" w:hAnsi="Segoe UI Semilight" w:cs="Segoe UI Semilight"/>
                      <w:sz w:val="20"/>
                    </w:rPr>
                    <w:t>controls</w:t>
                  </w:r>
                  <w:r w:rsidR="006737D0">
                    <w:rPr>
                      <w:rFonts w:ascii="Segoe UI Semilight" w:hAnsi="Segoe UI Semilight" w:cs="Segoe UI Semilight"/>
                      <w:sz w:val="20"/>
                    </w:rPr>
                    <w:t xml:space="preserve"> </w:t>
                  </w:r>
                  <w:r w:rsidR="006737D0" w:rsidRPr="00E471B9">
                    <w:rPr>
                      <w:rFonts w:ascii="Segoe UI Semilight" w:hAnsi="Segoe UI Semilight" w:cs="Segoe UI Semilight"/>
                      <w:sz w:val="20"/>
                      <w:shd w:val="clear" w:color="auto" w:fill="B9C5F4" w:themeFill="text2" w:themeFillTint="33"/>
                    </w:rPr>
                    <w:t>(be</w:t>
                  </w:r>
                  <w:r w:rsidR="006A23DA" w:rsidRPr="00E471B9">
                    <w:rPr>
                      <w:rFonts w:ascii="Segoe UI Semilight" w:hAnsi="Segoe UI Semilight" w:cs="Segoe UI Semilight"/>
                      <w:sz w:val="20"/>
                      <w:shd w:val="clear" w:color="auto" w:fill="B9C5F4" w:themeFill="text2" w:themeFillTint="33"/>
                    </w:rPr>
                    <w:t xml:space="preserve">low </w:t>
                  </w:r>
                  <w:r w:rsidR="00E471B9" w:rsidRPr="00E471B9">
                    <w:rPr>
                      <w:rFonts w:ascii="Segoe UI Semilight" w:hAnsi="Segoe UI Semilight" w:cs="Segoe UI Semilight"/>
                      <w:sz w:val="20"/>
                      <w:shd w:val="clear" w:color="auto" w:fill="B9C5F4" w:themeFill="text2" w:themeFillTint="33"/>
                    </w:rPr>
                    <w:t>– T</w:t>
                  </w:r>
                  <w:r w:rsidR="006A23DA" w:rsidRPr="00E471B9">
                    <w:rPr>
                      <w:rFonts w:ascii="Segoe UI Semilight" w:hAnsi="Segoe UI Semilight" w:cs="Segoe UI Semilight"/>
                      <w:sz w:val="20"/>
                      <w:shd w:val="clear" w:color="auto" w:fill="B9C5F4" w:themeFill="text2" w:themeFillTint="33"/>
                    </w:rPr>
                    <w:t>able</w:t>
                  </w:r>
                  <w:r w:rsidR="00E471B9" w:rsidRPr="00E471B9">
                    <w:rPr>
                      <w:rFonts w:ascii="Segoe UI Semilight" w:hAnsi="Segoe UI Semilight" w:cs="Segoe UI Semilight"/>
                      <w:sz w:val="20"/>
                      <w:shd w:val="clear" w:color="auto" w:fill="B9C5F4" w:themeFill="text2" w:themeFillTint="33"/>
                    </w:rPr>
                    <w:t xml:space="preserve"> 2</w:t>
                  </w:r>
                  <w:r w:rsidR="006A23DA" w:rsidRPr="00E471B9">
                    <w:rPr>
                      <w:rFonts w:ascii="Segoe UI Semilight" w:hAnsi="Segoe UI Semilight" w:cs="Segoe UI Semilight"/>
                      <w:sz w:val="20"/>
                      <w:shd w:val="clear" w:color="auto" w:fill="B9C5F4" w:themeFill="text2" w:themeFillTint="33"/>
                    </w:rPr>
                    <w:t>)</w:t>
                  </w:r>
                  <w:r w:rsidRPr="00556855">
                    <w:rPr>
                      <w:rFonts w:ascii="Segoe UI Semilight" w:hAnsi="Segoe UI Semilight" w:cs="Segoe UI Semilight"/>
                      <w:sz w:val="20"/>
                    </w:rPr>
                    <w:t xml:space="preserve"> identified in the Works </w:t>
                  </w:r>
                  <w:r w:rsidR="00E9643B">
                    <w:rPr>
                      <w:rFonts w:ascii="Segoe UI Semilight" w:hAnsi="Segoe UI Semilight" w:cs="Segoe UI Semilight"/>
                      <w:sz w:val="20"/>
                    </w:rPr>
                    <w:t>WHS</w:t>
                  </w:r>
                  <w:r w:rsidRPr="00556855">
                    <w:rPr>
                      <w:rFonts w:ascii="Segoe UI Semilight" w:hAnsi="Segoe UI Semilight" w:cs="Segoe UI Semilight"/>
                      <w:sz w:val="20"/>
                    </w:rPr>
                    <w:t xml:space="preserve"> Risk Assessment</w:t>
                  </w:r>
                  <w:r w:rsidR="00ED6239">
                    <w:rPr>
                      <w:rFonts w:ascii="Segoe UI Semilight" w:hAnsi="Segoe UI Semilight" w:cs="Segoe UI Semilight"/>
                      <w:sz w:val="20"/>
                    </w:rPr>
                    <w:t xml:space="preserve"> based on hazard scenario’s with a consequence rating of Major or Catastrophic</w:t>
                  </w:r>
                  <w:r w:rsidRPr="00556855">
                    <w:rPr>
                      <w:rFonts w:ascii="Segoe UI Semilight" w:hAnsi="Segoe UI Semilight" w:cs="Segoe UI Semilight"/>
                      <w:sz w:val="20"/>
                    </w:rPr>
                    <w:t>;</w:t>
                  </w:r>
                  <w:r w:rsidR="00E471B9">
                    <w:rPr>
                      <w:rFonts w:ascii="Segoe UI Semilight" w:hAnsi="Segoe UI Semilight" w:cs="Segoe UI Semilight"/>
                      <w:sz w:val="20"/>
                    </w:rPr>
                    <w:t xml:space="preserve"> </w:t>
                  </w:r>
                  <w:r w:rsidR="00E471B9" w:rsidRPr="00E471B9">
                    <w:rPr>
                      <w:rFonts w:ascii="Segoe UI Semilight" w:hAnsi="Segoe UI Semilight" w:cs="Segoe UI Semilight"/>
                      <w:sz w:val="20"/>
                      <w:shd w:val="clear" w:color="auto" w:fill="B9C5F4" w:themeFill="text2" w:themeFillTint="33"/>
                    </w:rPr>
                    <w:t>(referred to</w:t>
                  </w:r>
                  <w:r w:rsidR="001B41BF">
                    <w:rPr>
                      <w:rFonts w:ascii="Segoe UI Semilight" w:hAnsi="Segoe UI Semilight" w:cs="Segoe UI Semilight"/>
                      <w:sz w:val="20"/>
                      <w:shd w:val="clear" w:color="auto" w:fill="B9C5F4" w:themeFill="text2" w:themeFillTint="33"/>
                    </w:rPr>
                    <w:t xml:space="preserve"> in </w:t>
                  </w:r>
                  <w:r w:rsidR="00E471B9" w:rsidRPr="00E471B9">
                    <w:rPr>
                      <w:rFonts w:ascii="Segoe UI Semilight" w:hAnsi="Segoe UI Semilight" w:cs="Segoe UI Semilight"/>
                      <w:sz w:val="20"/>
                      <w:shd w:val="clear" w:color="auto" w:fill="B9C5F4" w:themeFill="text2" w:themeFillTint="33"/>
                    </w:rPr>
                    <w:t xml:space="preserve"> Table 2)</w:t>
                  </w:r>
                </w:p>
                <w:p w14:paraId="44CCDDA9" w14:textId="3FB2DFB8" w:rsidR="00964E9A" w:rsidRPr="00556855" w:rsidRDefault="00964E9A" w:rsidP="006A23DA">
                  <w:pPr>
                    <w:pStyle w:val="MainTextDSB"/>
                    <w:spacing w:before="0" w:line="276" w:lineRule="auto"/>
                    <w:ind w:left="397" w:right="57"/>
                    <w:jc w:val="both"/>
                    <w:rPr>
                      <w:rFonts w:ascii="Segoe UI Semilight" w:hAnsi="Segoe UI Semilight" w:cs="Segoe UI Semilight"/>
                      <w:sz w:val="20"/>
                    </w:rPr>
                  </w:pPr>
                  <w:r w:rsidRPr="00556855">
                    <w:rPr>
                      <w:rFonts w:ascii="Segoe UI Semilight" w:hAnsi="Segoe UI Semilight" w:cs="Segoe UI Semilight"/>
                      <w:sz w:val="20"/>
                    </w:rPr>
                    <w:t xml:space="preserve">b) </w:t>
                  </w:r>
                  <w:r w:rsidR="00E471B9">
                    <w:rPr>
                      <w:rFonts w:ascii="Segoe UI Semilight" w:hAnsi="Segoe UI Semilight" w:cs="Segoe UI Semilight"/>
                      <w:sz w:val="20"/>
                    </w:rPr>
                    <w:t xml:space="preserve">the </w:t>
                  </w:r>
                  <w:r w:rsidRPr="00556855">
                    <w:rPr>
                      <w:rFonts w:ascii="Segoe UI Semilight" w:hAnsi="Segoe UI Semilight" w:cs="Segoe UI Semilight"/>
                      <w:sz w:val="20"/>
                    </w:rPr>
                    <w:t>response protocols to all identified emergencies including processes for communication at the Site, external communication (e.g. with emergency services) and with relevant subcontractors</w:t>
                  </w:r>
                  <w:r w:rsidR="00E471B9">
                    <w:rPr>
                      <w:rFonts w:ascii="Segoe UI Semilight" w:hAnsi="Segoe UI Semilight" w:cs="Segoe UI Semilight"/>
                      <w:sz w:val="20"/>
                    </w:rPr>
                    <w:t xml:space="preserve"> includes</w:t>
                  </w:r>
                  <w:r w:rsidRPr="00556855">
                    <w:rPr>
                      <w:rFonts w:ascii="Segoe UI Semilight" w:hAnsi="Segoe UI Semilight" w:cs="Segoe UI Semilight"/>
                      <w:sz w:val="20"/>
                    </w:rPr>
                    <w:t>;</w:t>
                  </w:r>
                  <w:r w:rsidRPr="00556855">
                    <w:rPr>
                      <w:rFonts w:ascii="Segoe UI Semilight" w:hAnsi="Segoe UI Semilight" w:cs="Segoe UI Semilight"/>
                      <w:sz w:val="20"/>
                      <w:lang w:eastAsia="en-AU"/>
                    </w:rPr>
                    <w:t xml:space="preserve"> </w:t>
                  </w:r>
                  <w:r w:rsidR="00E471B9" w:rsidRPr="00E471B9">
                    <w:rPr>
                      <w:rFonts w:ascii="Segoe UI Semilight" w:hAnsi="Segoe UI Semilight" w:cs="Segoe UI Semilight"/>
                      <w:sz w:val="20"/>
                      <w:shd w:val="clear" w:color="auto" w:fill="B9C5F4" w:themeFill="text2" w:themeFillTint="33"/>
                      <w:lang w:eastAsia="en-AU"/>
                    </w:rPr>
                    <w:t>(list the response protocols will be undertaken)</w:t>
                  </w:r>
                </w:p>
                <w:p w14:paraId="026067C7" w14:textId="4CA2CC9F" w:rsidR="00964E9A" w:rsidRPr="00556855" w:rsidRDefault="00E471B9" w:rsidP="006A23DA">
                  <w:pPr>
                    <w:pStyle w:val="MainTextDSB"/>
                    <w:spacing w:before="0" w:line="276" w:lineRule="auto"/>
                    <w:ind w:left="397" w:right="57"/>
                    <w:jc w:val="both"/>
                    <w:rPr>
                      <w:rFonts w:ascii="Segoe UI Semilight" w:hAnsi="Segoe UI Semilight" w:cs="Segoe UI Semilight"/>
                      <w:sz w:val="20"/>
                    </w:rPr>
                  </w:pPr>
                  <w:r>
                    <w:rPr>
                      <w:rFonts w:ascii="Segoe UI Semilight" w:hAnsi="Segoe UI Semilight" w:cs="Segoe UI Semilight"/>
                      <w:sz w:val="20"/>
                    </w:rPr>
                    <w:t xml:space="preserve">c) </w:t>
                  </w:r>
                  <w:r w:rsidR="00964E9A" w:rsidRPr="00556855">
                    <w:rPr>
                      <w:rFonts w:ascii="Segoe UI Semilight" w:hAnsi="Segoe UI Semilight" w:cs="Segoe UI Semilight"/>
                      <w:sz w:val="20"/>
                    </w:rPr>
                    <w:t>remote and i</w:t>
                  </w:r>
                  <w:r>
                    <w:rPr>
                      <w:rFonts w:ascii="Segoe UI Semilight" w:hAnsi="Segoe UI Semilight" w:cs="Segoe UI Semilight"/>
                      <w:sz w:val="20"/>
                    </w:rPr>
                    <w:t>solated Site emergencies will are</w:t>
                  </w:r>
                  <w:r w:rsidR="00964E9A" w:rsidRPr="00556855">
                    <w:rPr>
                      <w:rFonts w:ascii="Segoe UI Semilight" w:hAnsi="Segoe UI Semilight" w:cs="Segoe UI Semilight"/>
                      <w:sz w:val="20"/>
                    </w:rPr>
                    <w:t xml:space="preserve"> managed and controlled </w:t>
                  </w:r>
                  <w:r>
                    <w:rPr>
                      <w:rFonts w:ascii="Segoe UI Semilight" w:hAnsi="Segoe UI Semilight" w:cs="Segoe UI Semilight"/>
                      <w:sz w:val="20"/>
                    </w:rPr>
                    <w:t>in the following manner</w:t>
                  </w:r>
                  <w:r w:rsidRPr="00E471B9">
                    <w:rPr>
                      <w:rFonts w:ascii="Segoe UI Semilight" w:hAnsi="Segoe UI Semilight" w:cs="Segoe UI Semilight"/>
                      <w:sz w:val="20"/>
                      <w:shd w:val="clear" w:color="auto" w:fill="B9C5F4" w:themeFill="text2" w:themeFillTint="33"/>
                    </w:rPr>
                    <w:t xml:space="preserve">: </w:t>
                  </w:r>
                  <w:r w:rsidR="00964E9A" w:rsidRPr="00E471B9">
                    <w:rPr>
                      <w:rFonts w:ascii="Segoe UI Semilight" w:hAnsi="Segoe UI Semilight" w:cs="Segoe UI Semilight"/>
                      <w:sz w:val="20"/>
                      <w:shd w:val="clear" w:color="auto" w:fill="B9C5F4" w:themeFill="text2" w:themeFillTint="33"/>
                    </w:rPr>
                    <w:t>(</w:t>
                  </w:r>
                  <w:r w:rsidRPr="00E471B9">
                    <w:rPr>
                      <w:rFonts w:ascii="Segoe UI Semilight" w:hAnsi="Segoe UI Semilight" w:cs="Segoe UI Semilight"/>
                      <w:sz w:val="20"/>
                      <w:shd w:val="clear" w:color="auto" w:fill="B9C5F4" w:themeFill="text2" w:themeFillTint="33"/>
                    </w:rPr>
                    <w:t xml:space="preserve">detailed how they will be managed and controlled – where </w:t>
                  </w:r>
                  <w:r w:rsidR="00964E9A" w:rsidRPr="00E471B9">
                    <w:rPr>
                      <w:rFonts w:ascii="Segoe UI Semilight" w:hAnsi="Segoe UI Semilight" w:cs="Segoe UI Semilight"/>
                      <w:sz w:val="20"/>
                      <w:shd w:val="clear" w:color="auto" w:fill="B9C5F4" w:themeFill="text2" w:themeFillTint="33"/>
                    </w:rPr>
                    <w:t>applicable)</w:t>
                  </w:r>
                </w:p>
                <w:p w14:paraId="4779E66E" w14:textId="33DEEB27" w:rsidR="00964E9A" w:rsidRDefault="00964E9A" w:rsidP="006A23DA">
                  <w:pPr>
                    <w:pStyle w:val="MainTextDSB"/>
                    <w:spacing w:before="0" w:line="276" w:lineRule="auto"/>
                    <w:ind w:left="397" w:right="57"/>
                    <w:jc w:val="both"/>
                    <w:rPr>
                      <w:rFonts w:ascii="Segoe UI Semilight" w:hAnsi="Segoe UI Semilight" w:cs="Segoe UI Semilight"/>
                      <w:sz w:val="20"/>
                    </w:rPr>
                  </w:pPr>
                  <w:r w:rsidRPr="00556855">
                    <w:rPr>
                      <w:rFonts w:ascii="Segoe UI Semilight" w:hAnsi="Segoe UI Semilight" w:cs="Segoe UI Semilight"/>
                      <w:sz w:val="20"/>
                    </w:rPr>
                    <w:t>d) evacuation procedures where required as part of an emergency scenario;</w:t>
                  </w:r>
                  <w:r w:rsidR="001B41BF">
                    <w:rPr>
                      <w:rFonts w:ascii="Segoe UI Semilight" w:hAnsi="Segoe UI Semilight" w:cs="Segoe UI Semilight"/>
                      <w:sz w:val="20"/>
                    </w:rPr>
                    <w:t xml:space="preserve"> </w:t>
                  </w:r>
                  <w:r w:rsidR="001B41BF" w:rsidRPr="001B41BF">
                    <w:rPr>
                      <w:rFonts w:ascii="Segoe UI Semilight" w:hAnsi="Segoe UI Semilight" w:cs="Segoe UI Semilight"/>
                      <w:sz w:val="20"/>
                      <w:shd w:val="clear" w:color="auto" w:fill="B9C5F4" w:themeFill="text2" w:themeFillTint="33"/>
                    </w:rPr>
                    <w:t>(detail evacuation procedures)</w:t>
                  </w:r>
                </w:p>
                <w:p w14:paraId="378D3C4A" w14:textId="64B2F658" w:rsidR="00964E9A" w:rsidRPr="00556855" w:rsidRDefault="00964E9A" w:rsidP="006A23DA">
                  <w:pPr>
                    <w:pStyle w:val="MainTextDSB"/>
                    <w:spacing w:before="0" w:line="276" w:lineRule="auto"/>
                    <w:ind w:left="397" w:right="57"/>
                    <w:jc w:val="both"/>
                    <w:rPr>
                      <w:rFonts w:ascii="Segoe UI Semilight" w:hAnsi="Segoe UI Semilight" w:cs="Segoe UI Semilight"/>
                      <w:sz w:val="20"/>
                    </w:rPr>
                  </w:pPr>
                  <w:r w:rsidRPr="00556855">
                    <w:rPr>
                      <w:rFonts w:ascii="Segoe UI Semilight" w:hAnsi="Segoe UI Semilight" w:cs="Segoe UI Semilight"/>
                      <w:sz w:val="20"/>
                    </w:rPr>
                    <w:t>e) information, training and instruction for all relevant Workers for the implementation, coordination and effective management of emergency scenarios;</w:t>
                  </w:r>
                  <w:r w:rsidR="001B41BF">
                    <w:rPr>
                      <w:rFonts w:ascii="Segoe UI Semilight" w:hAnsi="Segoe UI Semilight" w:cs="Segoe UI Semilight"/>
                      <w:sz w:val="20"/>
                    </w:rPr>
                    <w:t xml:space="preserve"> </w:t>
                  </w:r>
                  <w:r w:rsidR="001B41BF" w:rsidRPr="001B41BF">
                    <w:rPr>
                      <w:rFonts w:ascii="Segoe UI Semilight" w:hAnsi="Segoe UI Semilight" w:cs="Segoe UI Semilight"/>
                      <w:sz w:val="20"/>
                      <w:shd w:val="clear" w:color="auto" w:fill="B9C5F4" w:themeFill="text2" w:themeFillTint="33"/>
                    </w:rPr>
                    <w:t>(detail the information, training and instruction)</w:t>
                  </w:r>
                </w:p>
                <w:p w14:paraId="404EAA84" w14:textId="4308E797" w:rsidR="00964E9A" w:rsidRPr="00556855" w:rsidRDefault="00964E9A" w:rsidP="006A23DA">
                  <w:pPr>
                    <w:pStyle w:val="MainTextDSB"/>
                    <w:spacing w:before="0" w:line="276" w:lineRule="auto"/>
                    <w:ind w:left="397" w:right="57"/>
                    <w:jc w:val="both"/>
                    <w:rPr>
                      <w:rFonts w:ascii="Segoe UI Semilight" w:hAnsi="Segoe UI Semilight" w:cs="Segoe UI Semilight"/>
                      <w:sz w:val="20"/>
                    </w:rPr>
                  </w:pPr>
                  <w:r w:rsidRPr="00556855">
                    <w:rPr>
                      <w:rFonts w:ascii="Segoe UI Semilight" w:hAnsi="Segoe UI Semilight" w:cs="Segoe UI Semilight"/>
                      <w:sz w:val="20"/>
                    </w:rPr>
                    <w:t xml:space="preserve">f) </w:t>
                  </w:r>
                  <w:r w:rsidR="001B41BF">
                    <w:rPr>
                      <w:rFonts w:ascii="Segoe UI Semilight" w:hAnsi="Segoe UI Semilight" w:cs="Segoe UI Semilight"/>
                      <w:sz w:val="20"/>
                    </w:rPr>
                    <w:t xml:space="preserve">the </w:t>
                  </w:r>
                  <w:r w:rsidRPr="00556855">
                    <w:rPr>
                      <w:rFonts w:ascii="Segoe UI Semilight" w:hAnsi="Segoe UI Semilight" w:cs="Segoe UI Semilight"/>
                      <w:sz w:val="20"/>
                    </w:rPr>
                    <w:t>first aid treatment equipment and facilities</w:t>
                  </w:r>
                  <w:r w:rsidR="001B41BF">
                    <w:rPr>
                      <w:rFonts w:ascii="Segoe UI Semilight" w:hAnsi="Segoe UI Semilight" w:cs="Segoe UI Semilight"/>
                      <w:sz w:val="20"/>
                    </w:rPr>
                    <w:t xml:space="preserve"> are detailed in Table 2 (below)</w:t>
                  </w:r>
                  <w:r w:rsidRPr="00556855">
                    <w:rPr>
                      <w:rFonts w:ascii="Segoe UI Semilight" w:hAnsi="Segoe UI Semilight" w:cs="Segoe UI Semilight"/>
                      <w:sz w:val="20"/>
                    </w:rPr>
                    <w:t>;</w:t>
                  </w:r>
                  <w:r w:rsidR="001B41BF">
                    <w:rPr>
                      <w:rFonts w:ascii="Segoe UI Semilight" w:hAnsi="Segoe UI Semilight" w:cs="Segoe UI Semilight"/>
                      <w:sz w:val="20"/>
                    </w:rPr>
                    <w:t xml:space="preserve"> </w:t>
                  </w:r>
                  <w:r w:rsidR="001B41BF" w:rsidRPr="001B41BF">
                    <w:rPr>
                      <w:rFonts w:ascii="Segoe UI Semilight" w:hAnsi="Segoe UI Semilight" w:cs="Segoe UI Semilight"/>
                      <w:sz w:val="20"/>
                      <w:shd w:val="clear" w:color="auto" w:fill="B9C5F4" w:themeFill="text2" w:themeFillTint="33"/>
                    </w:rPr>
                    <w:t>(referred to in Table 2)</w:t>
                  </w:r>
                </w:p>
                <w:p w14:paraId="24F0564F" w14:textId="1871E4A5" w:rsidR="00964E9A" w:rsidRPr="00556855" w:rsidRDefault="00964E9A" w:rsidP="006A23DA">
                  <w:pPr>
                    <w:pStyle w:val="MainTextDSB"/>
                    <w:spacing w:before="0" w:line="276" w:lineRule="auto"/>
                    <w:ind w:left="397" w:right="57"/>
                    <w:jc w:val="both"/>
                    <w:rPr>
                      <w:rFonts w:ascii="Segoe UI Semilight" w:hAnsi="Segoe UI Semilight" w:cs="Segoe UI Semilight"/>
                      <w:sz w:val="20"/>
                      <w:shd w:val="clear" w:color="auto" w:fill="B9C5F4" w:themeFill="text2" w:themeFillTint="33"/>
                    </w:rPr>
                  </w:pPr>
                  <w:r w:rsidRPr="00556855">
                    <w:rPr>
                      <w:rFonts w:ascii="Segoe UI Semilight" w:hAnsi="Segoe UI Semilight" w:cs="Segoe UI Semilight"/>
                      <w:sz w:val="20"/>
                    </w:rPr>
                    <w:t xml:space="preserve">g) </w:t>
                  </w:r>
                  <w:r w:rsidR="001B41BF">
                    <w:rPr>
                      <w:rFonts w:ascii="Segoe UI Semilight" w:hAnsi="Segoe UI Semilight" w:cs="Segoe UI Semilight"/>
                      <w:sz w:val="20"/>
                    </w:rPr>
                    <w:t xml:space="preserve">the </w:t>
                  </w:r>
                  <w:r w:rsidRPr="00556855">
                    <w:rPr>
                      <w:rFonts w:ascii="Segoe UI Semilight" w:hAnsi="Segoe UI Semilight" w:cs="Segoe UI Semilight"/>
                      <w:sz w:val="20"/>
                    </w:rPr>
                    <w:t>mitigative control measure for any adverse environmental impacts from emergency situations;</w:t>
                  </w:r>
                  <w:r w:rsidR="001B41BF">
                    <w:rPr>
                      <w:rFonts w:ascii="Segoe UI Semilight" w:hAnsi="Segoe UI Semilight" w:cs="Segoe UI Semilight"/>
                      <w:sz w:val="20"/>
                    </w:rPr>
                    <w:t xml:space="preserve"> and </w:t>
                  </w:r>
                  <w:r w:rsidR="001B41BF" w:rsidRPr="001B41BF">
                    <w:rPr>
                      <w:rFonts w:ascii="Segoe UI Semilight" w:hAnsi="Segoe UI Semilight" w:cs="Segoe UI Semilight"/>
                      <w:sz w:val="20"/>
                      <w:shd w:val="clear" w:color="auto" w:fill="B9C5F4" w:themeFill="text2" w:themeFillTint="33"/>
                    </w:rPr>
                    <w:t>(can be added to Table 2 at the end)</w:t>
                  </w:r>
                </w:p>
                <w:p w14:paraId="4E191566" w14:textId="13A45448" w:rsidR="003E3BCC" w:rsidRDefault="00964E9A" w:rsidP="00E36801">
                  <w:pPr>
                    <w:pStyle w:val="MainTextDSB"/>
                    <w:spacing w:before="0" w:after="60" w:line="276" w:lineRule="auto"/>
                    <w:ind w:left="397" w:right="57"/>
                    <w:jc w:val="both"/>
                    <w:rPr>
                      <w:rFonts w:ascii="Segoe UI Semilight" w:hAnsi="Segoe UI Semilight" w:cs="Segoe UI Semilight"/>
                      <w:sz w:val="20"/>
                    </w:rPr>
                  </w:pPr>
                  <w:r w:rsidRPr="00556855">
                    <w:rPr>
                      <w:rFonts w:ascii="Segoe UI Semilight" w:hAnsi="Segoe UI Semilight" w:cs="Segoe UI Semilight"/>
                      <w:sz w:val="20"/>
                    </w:rPr>
                    <w:t xml:space="preserve">h) </w:t>
                  </w:r>
                  <w:r w:rsidR="001B41BF">
                    <w:rPr>
                      <w:rFonts w:ascii="Segoe UI Semilight" w:hAnsi="Segoe UI Semilight" w:cs="Segoe UI Semilight"/>
                      <w:sz w:val="20"/>
                    </w:rPr>
                    <w:t>due</w:t>
                  </w:r>
                  <w:r w:rsidRPr="00556855">
                    <w:rPr>
                      <w:rFonts w:ascii="Segoe UI Semilight" w:hAnsi="Segoe UI Semilight" w:cs="Segoe UI Semilight"/>
                      <w:sz w:val="20"/>
                    </w:rPr>
                    <w:t xml:space="preserve"> to the Site location, </w:t>
                  </w:r>
                  <w:r w:rsidR="001B41BF" w:rsidRPr="00ED6239">
                    <w:rPr>
                      <w:rFonts w:ascii="Segoe UI Semilight" w:hAnsi="Segoe UI Semilight" w:cs="Segoe UI Semilight"/>
                      <w:sz w:val="20"/>
                      <w:shd w:val="clear" w:color="auto" w:fill="B9C5F4" w:themeFill="text2" w:themeFillTint="33"/>
                    </w:rPr>
                    <w:t>(Contractor</w:t>
                  </w:r>
                  <w:r w:rsidR="007F42F7">
                    <w:rPr>
                      <w:rFonts w:ascii="Segoe UI Semilight" w:hAnsi="Segoe UI Semilight" w:cs="Segoe UI Semilight"/>
                      <w:sz w:val="20"/>
                      <w:shd w:val="clear" w:color="auto" w:fill="B9C5F4" w:themeFill="text2" w:themeFillTint="33"/>
                    </w:rPr>
                    <w:t>s</w:t>
                  </w:r>
                  <w:r w:rsidR="001B41BF" w:rsidRPr="00ED6239">
                    <w:rPr>
                      <w:rFonts w:ascii="Segoe UI Semilight" w:hAnsi="Segoe UI Semilight" w:cs="Segoe UI Semilight"/>
                      <w:sz w:val="20"/>
                      <w:shd w:val="clear" w:color="auto" w:fill="B9C5F4" w:themeFill="text2" w:themeFillTint="33"/>
                    </w:rPr>
                    <w:t xml:space="preserve"> Name)</w:t>
                  </w:r>
                  <w:r w:rsidR="001B41BF">
                    <w:rPr>
                      <w:rFonts w:ascii="Segoe UI Semilight" w:hAnsi="Segoe UI Semilight" w:cs="Segoe UI Semilight"/>
                      <w:sz w:val="20"/>
                    </w:rPr>
                    <w:t xml:space="preserve"> </w:t>
                  </w:r>
                  <w:r w:rsidRPr="00556855">
                    <w:rPr>
                      <w:rFonts w:ascii="Segoe UI Semilight" w:hAnsi="Segoe UI Semilight" w:cs="Segoe UI Semilight"/>
                      <w:sz w:val="20"/>
                    </w:rPr>
                    <w:t>cyclone</w:t>
                  </w:r>
                  <w:r w:rsidR="001B41BF">
                    <w:rPr>
                      <w:rFonts w:ascii="Segoe UI Semilight" w:hAnsi="Segoe UI Semilight" w:cs="Segoe UI Semilight"/>
                      <w:sz w:val="20"/>
                    </w:rPr>
                    <w:t xml:space="preserve"> preparedness and response procedures are as follows: </w:t>
                  </w:r>
                  <w:r w:rsidRPr="00556855">
                    <w:rPr>
                      <w:rFonts w:ascii="Segoe UI Semilight" w:hAnsi="Segoe UI Semilight" w:cs="Segoe UI Semilight"/>
                      <w:sz w:val="20"/>
                    </w:rPr>
                    <w:t xml:space="preserve"> </w:t>
                  </w:r>
                  <w:r w:rsidR="007F42F7" w:rsidRPr="007F42F7">
                    <w:rPr>
                      <w:rFonts w:ascii="Segoe UI Semilight" w:hAnsi="Segoe UI Semilight" w:cs="Segoe UI Semilight"/>
                      <w:sz w:val="20"/>
                      <w:shd w:val="clear" w:color="auto" w:fill="B9C5F4" w:themeFill="text2" w:themeFillTint="33"/>
                    </w:rPr>
                    <w:t>(detail where</w:t>
                  </w:r>
                  <w:r w:rsidRPr="007F42F7">
                    <w:rPr>
                      <w:rFonts w:ascii="Segoe UI Semilight" w:hAnsi="Segoe UI Semilight" w:cs="Segoe UI Semilight"/>
                      <w:sz w:val="20"/>
                      <w:shd w:val="clear" w:color="auto" w:fill="B9C5F4" w:themeFill="text2" w:themeFillTint="33"/>
                    </w:rPr>
                    <w:t xml:space="preserve"> the</w:t>
                  </w:r>
                  <w:r w:rsidR="007F42F7" w:rsidRPr="007F42F7">
                    <w:rPr>
                      <w:rFonts w:ascii="Segoe UI Semilight" w:hAnsi="Segoe UI Semilight" w:cs="Segoe UI Semilight"/>
                      <w:sz w:val="20"/>
                      <w:shd w:val="clear" w:color="auto" w:fill="B9C5F4" w:themeFill="text2" w:themeFillTint="33"/>
                    </w:rPr>
                    <w:t xml:space="preserve"> site location is</w:t>
                  </w:r>
                  <w:r w:rsidR="001B41BF" w:rsidRPr="007F42F7">
                    <w:rPr>
                      <w:rFonts w:ascii="Segoe UI Semilight" w:hAnsi="Segoe UI Semilight" w:cs="Segoe UI Semilight"/>
                      <w:sz w:val="20"/>
                      <w:shd w:val="clear" w:color="auto" w:fill="B9C5F4" w:themeFill="text2" w:themeFillTint="33"/>
                    </w:rPr>
                    <w:t xml:space="preserve"> above the</w:t>
                  </w:r>
                  <w:r w:rsidRPr="007F42F7">
                    <w:rPr>
                      <w:rFonts w:ascii="Segoe UI Semilight" w:hAnsi="Segoe UI Semilight" w:cs="Segoe UI Semilight"/>
                      <w:sz w:val="20"/>
                      <w:shd w:val="clear" w:color="auto" w:fill="B9C5F4" w:themeFill="text2" w:themeFillTint="33"/>
                    </w:rPr>
                    <w:t xml:space="preserve"> 26</w:t>
                  </w:r>
                  <w:r w:rsidRPr="007F42F7">
                    <w:rPr>
                      <w:rFonts w:ascii="Segoe UI Semilight" w:hAnsi="Segoe UI Semilight" w:cs="Segoe UI Semilight"/>
                      <w:sz w:val="20"/>
                      <w:shd w:val="clear" w:color="auto" w:fill="B9C5F4" w:themeFill="text2" w:themeFillTint="33"/>
                      <w:vertAlign w:val="superscript"/>
                    </w:rPr>
                    <w:t>th</w:t>
                  </w:r>
                  <w:r w:rsidRPr="007F42F7">
                    <w:rPr>
                      <w:rFonts w:ascii="Segoe UI Semilight" w:hAnsi="Segoe UI Semilight" w:cs="Segoe UI Semilight"/>
                      <w:sz w:val="20"/>
                      <w:shd w:val="clear" w:color="auto" w:fill="B9C5F4" w:themeFill="text2" w:themeFillTint="33"/>
                    </w:rPr>
                    <w:t xml:space="preserve"> parallel</w:t>
                  </w:r>
                  <w:r w:rsidR="007F42F7" w:rsidRPr="007F42F7">
                    <w:rPr>
                      <w:rFonts w:ascii="Segoe UI Semilight" w:hAnsi="Segoe UI Semilight" w:cs="Segoe UI Semilight"/>
                      <w:sz w:val="20"/>
                      <w:shd w:val="clear" w:color="auto" w:fill="B9C5F4" w:themeFill="text2" w:themeFillTint="33"/>
                    </w:rPr>
                    <w:t>)</w:t>
                  </w:r>
                </w:p>
                <w:p w14:paraId="394B2E90" w14:textId="5BDB7ADE" w:rsidR="004B2C94" w:rsidRPr="008A4C2A" w:rsidRDefault="004B2C94" w:rsidP="006A23DA">
                  <w:pPr>
                    <w:pStyle w:val="MainTextDSB"/>
                    <w:spacing w:before="0" w:after="60" w:line="276" w:lineRule="auto"/>
                    <w:ind w:left="397" w:right="57"/>
                    <w:jc w:val="both"/>
                    <w:rPr>
                      <w:rFonts w:ascii="Segoe UI" w:hAnsi="Segoe UI" w:cs="Segoe UI"/>
                      <w:b/>
                      <w:sz w:val="20"/>
                    </w:rPr>
                  </w:pPr>
                  <w:r w:rsidRPr="008A4C2A">
                    <w:rPr>
                      <w:rFonts w:ascii="Segoe UI" w:hAnsi="Segoe UI" w:cs="Segoe UI"/>
                      <w:b/>
                      <w:sz w:val="20"/>
                    </w:rPr>
                    <w:t>(Table 2)</w:t>
                  </w:r>
                  <w:r w:rsidR="008A4C2A">
                    <w:rPr>
                      <w:rFonts w:ascii="Segoe UI" w:hAnsi="Segoe UI" w:cs="Segoe UI"/>
                      <w:b/>
                      <w:sz w:val="20"/>
                    </w:rPr>
                    <w:t xml:space="preserve">: </w:t>
                  </w:r>
                  <w:r w:rsidR="007F42F7">
                    <w:rPr>
                      <w:rFonts w:ascii="Segoe UI" w:hAnsi="Segoe UI" w:cs="Segoe UI"/>
                      <w:b/>
                      <w:sz w:val="20"/>
                    </w:rPr>
                    <w:t>Mitigative Emergency Response and First Aid Mitigative Controls</w:t>
                  </w:r>
                </w:p>
                <w:tbl>
                  <w:tblPr>
                    <w:tblStyle w:val="TableGrid"/>
                    <w:tblW w:w="9237" w:type="dxa"/>
                    <w:tblInd w:w="397" w:type="dxa"/>
                    <w:tblLook w:val="04A0" w:firstRow="1" w:lastRow="0" w:firstColumn="1" w:lastColumn="0" w:noHBand="0" w:noVBand="1"/>
                  </w:tblPr>
                  <w:tblGrid>
                    <w:gridCol w:w="3142"/>
                    <w:gridCol w:w="3103"/>
                    <w:gridCol w:w="2992"/>
                  </w:tblGrid>
                  <w:tr w:rsidR="004B2C94" w14:paraId="62AAB4B7" w14:textId="77777777" w:rsidTr="008D76C9">
                    <w:tc>
                      <w:tcPr>
                        <w:tcW w:w="9237" w:type="dxa"/>
                        <w:gridSpan w:val="3"/>
                        <w:shd w:val="clear" w:color="auto" w:fill="0D0D0D" w:themeFill="text1" w:themeFillTint="F2"/>
                      </w:tcPr>
                      <w:p w14:paraId="1A8E5DA1" w14:textId="170DAC27" w:rsidR="004B2C94" w:rsidRPr="006933D7" w:rsidRDefault="004B2C94" w:rsidP="004B2C94">
                        <w:pPr>
                          <w:pStyle w:val="MainTextDSB"/>
                          <w:spacing w:before="60" w:after="60" w:line="276" w:lineRule="auto"/>
                          <w:ind w:right="57"/>
                          <w:jc w:val="center"/>
                          <w:rPr>
                            <w:rFonts w:ascii="Segoe UI" w:hAnsi="Segoe UI" w:cs="Segoe UI"/>
                            <w:b/>
                            <w:color w:val="FFFFFF" w:themeColor="background1"/>
                            <w:sz w:val="20"/>
                          </w:rPr>
                        </w:pPr>
                        <w:r w:rsidRPr="006933D7">
                          <w:rPr>
                            <w:rFonts w:ascii="Segoe UI" w:hAnsi="Segoe UI" w:cs="Segoe UI"/>
                            <w:b/>
                            <w:color w:val="FFFFFF" w:themeColor="background1"/>
                            <w:sz w:val="20"/>
                          </w:rPr>
                          <w:t>Emergency Response and First Aid Mitigative Controls</w:t>
                        </w:r>
                      </w:p>
                    </w:tc>
                  </w:tr>
                  <w:tr w:rsidR="004B2C94" w14:paraId="4A508552" w14:textId="77777777" w:rsidTr="00023A15">
                    <w:tc>
                      <w:tcPr>
                        <w:tcW w:w="3142" w:type="dxa"/>
                      </w:tcPr>
                      <w:p w14:paraId="49E3B868" w14:textId="6DEA009B" w:rsidR="004B2C94" w:rsidRDefault="001B41BF" w:rsidP="004B2C94">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ER</w:t>
                        </w:r>
                        <w:r w:rsidR="000D6F37">
                          <w:rPr>
                            <w:rFonts w:ascii="Segoe UI Semilight" w:hAnsi="Segoe UI Semilight" w:cs="Segoe UI Semilight"/>
                            <w:sz w:val="20"/>
                          </w:rPr>
                          <w:t xml:space="preserve"> </w:t>
                        </w:r>
                        <w:r w:rsidR="000D6F37" w:rsidRPr="000D6F37">
                          <w:rPr>
                            <w:rFonts w:ascii="Segoe UI Semilight" w:hAnsi="Segoe UI Semilight" w:cs="Segoe UI Semilight"/>
                            <w:sz w:val="20"/>
                          </w:rPr>
                          <w:t>- Water Extinguisher</w:t>
                        </w:r>
                      </w:p>
                    </w:tc>
                    <w:tc>
                      <w:tcPr>
                        <w:tcW w:w="3103" w:type="dxa"/>
                      </w:tcPr>
                      <w:p w14:paraId="40264526" w14:textId="5C189DAB" w:rsidR="004B2C94" w:rsidRDefault="00194D19" w:rsidP="004B2C94">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 xml:space="preserve">ER - </w:t>
                        </w:r>
                        <w:r w:rsidRPr="00194D19">
                          <w:rPr>
                            <w:rFonts w:ascii="Segoe UI Semilight" w:hAnsi="Segoe UI Semilight" w:cs="Segoe UI Semilight"/>
                            <w:sz w:val="20"/>
                          </w:rPr>
                          <w:t>BOM - models and forecasts</w:t>
                        </w:r>
                      </w:p>
                    </w:tc>
                    <w:tc>
                      <w:tcPr>
                        <w:tcW w:w="2992" w:type="dxa"/>
                      </w:tcPr>
                      <w:p w14:paraId="173794B4" w14:textId="54B57BEA" w:rsidR="004B2C94" w:rsidRDefault="00194D19" w:rsidP="004B2C94">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 xml:space="preserve">FA - </w:t>
                        </w:r>
                        <w:r w:rsidRPr="00194D19">
                          <w:rPr>
                            <w:rFonts w:ascii="Segoe UI Semilight" w:hAnsi="Segoe UI Semilight" w:cs="Segoe UI Semilight"/>
                            <w:sz w:val="20"/>
                          </w:rPr>
                          <w:t>Spinal Brace</w:t>
                        </w:r>
                      </w:p>
                    </w:tc>
                  </w:tr>
                  <w:tr w:rsidR="004B2C94" w14:paraId="15AF71AE" w14:textId="77777777" w:rsidTr="00023A15">
                    <w:tc>
                      <w:tcPr>
                        <w:tcW w:w="3142" w:type="dxa"/>
                      </w:tcPr>
                      <w:p w14:paraId="0E178305" w14:textId="6040F10A" w:rsidR="004B2C94" w:rsidRDefault="001B41BF" w:rsidP="004B2C94">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ER</w:t>
                        </w:r>
                        <w:r w:rsidR="000D6F37">
                          <w:t xml:space="preserve"> - </w:t>
                        </w:r>
                        <w:r w:rsidR="000D6F37" w:rsidRPr="000D6F37">
                          <w:rPr>
                            <w:rFonts w:ascii="Segoe UI Semilight" w:hAnsi="Segoe UI Semilight" w:cs="Segoe UI Semilight"/>
                            <w:sz w:val="20"/>
                          </w:rPr>
                          <w:t>Powder Extinguisher (ABE)</w:t>
                        </w:r>
                      </w:p>
                    </w:tc>
                    <w:tc>
                      <w:tcPr>
                        <w:tcW w:w="3103" w:type="dxa"/>
                      </w:tcPr>
                      <w:p w14:paraId="3709FD55" w14:textId="230AF094" w:rsidR="004B2C94" w:rsidRDefault="00194D19" w:rsidP="004B2C94">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 xml:space="preserve">ER - </w:t>
                        </w:r>
                        <w:r w:rsidRPr="00194D19">
                          <w:rPr>
                            <w:rFonts w:ascii="Segoe UI Semilight" w:hAnsi="Segoe UI Semilight" w:cs="Segoe UI Semilight"/>
                            <w:sz w:val="20"/>
                          </w:rPr>
                          <w:t>Electrical rescue kit</w:t>
                        </w:r>
                      </w:p>
                    </w:tc>
                    <w:tc>
                      <w:tcPr>
                        <w:tcW w:w="2992" w:type="dxa"/>
                      </w:tcPr>
                      <w:p w14:paraId="1548674B" w14:textId="79290797" w:rsidR="004B2C94" w:rsidRDefault="00194D19" w:rsidP="004B2C94">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FA -</w:t>
                        </w:r>
                        <w:r>
                          <w:t xml:space="preserve"> </w:t>
                        </w:r>
                        <w:r>
                          <w:rPr>
                            <w:rFonts w:ascii="Segoe UI Semilight" w:hAnsi="Segoe UI Semilight" w:cs="Segoe UI Semilight"/>
                            <w:sz w:val="20"/>
                          </w:rPr>
                          <w:t>Ambulance Service (000</w:t>
                        </w:r>
                        <w:r w:rsidRPr="00194D19">
                          <w:rPr>
                            <w:rFonts w:ascii="Segoe UI Semilight" w:hAnsi="Segoe UI Semilight" w:cs="Segoe UI Semilight"/>
                            <w:sz w:val="20"/>
                          </w:rPr>
                          <w:t>)</w:t>
                        </w:r>
                      </w:p>
                    </w:tc>
                  </w:tr>
                  <w:tr w:rsidR="004B2C94" w14:paraId="241C1EDA" w14:textId="77777777" w:rsidTr="00023A15">
                    <w:tc>
                      <w:tcPr>
                        <w:tcW w:w="3142" w:type="dxa"/>
                      </w:tcPr>
                      <w:p w14:paraId="06A8D3FD" w14:textId="27EF08DE" w:rsidR="004B2C94" w:rsidRDefault="000D6F37" w:rsidP="004B2C94">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 xml:space="preserve">ER - </w:t>
                        </w:r>
                        <w:r w:rsidRPr="000D6F37">
                          <w:rPr>
                            <w:rFonts w:ascii="Segoe UI Semilight" w:hAnsi="Segoe UI Semilight" w:cs="Segoe UI Semilight"/>
                            <w:sz w:val="20"/>
                          </w:rPr>
                          <w:t>Carbon Dioxide Extinguisher</w:t>
                        </w:r>
                      </w:p>
                    </w:tc>
                    <w:tc>
                      <w:tcPr>
                        <w:tcW w:w="3103" w:type="dxa"/>
                      </w:tcPr>
                      <w:p w14:paraId="15D95818" w14:textId="4F8696B3" w:rsidR="004B2C94" w:rsidRDefault="00194D19" w:rsidP="004B2C94">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 xml:space="preserve">ER - </w:t>
                        </w:r>
                        <w:r w:rsidRPr="00194D19">
                          <w:rPr>
                            <w:rFonts w:ascii="Segoe UI Semilight" w:hAnsi="Segoe UI Semilight" w:cs="Segoe UI Semilight"/>
                            <w:sz w:val="20"/>
                          </w:rPr>
                          <w:t xml:space="preserve">Height rescue training  </w:t>
                        </w:r>
                      </w:p>
                    </w:tc>
                    <w:tc>
                      <w:tcPr>
                        <w:tcW w:w="2992" w:type="dxa"/>
                      </w:tcPr>
                      <w:p w14:paraId="4E1559A0" w14:textId="76E2D053" w:rsidR="004B2C94" w:rsidRDefault="00194D19" w:rsidP="004B2C94">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FA -</w:t>
                        </w:r>
                        <w:r>
                          <w:t xml:space="preserve"> </w:t>
                        </w:r>
                        <w:r w:rsidRPr="00194D19">
                          <w:rPr>
                            <w:rFonts w:ascii="Segoe UI Semilight" w:hAnsi="Segoe UI Semilight" w:cs="Segoe UI Semilight"/>
                            <w:sz w:val="20"/>
                          </w:rPr>
                          <w:t>Oxygen Bottle</w:t>
                        </w:r>
                      </w:p>
                    </w:tc>
                  </w:tr>
                  <w:tr w:rsidR="004B2C94" w14:paraId="335B8E89" w14:textId="77777777" w:rsidTr="00023A15">
                    <w:tc>
                      <w:tcPr>
                        <w:tcW w:w="3142" w:type="dxa"/>
                      </w:tcPr>
                      <w:p w14:paraId="65D84EDC" w14:textId="0781999A" w:rsidR="004B2C94" w:rsidRDefault="00212D8A" w:rsidP="00212D8A">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 xml:space="preserve">ER </w:t>
                        </w:r>
                        <w:r w:rsidR="000D6F37" w:rsidRPr="000D6F37">
                          <w:rPr>
                            <w:rFonts w:ascii="Segoe UI Semilight" w:hAnsi="Segoe UI Semilight" w:cs="Segoe UI Semilight"/>
                            <w:sz w:val="20"/>
                          </w:rPr>
                          <w:t>- Blanket</w:t>
                        </w:r>
                      </w:p>
                    </w:tc>
                    <w:tc>
                      <w:tcPr>
                        <w:tcW w:w="3103" w:type="dxa"/>
                      </w:tcPr>
                      <w:p w14:paraId="36563A92" w14:textId="109D631B" w:rsidR="004B2C94" w:rsidRDefault="00194D19" w:rsidP="004B2C94">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 xml:space="preserve">ER - </w:t>
                        </w:r>
                        <w:r w:rsidRPr="00194D19">
                          <w:rPr>
                            <w:rFonts w:ascii="Segoe UI Semilight" w:hAnsi="Segoe UI Semilight" w:cs="Segoe UI Semilight"/>
                            <w:sz w:val="20"/>
                          </w:rPr>
                          <w:t>EWP rescue training</w:t>
                        </w:r>
                      </w:p>
                    </w:tc>
                    <w:tc>
                      <w:tcPr>
                        <w:tcW w:w="2992" w:type="dxa"/>
                      </w:tcPr>
                      <w:p w14:paraId="2511B50E" w14:textId="5F00D18A" w:rsidR="004B2C94" w:rsidRDefault="00194D19" w:rsidP="004B2C94">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FA -</w:t>
                        </w:r>
                        <w:r>
                          <w:t xml:space="preserve"> </w:t>
                        </w:r>
                        <w:r w:rsidRPr="00194D19">
                          <w:rPr>
                            <w:rFonts w:ascii="Segoe UI Semilight" w:hAnsi="Segoe UI Semilight" w:cs="Segoe UI Semilight"/>
                            <w:sz w:val="20"/>
                          </w:rPr>
                          <w:t>Flying Doctor Service (RFDS)</w:t>
                        </w:r>
                      </w:p>
                    </w:tc>
                  </w:tr>
                  <w:tr w:rsidR="004B2C94" w14:paraId="3432C10F" w14:textId="77777777" w:rsidTr="00023A15">
                    <w:trPr>
                      <w:trHeight w:val="455"/>
                    </w:trPr>
                    <w:tc>
                      <w:tcPr>
                        <w:tcW w:w="3142" w:type="dxa"/>
                      </w:tcPr>
                      <w:p w14:paraId="5A77FD4D" w14:textId="1F35C825" w:rsidR="004B2C94" w:rsidRDefault="00212D8A" w:rsidP="004B2C94">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ER – Fire-</w:t>
                        </w:r>
                        <w:r w:rsidRPr="00212D8A">
                          <w:rPr>
                            <w:rFonts w:ascii="Segoe UI Semilight" w:hAnsi="Segoe UI Semilight" w:cs="Segoe UI Semilight"/>
                            <w:sz w:val="20"/>
                          </w:rPr>
                          <w:t>fighting trailers</w:t>
                        </w:r>
                      </w:p>
                    </w:tc>
                    <w:tc>
                      <w:tcPr>
                        <w:tcW w:w="3103" w:type="dxa"/>
                      </w:tcPr>
                      <w:p w14:paraId="483D6384" w14:textId="06223667" w:rsidR="004B2C94" w:rsidRDefault="00194D19" w:rsidP="004B2C94">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ER -Fire response &amp;</w:t>
                        </w:r>
                        <w:r w:rsidRPr="00194D19">
                          <w:rPr>
                            <w:rFonts w:ascii="Segoe UI Semilight" w:hAnsi="Segoe UI Semilight" w:cs="Segoe UI Semilight"/>
                            <w:sz w:val="20"/>
                          </w:rPr>
                          <w:t xml:space="preserve"> rescue training</w:t>
                        </w:r>
                      </w:p>
                    </w:tc>
                    <w:tc>
                      <w:tcPr>
                        <w:tcW w:w="2992" w:type="dxa"/>
                      </w:tcPr>
                      <w:p w14:paraId="761F920C" w14:textId="53A6EE62" w:rsidR="004B2C94" w:rsidRDefault="00194D19" w:rsidP="00194D19">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FA - Hospital (emergency</w:t>
                        </w:r>
                        <w:r w:rsidRPr="00194D19">
                          <w:rPr>
                            <w:rFonts w:ascii="Segoe UI Semilight" w:hAnsi="Segoe UI Semilight" w:cs="Segoe UI Semilight"/>
                            <w:sz w:val="20"/>
                          </w:rPr>
                          <w:t>)</w:t>
                        </w:r>
                      </w:p>
                    </w:tc>
                  </w:tr>
                  <w:tr w:rsidR="004B2C94" w14:paraId="5DD7F75B" w14:textId="77777777" w:rsidTr="00023A15">
                    <w:tc>
                      <w:tcPr>
                        <w:tcW w:w="3142" w:type="dxa"/>
                      </w:tcPr>
                      <w:p w14:paraId="1A25291A" w14:textId="1BAF3336" w:rsidR="004B2C94" w:rsidRDefault="00212D8A" w:rsidP="004B2C94">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ER - Water cart</w:t>
                        </w:r>
                        <w:r w:rsidRPr="00212D8A">
                          <w:rPr>
                            <w:rFonts w:ascii="Segoe UI Semilight" w:hAnsi="Segoe UI Semilight" w:cs="Segoe UI Semilight"/>
                            <w:sz w:val="20"/>
                          </w:rPr>
                          <w:t xml:space="preserve"> mounted cannon</w:t>
                        </w:r>
                      </w:p>
                    </w:tc>
                    <w:tc>
                      <w:tcPr>
                        <w:tcW w:w="3103" w:type="dxa"/>
                      </w:tcPr>
                      <w:p w14:paraId="1EA69D52" w14:textId="08EE9792" w:rsidR="004B2C94" w:rsidRDefault="00194D19" w:rsidP="004B2C94">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 xml:space="preserve">ER - </w:t>
                        </w:r>
                        <w:r w:rsidRPr="00194D19">
                          <w:rPr>
                            <w:rFonts w:ascii="Segoe UI Semilight" w:hAnsi="Segoe UI Semilight" w:cs="Segoe UI Semilight"/>
                            <w:sz w:val="20"/>
                          </w:rPr>
                          <w:t>First responder rescue training</w:t>
                        </w:r>
                      </w:p>
                    </w:tc>
                    <w:tc>
                      <w:tcPr>
                        <w:tcW w:w="2992" w:type="dxa"/>
                      </w:tcPr>
                      <w:p w14:paraId="78EE0237" w14:textId="3510D28D" w:rsidR="004B2C94" w:rsidRDefault="00194D19" w:rsidP="004B2C94">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FA -</w:t>
                        </w:r>
                        <w:r>
                          <w:t xml:space="preserve"> </w:t>
                        </w:r>
                        <w:r w:rsidRPr="00194D19">
                          <w:rPr>
                            <w:rFonts w:ascii="Segoe UI Semilight" w:hAnsi="Segoe UI Semilight" w:cs="Segoe UI Semilight"/>
                            <w:sz w:val="20"/>
                          </w:rPr>
                          <w:t>Emergency Eye Wash</w:t>
                        </w:r>
                      </w:p>
                    </w:tc>
                  </w:tr>
                  <w:tr w:rsidR="004B2C94" w14:paraId="5EF79502" w14:textId="77777777" w:rsidTr="00023A15">
                    <w:tc>
                      <w:tcPr>
                        <w:tcW w:w="3142" w:type="dxa"/>
                      </w:tcPr>
                      <w:p w14:paraId="4139562B" w14:textId="7FDCCBDC" w:rsidR="004B2C94" w:rsidRDefault="00212D8A" w:rsidP="004B2C94">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 xml:space="preserve">ER - </w:t>
                        </w:r>
                        <w:r w:rsidR="00023A15" w:rsidRPr="00023A15">
                          <w:rPr>
                            <w:rFonts w:ascii="Segoe UI Semilight" w:hAnsi="Segoe UI Semilight" w:cs="Segoe UI Semilight"/>
                            <w:sz w:val="20"/>
                          </w:rPr>
                          <w:t>Fire and Emergency Services</w:t>
                        </w:r>
                      </w:p>
                    </w:tc>
                    <w:tc>
                      <w:tcPr>
                        <w:tcW w:w="3103" w:type="dxa"/>
                      </w:tcPr>
                      <w:p w14:paraId="4FAB8FFA" w14:textId="42C66316" w:rsidR="004B2C94" w:rsidRDefault="00194D19" w:rsidP="004B2C94">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 xml:space="preserve">ER - </w:t>
                        </w:r>
                        <w:r w:rsidRPr="00A7132A">
                          <w:rPr>
                            <w:rFonts w:ascii="Segoe UI Light" w:hAnsi="Segoe UI Light" w:cs="Segoe UI Light"/>
                            <w:color w:val="000000"/>
                            <w:sz w:val="20"/>
                            <w:lang w:eastAsia="en-AU"/>
                          </w:rPr>
                          <w:t>Trench excavation rescue</w:t>
                        </w:r>
                        <w:r>
                          <w:rPr>
                            <w:rFonts w:ascii="Segoe UI Light" w:hAnsi="Segoe UI Light" w:cs="Segoe UI Light"/>
                            <w:color w:val="000000"/>
                            <w:sz w:val="20"/>
                            <w:lang w:eastAsia="en-AU"/>
                          </w:rPr>
                          <w:t xml:space="preserve"> tr.</w:t>
                        </w:r>
                      </w:p>
                    </w:tc>
                    <w:tc>
                      <w:tcPr>
                        <w:tcW w:w="2992" w:type="dxa"/>
                      </w:tcPr>
                      <w:p w14:paraId="03BF5A4B" w14:textId="2E240E65" w:rsidR="004B2C94" w:rsidRDefault="00194D19" w:rsidP="004B2C94">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FA -</w:t>
                        </w:r>
                        <w:r>
                          <w:t xml:space="preserve"> </w:t>
                        </w:r>
                        <w:r w:rsidRPr="00194D19">
                          <w:rPr>
                            <w:rFonts w:ascii="Segoe UI Semilight" w:hAnsi="Segoe UI Semilight" w:cs="Segoe UI Semilight"/>
                            <w:sz w:val="20"/>
                          </w:rPr>
                          <w:t>Resuscitators</w:t>
                        </w:r>
                      </w:p>
                    </w:tc>
                  </w:tr>
                  <w:tr w:rsidR="00284702" w14:paraId="0D5217B7" w14:textId="77777777" w:rsidTr="00023A15">
                    <w:tc>
                      <w:tcPr>
                        <w:tcW w:w="3142" w:type="dxa"/>
                      </w:tcPr>
                      <w:p w14:paraId="1796387E" w14:textId="458AD057" w:rsidR="00284702" w:rsidRDefault="00284702" w:rsidP="00284702">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lastRenderedPageBreak/>
                          <w:t xml:space="preserve">ER - </w:t>
                        </w:r>
                        <w:r w:rsidRPr="00023A15">
                          <w:rPr>
                            <w:rFonts w:ascii="Segoe UI Semilight" w:hAnsi="Segoe UI Semilight" w:cs="Segoe UI Semilight"/>
                            <w:sz w:val="20"/>
                          </w:rPr>
                          <w:t>DFES Incident Controller</w:t>
                        </w:r>
                      </w:p>
                    </w:tc>
                    <w:tc>
                      <w:tcPr>
                        <w:tcW w:w="3103" w:type="dxa"/>
                      </w:tcPr>
                      <w:p w14:paraId="7901E6BA" w14:textId="0564768A" w:rsidR="00284702" w:rsidRDefault="00284702" w:rsidP="00284702">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 xml:space="preserve">ER - </w:t>
                        </w:r>
                        <w:r w:rsidRPr="00194D19">
                          <w:rPr>
                            <w:rFonts w:ascii="Segoe UI Semilight" w:hAnsi="Segoe UI Semilight" w:cs="Segoe UI Semilight"/>
                            <w:sz w:val="20"/>
                          </w:rPr>
                          <w:t>Remote search and rescue</w:t>
                        </w:r>
                        <w:r>
                          <w:rPr>
                            <w:rFonts w:ascii="Segoe UI Semilight" w:hAnsi="Segoe UI Semilight" w:cs="Segoe UI Semilight"/>
                            <w:sz w:val="20"/>
                          </w:rPr>
                          <w:t xml:space="preserve"> tr.</w:t>
                        </w:r>
                      </w:p>
                    </w:tc>
                    <w:tc>
                      <w:tcPr>
                        <w:tcW w:w="2992" w:type="dxa"/>
                      </w:tcPr>
                      <w:p w14:paraId="58FD6D2C" w14:textId="1A4E2DA4" w:rsidR="00284702" w:rsidRDefault="00284702" w:rsidP="00284702">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FA -</w:t>
                        </w:r>
                        <w:r>
                          <w:t xml:space="preserve"> </w:t>
                        </w:r>
                        <w:r w:rsidRPr="00194D19">
                          <w:rPr>
                            <w:rFonts w:ascii="Segoe UI Semilight" w:hAnsi="Segoe UI Semilight" w:cs="Segoe UI Semilight"/>
                            <w:sz w:val="20"/>
                          </w:rPr>
                          <w:t>Spine board</w:t>
                        </w:r>
                      </w:p>
                    </w:tc>
                  </w:tr>
                  <w:tr w:rsidR="00284702" w14:paraId="513BF1D8" w14:textId="77777777" w:rsidTr="00023A15">
                    <w:tc>
                      <w:tcPr>
                        <w:tcW w:w="3142" w:type="dxa"/>
                      </w:tcPr>
                      <w:p w14:paraId="677C86D5" w14:textId="5C2B0AEC" w:rsidR="00284702" w:rsidRPr="00487A0E" w:rsidRDefault="00284702" w:rsidP="00284702">
                        <w:pPr>
                          <w:pStyle w:val="MainTextDSB"/>
                          <w:spacing w:before="40" w:after="40" w:line="276" w:lineRule="auto"/>
                          <w:ind w:left="57" w:right="57"/>
                          <w:jc w:val="both"/>
                          <w:rPr>
                            <w:rFonts w:ascii="Segoe UI Semilight" w:hAnsi="Segoe UI Semilight" w:cs="Segoe UI Semilight"/>
                            <w:sz w:val="20"/>
                          </w:rPr>
                        </w:pPr>
                        <w:r w:rsidRPr="00487A0E">
                          <w:rPr>
                            <w:rFonts w:ascii="Segoe UI Semilight" w:hAnsi="Segoe UI Semilight" w:cs="Segoe UI Semilight"/>
                            <w:sz w:val="20"/>
                          </w:rPr>
                          <w:t xml:space="preserve">ER - </w:t>
                        </w:r>
                        <w:r w:rsidRPr="00487A0E">
                          <w:rPr>
                            <w:rFonts w:ascii="Segoe UI Light" w:hAnsi="Segoe UI Light" w:cs="Segoe UI Light"/>
                            <w:color w:val="000000"/>
                            <w:sz w:val="20"/>
                            <w:lang w:eastAsia="en-AU"/>
                          </w:rPr>
                          <w:t>DFES Water Bombers</w:t>
                        </w:r>
                      </w:p>
                    </w:tc>
                    <w:tc>
                      <w:tcPr>
                        <w:tcW w:w="3103" w:type="dxa"/>
                      </w:tcPr>
                      <w:p w14:paraId="2F4D941D" w14:textId="7A24339E" w:rsidR="00284702" w:rsidRDefault="00284702" w:rsidP="00284702">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 xml:space="preserve">ER - </w:t>
                        </w:r>
                        <w:r w:rsidRPr="00194D19">
                          <w:rPr>
                            <w:rFonts w:ascii="Segoe UI Semilight" w:hAnsi="Segoe UI Semilight" w:cs="Segoe UI Semilight"/>
                            <w:sz w:val="20"/>
                          </w:rPr>
                          <w:t>Aquatic rescue training</w:t>
                        </w:r>
                      </w:p>
                    </w:tc>
                    <w:tc>
                      <w:tcPr>
                        <w:tcW w:w="2992" w:type="dxa"/>
                      </w:tcPr>
                      <w:p w14:paraId="4E37E43E" w14:textId="4439BD93" w:rsidR="00284702" w:rsidRDefault="00284702" w:rsidP="00284702">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FA -</w:t>
                        </w:r>
                        <w:r>
                          <w:t xml:space="preserve"> </w:t>
                        </w:r>
                        <w:r w:rsidRPr="00194D19">
                          <w:rPr>
                            <w:rFonts w:ascii="Segoe UI Semilight" w:hAnsi="Segoe UI Semilight" w:cs="Segoe UI Semilight"/>
                            <w:sz w:val="20"/>
                          </w:rPr>
                          <w:t>Stretcher or bridle</w:t>
                        </w:r>
                      </w:p>
                    </w:tc>
                  </w:tr>
                  <w:tr w:rsidR="00284702" w14:paraId="762101EB" w14:textId="77777777" w:rsidTr="00023A15">
                    <w:tc>
                      <w:tcPr>
                        <w:tcW w:w="3142" w:type="dxa"/>
                      </w:tcPr>
                      <w:p w14:paraId="6E80774C" w14:textId="6D79E03E" w:rsidR="00284702" w:rsidRPr="00487A0E" w:rsidRDefault="00284702" w:rsidP="00284702">
                        <w:pPr>
                          <w:pStyle w:val="MainTextDSB"/>
                          <w:spacing w:before="40" w:after="40" w:line="276" w:lineRule="auto"/>
                          <w:ind w:left="57" w:right="57"/>
                          <w:jc w:val="both"/>
                          <w:rPr>
                            <w:rFonts w:ascii="Segoe UI Semilight" w:hAnsi="Segoe UI Semilight" w:cs="Segoe UI Semilight"/>
                            <w:sz w:val="20"/>
                          </w:rPr>
                        </w:pPr>
                        <w:r w:rsidRPr="00487A0E">
                          <w:rPr>
                            <w:rFonts w:ascii="Segoe UI Semilight" w:hAnsi="Segoe UI Semilight" w:cs="Segoe UI Semilight"/>
                            <w:sz w:val="20"/>
                          </w:rPr>
                          <w:t xml:space="preserve">ER - </w:t>
                        </w:r>
                        <w:r w:rsidRPr="00487A0E">
                          <w:rPr>
                            <w:rFonts w:ascii="Segoe UI Light" w:hAnsi="Segoe UI Light" w:cs="Segoe UI Light"/>
                            <w:color w:val="000000"/>
                            <w:sz w:val="20"/>
                            <w:lang w:eastAsia="en-AU"/>
                          </w:rPr>
                          <w:t>Fire Watch</w:t>
                        </w:r>
                      </w:p>
                    </w:tc>
                    <w:tc>
                      <w:tcPr>
                        <w:tcW w:w="3103" w:type="dxa"/>
                      </w:tcPr>
                      <w:p w14:paraId="516D863C" w14:textId="59DD2A09" w:rsidR="00284702" w:rsidRDefault="00284702" w:rsidP="00284702">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 xml:space="preserve">FA - </w:t>
                        </w:r>
                        <w:r w:rsidRPr="00194D19">
                          <w:rPr>
                            <w:rFonts w:ascii="Segoe UI Semilight" w:hAnsi="Segoe UI Semilight" w:cs="Segoe UI Semilight"/>
                            <w:sz w:val="20"/>
                          </w:rPr>
                          <w:t>General First Aid Medical Kit</w:t>
                        </w:r>
                      </w:p>
                    </w:tc>
                    <w:tc>
                      <w:tcPr>
                        <w:tcW w:w="2992" w:type="dxa"/>
                      </w:tcPr>
                      <w:p w14:paraId="71C38DBA" w14:textId="762A97CD" w:rsidR="00284702" w:rsidRDefault="00284702" w:rsidP="00284702">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FA -</w:t>
                        </w:r>
                        <w:r>
                          <w:t xml:space="preserve"> </w:t>
                        </w:r>
                        <w:r w:rsidRPr="00194D19">
                          <w:rPr>
                            <w:rFonts w:ascii="Segoe UI Semilight" w:hAnsi="Segoe UI Semilight" w:cs="Segoe UI Semilight"/>
                            <w:sz w:val="20"/>
                          </w:rPr>
                          <w:t>Provide first aid training</w:t>
                        </w:r>
                      </w:p>
                    </w:tc>
                  </w:tr>
                  <w:tr w:rsidR="00284702" w14:paraId="0D5946E8" w14:textId="77777777" w:rsidTr="00023A15">
                    <w:tc>
                      <w:tcPr>
                        <w:tcW w:w="3142" w:type="dxa"/>
                      </w:tcPr>
                      <w:p w14:paraId="5DFAEBDE" w14:textId="6A75352F" w:rsidR="00284702" w:rsidRDefault="00284702" w:rsidP="00284702">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 xml:space="preserve">ER - </w:t>
                        </w:r>
                        <w:r w:rsidRPr="00023A15">
                          <w:rPr>
                            <w:rFonts w:ascii="Segoe UI Semilight" w:hAnsi="Segoe UI Semilight" w:cs="Segoe UI Semilight"/>
                            <w:sz w:val="20"/>
                          </w:rPr>
                          <w:t>Total Fire Ban</w:t>
                        </w:r>
                      </w:p>
                    </w:tc>
                    <w:tc>
                      <w:tcPr>
                        <w:tcW w:w="3103" w:type="dxa"/>
                      </w:tcPr>
                      <w:p w14:paraId="7E379649" w14:textId="14A27C01" w:rsidR="00284702" w:rsidRDefault="00284702" w:rsidP="00284702">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FA - First Aid Medical Treatment Tr.</w:t>
                        </w:r>
                      </w:p>
                    </w:tc>
                    <w:tc>
                      <w:tcPr>
                        <w:tcW w:w="2992" w:type="dxa"/>
                      </w:tcPr>
                      <w:p w14:paraId="358D6B47" w14:textId="5755BBD6" w:rsidR="00284702" w:rsidRDefault="00284702" w:rsidP="00284702">
                        <w:pPr>
                          <w:pStyle w:val="MainTextDSB"/>
                          <w:spacing w:before="40" w:after="40" w:line="276" w:lineRule="auto"/>
                          <w:ind w:left="57" w:right="57"/>
                          <w:jc w:val="center"/>
                          <w:rPr>
                            <w:rFonts w:ascii="Segoe UI Semilight" w:hAnsi="Segoe UI Semilight" w:cs="Segoe UI Semilight"/>
                            <w:sz w:val="20"/>
                          </w:rPr>
                        </w:pPr>
                        <w:r>
                          <w:rPr>
                            <w:rFonts w:ascii="Segoe UI Semilight" w:hAnsi="Segoe UI Semilight" w:cs="Segoe UI Semilight"/>
                            <w:sz w:val="20"/>
                          </w:rPr>
                          <w:t>-</w:t>
                        </w:r>
                      </w:p>
                    </w:tc>
                  </w:tr>
                  <w:tr w:rsidR="00284702" w14:paraId="5B092729" w14:textId="77777777" w:rsidTr="00023A15">
                    <w:tc>
                      <w:tcPr>
                        <w:tcW w:w="3142" w:type="dxa"/>
                      </w:tcPr>
                      <w:p w14:paraId="0A2A947D" w14:textId="0A4D943E" w:rsidR="00284702" w:rsidRDefault="00284702" w:rsidP="00284702">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ER - Harvest &amp;</w:t>
                        </w:r>
                        <w:r w:rsidRPr="00023A15">
                          <w:rPr>
                            <w:rFonts w:ascii="Segoe UI Semilight" w:hAnsi="Segoe UI Semilight" w:cs="Segoe UI Semilight"/>
                            <w:sz w:val="20"/>
                          </w:rPr>
                          <w:t xml:space="preserve"> Movement Ban</w:t>
                        </w:r>
                      </w:p>
                    </w:tc>
                    <w:tc>
                      <w:tcPr>
                        <w:tcW w:w="3103" w:type="dxa"/>
                      </w:tcPr>
                      <w:p w14:paraId="1E8F4818" w14:textId="387BF8F2" w:rsidR="00284702" w:rsidRDefault="00284702" w:rsidP="00284702">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 xml:space="preserve">FA </w:t>
                        </w:r>
                        <w:r w:rsidRPr="00194D19">
                          <w:rPr>
                            <w:rFonts w:ascii="Segoe UI Semilight" w:hAnsi="Segoe UI Semilight" w:cs="Segoe UI Semilight"/>
                            <w:color w:val="000000" w:themeColor="text1"/>
                            <w:sz w:val="20"/>
                          </w:rPr>
                          <w:t>-</w:t>
                        </w:r>
                        <w:r w:rsidRPr="00194D19">
                          <w:rPr>
                            <w:rFonts w:ascii="Segoe UI Light" w:hAnsi="Segoe UI Light" w:cs="Segoe UI Light"/>
                            <w:color w:val="000000" w:themeColor="text1"/>
                            <w:lang w:eastAsia="en-AU"/>
                          </w:rPr>
                          <w:t xml:space="preserve"> </w:t>
                        </w:r>
                        <w:r w:rsidRPr="00A7132A">
                          <w:rPr>
                            <w:rFonts w:ascii="Segoe UI Light" w:hAnsi="Segoe UI Light" w:cs="Segoe UI Light"/>
                            <w:sz w:val="20"/>
                            <w:lang w:eastAsia="en-AU"/>
                          </w:rPr>
                          <w:t>Trauma medical kit</w:t>
                        </w:r>
                      </w:p>
                    </w:tc>
                    <w:tc>
                      <w:tcPr>
                        <w:tcW w:w="2992" w:type="dxa"/>
                      </w:tcPr>
                      <w:p w14:paraId="79CD7B89" w14:textId="0F13F363" w:rsidR="00284702" w:rsidRDefault="00284702" w:rsidP="00284702">
                        <w:pPr>
                          <w:pStyle w:val="MainTextDSB"/>
                          <w:spacing w:before="40" w:after="40" w:line="276" w:lineRule="auto"/>
                          <w:ind w:left="57" w:right="57"/>
                          <w:jc w:val="center"/>
                          <w:rPr>
                            <w:rFonts w:ascii="Segoe UI Semilight" w:hAnsi="Segoe UI Semilight" w:cs="Segoe UI Semilight"/>
                            <w:sz w:val="20"/>
                          </w:rPr>
                        </w:pPr>
                        <w:r>
                          <w:rPr>
                            <w:rFonts w:ascii="Segoe UI Semilight" w:hAnsi="Segoe UI Semilight" w:cs="Segoe UI Semilight"/>
                            <w:sz w:val="20"/>
                          </w:rPr>
                          <w:t>-</w:t>
                        </w:r>
                      </w:p>
                    </w:tc>
                  </w:tr>
                  <w:tr w:rsidR="00284702" w14:paraId="62A389AC" w14:textId="77777777" w:rsidTr="00023A15">
                    <w:tc>
                      <w:tcPr>
                        <w:tcW w:w="3142" w:type="dxa"/>
                      </w:tcPr>
                      <w:p w14:paraId="22B5392D" w14:textId="5165DD73" w:rsidR="00284702" w:rsidRDefault="00284702" w:rsidP="00284702">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 xml:space="preserve">ER - </w:t>
                        </w:r>
                        <w:r w:rsidRPr="00023A15">
                          <w:rPr>
                            <w:rFonts w:ascii="Segoe UI Semilight" w:hAnsi="Segoe UI Semilight" w:cs="Segoe UI Semilight"/>
                            <w:sz w:val="20"/>
                          </w:rPr>
                          <w:t>Spotter</w:t>
                        </w:r>
                      </w:p>
                    </w:tc>
                    <w:tc>
                      <w:tcPr>
                        <w:tcW w:w="3103" w:type="dxa"/>
                      </w:tcPr>
                      <w:p w14:paraId="1D5F35D0" w14:textId="070A39CE" w:rsidR="00284702" w:rsidRDefault="00284702" w:rsidP="00284702">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FA -</w:t>
                        </w:r>
                        <w:r>
                          <w:t xml:space="preserve"> </w:t>
                        </w:r>
                        <w:r w:rsidRPr="00194D19">
                          <w:rPr>
                            <w:rFonts w:ascii="Segoe UI Semilight" w:hAnsi="Segoe UI Semilight" w:cs="Segoe UI Semilight"/>
                            <w:sz w:val="20"/>
                          </w:rPr>
                          <w:t>Burns treatment kit</w:t>
                        </w:r>
                      </w:p>
                    </w:tc>
                    <w:tc>
                      <w:tcPr>
                        <w:tcW w:w="2992" w:type="dxa"/>
                      </w:tcPr>
                      <w:p w14:paraId="68A02475" w14:textId="03CCECA0" w:rsidR="00284702" w:rsidRDefault="00284702" w:rsidP="00284702">
                        <w:pPr>
                          <w:pStyle w:val="MainTextDSB"/>
                          <w:spacing w:before="40" w:after="40" w:line="276" w:lineRule="auto"/>
                          <w:ind w:left="57" w:right="57"/>
                          <w:jc w:val="center"/>
                          <w:rPr>
                            <w:rFonts w:ascii="Segoe UI Semilight" w:hAnsi="Segoe UI Semilight" w:cs="Segoe UI Semilight"/>
                            <w:sz w:val="20"/>
                          </w:rPr>
                        </w:pPr>
                        <w:r>
                          <w:rPr>
                            <w:rFonts w:ascii="Segoe UI Semilight" w:hAnsi="Segoe UI Semilight" w:cs="Segoe UI Semilight"/>
                            <w:sz w:val="20"/>
                          </w:rPr>
                          <w:t>-</w:t>
                        </w:r>
                      </w:p>
                    </w:tc>
                  </w:tr>
                  <w:tr w:rsidR="00284702" w14:paraId="0CAC8D8C" w14:textId="77777777" w:rsidTr="00023A15">
                    <w:tc>
                      <w:tcPr>
                        <w:tcW w:w="3142" w:type="dxa"/>
                      </w:tcPr>
                      <w:p w14:paraId="57353736" w14:textId="45F7255E" w:rsidR="00284702" w:rsidRDefault="00284702" w:rsidP="00284702">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 xml:space="preserve">ER - </w:t>
                        </w:r>
                        <w:r w:rsidRPr="00023A15">
                          <w:rPr>
                            <w:rFonts w:ascii="Segoe UI Semilight" w:hAnsi="Segoe UI Semilight" w:cs="Segoe UI Semilight"/>
                            <w:sz w:val="20"/>
                          </w:rPr>
                          <w:t>Emergency response training</w:t>
                        </w:r>
                      </w:p>
                    </w:tc>
                    <w:tc>
                      <w:tcPr>
                        <w:tcW w:w="3103" w:type="dxa"/>
                      </w:tcPr>
                      <w:p w14:paraId="2F93FBAB" w14:textId="2E5837CE" w:rsidR="00284702" w:rsidRDefault="00284702" w:rsidP="00284702">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FA -</w:t>
                        </w:r>
                        <w:r>
                          <w:t xml:space="preserve"> </w:t>
                        </w:r>
                        <w:r>
                          <w:rPr>
                            <w:rFonts w:ascii="Segoe UI Semilight" w:hAnsi="Segoe UI Semilight" w:cs="Segoe UI Semilight"/>
                            <w:sz w:val="20"/>
                          </w:rPr>
                          <w:t>A</w:t>
                        </w:r>
                        <w:r w:rsidRPr="00194D19">
                          <w:rPr>
                            <w:rFonts w:ascii="Segoe UI Semilight" w:hAnsi="Segoe UI Semilight" w:cs="Segoe UI Semilight"/>
                            <w:sz w:val="20"/>
                          </w:rPr>
                          <w:t>dvanced first aid training</w:t>
                        </w:r>
                      </w:p>
                    </w:tc>
                    <w:tc>
                      <w:tcPr>
                        <w:tcW w:w="2992" w:type="dxa"/>
                      </w:tcPr>
                      <w:p w14:paraId="5B2A9BEC" w14:textId="7E18D53D" w:rsidR="00284702" w:rsidRDefault="00284702" w:rsidP="00284702">
                        <w:pPr>
                          <w:pStyle w:val="MainTextDSB"/>
                          <w:spacing w:before="40" w:after="40" w:line="276" w:lineRule="auto"/>
                          <w:ind w:left="57" w:right="57"/>
                          <w:jc w:val="center"/>
                          <w:rPr>
                            <w:rFonts w:ascii="Segoe UI Semilight" w:hAnsi="Segoe UI Semilight" w:cs="Segoe UI Semilight"/>
                            <w:sz w:val="20"/>
                          </w:rPr>
                        </w:pPr>
                        <w:r>
                          <w:rPr>
                            <w:rFonts w:ascii="Segoe UI Semilight" w:hAnsi="Segoe UI Semilight" w:cs="Segoe UI Semilight"/>
                            <w:sz w:val="20"/>
                          </w:rPr>
                          <w:t>-</w:t>
                        </w:r>
                      </w:p>
                    </w:tc>
                  </w:tr>
                  <w:tr w:rsidR="00284702" w14:paraId="1EC34E2E" w14:textId="77777777" w:rsidTr="00023A15">
                    <w:tc>
                      <w:tcPr>
                        <w:tcW w:w="3142" w:type="dxa"/>
                      </w:tcPr>
                      <w:p w14:paraId="1F531220" w14:textId="403017CE" w:rsidR="00284702" w:rsidRDefault="00284702" w:rsidP="00284702">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 xml:space="preserve">ER - </w:t>
                        </w:r>
                        <w:r w:rsidRPr="00194D19">
                          <w:rPr>
                            <w:rFonts w:ascii="Segoe UI Semilight" w:hAnsi="Segoe UI Semilight" w:cs="Segoe UI Semilight"/>
                            <w:sz w:val="20"/>
                          </w:rPr>
                          <w:t>Urban search and rescue</w:t>
                        </w:r>
                        <w:r>
                          <w:rPr>
                            <w:rFonts w:ascii="Segoe UI Semilight" w:hAnsi="Segoe UI Semilight" w:cs="Segoe UI Semilight"/>
                            <w:sz w:val="20"/>
                          </w:rPr>
                          <w:t xml:space="preserve"> tr.</w:t>
                        </w:r>
                      </w:p>
                    </w:tc>
                    <w:tc>
                      <w:tcPr>
                        <w:tcW w:w="3103" w:type="dxa"/>
                      </w:tcPr>
                      <w:p w14:paraId="50EB092D" w14:textId="11D84631" w:rsidR="00284702" w:rsidRDefault="00284702" w:rsidP="00284702">
                        <w:pPr>
                          <w:pStyle w:val="MainTextDSB"/>
                          <w:spacing w:before="40" w:after="40" w:line="276" w:lineRule="auto"/>
                          <w:ind w:left="57" w:right="57"/>
                          <w:jc w:val="both"/>
                          <w:rPr>
                            <w:rFonts w:ascii="Segoe UI Semilight" w:hAnsi="Segoe UI Semilight" w:cs="Segoe UI Semilight"/>
                            <w:sz w:val="20"/>
                          </w:rPr>
                        </w:pPr>
                        <w:r>
                          <w:rPr>
                            <w:rFonts w:ascii="Segoe UI Semilight" w:hAnsi="Segoe UI Semilight" w:cs="Segoe UI Semilight"/>
                            <w:sz w:val="20"/>
                          </w:rPr>
                          <w:t>FA -</w:t>
                        </w:r>
                        <w:r>
                          <w:t xml:space="preserve"> </w:t>
                        </w:r>
                        <w:r w:rsidRPr="00194D19">
                          <w:rPr>
                            <w:rFonts w:ascii="Segoe UI Semilight" w:hAnsi="Segoe UI Semilight" w:cs="Segoe UI Semilight"/>
                            <w:sz w:val="20"/>
                          </w:rPr>
                          <w:t>Ice Vests</w:t>
                        </w:r>
                      </w:p>
                    </w:tc>
                    <w:tc>
                      <w:tcPr>
                        <w:tcW w:w="2992" w:type="dxa"/>
                      </w:tcPr>
                      <w:p w14:paraId="63CBDBFC" w14:textId="77777777" w:rsidR="00284702" w:rsidRDefault="00284702" w:rsidP="00284702">
                        <w:pPr>
                          <w:pStyle w:val="MainTextDSB"/>
                          <w:spacing w:before="40" w:after="40" w:line="276" w:lineRule="auto"/>
                          <w:ind w:left="57" w:right="57"/>
                          <w:jc w:val="center"/>
                          <w:rPr>
                            <w:rFonts w:ascii="Segoe UI Semilight" w:hAnsi="Segoe UI Semilight" w:cs="Segoe UI Semilight"/>
                            <w:sz w:val="20"/>
                          </w:rPr>
                        </w:pPr>
                      </w:p>
                    </w:tc>
                  </w:tr>
                </w:tbl>
                <w:p w14:paraId="1FE1736F" w14:textId="740A61AB" w:rsidR="009438BD" w:rsidRPr="00E36801" w:rsidRDefault="00E471B9" w:rsidP="00E36801">
                  <w:pPr>
                    <w:pStyle w:val="MainTextDSB"/>
                    <w:spacing w:before="0"/>
                    <w:ind w:left="397" w:right="57"/>
                    <w:jc w:val="both"/>
                    <w:rPr>
                      <w:rFonts w:ascii="Segoe UI Semilight" w:hAnsi="Segoe UI Semilight" w:cs="Segoe UI Semilight"/>
                      <w:color w:val="FFFFFF" w:themeColor="background1"/>
                      <w:sz w:val="16"/>
                      <w:szCs w:val="16"/>
                    </w:rPr>
                  </w:pPr>
                  <w:r w:rsidRPr="00F07C08">
                    <w:rPr>
                      <w:rFonts w:ascii="Segoe UI Semilight" w:hAnsi="Segoe UI Semilight" w:cs="Segoe UI Semilight"/>
                      <w:color w:val="FFFFFF" w:themeColor="background1"/>
                      <w:sz w:val="20"/>
                    </w:rPr>
                    <w:t>.</w:t>
                  </w:r>
                  <w:r w:rsidR="00AD6D55">
                    <w:rPr>
                      <w:rFonts w:ascii="Segoe UI Semilight" w:hAnsi="Segoe UI Semilight" w:cs="Segoe UI Semilight"/>
                      <w:color w:val="FFFFFF" w:themeColor="background1"/>
                      <w:sz w:val="20"/>
                    </w:rPr>
                    <w:t>.</w:t>
                  </w:r>
                </w:p>
              </w:tc>
            </w:tr>
            <w:tr w:rsidR="009438BD" w:rsidRPr="00556855" w14:paraId="07B5875B" w14:textId="77777777" w:rsidTr="006933D7">
              <w:trPr>
                <w:jc w:val="center"/>
              </w:trPr>
              <w:tc>
                <w:tcPr>
                  <w:tcW w:w="9776" w:type="dxa"/>
                  <w:shd w:val="clear" w:color="auto" w:fill="D9D9D9" w:themeFill="background2" w:themeFillShade="D9"/>
                </w:tcPr>
                <w:p w14:paraId="090E6140" w14:textId="7ADFD943" w:rsidR="009438BD" w:rsidRPr="002C789B" w:rsidRDefault="009438BD" w:rsidP="00E36801">
                  <w:pPr>
                    <w:tabs>
                      <w:tab w:val="left" w:pos="1134"/>
                    </w:tabs>
                    <w:spacing w:before="40" w:after="40" w:line="276" w:lineRule="auto"/>
                    <w:ind w:left="57" w:right="57"/>
                    <w:jc w:val="both"/>
                    <w:rPr>
                      <w:rFonts w:ascii="Segoe UI Semilight" w:hAnsi="Segoe UI Semilight" w:cs="Segoe UI Semilight"/>
                      <w:b/>
                      <w:color w:val="FFFFFF" w:themeColor="background1"/>
                      <w:sz w:val="18"/>
                      <w:szCs w:val="18"/>
                      <w:highlight w:val="black"/>
                    </w:rPr>
                  </w:pPr>
                  <w:r w:rsidRPr="002C789B">
                    <w:rPr>
                      <w:rFonts w:ascii="Segoe UI Semilight" w:hAnsi="Segoe UI Semilight" w:cs="Segoe UI Semilight"/>
                      <w:b/>
                      <w:color w:val="FFFFFF" w:themeColor="background1"/>
                      <w:sz w:val="18"/>
                      <w:szCs w:val="18"/>
                      <w:highlight w:val="black"/>
                    </w:rPr>
                    <w:lastRenderedPageBreak/>
                    <w:t>Author’s Note:</w:t>
                  </w:r>
                  <w:r w:rsidRPr="002C789B">
                    <w:rPr>
                      <w:rFonts w:ascii="Segoe UI Semilight" w:hAnsi="Segoe UI Semilight" w:cs="Segoe UI Semilight"/>
                      <w:b/>
                      <w:i/>
                      <w:color w:val="FFFFFF" w:themeColor="background1"/>
                      <w:sz w:val="18"/>
                      <w:szCs w:val="18"/>
                    </w:rPr>
                    <w:t xml:space="preserve"> </w:t>
                  </w:r>
                  <w:r w:rsidRPr="002C789B">
                    <w:rPr>
                      <w:rFonts w:ascii="Segoe UI Semilight" w:hAnsi="Segoe UI Semilight" w:cs="Segoe UI Semilight"/>
                      <w:i/>
                      <w:color w:val="000000" w:themeColor="text1"/>
                      <w:sz w:val="18"/>
                      <w:szCs w:val="18"/>
                    </w:rPr>
                    <w:t>The</w:t>
                  </w:r>
                  <w:r w:rsidR="00430E32">
                    <w:rPr>
                      <w:rFonts w:ascii="Segoe UI Semilight" w:hAnsi="Segoe UI Semilight" w:cs="Segoe UI Semilight"/>
                      <w:i/>
                      <w:color w:val="000000" w:themeColor="text1"/>
                      <w:sz w:val="18"/>
                      <w:szCs w:val="18"/>
                    </w:rPr>
                    <w:t xml:space="preserve">se mitigative emergency response and first aid treatment controls are based on the </w:t>
                  </w:r>
                  <w:r w:rsidR="00487A0E">
                    <w:rPr>
                      <w:rFonts w:ascii="Segoe UI Semilight" w:hAnsi="Segoe UI Semilight" w:cs="Segoe UI Semilight"/>
                      <w:i/>
                      <w:color w:val="000000" w:themeColor="text1"/>
                      <w:sz w:val="18"/>
                      <w:szCs w:val="18"/>
                    </w:rPr>
                    <w:t xml:space="preserve">Major and Catastrophic maximum reasonable consequences from the Works </w:t>
                  </w:r>
                  <w:r w:rsidR="00E9643B">
                    <w:rPr>
                      <w:rFonts w:ascii="Segoe UI Semilight" w:hAnsi="Segoe UI Semilight" w:cs="Segoe UI Semilight"/>
                      <w:i/>
                      <w:color w:val="000000" w:themeColor="text1"/>
                      <w:sz w:val="18"/>
                      <w:szCs w:val="18"/>
                    </w:rPr>
                    <w:t>WHS</w:t>
                  </w:r>
                  <w:r w:rsidR="00487A0E">
                    <w:rPr>
                      <w:rFonts w:ascii="Segoe UI Semilight" w:hAnsi="Segoe UI Semilight" w:cs="Segoe UI Semilight"/>
                      <w:i/>
                      <w:color w:val="000000" w:themeColor="text1"/>
                      <w:sz w:val="18"/>
                      <w:szCs w:val="18"/>
                    </w:rPr>
                    <w:t xml:space="preserve"> Risk Assessment. </w:t>
                  </w:r>
                </w:p>
              </w:tc>
            </w:tr>
          </w:tbl>
          <w:p w14:paraId="62DCCDAA" w14:textId="77777777" w:rsidR="003E3BCC" w:rsidRPr="007E4D6F" w:rsidRDefault="003E3BCC" w:rsidP="000541C1">
            <w:pPr>
              <w:pStyle w:val="Heading2"/>
              <w:numPr>
                <w:ilvl w:val="0"/>
                <w:numId w:val="0"/>
              </w:numPr>
              <w:spacing w:before="120"/>
              <w:ind w:left="633" w:hanging="576"/>
              <w:outlineLvl w:val="1"/>
              <w:rPr>
                <w:rFonts w:ascii="Segoe UI Semilight" w:hAnsi="Segoe UI Semilight" w:cs="Segoe UI Semilight"/>
                <w:b w:val="0"/>
                <w:sz w:val="18"/>
                <w:szCs w:val="18"/>
              </w:rPr>
            </w:pPr>
          </w:p>
        </w:tc>
      </w:tr>
      <w:tr w:rsidR="006A23DA" w14:paraId="10EFB55D" w14:textId="77777777" w:rsidTr="00650D8E">
        <w:trPr>
          <w:jc w:val="center"/>
        </w:trPr>
        <w:tc>
          <w:tcPr>
            <w:tcW w:w="9776" w:type="dxa"/>
            <w:shd w:val="clear" w:color="auto" w:fill="auto"/>
          </w:tcPr>
          <w:p w14:paraId="1512E534" w14:textId="00015FB2" w:rsidR="006A23DA" w:rsidRPr="006A23DA" w:rsidRDefault="006A23DA" w:rsidP="000216D3">
            <w:pPr>
              <w:pStyle w:val="MainTextDSB"/>
              <w:numPr>
                <w:ilvl w:val="0"/>
                <w:numId w:val="42"/>
              </w:numPr>
              <w:spacing w:before="40" w:after="60" w:line="276" w:lineRule="auto"/>
              <w:ind w:left="417" w:right="57"/>
              <w:jc w:val="both"/>
              <w:rPr>
                <w:rFonts w:ascii="Segoe UI Semilight" w:hAnsi="Segoe UI Semilight" w:cs="Segoe UI Semilight"/>
                <w:sz w:val="20"/>
                <w:shd w:val="clear" w:color="auto" w:fill="B9C5F4" w:themeFill="text2" w:themeFillTint="33"/>
              </w:rPr>
            </w:pPr>
            <w:r w:rsidRPr="006A23DA">
              <w:rPr>
                <w:rFonts w:ascii="Segoe UI Semilight" w:hAnsi="Segoe UI Semilight" w:cs="Segoe UI Semilight"/>
                <w:sz w:val="20"/>
              </w:rPr>
              <w:lastRenderedPageBreak/>
              <w:t xml:space="preserve">The </w:t>
            </w:r>
            <w:r w:rsidR="00C05365" w:rsidRPr="006A23DA">
              <w:rPr>
                <w:rFonts w:ascii="Segoe UI Semilight" w:hAnsi="Segoe UI Semilight" w:cs="Segoe UI Semilight"/>
                <w:sz w:val="20"/>
              </w:rPr>
              <w:t>Site-specific</w:t>
            </w:r>
            <w:r w:rsidRPr="006A23DA">
              <w:rPr>
                <w:rFonts w:ascii="Segoe UI Semilight" w:hAnsi="Segoe UI Semilight" w:cs="Segoe UI Semilight"/>
                <w:sz w:val="20"/>
              </w:rPr>
              <w:t xml:space="preserve"> emergency rescue procedures and recovery systems detailed in the Emergency Management Plan </w:t>
            </w:r>
            <w:r w:rsidR="007C1C48">
              <w:rPr>
                <w:rFonts w:ascii="Segoe UI Semilight" w:hAnsi="Segoe UI Semilight" w:cs="Segoe UI Semilight"/>
                <w:sz w:val="20"/>
              </w:rPr>
              <w:t>has</w:t>
            </w:r>
            <w:r w:rsidRPr="006A23DA">
              <w:rPr>
                <w:rFonts w:ascii="Segoe UI Semilight" w:hAnsi="Segoe UI Semilight" w:cs="Segoe UI Semilight"/>
                <w:sz w:val="20"/>
              </w:rPr>
              <w:t xml:space="preserve"> </w:t>
            </w:r>
            <w:r w:rsidR="007C1C48" w:rsidRPr="007C1C48">
              <w:rPr>
                <w:rFonts w:ascii="Segoe UI Semilight" w:hAnsi="Segoe UI Semilight" w:cs="Segoe UI Semilight"/>
                <w:sz w:val="20"/>
                <w:shd w:val="clear" w:color="auto" w:fill="B9C5F4" w:themeFill="text2" w:themeFillTint="33"/>
              </w:rPr>
              <w:t>(</w:t>
            </w:r>
            <w:r w:rsidRPr="007C1C48">
              <w:rPr>
                <w:rFonts w:ascii="Segoe UI Semilight" w:hAnsi="Segoe UI Semilight" w:cs="Segoe UI Semilight"/>
                <w:sz w:val="20"/>
                <w:shd w:val="clear" w:color="auto" w:fill="B9C5F4" w:themeFill="text2" w:themeFillTint="33"/>
              </w:rPr>
              <w:t>Contractor’s</w:t>
            </w:r>
            <w:r w:rsidR="007C1C48" w:rsidRPr="007C1C48">
              <w:rPr>
                <w:rFonts w:ascii="Segoe UI Semilight" w:hAnsi="Segoe UI Semilight" w:cs="Segoe UI Semilight"/>
                <w:sz w:val="20"/>
                <w:shd w:val="clear" w:color="auto" w:fill="B9C5F4" w:themeFill="text2" w:themeFillTint="33"/>
              </w:rPr>
              <w:t xml:space="preserve"> Name)</w:t>
            </w:r>
            <w:r w:rsidRPr="006A23DA">
              <w:rPr>
                <w:rFonts w:ascii="Segoe UI Semilight" w:hAnsi="Segoe UI Semilight" w:cs="Segoe UI Semilight"/>
                <w:sz w:val="20"/>
              </w:rPr>
              <w:t xml:space="preserve"> own personnel resources devoted to them, which </w:t>
            </w:r>
            <w:r w:rsidR="007C1C48">
              <w:rPr>
                <w:rFonts w:ascii="Segoe UI Semilight" w:hAnsi="Segoe UI Semilight" w:cs="Segoe UI Semilight"/>
                <w:sz w:val="20"/>
              </w:rPr>
              <w:t>are</w:t>
            </w:r>
            <w:r w:rsidRPr="006A23DA">
              <w:rPr>
                <w:rFonts w:ascii="Segoe UI Semilight" w:hAnsi="Segoe UI Semilight" w:cs="Segoe UI Semilight"/>
                <w:sz w:val="20"/>
              </w:rPr>
              <w:t xml:space="preserve"> suitably trained in handling the emergencies scenarios and equipment prior to attendance of eme</w:t>
            </w:r>
            <w:r w:rsidR="007C1C48">
              <w:rPr>
                <w:rFonts w:ascii="Segoe UI Semilight" w:hAnsi="Segoe UI Semilight" w:cs="Segoe UI Semilight"/>
                <w:sz w:val="20"/>
              </w:rPr>
              <w:t>rgency services</w:t>
            </w:r>
            <w:r w:rsidRPr="006A23DA">
              <w:rPr>
                <w:rFonts w:ascii="Segoe UI Semilight" w:hAnsi="Segoe UI Semilight" w:cs="Segoe UI Semilight"/>
                <w:sz w:val="20"/>
              </w:rPr>
              <w:t>. The training, co</w:t>
            </w:r>
            <w:r w:rsidR="007C1C48">
              <w:rPr>
                <w:rFonts w:ascii="Segoe UI Semilight" w:hAnsi="Segoe UI Semilight" w:cs="Segoe UI Semilight"/>
                <w:sz w:val="20"/>
              </w:rPr>
              <w:t xml:space="preserve">mpetencies and resources of </w:t>
            </w:r>
            <w:r w:rsidR="007C1C48" w:rsidRPr="007C1C48">
              <w:rPr>
                <w:rFonts w:ascii="Segoe UI Semilight" w:hAnsi="Segoe UI Semilight" w:cs="Segoe UI Semilight"/>
                <w:sz w:val="20"/>
                <w:shd w:val="clear" w:color="auto" w:fill="B9C5F4" w:themeFill="text2" w:themeFillTint="33"/>
              </w:rPr>
              <w:t>(</w:t>
            </w:r>
            <w:r w:rsidRPr="007C1C48">
              <w:rPr>
                <w:rFonts w:ascii="Segoe UI Semilight" w:hAnsi="Segoe UI Semilight" w:cs="Segoe UI Semilight"/>
                <w:sz w:val="20"/>
                <w:shd w:val="clear" w:color="auto" w:fill="B9C5F4" w:themeFill="text2" w:themeFillTint="33"/>
              </w:rPr>
              <w:t>Contractor’s</w:t>
            </w:r>
            <w:r w:rsidR="007C1C48" w:rsidRPr="007C1C48">
              <w:rPr>
                <w:rFonts w:ascii="Segoe UI Semilight" w:hAnsi="Segoe UI Semilight" w:cs="Segoe UI Semilight"/>
                <w:sz w:val="20"/>
                <w:shd w:val="clear" w:color="auto" w:fill="B9C5F4" w:themeFill="text2" w:themeFillTint="33"/>
              </w:rPr>
              <w:t xml:space="preserve"> Name)</w:t>
            </w:r>
            <w:r w:rsidRPr="006A23DA">
              <w:rPr>
                <w:rFonts w:ascii="Segoe UI Semilight" w:hAnsi="Segoe UI Semilight" w:cs="Segoe UI Semilight"/>
                <w:sz w:val="20"/>
              </w:rPr>
              <w:t xml:space="preserve"> personnel </w:t>
            </w:r>
            <w:r w:rsidR="007C1C48">
              <w:rPr>
                <w:rFonts w:ascii="Segoe UI Semilight" w:hAnsi="Segoe UI Semilight" w:cs="Segoe UI Semilight"/>
                <w:sz w:val="20"/>
              </w:rPr>
              <w:t>a</w:t>
            </w:r>
            <w:r w:rsidRPr="006A23DA">
              <w:rPr>
                <w:rFonts w:ascii="Segoe UI Semilight" w:hAnsi="Segoe UI Semilight" w:cs="Segoe UI Semilight"/>
                <w:sz w:val="20"/>
              </w:rPr>
              <w:t xml:space="preserve"> consistent with the emergency response and first aid mitigative control measures identified i</w:t>
            </w:r>
            <w:r w:rsidR="007C1C48">
              <w:rPr>
                <w:rFonts w:ascii="Segoe UI Semilight" w:hAnsi="Segoe UI Semilight" w:cs="Segoe UI Semilight"/>
                <w:sz w:val="20"/>
              </w:rPr>
              <w:t xml:space="preserve">n the Works </w:t>
            </w:r>
            <w:r w:rsidR="00E9643B">
              <w:rPr>
                <w:rFonts w:ascii="Segoe UI Semilight" w:hAnsi="Segoe UI Semilight" w:cs="Segoe UI Semilight"/>
                <w:sz w:val="20"/>
              </w:rPr>
              <w:t>WHS</w:t>
            </w:r>
            <w:r w:rsidR="007C1C48">
              <w:rPr>
                <w:rFonts w:ascii="Segoe UI Semilight" w:hAnsi="Segoe UI Semilight" w:cs="Segoe UI Semilight"/>
                <w:sz w:val="20"/>
              </w:rPr>
              <w:t xml:space="preserve"> Risk Assessment </w:t>
            </w:r>
            <w:r w:rsidR="007C1C48" w:rsidRPr="007C1C48">
              <w:rPr>
                <w:rFonts w:ascii="Segoe UI Semilight" w:hAnsi="Segoe UI Semilight" w:cs="Segoe UI Semilight"/>
                <w:sz w:val="20"/>
                <w:shd w:val="clear" w:color="auto" w:fill="B9C5F4" w:themeFill="text2" w:themeFillTint="33"/>
              </w:rPr>
              <w:t>(refer to Table 2)</w:t>
            </w:r>
          </w:p>
        </w:tc>
      </w:tr>
      <w:tr w:rsidR="00A75B36" w14:paraId="46075904" w14:textId="77777777" w:rsidTr="00650D8E">
        <w:trPr>
          <w:jc w:val="center"/>
        </w:trPr>
        <w:tc>
          <w:tcPr>
            <w:tcW w:w="9776" w:type="dxa"/>
            <w:shd w:val="clear" w:color="auto" w:fill="auto"/>
          </w:tcPr>
          <w:p w14:paraId="3DA07179" w14:textId="2B87FF59" w:rsidR="00964E9A" w:rsidRPr="00556855" w:rsidRDefault="000D6F37" w:rsidP="000216D3">
            <w:pPr>
              <w:pStyle w:val="MainTextDSB"/>
              <w:numPr>
                <w:ilvl w:val="0"/>
                <w:numId w:val="42"/>
              </w:numPr>
              <w:spacing w:before="60" w:after="60" w:line="276" w:lineRule="auto"/>
              <w:ind w:left="417" w:right="57"/>
              <w:jc w:val="both"/>
              <w:rPr>
                <w:rFonts w:ascii="Segoe UI Semilight" w:hAnsi="Segoe UI Semilight" w:cs="Segoe UI Semilight"/>
                <w:sz w:val="20"/>
              </w:rPr>
            </w:pPr>
            <w:r w:rsidRPr="000D6F37">
              <w:rPr>
                <w:rFonts w:ascii="Segoe UI Semilight" w:hAnsi="Segoe UI Semilight" w:cs="Segoe UI Semilight"/>
                <w:sz w:val="20"/>
                <w:shd w:val="clear" w:color="auto" w:fill="B9C5F4" w:themeFill="text2" w:themeFillTint="33"/>
              </w:rPr>
              <w:t>(Contractor’s Name)</w:t>
            </w:r>
            <w:r>
              <w:rPr>
                <w:rFonts w:ascii="Segoe UI Semilight" w:hAnsi="Segoe UI Semilight" w:cs="Segoe UI Semilight"/>
                <w:sz w:val="20"/>
              </w:rPr>
              <w:t xml:space="preserve"> will complete emergency drill within 6 weeks of works under the Contract and at </w:t>
            </w:r>
            <w:r w:rsidRPr="00556855">
              <w:rPr>
                <w:rFonts w:ascii="Segoe UI Semilight" w:hAnsi="Segoe UI Semilight" w:cs="Segoe UI Semilight"/>
                <w:sz w:val="20"/>
              </w:rPr>
              <w:t>intervals no greater than three monthly thereafter for the duration of the work</w:t>
            </w:r>
            <w:r>
              <w:rPr>
                <w:rFonts w:ascii="Segoe UI Semilight" w:hAnsi="Segoe UI Semilight" w:cs="Segoe UI Semilight"/>
                <w:sz w:val="20"/>
              </w:rPr>
              <w:t xml:space="preserve"> to test the planning and execution of the Emergency Management Plan. </w:t>
            </w:r>
            <w:r w:rsidR="00964E9A" w:rsidRPr="00556855">
              <w:rPr>
                <w:rFonts w:ascii="Segoe UI Semilight" w:hAnsi="Segoe UI Semilight" w:cs="Segoe UI Semilight"/>
                <w:sz w:val="20"/>
              </w:rPr>
              <w:t>As a minimum</w:t>
            </w:r>
            <w:r w:rsidR="00212D8A">
              <w:rPr>
                <w:rFonts w:ascii="Segoe UI Semilight" w:hAnsi="Segoe UI Semilight" w:cs="Segoe UI Semilight"/>
                <w:sz w:val="20"/>
              </w:rPr>
              <w:t xml:space="preserve">, </w:t>
            </w:r>
            <w:r w:rsidR="00212D8A" w:rsidRPr="00212D8A">
              <w:rPr>
                <w:rFonts w:ascii="Segoe UI Semilight" w:hAnsi="Segoe UI Semilight" w:cs="Segoe UI Semilight"/>
                <w:sz w:val="20"/>
                <w:shd w:val="clear" w:color="auto" w:fill="B9C5F4" w:themeFill="text2" w:themeFillTint="33"/>
              </w:rPr>
              <w:t>(Contractor’s Name)</w:t>
            </w:r>
            <w:r w:rsidR="00964E9A" w:rsidRPr="00556855">
              <w:rPr>
                <w:rFonts w:ascii="Segoe UI Semilight" w:hAnsi="Segoe UI Semilight" w:cs="Segoe UI Semilight"/>
                <w:sz w:val="20"/>
              </w:rPr>
              <w:t xml:space="preserve"> </w:t>
            </w:r>
            <w:r w:rsidR="00212D8A">
              <w:rPr>
                <w:rFonts w:ascii="Segoe UI Semilight" w:hAnsi="Segoe UI Semilight" w:cs="Segoe UI Semilight"/>
                <w:sz w:val="20"/>
              </w:rPr>
              <w:t xml:space="preserve">will ensure that </w:t>
            </w:r>
            <w:r w:rsidR="00964E9A" w:rsidRPr="00556855">
              <w:rPr>
                <w:rFonts w:ascii="Segoe UI Semilight" w:hAnsi="Segoe UI Semilight" w:cs="Segoe UI Semilight"/>
                <w:sz w:val="20"/>
              </w:rPr>
              <w:t>the emergency drills  contain:</w:t>
            </w:r>
          </w:p>
          <w:p w14:paraId="4F2E0AAB" w14:textId="4FDE33DD" w:rsidR="00964E9A" w:rsidRPr="00556855" w:rsidRDefault="00964E9A" w:rsidP="004D549E">
            <w:pPr>
              <w:pStyle w:val="MainTextDSB"/>
              <w:spacing w:before="0" w:line="276" w:lineRule="auto"/>
              <w:ind w:left="397" w:right="57"/>
              <w:jc w:val="both"/>
              <w:rPr>
                <w:rFonts w:ascii="Segoe UI Semilight" w:hAnsi="Segoe UI Semilight" w:cs="Segoe UI Semilight"/>
                <w:sz w:val="20"/>
              </w:rPr>
            </w:pPr>
            <w:r w:rsidRPr="00556855">
              <w:rPr>
                <w:rFonts w:ascii="Segoe UI Semilight" w:hAnsi="Segoe UI Semilight" w:cs="Segoe UI Semilight"/>
                <w:sz w:val="20"/>
              </w:rPr>
              <w:t xml:space="preserve">a) variation in emergency drill scenarios in connection with the risks associated with works on the Site </w:t>
            </w:r>
            <w:r w:rsidR="00212D8A">
              <w:rPr>
                <w:rFonts w:ascii="Segoe UI Semilight" w:hAnsi="Segoe UI Semilight" w:cs="Segoe UI Semilight"/>
                <w:sz w:val="20"/>
              </w:rPr>
              <w:t>with a focus on drills other than fires (which will be done as part of the variation)</w:t>
            </w:r>
            <w:r w:rsidRPr="00556855">
              <w:rPr>
                <w:rFonts w:ascii="Segoe UI Semilight" w:hAnsi="Segoe UI Semilight" w:cs="Segoe UI Semilight"/>
                <w:sz w:val="20"/>
              </w:rPr>
              <w:t>;</w:t>
            </w:r>
          </w:p>
          <w:p w14:paraId="6D97DC05" w14:textId="77777777" w:rsidR="00964E9A" w:rsidRDefault="00964E9A" w:rsidP="004D549E">
            <w:pPr>
              <w:pStyle w:val="MainTextDSB"/>
              <w:spacing w:before="0" w:line="276" w:lineRule="auto"/>
              <w:ind w:left="397" w:right="57"/>
              <w:jc w:val="both"/>
              <w:rPr>
                <w:rFonts w:ascii="Segoe UI Semilight" w:hAnsi="Segoe UI Semilight" w:cs="Segoe UI Semilight"/>
                <w:sz w:val="20"/>
              </w:rPr>
            </w:pPr>
            <w:r w:rsidRPr="00556855">
              <w:rPr>
                <w:rFonts w:ascii="Segoe UI Semilight" w:hAnsi="Segoe UI Semilight" w:cs="Segoe UI Semilight"/>
                <w:sz w:val="20"/>
              </w:rPr>
              <w:t>b) include first aid trained and Site based emergency personnel in the drills; and</w:t>
            </w:r>
          </w:p>
          <w:p w14:paraId="17A8E935" w14:textId="20E6A61F" w:rsidR="00A75B36" w:rsidRPr="00556855" w:rsidRDefault="00964E9A" w:rsidP="004D549E">
            <w:pPr>
              <w:pStyle w:val="MainTextDSB"/>
              <w:spacing w:before="0" w:after="60" w:line="276" w:lineRule="auto"/>
              <w:ind w:left="397" w:right="57"/>
              <w:jc w:val="both"/>
              <w:rPr>
                <w:rFonts w:ascii="Segoe UI Semilight" w:hAnsi="Segoe UI Semilight" w:cs="Segoe UI Semilight"/>
              </w:rPr>
            </w:pPr>
            <w:r w:rsidRPr="00556855">
              <w:rPr>
                <w:rFonts w:ascii="Segoe UI Semilight" w:hAnsi="Segoe UI Semilight" w:cs="Segoe UI Semilight"/>
                <w:sz w:val="20"/>
              </w:rPr>
              <w:t xml:space="preserve">c) formally </w:t>
            </w:r>
            <w:r w:rsidR="00C754DA" w:rsidRPr="00556855">
              <w:rPr>
                <w:rFonts w:ascii="Segoe UI Semilight" w:hAnsi="Segoe UI Semilight" w:cs="Segoe UI Semilight"/>
                <w:sz w:val="20"/>
              </w:rPr>
              <w:t>discuss</w:t>
            </w:r>
            <w:r w:rsidRPr="00556855">
              <w:rPr>
                <w:rFonts w:ascii="Segoe UI Semilight" w:hAnsi="Segoe UI Semilight" w:cs="Segoe UI Semilight"/>
                <w:sz w:val="20"/>
              </w:rPr>
              <w:t xml:space="preserve"> record and communicate the lessons learned from each of the emergency drills conducted</w:t>
            </w:r>
            <w:r>
              <w:rPr>
                <w:rFonts w:ascii="Segoe UI Semilight" w:hAnsi="Segoe UI Semilight" w:cs="Segoe UI Semilight"/>
                <w:sz w:val="20"/>
              </w:rPr>
              <w:t>.</w:t>
            </w:r>
          </w:p>
        </w:tc>
      </w:tr>
      <w:tr w:rsidR="009438BD" w14:paraId="71B0A43C" w14:textId="77777777" w:rsidTr="00650D8E">
        <w:trPr>
          <w:jc w:val="center"/>
        </w:trPr>
        <w:tc>
          <w:tcPr>
            <w:tcW w:w="9776" w:type="dxa"/>
            <w:shd w:val="clear" w:color="auto" w:fill="auto"/>
          </w:tcPr>
          <w:p w14:paraId="307DE4AE" w14:textId="5DFBBE86" w:rsidR="00AD6D55" w:rsidRDefault="00AD6D55" w:rsidP="00AD6D55">
            <w:pPr>
              <w:spacing w:before="60" w:line="276" w:lineRule="auto"/>
              <w:ind w:left="57" w:right="57"/>
              <w:jc w:val="both"/>
              <w:rPr>
                <w:rFonts w:ascii="Segoe UI Semilight" w:hAnsi="Segoe UI Semilight" w:cs="Segoe UI Semilight"/>
                <w:sz w:val="20"/>
                <w:szCs w:val="20"/>
              </w:rPr>
            </w:pPr>
            <w:r>
              <w:rPr>
                <w:rFonts w:ascii="Segoe UI Semilight" w:hAnsi="Segoe UI Semilight" w:cs="Segoe UI Semilight"/>
                <w:sz w:val="20"/>
                <w:shd w:val="clear" w:color="auto" w:fill="B9C5F4" w:themeFill="text2" w:themeFillTint="33"/>
              </w:rPr>
              <w:t xml:space="preserve"> </w:t>
            </w: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certified management system documentation meets the requirements for </w:t>
            </w:r>
            <w:r w:rsidRPr="00AD6D55">
              <w:rPr>
                <w:rFonts w:ascii="Segoe UI Semilight" w:hAnsi="Segoe UI Semilight" w:cs="Segoe UI Semilight"/>
                <w:sz w:val="20"/>
                <w:szCs w:val="20"/>
              </w:rPr>
              <w:t>Emergency Management Planning and Response (clause 203.6</w:t>
            </w:r>
            <w:r w:rsidR="00284702">
              <w:rPr>
                <w:rFonts w:ascii="Segoe UI Semilight" w:hAnsi="Segoe UI Semilight" w:cs="Segoe UI Semilight"/>
                <w:sz w:val="20"/>
                <w:szCs w:val="20"/>
              </w:rPr>
              <w:t>1</w:t>
            </w:r>
            <w:r w:rsidRPr="00AD6D55">
              <w:rPr>
                <w:rFonts w:ascii="Segoe UI Semilight" w:hAnsi="Segoe UI Semilight" w:cs="Segoe UI Semilight"/>
                <w:sz w:val="20"/>
                <w:szCs w:val="20"/>
              </w:rPr>
              <w:t>)  as follows, which is available upon request:</w:t>
            </w:r>
          </w:p>
          <w:p w14:paraId="68BAA5A0" w14:textId="77777777" w:rsidR="00AD6D55" w:rsidRDefault="00AD6D55" w:rsidP="004D549E">
            <w:pPr>
              <w:ind w:right="-57"/>
              <w:jc w:val="both"/>
              <w:rPr>
                <w:rFonts w:ascii="Segoe UI Semilight" w:hAnsi="Segoe UI Semilight" w:cs="Segoe UI Semilight"/>
                <w:sz w:val="16"/>
                <w:szCs w:val="16"/>
              </w:rPr>
            </w:pPr>
          </w:p>
          <w:tbl>
            <w:tblPr>
              <w:tblStyle w:val="TableGrid"/>
              <w:tblW w:w="0" w:type="auto"/>
              <w:tblInd w:w="57" w:type="dxa"/>
              <w:tblLook w:val="04A0" w:firstRow="1" w:lastRow="0" w:firstColumn="1" w:lastColumn="0" w:noHBand="0" w:noVBand="1"/>
            </w:tblPr>
            <w:tblGrid>
              <w:gridCol w:w="4855"/>
              <w:gridCol w:w="4722"/>
            </w:tblGrid>
            <w:tr w:rsidR="00AD6D55" w14:paraId="4B417EA4" w14:textId="77777777" w:rsidTr="008D76C9">
              <w:tc>
                <w:tcPr>
                  <w:tcW w:w="4855" w:type="dxa"/>
                  <w:shd w:val="clear" w:color="auto" w:fill="0D0D0D" w:themeFill="text1" w:themeFillTint="F2"/>
                </w:tcPr>
                <w:p w14:paraId="5B70D0BA" w14:textId="77777777" w:rsidR="00AD6D55" w:rsidRPr="006933D7" w:rsidRDefault="00AD6D55" w:rsidP="00AD6D55">
                  <w:pPr>
                    <w:spacing w:before="60" w:line="276" w:lineRule="auto"/>
                    <w:ind w:right="57"/>
                    <w:jc w:val="center"/>
                    <w:rPr>
                      <w:rFonts w:ascii="Segoe UI" w:hAnsi="Segoe UI" w:cs="Segoe UI"/>
                      <w:b/>
                      <w:color w:val="FFFFFF" w:themeColor="background1"/>
                      <w:sz w:val="20"/>
                      <w:szCs w:val="20"/>
                    </w:rPr>
                  </w:pPr>
                  <w:r w:rsidRPr="006933D7">
                    <w:rPr>
                      <w:rFonts w:ascii="Segoe UI" w:hAnsi="Segoe UI" w:cs="Segoe UI"/>
                      <w:b/>
                      <w:color w:val="FFFFFF" w:themeColor="background1"/>
                      <w:sz w:val="20"/>
                      <w:szCs w:val="20"/>
                    </w:rPr>
                    <w:t>Document Number</w:t>
                  </w:r>
                </w:p>
              </w:tc>
              <w:tc>
                <w:tcPr>
                  <w:tcW w:w="4722" w:type="dxa"/>
                  <w:shd w:val="clear" w:color="auto" w:fill="0D0D0D" w:themeFill="text1" w:themeFillTint="F2"/>
                </w:tcPr>
                <w:p w14:paraId="1204551A" w14:textId="77777777" w:rsidR="00AD6D55" w:rsidRPr="006933D7" w:rsidRDefault="00AD6D55" w:rsidP="00AD6D55">
                  <w:pPr>
                    <w:spacing w:before="60" w:line="276" w:lineRule="auto"/>
                    <w:ind w:right="57"/>
                    <w:jc w:val="center"/>
                    <w:rPr>
                      <w:rFonts w:ascii="Segoe UI" w:hAnsi="Segoe UI" w:cs="Segoe UI"/>
                      <w:b/>
                      <w:color w:val="FFFFFF" w:themeColor="background1"/>
                      <w:sz w:val="20"/>
                      <w:szCs w:val="20"/>
                    </w:rPr>
                  </w:pPr>
                  <w:r w:rsidRPr="006933D7">
                    <w:rPr>
                      <w:rFonts w:ascii="Segoe UI" w:hAnsi="Segoe UI" w:cs="Segoe UI"/>
                      <w:b/>
                      <w:color w:val="FFFFFF" w:themeColor="background1"/>
                      <w:sz w:val="20"/>
                      <w:szCs w:val="20"/>
                    </w:rPr>
                    <w:t>Document Name</w:t>
                  </w:r>
                </w:p>
              </w:tc>
            </w:tr>
            <w:tr w:rsidR="00AD6D55" w14:paraId="5300B9FC" w14:textId="77777777" w:rsidTr="00D37FF5">
              <w:tc>
                <w:tcPr>
                  <w:tcW w:w="4855" w:type="dxa"/>
                </w:tcPr>
                <w:p w14:paraId="2AA43C43" w14:textId="77777777" w:rsidR="00AD6D55" w:rsidRDefault="00AD6D55" w:rsidP="00AD6D55">
                  <w:pPr>
                    <w:spacing w:before="60" w:line="276" w:lineRule="auto"/>
                    <w:ind w:right="57"/>
                    <w:jc w:val="both"/>
                    <w:rPr>
                      <w:rFonts w:ascii="Segoe UI Semilight" w:hAnsi="Segoe UI Semilight" w:cs="Segoe UI Semilight"/>
                      <w:sz w:val="20"/>
                      <w:szCs w:val="20"/>
                    </w:rPr>
                  </w:pPr>
                </w:p>
              </w:tc>
              <w:tc>
                <w:tcPr>
                  <w:tcW w:w="4722" w:type="dxa"/>
                </w:tcPr>
                <w:p w14:paraId="79A89247" w14:textId="77777777" w:rsidR="00AD6D55" w:rsidRDefault="00AD6D55" w:rsidP="00AD6D55">
                  <w:pPr>
                    <w:spacing w:before="60" w:line="276" w:lineRule="auto"/>
                    <w:ind w:right="57"/>
                    <w:jc w:val="both"/>
                    <w:rPr>
                      <w:rFonts w:ascii="Segoe UI Semilight" w:hAnsi="Segoe UI Semilight" w:cs="Segoe UI Semilight"/>
                      <w:sz w:val="20"/>
                      <w:szCs w:val="20"/>
                    </w:rPr>
                  </w:pPr>
                </w:p>
              </w:tc>
            </w:tr>
          </w:tbl>
          <w:p w14:paraId="7BBBE0EB" w14:textId="67F8BA60" w:rsidR="009438BD" w:rsidRPr="00AD6D55" w:rsidRDefault="00AD6D55" w:rsidP="00E36801">
            <w:pPr>
              <w:pStyle w:val="MainTextDSB"/>
              <w:spacing w:before="0"/>
              <w:ind w:right="57"/>
              <w:jc w:val="both"/>
              <w:rPr>
                <w:rFonts w:ascii="Segoe UI Semilight" w:hAnsi="Segoe UI Semilight" w:cs="Segoe UI Semilight"/>
                <w:sz w:val="16"/>
                <w:szCs w:val="16"/>
                <w:shd w:val="clear" w:color="auto" w:fill="B9C5F4" w:themeFill="text2" w:themeFillTint="33"/>
              </w:rPr>
            </w:pPr>
            <w:r w:rsidRPr="00AD6D55">
              <w:rPr>
                <w:rFonts w:cs="Segoe UI"/>
                <w:color w:val="FFFFFF" w:themeColor="background1"/>
                <w:sz w:val="16"/>
                <w:szCs w:val="16"/>
              </w:rPr>
              <w:t>…</w:t>
            </w:r>
          </w:p>
        </w:tc>
      </w:tr>
      <w:tr w:rsidR="00365351" w14:paraId="7D565747" w14:textId="77777777" w:rsidTr="00487A0E">
        <w:trPr>
          <w:jc w:val="center"/>
        </w:trPr>
        <w:tc>
          <w:tcPr>
            <w:tcW w:w="9776" w:type="dxa"/>
            <w:shd w:val="clear" w:color="auto" w:fill="D9D9D9" w:themeFill="background2" w:themeFillShade="D9"/>
          </w:tcPr>
          <w:p w14:paraId="051E7AB6" w14:textId="41146718" w:rsidR="009438BD" w:rsidRPr="00556855" w:rsidRDefault="00964E9A" w:rsidP="00134A1F">
            <w:pPr>
              <w:tabs>
                <w:tab w:val="left" w:pos="1134"/>
                <w:tab w:val="left" w:pos="3705"/>
              </w:tabs>
              <w:spacing w:before="60" w:after="60" w:line="276" w:lineRule="auto"/>
              <w:ind w:left="57" w:right="57"/>
              <w:jc w:val="both"/>
              <w:rPr>
                <w:rFonts w:ascii="Segoe UI Semilight" w:hAnsi="Segoe UI Semilight" w:cs="Segoe UI Semilight"/>
              </w:rPr>
            </w:pPr>
            <w:r w:rsidRPr="006933D7">
              <w:rPr>
                <w:rFonts w:ascii="Segoe UI" w:hAnsi="Segoe UI" w:cs="Segoe UI"/>
                <w:b/>
                <w:color w:val="FFFFFF" w:themeColor="background1"/>
                <w:sz w:val="18"/>
                <w:szCs w:val="18"/>
                <w:highlight w:val="black"/>
              </w:rPr>
              <w:t>Author’s Note:</w:t>
            </w:r>
            <w:r w:rsidRPr="002C789B">
              <w:rPr>
                <w:rFonts w:ascii="Segoe UI Semilight" w:hAnsi="Segoe UI Semilight" w:cs="Segoe UI Semilight"/>
                <w:b/>
                <w:i/>
                <w:color w:val="FFFFFF" w:themeColor="background1"/>
                <w:sz w:val="18"/>
                <w:szCs w:val="18"/>
              </w:rPr>
              <w:t xml:space="preserve"> </w:t>
            </w:r>
            <w:r w:rsidR="00487A0E">
              <w:rPr>
                <w:rFonts w:ascii="Segoe UI Semilight" w:hAnsi="Segoe UI Semilight" w:cs="Segoe UI Semilight"/>
                <w:i/>
                <w:color w:val="000000" w:themeColor="text1"/>
                <w:sz w:val="18"/>
                <w:szCs w:val="18"/>
              </w:rPr>
              <w:t>Author’s notes have been provided at the bottom of clauses 203.6</w:t>
            </w:r>
            <w:r w:rsidR="00284702">
              <w:rPr>
                <w:rFonts w:ascii="Segoe UI Semilight" w:hAnsi="Segoe UI Semilight" w:cs="Segoe UI Semilight"/>
                <w:i/>
                <w:color w:val="000000" w:themeColor="text1"/>
                <w:sz w:val="18"/>
                <w:szCs w:val="18"/>
              </w:rPr>
              <w:t>1</w:t>
            </w:r>
            <w:r w:rsidR="00487A0E">
              <w:rPr>
                <w:rFonts w:ascii="Segoe UI Semilight" w:hAnsi="Segoe UI Semilight" w:cs="Segoe UI Semilight"/>
                <w:i/>
                <w:color w:val="000000" w:themeColor="text1"/>
                <w:sz w:val="18"/>
                <w:szCs w:val="18"/>
              </w:rPr>
              <w:t xml:space="preserve"> (1,2,3). The remaining clauses are self-explanatory. </w:t>
            </w:r>
            <w:r w:rsidR="00487A0E">
              <w:rPr>
                <w:rFonts w:ascii="Segoe UI Semilight" w:hAnsi="Segoe UI Semilight" w:cs="Segoe UI Semilight"/>
                <w:i/>
                <w:sz w:val="18"/>
                <w:szCs w:val="18"/>
              </w:rPr>
              <w:t xml:space="preserve">Add in any information or Management System documentation to support the clause. </w:t>
            </w:r>
          </w:p>
        </w:tc>
      </w:tr>
      <w:tr w:rsidR="00861B0F" w14:paraId="149E9DCF" w14:textId="77777777" w:rsidTr="00861B0F">
        <w:trPr>
          <w:jc w:val="center"/>
        </w:trPr>
        <w:tc>
          <w:tcPr>
            <w:tcW w:w="9776" w:type="dxa"/>
            <w:shd w:val="clear" w:color="auto" w:fill="auto"/>
          </w:tcPr>
          <w:p w14:paraId="27161133" w14:textId="267991E4" w:rsidR="00861B0F" w:rsidRPr="001E5295" w:rsidRDefault="00861B0F" w:rsidP="00861B0F">
            <w:pPr>
              <w:tabs>
                <w:tab w:val="left" w:pos="1134"/>
                <w:tab w:val="left" w:pos="3705"/>
              </w:tabs>
              <w:spacing w:before="80" w:after="60" w:line="276" w:lineRule="auto"/>
              <w:ind w:left="57" w:right="57"/>
              <w:jc w:val="both"/>
              <w:rPr>
                <w:rFonts w:ascii="Segoe UI" w:hAnsi="Segoe UI" w:cs="Segoe UI"/>
                <w:b/>
                <w:color w:val="000000" w:themeColor="text1"/>
                <w:sz w:val="18"/>
                <w:szCs w:val="18"/>
                <w:highlight w:val="black"/>
              </w:rPr>
            </w:pPr>
            <w:r w:rsidRPr="001E5295">
              <w:rPr>
                <w:rFonts w:ascii="Segoe UI" w:hAnsi="Segoe UI" w:cs="Segoe UI"/>
                <w:b/>
                <w:color w:val="000000" w:themeColor="text1"/>
                <w:szCs w:val="22"/>
              </w:rPr>
              <w:t>203.62    Fire Mitigation and Control</w:t>
            </w:r>
          </w:p>
        </w:tc>
      </w:tr>
      <w:tr w:rsidR="00EB2314" w14:paraId="5585CACE" w14:textId="77777777" w:rsidTr="00AD6D55">
        <w:trPr>
          <w:jc w:val="center"/>
        </w:trPr>
        <w:tc>
          <w:tcPr>
            <w:tcW w:w="9776" w:type="dxa"/>
            <w:shd w:val="clear" w:color="auto" w:fill="auto"/>
          </w:tcPr>
          <w:p w14:paraId="57B1A7F8" w14:textId="357AB1E4" w:rsidR="00EB2314" w:rsidRPr="00B81FB8" w:rsidRDefault="00EB2314" w:rsidP="000216D3">
            <w:pPr>
              <w:pStyle w:val="NoSpacing"/>
              <w:numPr>
                <w:ilvl w:val="0"/>
                <w:numId w:val="52"/>
              </w:numPr>
              <w:spacing w:before="60" w:after="60" w:line="276" w:lineRule="auto"/>
              <w:ind w:left="417" w:right="57"/>
              <w:jc w:val="both"/>
              <w:rPr>
                <w:rFonts w:ascii="Segoe UI Semilight" w:hAnsi="Segoe UI Semilight" w:cs="Segoe UI Semilight"/>
                <w:bCs/>
                <w:color w:val="FF0000"/>
              </w:rPr>
            </w:pPr>
            <w:r w:rsidRPr="001E5295">
              <w:rPr>
                <w:rFonts w:ascii="Segoe UI Semilight" w:hAnsi="Segoe UI Semilight" w:cs="Segoe UI Semilight"/>
                <w:bCs/>
                <w:color w:val="000000" w:themeColor="text1"/>
              </w:rPr>
              <w:t xml:space="preserve">Where there is a risk the work under the Contract </w:t>
            </w:r>
            <w:r w:rsidR="001E5295" w:rsidRPr="001E5295">
              <w:rPr>
                <w:rFonts w:ascii="Segoe UI Semilight" w:hAnsi="Segoe UI Semilight" w:cs="Segoe UI Semilight"/>
                <w:bCs/>
                <w:color w:val="000000" w:themeColor="text1"/>
              </w:rPr>
              <w:t xml:space="preserve">of </w:t>
            </w:r>
            <w:r w:rsidRPr="001E5295">
              <w:rPr>
                <w:rFonts w:ascii="Segoe UI Semilight" w:hAnsi="Segoe UI Semilight" w:cs="Segoe UI Semilight"/>
                <w:bCs/>
                <w:color w:val="000000" w:themeColor="text1"/>
              </w:rPr>
              <w:t xml:space="preserve">initiating a bushfire based on the causal factors identified in Section 14 Bushfire Management of the Minimum </w:t>
            </w:r>
            <w:r w:rsidR="00E9643B">
              <w:rPr>
                <w:rFonts w:ascii="Segoe UI Semilight" w:hAnsi="Segoe UI Semilight" w:cs="Segoe UI Semilight"/>
                <w:bCs/>
                <w:color w:val="000000" w:themeColor="text1"/>
              </w:rPr>
              <w:t>WHS</w:t>
            </w:r>
            <w:r w:rsidRPr="001E5295">
              <w:rPr>
                <w:rFonts w:ascii="Segoe UI Semilight" w:hAnsi="Segoe UI Semilight" w:cs="Segoe UI Semilight"/>
                <w:bCs/>
                <w:color w:val="000000" w:themeColor="text1"/>
              </w:rPr>
              <w:t xml:space="preserve"> Control Standards (Annexure 203A.3), </w:t>
            </w:r>
            <w:r w:rsidR="001E5295" w:rsidRPr="001E5295">
              <w:rPr>
                <w:rFonts w:ascii="Segoe UI Semilight" w:hAnsi="Segoe UI Semilight" w:cs="Segoe UI Semilight"/>
                <w:color w:val="000000" w:themeColor="text1"/>
                <w:shd w:val="clear" w:color="auto" w:fill="B9C5F4" w:themeFill="text2" w:themeFillTint="33"/>
              </w:rPr>
              <w:t>(Contractor’s Name)</w:t>
            </w:r>
            <w:r w:rsidR="001E5295" w:rsidRPr="001E5295">
              <w:rPr>
                <w:rFonts w:ascii="Segoe UI Semilight" w:hAnsi="Segoe UI Semilight" w:cs="Segoe UI Semilight"/>
                <w:color w:val="000000" w:themeColor="text1"/>
              </w:rPr>
              <w:t xml:space="preserve"> </w:t>
            </w:r>
            <w:r w:rsidRPr="001E5295">
              <w:rPr>
                <w:rFonts w:ascii="Segoe UI Semilight" w:hAnsi="Segoe UI Semilight" w:cs="Segoe UI Semilight"/>
                <w:bCs/>
                <w:color w:val="000000" w:themeColor="text1"/>
              </w:rPr>
              <w:t>must have processes in place to mitigate these risks.</w:t>
            </w:r>
          </w:p>
        </w:tc>
      </w:tr>
      <w:tr w:rsidR="00EB2314" w14:paraId="5A819B28" w14:textId="77777777" w:rsidTr="00AD6D55">
        <w:trPr>
          <w:jc w:val="center"/>
        </w:trPr>
        <w:tc>
          <w:tcPr>
            <w:tcW w:w="9776" w:type="dxa"/>
            <w:shd w:val="clear" w:color="auto" w:fill="auto"/>
          </w:tcPr>
          <w:p w14:paraId="7E1A8588" w14:textId="159B8CE4" w:rsidR="00EB2314" w:rsidRPr="00B81FB8" w:rsidRDefault="001E5295" w:rsidP="000216D3">
            <w:pPr>
              <w:pStyle w:val="NoSpacing"/>
              <w:numPr>
                <w:ilvl w:val="0"/>
                <w:numId w:val="52"/>
              </w:numPr>
              <w:spacing w:before="60" w:after="60" w:line="276" w:lineRule="auto"/>
              <w:ind w:left="417" w:right="57"/>
              <w:jc w:val="both"/>
              <w:rPr>
                <w:rFonts w:ascii="Segoe UI Semilight" w:hAnsi="Segoe UI Semilight" w:cs="Segoe UI Semilight"/>
                <w:bCs/>
                <w:color w:val="FF0000"/>
              </w:rPr>
            </w:pPr>
            <w:r w:rsidRPr="001E5295">
              <w:rPr>
                <w:rFonts w:ascii="Segoe UI Semilight" w:hAnsi="Segoe UI Semilight" w:cs="Segoe UI Semilight"/>
                <w:color w:val="000000" w:themeColor="text1"/>
                <w:shd w:val="clear" w:color="auto" w:fill="B9C5F4" w:themeFill="text2" w:themeFillTint="33"/>
              </w:rPr>
              <w:t>(Contractor’s Name)</w:t>
            </w:r>
            <w:r w:rsidRPr="001E5295">
              <w:rPr>
                <w:rFonts w:ascii="Segoe UI Semilight" w:hAnsi="Segoe UI Semilight" w:cs="Segoe UI Semilight"/>
                <w:color w:val="000000" w:themeColor="text1"/>
              </w:rPr>
              <w:t xml:space="preserve"> will</w:t>
            </w:r>
            <w:r w:rsidR="00EB2314" w:rsidRPr="001E5295">
              <w:rPr>
                <w:rFonts w:ascii="Segoe UI Semilight" w:hAnsi="Segoe UI Semilight" w:cs="Segoe UI Semilight"/>
                <w:bCs/>
                <w:color w:val="000000" w:themeColor="text1"/>
              </w:rPr>
              <w:t xml:space="preserve">, as a minimum, meet or exceed all  requirements of Section 14 Bushfire Management of the Minimum </w:t>
            </w:r>
            <w:r w:rsidR="00E9643B">
              <w:rPr>
                <w:rFonts w:ascii="Segoe UI Semilight" w:hAnsi="Segoe UI Semilight" w:cs="Segoe UI Semilight"/>
                <w:bCs/>
                <w:color w:val="000000" w:themeColor="text1"/>
              </w:rPr>
              <w:t>WHS</w:t>
            </w:r>
            <w:r w:rsidR="00EB2314" w:rsidRPr="001E5295">
              <w:rPr>
                <w:rFonts w:ascii="Segoe UI Semilight" w:hAnsi="Segoe UI Semilight" w:cs="Segoe UI Semilight"/>
                <w:bCs/>
                <w:color w:val="000000" w:themeColor="text1"/>
              </w:rPr>
              <w:t xml:space="preserve"> Control Standards where the work under the Contract has the potential to cause a bushfire.</w:t>
            </w:r>
          </w:p>
        </w:tc>
      </w:tr>
      <w:tr w:rsidR="00EB2314" w14:paraId="35D624DB" w14:textId="77777777" w:rsidTr="00AD6D55">
        <w:trPr>
          <w:jc w:val="center"/>
        </w:trPr>
        <w:tc>
          <w:tcPr>
            <w:tcW w:w="9776" w:type="dxa"/>
            <w:shd w:val="clear" w:color="auto" w:fill="auto"/>
          </w:tcPr>
          <w:p w14:paraId="083C0DA4" w14:textId="7C6F3E3F" w:rsidR="00EB2314" w:rsidRPr="001E5295" w:rsidRDefault="001E5295" w:rsidP="000216D3">
            <w:pPr>
              <w:pStyle w:val="NoSpacing"/>
              <w:numPr>
                <w:ilvl w:val="0"/>
                <w:numId w:val="52"/>
              </w:numPr>
              <w:spacing w:before="60" w:after="60" w:line="276" w:lineRule="auto"/>
              <w:ind w:left="417" w:right="57"/>
              <w:rPr>
                <w:rFonts w:ascii="Segoe UI Semilight" w:hAnsi="Segoe UI Semilight" w:cs="Segoe UI Semilight"/>
                <w:bCs/>
                <w:color w:val="000000" w:themeColor="text1"/>
              </w:rPr>
            </w:pPr>
            <w:r w:rsidRPr="001E5295">
              <w:rPr>
                <w:rFonts w:ascii="Segoe UI Semilight" w:hAnsi="Segoe UI Semilight" w:cs="Segoe UI Semilight"/>
                <w:color w:val="000000" w:themeColor="text1"/>
                <w:shd w:val="clear" w:color="auto" w:fill="B9C5F4" w:themeFill="text2" w:themeFillTint="33"/>
              </w:rPr>
              <w:t>(Contractor’s Name)</w:t>
            </w:r>
            <w:r w:rsidRPr="001E5295">
              <w:rPr>
                <w:rFonts w:ascii="Segoe UI Semilight" w:hAnsi="Segoe UI Semilight" w:cs="Segoe UI Semilight"/>
                <w:color w:val="000000" w:themeColor="text1"/>
              </w:rPr>
              <w:t xml:space="preserve"> will ensure </w:t>
            </w:r>
            <w:r w:rsidR="00EB2314" w:rsidRPr="001E5295">
              <w:rPr>
                <w:rFonts w:ascii="Segoe UI Semilight" w:hAnsi="Segoe UI Semilight" w:cs="Segoe UI Semilight"/>
                <w:bCs/>
                <w:color w:val="000000" w:themeColor="text1"/>
              </w:rPr>
              <w:t xml:space="preserve">documented processes and mechanisms in place, </w:t>
            </w:r>
            <w:r w:rsidRPr="001E5295">
              <w:rPr>
                <w:rFonts w:ascii="Segoe UI Semilight" w:hAnsi="Segoe UI Semilight" w:cs="Segoe UI Semilight"/>
                <w:bCs/>
                <w:color w:val="000000" w:themeColor="text1"/>
              </w:rPr>
              <w:t>to ensure</w:t>
            </w:r>
            <w:r w:rsidR="00EB2314" w:rsidRPr="001E5295">
              <w:rPr>
                <w:rFonts w:ascii="Segoe UI Semilight" w:hAnsi="Segoe UI Semilight" w:cs="Segoe UI Semilight"/>
                <w:bCs/>
                <w:color w:val="000000" w:themeColor="text1"/>
              </w:rPr>
              <w:t xml:space="preserve"> that all Workers and key stakeholders associated with work under the Contract are aware of the impacts of: </w:t>
            </w:r>
          </w:p>
          <w:p w14:paraId="02E3F7E4" w14:textId="77777777" w:rsidR="00EB2314" w:rsidRPr="001E5295" w:rsidRDefault="00EB2314" w:rsidP="000216D3">
            <w:pPr>
              <w:pStyle w:val="NoSpacing"/>
              <w:spacing w:line="276" w:lineRule="auto"/>
              <w:ind w:left="397" w:right="57"/>
              <w:rPr>
                <w:rFonts w:ascii="Segoe UI Semilight" w:hAnsi="Segoe UI Semilight" w:cs="Segoe UI Semilight"/>
                <w:bCs/>
                <w:color w:val="000000" w:themeColor="text1"/>
              </w:rPr>
            </w:pPr>
            <w:r w:rsidRPr="001E5295">
              <w:rPr>
                <w:rFonts w:ascii="Segoe UI Semilight" w:hAnsi="Segoe UI Semilight" w:cs="Segoe UI Semilight"/>
                <w:bCs/>
                <w:color w:val="000000" w:themeColor="text1"/>
              </w:rPr>
              <w:lastRenderedPageBreak/>
              <w:t>a) the various Fire Danger Forecasts issued by the Bureau of Meteorology;</w:t>
            </w:r>
          </w:p>
          <w:p w14:paraId="6AE3DC6C" w14:textId="0F6B8E81" w:rsidR="00EB2314" w:rsidRPr="001E5295" w:rsidRDefault="00EB2314" w:rsidP="000216D3">
            <w:pPr>
              <w:pStyle w:val="NoSpacing"/>
              <w:spacing w:line="276" w:lineRule="auto"/>
              <w:ind w:left="397" w:right="57"/>
              <w:rPr>
                <w:rFonts w:ascii="Segoe UI Semilight" w:hAnsi="Segoe UI Semilight" w:cs="Segoe UI Semilight"/>
                <w:bCs/>
                <w:color w:val="000000" w:themeColor="text1"/>
              </w:rPr>
            </w:pPr>
            <w:r w:rsidRPr="001E5295">
              <w:rPr>
                <w:rFonts w:ascii="Segoe UI Semilight" w:hAnsi="Segoe UI Semilight" w:cs="Segoe UI Semilight"/>
                <w:bCs/>
                <w:color w:val="000000" w:themeColor="text1"/>
              </w:rPr>
              <w:t>b) Total Fire Bans issued by Department of Fire and Emergency Services under the Bush Fires Act (WA) 1954;</w:t>
            </w:r>
          </w:p>
          <w:p w14:paraId="7B98F404" w14:textId="249E605F" w:rsidR="00EB2314" w:rsidRPr="001E5295" w:rsidRDefault="00EB2314" w:rsidP="00284702">
            <w:pPr>
              <w:pStyle w:val="NoSpacing"/>
              <w:spacing w:after="80" w:line="276" w:lineRule="auto"/>
              <w:ind w:left="397" w:right="57"/>
              <w:rPr>
                <w:rFonts w:ascii="Segoe UI Semilight" w:hAnsi="Segoe UI Semilight" w:cs="Segoe UI Semilight"/>
                <w:bCs/>
                <w:color w:val="000000" w:themeColor="text1"/>
              </w:rPr>
            </w:pPr>
            <w:r w:rsidRPr="001E5295">
              <w:rPr>
                <w:rFonts w:ascii="Segoe UI Semilight" w:hAnsi="Segoe UI Semilight" w:cs="Segoe UI Semilight"/>
                <w:bCs/>
                <w:color w:val="000000" w:themeColor="text1"/>
              </w:rPr>
              <w:t>c) Harvest and Vehicle Movement Bans issued by Local Government under the Bush Fires Act (WA) 1954.</w:t>
            </w:r>
          </w:p>
        </w:tc>
      </w:tr>
      <w:tr w:rsidR="00EB2314" w14:paraId="613B9B33" w14:textId="77777777" w:rsidTr="00AD6D55">
        <w:trPr>
          <w:jc w:val="center"/>
        </w:trPr>
        <w:tc>
          <w:tcPr>
            <w:tcW w:w="9776" w:type="dxa"/>
            <w:shd w:val="clear" w:color="auto" w:fill="auto"/>
          </w:tcPr>
          <w:p w14:paraId="5F9B3B37" w14:textId="26701E18" w:rsidR="00EB2314" w:rsidRPr="00B81FB8" w:rsidRDefault="001E5295" w:rsidP="000216D3">
            <w:pPr>
              <w:pStyle w:val="NoSpacing"/>
              <w:numPr>
                <w:ilvl w:val="0"/>
                <w:numId w:val="52"/>
              </w:numPr>
              <w:spacing w:before="60" w:after="60" w:line="276" w:lineRule="auto"/>
              <w:ind w:left="417" w:right="57"/>
              <w:rPr>
                <w:rFonts w:ascii="Segoe UI Semilight" w:hAnsi="Segoe UI Semilight" w:cs="Segoe UI Semilight"/>
                <w:bCs/>
                <w:color w:val="FF0000"/>
              </w:rPr>
            </w:pPr>
            <w:r w:rsidRPr="001E5295">
              <w:rPr>
                <w:rFonts w:ascii="Segoe UI Semilight" w:hAnsi="Segoe UI Semilight" w:cs="Segoe UI Semilight"/>
                <w:color w:val="000000" w:themeColor="text1"/>
                <w:shd w:val="clear" w:color="auto" w:fill="B9C5F4" w:themeFill="text2" w:themeFillTint="33"/>
              </w:rPr>
              <w:lastRenderedPageBreak/>
              <w:t>(Contractor’s Name)</w:t>
            </w:r>
            <w:r w:rsidRPr="001E5295">
              <w:rPr>
                <w:rFonts w:ascii="Segoe UI Semilight" w:hAnsi="Segoe UI Semilight" w:cs="Segoe UI Semilight"/>
                <w:color w:val="000000" w:themeColor="text1"/>
              </w:rPr>
              <w:t xml:space="preserve"> will inform Workers of</w:t>
            </w:r>
            <w:r w:rsidR="00EB2314" w:rsidRPr="001E5295">
              <w:rPr>
                <w:rFonts w:ascii="Segoe UI Semilight" w:hAnsi="Segoe UI Semilight" w:cs="Segoe UI Semilight"/>
                <w:bCs/>
                <w:color w:val="000000" w:themeColor="text1"/>
              </w:rPr>
              <w:t xml:space="preserve"> Fire Danger Forecasts, Total Fire Bans and Harvest and Vehicle Movement Bans must be a topic at the Site induction, attended by all Workers.</w:t>
            </w:r>
          </w:p>
        </w:tc>
      </w:tr>
      <w:tr w:rsidR="00EB2314" w14:paraId="05619098" w14:textId="77777777" w:rsidTr="00AD6D55">
        <w:trPr>
          <w:jc w:val="center"/>
        </w:trPr>
        <w:tc>
          <w:tcPr>
            <w:tcW w:w="9776" w:type="dxa"/>
            <w:shd w:val="clear" w:color="auto" w:fill="auto"/>
          </w:tcPr>
          <w:p w14:paraId="016B1DC4" w14:textId="0FAE3A87" w:rsidR="00EB2314" w:rsidRPr="00B81FB8" w:rsidRDefault="001E5295" w:rsidP="000216D3">
            <w:pPr>
              <w:pStyle w:val="NoSpacing"/>
              <w:numPr>
                <w:ilvl w:val="0"/>
                <w:numId w:val="52"/>
              </w:numPr>
              <w:spacing w:before="60" w:after="60" w:line="276" w:lineRule="auto"/>
              <w:ind w:left="417" w:right="57"/>
              <w:jc w:val="both"/>
              <w:rPr>
                <w:rFonts w:ascii="Segoe UI Semilight" w:hAnsi="Segoe UI Semilight" w:cs="Segoe UI Semilight"/>
                <w:bCs/>
                <w:color w:val="FF0000"/>
              </w:rPr>
            </w:pPr>
            <w:r w:rsidRPr="001E5295">
              <w:rPr>
                <w:rFonts w:ascii="Segoe UI Semilight" w:hAnsi="Segoe UI Semilight" w:cs="Segoe UI Semilight"/>
                <w:color w:val="000000" w:themeColor="text1"/>
                <w:shd w:val="clear" w:color="auto" w:fill="B9C5F4" w:themeFill="text2" w:themeFillTint="33"/>
              </w:rPr>
              <w:t>(Contractor’s Name)</w:t>
            </w:r>
            <w:r w:rsidRPr="001E5295">
              <w:rPr>
                <w:rFonts w:ascii="Segoe UI Semilight" w:hAnsi="Segoe UI Semilight" w:cs="Segoe UI Semilight"/>
                <w:color w:val="000000" w:themeColor="text1"/>
              </w:rPr>
              <w:t xml:space="preserve"> has </w:t>
            </w:r>
            <w:r w:rsidR="00EB2314" w:rsidRPr="001E5295">
              <w:rPr>
                <w:rFonts w:ascii="Segoe UI Semilight" w:hAnsi="Segoe UI Semilight" w:cs="Segoe UI Semilight"/>
                <w:bCs/>
                <w:color w:val="000000" w:themeColor="text1"/>
              </w:rPr>
              <w:t>documented processes and mechanisms in place to ensure that all Workers are notified of changes to Fire Danger Forecasts, Total Fire Bans and Harvest and Vehicle Movement Bans.</w:t>
            </w:r>
          </w:p>
        </w:tc>
      </w:tr>
      <w:tr w:rsidR="00EB2314" w14:paraId="0DBB829B" w14:textId="77777777" w:rsidTr="00AD6D55">
        <w:trPr>
          <w:jc w:val="center"/>
        </w:trPr>
        <w:tc>
          <w:tcPr>
            <w:tcW w:w="9776" w:type="dxa"/>
            <w:shd w:val="clear" w:color="auto" w:fill="auto"/>
          </w:tcPr>
          <w:p w14:paraId="1D4F8CF1" w14:textId="1FBA80A6" w:rsidR="00EB2314" w:rsidRPr="001E5295" w:rsidRDefault="00EB2314" w:rsidP="000216D3">
            <w:pPr>
              <w:pStyle w:val="NoSpacing"/>
              <w:numPr>
                <w:ilvl w:val="0"/>
                <w:numId w:val="52"/>
              </w:numPr>
              <w:spacing w:before="60" w:after="60" w:line="276" w:lineRule="auto"/>
              <w:ind w:left="417" w:right="57"/>
              <w:jc w:val="both"/>
              <w:rPr>
                <w:rFonts w:ascii="Segoe UI Semilight" w:hAnsi="Segoe UI Semilight" w:cs="Segoe UI Semilight"/>
                <w:bCs/>
                <w:color w:val="000000" w:themeColor="text1"/>
              </w:rPr>
            </w:pPr>
            <w:r w:rsidRPr="001E5295">
              <w:rPr>
                <w:rFonts w:ascii="Segoe UI Semilight" w:hAnsi="Segoe UI Semilight" w:cs="Segoe UI Semilight"/>
                <w:bCs/>
                <w:color w:val="000000" w:themeColor="text1"/>
              </w:rPr>
              <w:t xml:space="preserve">In addition to any other mechanisms in place as part of clause 203.62(5); </w:t>
            </w:r>
            <w:r w:rsidR="001E5295" w:rsidRPr="001E5295">
              <w:rPr>
                <w:rFonts w:ascii="Segoe UI Semilight" w:hAnsi="Segoe UI Semilight" w:cs="Segoe UI Semilight"/>
                <w:color w:val="000000" w:themeColor="text1"/>
                <w:shd w:val="clear" w:color="auto" w:fill="B9C5F4" w:themeFill="text2" w:themeFillTint="33"/>
              </w:rPr>
              <w:t>(Contractor’s Name)</w:t>
            </w:r>
            <w:r w:rsidR="001E5295" w:rsidRPr="001E5295">
              <w:rPr>
                <w:rFonts w:ascii="Segoe UI Semilight" w:hAnsi="Segoe UI Semilight" w:cs="Segoe UI Semilight"/>
                <w:color w:val="000000" w:themeColor="text1"/>
              </w:rPr>
              <w:t xml:space="preserve"> will</w:t>
            </w:r>
            <w:r w:rsidR="001E5295" w:rsidRPr="001E5295">
              <w:rPr>
                <w:rFonts w:ascii="Segoe UI Semilight" w:hAnsi="Segoe UI Semilight" w:cs="Segoe UI Semilight"/>
                <w:color w:val="000000" w:themeColor="text1"/>
                <w:shd w:val="clear" w:color="auto" w:fill="B9C5F4" w:themeFill="text2" w:themeFillTint="33"/>
              </w:rPr>
              <w:t xml:space="preserve"> </w:t>
            </w:r>
            <w:r w:rsidRPr="001E5295">
              <w:rPr>
                <w:rFonts w:ascii="Segoe UI Semilight" w:hAnsi="Segoe UI Semilight" w:cs="Segoe UI Semilight"/>
                <w:bCs/>
                <w:color w:val="000000" w:themeColor="text1"/>
              </w:rPr>
              <w:t>communicate any impacts on the work under the Contract from any current:</w:t>
            </w:r>
          </w:p>
          <w:p w14:paraId="0FDEB725" w14:textId="67DBB3BA" w:rsidR="00EB2314" w:rsidRPr="001E5295" w:rsidRDefault="00EB2314" w:rsidP="000216D3">
            <w:pPr>
              <w:pStyle w:val="NoSpacing"/>
              <w:numPr>
                <w:ilvl w:val="1"/>
                <w:numId w:val="53"/>
              </w:numPr>
              <w:spacing w:line="276" w:lineRule="auto"/>
              <w:ind w:left="757" w:right="57"/>
              <w:jc w:val="both"/>
              <w:rPr>
                <w:rFonts w:ascii="Segoe UI Semilight" w:hAnsi="Segoe UI Semilight" w:cs="Segoe UI Semilight"/>
                <w:bCs/>
                <w:color w:val="000000" w:themeColor="text1"/>
              </w:rPr>
            </w:pPr>
            <w:r w:rsidRPr="001E5295">
              <w:rPr>
                <w:rFonts w:ascii="Segoe UI Semilight" w:hAnsi="Segoe UI Semilight" w:cs="Segoe UI Semilight"/>
                <w:bCs/>
                <w:color w:val="000000" w:themeColor="text1"/>
              </w:rPr>
              <w:t>Fire Danger Forecasts;</w:t>
            </w:r>
          </w:p>
          <w:p w14:paraId="6E24C5C1" w14:textId="55F893E9" w:rsidR="00EB2314" w:rsidRPr="001E5295" w:rsidRDefault="00EB2314" w:rsidP="000216D3">
            <w:pPr>
              <w:pStyle w:val="NoSpacing"/>
              <w:numPr>
                <w:ilvl w:val="1"/>
                <w:numId w:val="53"/>
              </w:numPr>
              <w:spacing w:line="276" w:lineRule="auto"/>
              <w:ind w:left="757" w:right="57"/>
              <w:jc w:val="both"/>
              <w:rPr>
                <w:rFonts w:ascii="Segoe UI Semilight" w:hAnsi="Segoe UI Semilight" w:cs="Segoe UI Semilight"/>
                <w:bCs/>
                <w:color w:val="000000" w:themeColor="text1"/>
              </w:rPr>
            </w:pPr>
            <w:r w:rsidRPr="001E5295">
              <w:rPr>
                <w:rFonts w:ascii="Segoe UI Semilight" w:hAnsi="Segoe UI Semilight" w:cs="Segoe UI Semilight"/>
                <w:bCs/>
                <w:color w:val="000000" w:themeColor="text1"/>
              </w:rPr>
              <w:t>Total Fire Bans;</w:t>
            </w:r>
          </w:p>
          <w:p w14:paraId="68D3ED2B" w14:textId="77777777" w:rsidR="00EB2314" w:rsidRPr="001E5295" w:rsidRDefault="00EB2314" w:rsidP="000216D3">
            <w:pPr>
              <w:pStyle w:val="NoSpacing"/>
              <w:numPr>
                <w:ilvl w:val="1"/>
                <w:numId w:val="53"/>
              </w:numPr>
              <w:spacing w:line="276" w:lineRule="auto"/>
              <w:ind w:left="757" w:right="57"/>
              <w:jc w:val="both"/>
              <w:rPr>
                <w:rFonts w:ascii="Segoe UI Semilight" w:hAnsi="Segoe UI Semilight" w:cs="Segoe UI Semilight"/>
                <w:bCs/>
                <w:color w:val="000000" w:themeColor="text1"/>
              </w:rPr>
            </w:pPr>
            <w:r w:rsidRPr="001E5295">
              <w:rPr>
                <w:rFonts w:ascii="Segoe UI Semilight" w:hAnsi="Segoe UI Semilight" w:cs="Segoe UI Semilight"/>
                <w:bCs/>
                <w:color w:val="000000" w:themeColor="text1"/>
              </w:rPr>
              <w:t>Harvest and Vehicle Movement Bans; and</w:t>
            </w:r>
          </w:p>
          <w:p w14:paraId="5B776070" w14:textId="09DE6594" w:rsidR="00EB2314" w:rsidRPr="00B81FB8" w:rsidRDefault="00EB2314" w:rsidP="000216D3">
            <w:pPr>
              <w:pStyle w:val="NoSpacing"/>
              <w:numPr>
                <w:ilvl w:val="1"/>
                <w:numId w:val="53"/>
              </w:numPr>
              <w:spacing w:after="60" w:line="276" w:lineRule="auto"/>
              <w:ind w:left="757" w:right="57"/>
              <w:jc w:val="both"/>
              <w:rPr>
                <w:rFonts w:ascii="Segoe UI Semilight" w:hAnsi="Segoe UI Semilight" w:cs="Segoe UI Semilight"/>
                <w:bCs/>
                <w:color w:val="FF0000"/>
              </w:rPr>
            </w:pPr>
            <w:r w:rsidRPr="001E5295">
              <w:rPr>
                <w:rFonts w:ascii="Segoe UI Semilight" w:hAnsi="Segoe UI Semilight" w:cs="Segoe UI Semilight"/>
                <w:bCs/>
                <w:color w:val="000000" w:themeColor="text1"/>
              </w:rPr>
              <w:t>any nearby bushfires.</w:t>
            </w:r>
          </w:p>
        </w:tc>
      </w:tr>
      <w:tr w:rsidR="00EB2314" w14:paraId="05BBF2DC" w14:textId="77777777" w:rsidTr="00AD6D55">
        <w:trPr>
          <w:jc w:val="center"/>
        </w:trPr>
        <w:tc>
          <w:tcPr>
            <w:tcW w:w="9776" w:type="dxa"/>
            <w:shd w:val="clear" w:color="auto" w:fill="auto"/>
          </w:tcPr>
          <w:p w14:paraId="254290DB" w14:textId="54571D7A" w:rsidR="00EB2314" w:rsidRPr="00EB2314" w:rsidRDefault="00EB2314" w:rsidP="00EB2314">
            <w:pPr>
              <w:pStyle w:val="NoSpacing"/>
              <w:spacing w:before="60" w:after="60"/>
              <w:ind w:left="57"/>
              <w:rPr>
                <w:rFonts w:cs="Segoe UI"/>
                <w:b/>
                <w:sz w:val="22"/>
                <w:szCs w:val="22"/>
              </w:rPr>
            </w:pPr>
            <w:r w:rsidRPr="002C789B">
              <w:rPr>
                <w:rFonts w:cs="Segoe UI"/>
                <w:b/>
                <w:sz w:val="22"/>
                <w:szCs w:val="22"/>
              </w:rPr>
              <w:t>203.63    First Aid Treatment</w:t>
            </w:r>
          </w:p>
        </w:tc>
      </w:tr>
      <w:tr w:rsidR="003E3BCC" w14:paraId="73F90C0B" w14:textId="77777777" w:rsidTr="00650D8E">
        <w:trPr>
          <w:jc w:val="center"/>
        </w:trPr>
        <w:tc>
          <w:tcPr>
            <w:tcW w:w="9776" w:type="dxa"/>
          </w:tcPr>
          <w:p w14:paraId="2F128159" w14:textId="30CBA783" w:rsidR="003E3BCC" w:rsidRDefault="003E3BCC" w:rsidP="00284702">
            <w:pPr>
              <w:pStyle w:val="NoSpacing"/>
              <w:numPr>
                <w:ilvl w:val="0"/>
                <w:numId w:val="41"/>
              </w:numPr>
              <w:spacing w:before="120" w:after="60" w:line="276" w:lineRule="auto"/>
              <w:ind w:left="417" w:right="57"/>
              <w:jc w:val="both"/>
              <w:rPr>
                <w:rFonts w:cs="Segoe UI"/>
              </w:rPr>
            </w:pPr>
            <w:r w:rsidRPr="0068118F">
              <w:rPr>
                <w:rFonts w:ascii="Segoe UI Semilight" w:hAnsi="Segoe UI Semilight" w:cs="Segoe UI Semilight"/>
              </w:rPr>
              <w:t xml:space="preserve">The </w:t>
            </w:r>
            <w:r w:rsidR="00444E78" w:rsidRPr="00444E78">
              <w:rPr>
                <w:rFonts w:ascii="Segoe UI Semilight" w:hAnsi="Segoe UI Semilight" w:cs="Segoe UI Semilight"/>
                <w:shd w:val="clear" w:color="auto" w:fill="B9C5F4" w:themeFill="text2" w:themeFillTint="33"/>
              </w:rPr>
              <w:t>(</w:t>
            </w:r>
            <w:r w:rsidRPr="00444E78">
              <w:rPr>
                <w:rFonts w:ascii="Segoe UI Semilight" w:hAnsi="Segoe UI Semilight" w:cs="Segoe UI Semilight"/>
                <w:shd w:val="clear" w:color="auto" w:fill="B9C5F4" w:themeFill="text2" w:themeFillTint="33"/>
              </w:rPr>
              <w:t>Contractor</w:t>
            </w:r>
            <w:r w:rsidR="00444E78" w:rsidRPr="00444E78">
              <w:rPr>
                <w:rFonts w:ascii="Segoe UI Semilight" w:hAnsi="Segoe UI Semilight" w:cs="Segoe UI Semilight"/>
                <w:shd w:val="clear" w:color="auto" w:fill="B9C5F4" w:themeFill="text2" w:themeFillTint="33"/>
              </w:rPr>
              <w:t>’s Name)</w:t>
            </w:r>
            <w:r w:rsidRPr="0068118F">
              <w:rPr>
                <w:rFonts w:ascii="Segoe UI Semilight" w:hAnsi="Segoe UI Semilight" w:cs="Segoe UI Semilight"/>
              </w:rPr>
              <w:t xml:space="preserve"> </w:t>
            </w:r>
            <w:r w:rsidR="00444E78">
              <w:rPr>
                <w:rFonts w:ascii="Segoe UI Semilight" w:hAnsi="Segoe UI Semilight" w:cs="Segoe UI Semilight"/>
              </w:rPr>
              <w:t>has established</w:t>
            </w:r>
            <w:r w:rsidRPr="0068118F">
              <w:rPr>
                <w:rFonts w:ascii="Segoe UI Semilight" w:hAnsi="Segoe UI Semilight" w:cs="Segoe UI Semilight"/>
              </w:rPr>
              <w:t xml:space="preserve"> Site specific first aid processes, equipment, facilities and training, which </w:t>
            </w:r>
            <w:r w:rsidR="00444E78">
              <w:rPr>
                <w:rFonts w:ascii="Segoe UI Semilight" w:hAnsi="Segoe UI Semilight" w:cs="Segoe UI Semilight"/>
              </w:rPr>
              <w:t>is detailed</w:t>
            </w:r>
            <w:r w:rsidRPr="0068118F">
              <w:rPr>
                <w:rFonts w:ascii="Segoe UI Semilight" w:hAnsi="Segoe UI Semilight" w:cs="Segoe UI Semilight"/>
              </w:rPr>
              <w:t xml:space="preserve"> in the Emergency Management Plan based on the Works </w:t>
            </w:r>
            <w:r w:rsidR="00E9643B">
              <w:rPr>
                <w:rFonts w:ascii="Segoe UI Semilight" w:hAnsi="Segoe UI Semilight" w:cs="Segoe UI Semilight"/>
              </w:rPr>
              <w:t>WHS</w:t>
            </w:r>
            <w:r w:rsidRPr="0068118F">
              <w:rPr>
                <w:rFonts w:ascii="Segoe UI Semilight" w:hAnsi="Segoe UI Semilight" w:cs="Segoe UI Semilight"/>
              </w:rPr>
              <w:t xml:space="preserve"> Risk Assessment. The assessment of first aid related mitigative controls </w:t>
            </w:r>
            <w:r w:rsidR="00487A0E">
              <w:rPr>
                <w:rFonts w:ascii="Segoe UI Semilight" w:hAnsi="Segoe UI Semilight" w:cs="Segoe UI Semilight"/>
              </w:rPr>
              <w:t xml:space="preserve">were identified from the </w:t>
            </w:r>
            <w:r w:rsidRPr="0068118F">
              <w:rPr>
                <w:rFonts w:ascii="Segoe UI Semilight" w:hAnsi="Segoe UI Semilight" w:cs="Segoe UI Semilight"/>
              </w:rPr>
              <w:t xml:space="preserve">Works </w:t>
            </w:r>
            <w:r w:rsidR="00E9643B">
              <w:rPr>
                <w:rFonts w:ascii="Segoe UI Semilight" w:hAnsi="Segoe UI Semilight" w:cs="Segoe UI Semilight"/>
              </w:rPr>
              <w:t>WHS</w:t>
            </w:r>
            <w:r w:rsidRPr="0068118F">
              <w:rPr>
                <w:rFonts w:ascii="Segoe UI Semilight" w:hAnsi="Segoe UI Semilight" w:cs="Segoe UI Semilight"/>
              </w:rPr>
              <w:t xml:space="preserve"> Risk Assessment </w:t>
            </w:r>
            <w:r w:rsidR="00E36801">
              <w:rPr>
                <w:rFonts w:ascii="Segoe UI Semilight" w:hAnsi="Segoe UI Semilight" w:cs="Segoe UI Semilight"/>
              </w:rPr>
              <w:t xml:space="preserve">completed in accordance with the associated </w:t>
            </w:r>
            <w:r w:rsidRPr="0068118F">
              <w:rPr>
                <w:rFonts w:ascii="Segoe UI Semilight" w:hAnsi="Segoe UI Semilight" w:cs="Segoe UI Semilight"/>
              </w:rPr>
              <w:t>Facilitation Guide.</w:t>
            </w:r>
            <w:r w:rsidR="00E36801">
              <w:rPr>
                <w:rFonts w:ascii="Segoe UI Semilight" w:hAnsi="Segoe UI Semilight" w:cs="Segoe UI Semilight"/>
              </w:rPr>
              <w:t xml:space="preserve"> (Refer to Table 2 above)</w:t>
            </w:r>
          </w:p>
        </w:tc>
      </w:tr>
      <w:tr w:rsidR="003E3BCC" w14:paraId="6EAB7A60" w14:textId="77777777" w:rsidTr="00650D8E">
        <w:trPr>
          <w:jc w:val="center"/>
        </w:trPr>
        <w:tc>
          <w:tcPr>
            <w:tcW w:w="9776" w:type="dxa"/>
          </w:tcPr>
          <w:p w14:paraId="34500499" w14:textId="0A9104D2" w:rsidR="003E3BCC" w:rsidRPr="0068118F" w:rsidRDefault="00E36801" w:rsidP="00284702">
            <w:pPr>
              <w:pStyle w:val="ListParagraph"/>
              <w:numPr>
                <w:ilvl w:val="0"/>
                <w:numId w:val="50"/>
              </w:numPr>
              <w:spacing w:before="120" w:after="80" w:line="276" w:lineRule="auto"/>
              <w:ind w:left="417" w:right="57"/>
              <w:jc w:val="both"/>
              <w:rPr>
                <w:rFonts w:ascii="Segoe UI Semilight" w:hAnsi="Segoe UI Semilight" w:cs="Segoe UI Semilight"/>
                <w:sz w:val="20"/>
                <w:szCs w:val="20"/>
              </w:rPr>
            </w:pPr>
            <w:r w:rsidRPr="00E36801">
              <w:rPr>
                <w:rFonts w:ascii="Segoe UI Semilight" w:hAnsi="Segoe UI Semilight" w:cs="Segoe UI Semilight"/>
                <w:sz w:val="20"/>
                <w:szCs w:val="20"/>
                <w:shd w:val="clear" w:color="auto" w:fill="B9C5F4" w:themeFill="text2" w:themeFillTint="33"/>
              </w:rPr>
              <w:t>(</w:t>
            </w:r>
            <w:r w:rsidR="003E3BCC" w:rsidRPr="00E36801">
              <w:rPr>
                <w:rFonts w:ascii="Segoe UI Semilight" w:hAnsi="Segoe UI Semilight" w:cs="Segoe UI Semilight"/>
                <w:sz w:val="20"/>
                <w:szCs w:val="20"/>
                <w:shd w:val="clear" w:color="auto" w:fill="B9C5F4" w:themeFill="text2" w:themeFillTint="33"/>
              </w:rPr>
              <w:t>Contractor</w:t>
            </w:r>
            <w:r w:rsidRPr="00E36801">
              <w:rPr>
                <w:rFonts w:ascii="Segoe UI Semilight" w:hAnsi="Segoe UI Semilight" w:cs="Segoe UI Semilight"/>
                <w:sz w:val="20"/>
                <w:szCs w:val="20"/>
                <w:shd w:val="clear" w:color="auto" w:fill="B9C5F4" w:themeFill="text2" w:themeFillTint="33"/>
              </w:rPr>
              <w:t>’s Name)</w:t>
            </w:r>
            <w:r>
              <w:rPr>
                <w:rFonts w:ascii="Segoe UI Semilight" w:hAnsi="Segoe UI Semilight" w:cs="Segoe UI Semilight"/>
                <w:sz w:val="20"/>
                <w:szCs w:val="20"/>
              </w:rPr>
              <w:t xml:space="preserve"> will</w:t>
            </w:r>
            <w:r w:rsidR="003E3BCC" w:rsidRPr="0068118F">
              <w:rPr>
                <w:rFonts w:ascii="Segoe UI Semilight" w:hAnsi="Segoe UI Semilight" w:cs="Segoe UI Semilight"/>
                <w:sz w:val="20"/>
                <w:szCs w:val="20"/>
              </w:rPr>
              <w:t xml:space="preserve"> implement the following first aid requirements unless the Works </w:t>
            </w:r>
            <w:r w:rsidR="00E9643B">
              <w:rPr>
                <w:rFonts w:ascii="Segoe UI Semilight" w:hAnsi="Segoe UI Semilight" w:cs="Segoe UI Semilight"/>
                <w:sz w:val="20"/>
                <w:szCs w:val="20"/>
              </w:rPr>
              <w:t>WHS</w:t>
            </w:r>
            <w:r w:rsidR="003E3BCC" w:rsidRPr="0068118F">
              <w:rPr>
                <w:rFonts w:ascii="Segoe UI Semilight" w:hAnsi="Segoe UI Semilight" w:cs="Segoe UI Semilight"/>
                <w:sz w:val="20"/>
                <w:szCs w:val="20"/>
              </w:rPr>
              <w:t xml:space="preserve"> Risk Assessment has identified the need for additional first aiders and first aid equipment based on the scope, breadth or location of the Site, first aid equipment, facilities and first aid procedures:</w:t>
            </w:r>
          </w:p>
          <w:p w14:paraId="7CCD2C22" w14:textId="77777777" w:rsidR="003E3BCC" w:rsidRPr="0068118F" w:rsidRDefault="003E3BCC" w:rsidP="00284702">
            <w:pPr>
              <w:spacing w:line="276" w:lineRule="auto"/>
              <w:ind w:left="397" w:right="57"/>
              <w:jc w:val="both"/>
              <w:rPr>
                <w:rFonts w:ascii="Segoe UI Semilight" w:hAnsi="Segoe UI Semilight" w:cs="Segoe UI Semilight"/>
                <w:sz w:val="20"/>
                <w:szCs w:val="20"/>
              </w:rPr>
            </w:pPr>
            <w:r w:rsidRPr="0068118F">
              <w:rPr>
                <w:rFonts w:ascii="Segoe UI Semilight" w:hAnsi="Segoe UI Semilight" w:cs="Segoe UI Semilight"/>
                <w:sz w:val="20"/>
                <w:szCs w:val="20"/>
              </w:rPr>
              <w:t xml:space="preserve">a) an industrial size first aid kit which meets the requirements of the </w:t>
            </w:r>
            <w:hyperlink r:id="rId31" w:history="1">
              <w:r w:rsidRPr="0068118F">
                <w:rPr>
                  <w:rStyle w:val="Hyperlink"/>
                  <w:rFonts w:ascii="Segoe UI Semilight" w:hAnsi="Segoe UI Semilight" w:cs="Segoe UI Semilight"/>
                  <w:color w:val="0A04F6"/>
                  <w:sz w:val="20"/>
                  <w:szCs w:val="20"/>
                </w:rPr>
                <w:t>Code of Practice</w:t>
              </w:r>
            </w:hyperlink>
            <w:r w:rsidRPr="0068118F">
              <w:rPr>
                <w:rFonts w:ascii="Segoe UI Semilight" w:hAnsi="Segoe UI Semilight" w:cs="Segoe UI Semilight"/>
                <w:sz w:val="20"/>
                <w:szCs w:val="20"/>
              </w:rPr>
              <w:t xml:space="preserve"> First Aid Facilities and Services, Workplace Amenities and Facilities and Personal Protective Clothing;</w:t>
            </w:r>
          </w:p>
          <w:p w14:paraId="66230A49" w14:textId="77777777" w:rsidR="003E3BCC" w:rsidRPr="0068118F" w:rsidRDefault="003E3BCC" w:rsidP="00284702">
            <w:pPr>
              <w:spacing w:line="276" w:lineRule="auto"/>
              <w:ind w:left="397" w:right="57"/>
              <w:jc w:val="both"/>
              <w:rPr>
                <w:rFonts w:ascii="Segoe UI Semilight" w:hAnsi="Segoe UI Semilight" w:cs="Segoe UI Semilight"/>
                <w:sz w:val="20"/>
                <w:szCs w:val="20"/>
              </w:rPr>
            </w:pPr>
            <w:r w:rsidRPr="0068118F">
              <w:rPr>
                <w:rFonts w:ascii="Segoe UI Semilight" w:hAnsi="Segoe UI Semilight" w:cs="Segoe UI Semilight"/>
                <w:sz w:val="20"/>
                <w:szCs w:val="20"/>
              </w:rPr>
              <w:t>b) a minimum of one trained Worker present on Site at all times who holds a current “Provide First Aid” qualification meeting the requirements of the Australian Resuscitation Council Guidelines;</w:t>
            </w:r>
          </w:p>
          <w:p w14:paraId="488708F4" w14:textId="77777777" w:rsidR="007C1C48" w:rsidRDefault="003E3BCC" w:rsidP="00284702">
            <w:pPr>
              <w:spacing w:line="276" w:lineRule="auto"/>
              <w:ind w:left="397" w:right="57"/>
              <w:jc w:val="both"/>
              <w:rPr>
                <w:rFonts w:ascii="Segoe UI Semilight" w:hAnsi="Segoe UI Semilight" w:cs="Segoe UI Semilight"/>
                <w:sz w:val="20"/>
                <w:szCs w:val="20"/>
              </w:rPr>
            </w:pPr>
            <w:r w:rsidRPr="0068118F">
              <w:rPr>
                <w:rFonts w:ascii="Segoe UI Semilight" w:hAnsi="Segoe UI Semilight" w:cs="Segoe UI Semilight"/>
                <w:sz w:val="20"/>
                <w:szCs w:val="20"/>
              </w:rPr>
              <w:t>c) hard copies of safety data sheets in the vicinity of first aid kits; and</w:t>
            </w:r>
          </w:p>
          <w:p w14:paraId="05D59B17" w14:textId="5E31AD5A" w:rsidR="003E3BCC" w:rsidRPr="007C1C48" w:rsidRDefault="003E3BCC" w:rsidP="00284702">
            <w:pPr>
              <w:spacing w:after="60" w:line="276" w:lineRule="auto"/>
              <w:ind w:left="397" w:right="57"/>
              <w:jc w:val="both"/>
              <w:rPr>
                <w:rFonts w:cs="Segoe UI"/>
                <w:sz w:val="20"/>
                <w:szCs w:val="20"/>
              </w:rPr>
            </w:pPr>
            <w:r w:rsidRPr="007C1C48">
              <w:rPr>
                <w:rFonts w:ascii="Segoe UI Semilight" w:hAnsi="Segoe UI Semilight" w:cs="Segoe UI Semilight"/>
                <w:sz w:val="20"/>
                <w:szCs w:val="20"/>
              </w:rPr>
              <w:t xml:space="preserve">d) where the Works </w:t>
            </w:r>
            <w:r w:rsidR="00E9643B">
              <w:rPr>
                <w:rFonts w:ascii="Segoe UI Semilight" w:hAnsi="Segoe UI Semilight" w:cs="Segoe UI Semilight"/>
                <w:sz w:val="20"/>
                <w:szCs w:val="20"/>
              </w:rPr>
              <w:t>WHS</w:t>
            </w:r>
            <w:r w:rsidRPr="007C1C48">
              <w:rPr>
                <w:rFonts w:ascii="Segoe UI Semilight" w:hAnsi="Segoe UI Semilight" w:cs="Segoe UI Semilight"/>
                <w:sz w:val="20"/>
                <w:szCs w:val="20"/>
              </w:rPr>
              <w:t xml:space="preserve"> Risk Assessment has identified the risk of cardiac arrest and the Site location does not provide for an adequate response time from emergency services, an automated external defibrillator (AED) must be provided in th</w:t>
            </w:r>
            <w:r w:rsidR="00E36801">
              <w:rPr>
                <w:rFonts w:ascii="Segoe UI Semilight" w:hAnsi="Segoe UI Semilight" w:cs="Segoe UI Semilight"/>
                <w:sz w:val="20"/>
                <w:szCs w:val="20"/>
              </w:rPr>
              <w:t>e vicinity of the first aid kit.</w:t>
            </w:r>
          </w:p>
        </w:tc>
      </w:tr>
      <w:tr w:rsidR="003E3BCC" w14:paraId="2738E146" w14:textId="77777777" w:rsidTr="00650D8E">
        <w:trPr>
          <w:jc w:val="center"/>
        </w:trPr>
        <w:tc>
          <w:tcPr>
            <w:tcW w:w="9776" w:type="dxa"/>
          </w:tcPr>
          <w:p w14:paraId="4382977B" w14:textId="77777777" w:rsidR="003E3BCC" w:rsidRPr="0068118F" w:rsidRDefault="003E3BCC" w:rsidP="000216D3">
            <w:pPr>
              <w:pStyle w:val="ListParagraph"/>
              <w:numPr>
                <w:ilvl w:val="0"/>
                <w:numId w:val="50"/>
              </w:numPr>
              <w:spacing w:before="60" w:after="80" w:line="276" w:lineRule="auto"/>
              <w:ind w:left="417"/>
              <w:jc w:val="both"/>
              <w:rPr>
                <w:rFonts w:ascii="Segoe UI Semilight" w:hAnsi="Segoe UI Semilight" w:cs="Segoe UI Semilight"/>
                <w:sz w:val="16"/>
                <w:szCs w:val="16"/>
              </w:rPr>
            </w:pPr>
            <w:r w:rsidRPr="0068118F">
              <w:rPr>
                <w:rFonts w:ascii="Segoe UI Semilight" w:hAnsi="Segoe UI Semilight" w:cs="Segoe UI Semilight"/>
                <w:sz w:val="20"/>
                <w:szCs w:val="20"/>
              </w:rPr>
              <w:t>The Contractor must provide first aid treatment and emergency response for the duration of the work to the following persons, which must be detailed in the Emergency Management Plan:</w:t>
            </w:r>
          </w:p>
          <w:p w14:paraId="03FA2506" w14:textId="77777777" w:rsidR="003E3BCC" w:rsidRPr="0068118F" w:rsidRDefault="003E3BCC" w:rsidP="007C1C48">
            <w:pPr>
              <w:spacing w:line="276" w:lineRule="auto"/>
              <w:ind w:left="397"/>
              <w:jc w:val="both"/>
              <w:rPr>
                <w:rFonts w:ascii="Segoe UI Semilight" w:hAnsi="Segoe UI Semilight" w:cs="Segoe UI Semilight"/>
                <w:sz w:val="20"/>
                <w:szCs w:val="20"/>
              </w:rPr>
            </w:pPr>
            <w:r w:rsidRPr="0068118F">
              <w:rPr>
                <w:rFonts w:ascii="Segoe UI Semilight" w:hAnsi="Segoe UI Semilight" w:cs="Segoe UI Semilight"/>
                <w:sz w:val="20"/>
                <w:szCs w:val="20"/>
              </w:rPr>
              <w:t>a) any Worker on Site or travelling to Site;</w:t>
            </w:r>
          </w:p>
          <w:p w14:paraId="1E30E0D6" w14:textId="77777777" w:rsidR="007C1C48" w:rsidRDefault="003E3BCC" w:rsidP="007C1C48">
            <w:pPr>
              <w:spacing w:line="276" w:lineRule="auto"/>
              <w:ind w:left="397"/>
              <w:jc w:val="both"/>
              <w:rPr>
                <w:rFonts w:ascii="Segoe UI Semilight" w:hAnsi="Segoe UI Semilight" w:cs="Segoe UI Semilight"/>
                <w:sz w:val="20"/>
                <w:szCs w:val="20"/>
              </w:rPr>
            </w:pPr>
            <w:r w:rsidRPr="0068118F">
              <w:rPr>
                <w:rFonts w:ascii="Segoe UI Semilight" w:hAnsi="Segoe UI Semilight" w:cs="Segoe UI Semilight"/>
                <w:sz w:val="20"/>
                <w:szCs w:val="20"/>
              </w:rPr>
              <w:t>b) any Principal’s Personnel while on Site; and</w:t>
            </w:r>
          </w:p>
          <w:p w14:paraId="5DEEA4E6" w14:textId="2CA70328" w:rsidR="003E3BCC" w:rsidRPr="007C1C48" w:rsidRDefault="003E3BCC" w:rsidP="00487A0E">
            <w:pPr>
              <w:spacing w:after="60" w:line="276" w:lineRule="auto"/>
              <w:ind w:left="397"/>
              <w:jc w:val="both"/>
              <w:rPr>
                <w:rFonts w:cs="Segoe UI"/>
                <w:sz w:val="20"/>
                <w:szCs w:val="20"/>
              </w:rPr>
            </w:pPr>
            <w:r w:rsidRPr="007C1C48">
              <w:rPr>
                <w:rFonts w:ascii="Segoe UI Semilight" w:hAnsi="Segoe UI Semilight" w:cs="Segoe UI Semilight"/>
                <w:sz w:val="20"/>
                <w:szCs w:val="20"/>
              </w:rPr>
              <w:t>c) any other person at the Site where first aid treatment or emergency response is required.</w:t>
            </w:r>
          </w:p>
        </w:tc>
      </w:tr>
      <w:tr w:rsidR="003E3BCC" w14:paraId="67DBB263" w14:textId="77777777" w:rsidTr="00650D8E">
        <w:trPr>
          <w:jc w:val="center"/>
        </w:trPr>
        <w:tc>
          <w:tcPr>
            <w:tcW w:w="9776" w:type="dxa"/>
            <w:vAlign w:val="center"/>
          </w:tcPr>
          <w:p w14:paraId="4C270C7A" w14:textId="7C9C6145" w:rsidR="003E3BCC" w:rsidRDefault="003E3BCC" w:rsidP="00284702">
            <w:pPr>
              <w:spacing w:before="120" w:line="276" w:lineRule="auto"/>
              <w:ind w:left="57"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certified management system </w:t>
            </w:r>
            <w:r w:rsidR="006A23DA">
              <w:rPr>
                <w:rFonts w:ascii="Segoe UI Semilight" w:hAnsi="Segoe UI Semilight" w:cs="Segoe UI Semilight"/>
                <w:sz w:val="20"/>
                <w:szCs w:val="20"/>
              </w:rPr>
              <w:t>documentation</w:t>
            </w:r>
            <w:r>
              <w:rPr>
                <w:rFonts w:ascii="Segoe UI Semilight" w:hAnsi="Segoe UI Semilight" w:cs="Segoe UI Semilight"/>
                <w:sz w:val="20"/>
                <w:szCs w:val="20"/>
              </w:rPr>
              <w:t xml:space="preserve"> meets the requirements for </w:t>
            </w:r>
            <w:r w:rsidR="00AD6D55" w:rsidRPr="00AD6D55">
              <w:rPr>
                <w:rFonts w:ascii="Segoe UI Semilight" w:hAnsi="Segoe UI Semilight" w:cs="Segoe UI Semilight"/>
                <w:sz w:val="20"/>
                <w:szCs w:val="20"/>
              </w:rPr>
              <w:t>First Aid Treatment (clause 203.6</w:t>
            </w:r>
            <w:r w:rsidRPr="00AD6D55">
              <w:rPr>
                <w:rFonts w:ascii="Segoe UI Semilight" w:hAnsi="Segoe UI Semilight" w:cs="Segoe UI Semilight"/>
                <w:sz w:val="20"/>
                <w:szCs w:val="20"/>
              </w:rPr>
              <w:t>3)  as follows, which is available upon request:</w:t>
            </w:r>
          </w:p>
          <w:p w14:paraId="11167A31" w14:textId="4427A10F" w:rsidR="003E3BCC" w:rsidRDefault="003E3BCC" w:rsidP="00E36801">
            <w:pPr>
              <w:ind w:right="-57"/>
              <w:jc w:val="both"/>
              <w:rPr>
                <w:rFonts w:ascii="Segoe UI Semilight" w:hAnsi="Segoe UI Semilight" w:cs="Segoe UI Semilight"/>
                <w:sz w:val="16"/>
                <w:szCs w:val="16"/>
              </w:rPr>
            </w:pPr>
          </w:p>
          <w:tbl>
            <w:tblPr>
              <w:tblStyle w:val="TableGrid"/>
              <w:tblW w:w="0" w:type="auto"/>
              <w:tblInd w:w="57" w:type="dxa"/>
              <w:tblLook w:val="04A0" w:firstRow="1" w:lastRow="0" w:firstColumn="1" w:lastColumn="0" w:noHBand="0" w:noVBand="1"/>
            </w:tblPr>
            <w:tblGrid>
              <w:gridCol w:w="4855"/>
              <w:gridCol w:w="4722"/>
            </w:tblGrid>
            <w:tr w:rsidR="000D6F37" w14:paraId="2A4A4C80" w14:textId="77777777" w:rsidTr="008D76C9">
              <w:tc>
                <w:tcPr>
                  <w:tcW w:w="4855" w:type="dxa"/>
                  <w:shd w:val="clear" w:color="auto" w:fill="0D0D0D" w:themeFill="text1" w:themeFillTint="F2"/>
                </w:tcPr>
                <w:p w14:paraId="55C78A35" w14:textId="7FE0F71C" w:rsidR="000D6F37" w:rsidRPr="006933D7" w:rsidRDefault="000D6F37" w:rsidP="000D6F37">
                  <w:pPr>
                    <w:spacing w:before="60" w:line="276" w:lineRule="auto"/>
                    <w:ind w:right="57"/>
                    <w:jc w:val="center"/>
                    <w:rPr>
                      <w:rFonts w:ascii="Segoe UI" w:hAnsi="Segoe UI" w:cs="Segoe UI"/>
                      <w:b/>
                      <w:color w:val="FFFFFF" w:themeColor="background1"/>
                      <w:sz w:val="20"/>
                      <w:szCs w:val="20"/>
                    </w:rPr>
                  </w:pPr>
                  <w:r w:rsidRPr="006933D7">
                    <w:rPr>
                      <w:rFonts w:ascii="Segoe UI" w:hAnsi="Segoe UI" w:cs="Segoe UI"/>
                      <w:b/>
                      <w:color w:val="FFFFFF" w:themeColor="background1"/>
                      <w:sz w:val="20"/>
                      <w:szCs w:val="20"/>
                    </w:rPr>
                    <w:t>Document Number</w:t>
                  </w:r>
                </w:p>
              </w:tc>
              <w:tc>
                <w:tcPr>
                  <w:tcW w:w="4722" w:type="dxa"/>
                  <w:shd w:val="clear" w:color="auto" w:fill="0D0D0D" w:themeFill="text1" w:themeFillTint="F2"/>
                </w:tcPr>
                <w:p w14:paraId="630DFA5A" w14:textId="308C4B54" w:rsidR="000D6F37" w:rsidRPr="006933D7" w:rsidRDefault="000D6F37" w:rsidP="000D6F37">
                  <w:pPr>
                    <w:spacing w:before="60" w:line="276" w:lineRule="auto"/>
                    <w:ind w:right="57"/>
                    <w:jc w:val="center"/>
                    <w:rPr>
                      <w:rFonts w:ascii="Segoe UI" w:hAnsi="Segoe UI" w:cs="Segoe UI"/>
                      <w:b/>
                      <w:color w:val="FFFFFF" w:themeColor="background1"/>
                      <w:sz w:val="20"/>
                      <w:szCs w:val="20"/>
                    </w:rPr>
                  </w:pPr>
                  <w:r w:rsidRPr="006933D7">
                    <w:rPr>
                      <w:rFonts w:ascii="Segoe UI" w:hAnsi="Segoe UI" w:cs="Segoe UI"/>
                      <w:b/>
                      <w:color w:val="FFFFFF" w:themeColor="background1"/>
                      <w:sz w:val="20"/>
                      <w:szCs w:val="20"/>
                    </w:rPr>
                    <w:t>Document Name</w:t>
                  </w:r>
                </w:p>
              </w:tc>
            </w:tr>
            <w:tr w:rsidR="000D6F37" w14:paraId="1D4C6FAE" w14:textId="77777777" w:rsidTr="000D6F37">
              <w:tc>
                <w:tcPr>
                  <w:tcW w:w="4855" w:type="dxa"/>
                </w:tcPr>
                <w:p w14:paraId="7F65A35D" w14:textId="77777777" w:rsidR="000D6F37" w:rsidRDefault="000D6F37" w:rsidP="000D6F37">
                  <w:pPr>
                    <w:spacing w:before="60" w:line="276" w:lineRule="auto"/>
                    <w:ind w:right="57"/>
                    <w:jc w:val="both"/>
                    <w:rPr>
                      <w:rFonts w:ascii="Segoe UI Semilight" w:hAnsi="Segoe UI Semilight" w:cs="Segoe UI Semilight"/>
                      <w:sz w:val="20"/>
                      <w:szCs w:val="20"/>
                    </w:rPr>
                  </w:pPr>
                </w:p>
              </w:tc>
              <w:tc>
                <w:tcPr>
                  <w:tcW w:w="4722" w:type="dxa"/>
                </w:tcPr>
                <w:p w14:paraId="793910F5" w14:textId="77777777" w:rsidR="000D6F37" w:rsidRDefault="000D6F37" w:rsidP="000D6F37">
                  <w:pPr>
                    <w:spacing w:before="60" w:line="276" w:lineRule="auto"/>
                    <w:ind w:right="57"/>
                    <w:jc w:val="both"/>
                    <w:rPr>
                      <w:rFonts w:ascii="Segoe UI Semilight" w:hAnsi="Segoe UI Semilight" w:cs="Segoe UI Semilight"/>
                      <w:sz w:val="20"/>
                      <w:szCs w:val="20"/>
                    </w:rPr>
                  </w:pPr>
                </w:p>
              </w:tc>
            </w:tr>
          </w:tbl>
          <w:p w14:paraId="3E8DFACF" w14:textId="0889C285" w:rsidR="003E3BCC" w:rsidRPr="00E36801" w:rsidRDefault="000D6F37" w:rsidP="00E36801">
            <w:pPr>
              <w:pStyle w:val="NoSpacing"/>
              <w:rPr>
                <w:rFonts w:cs="Segoe UI"/>
                <w:sz w:val="16"/>
                <w:szCs w:val="16"/>
              </w:rPr>
            </w:pPr>
            <w:r w:rsidRPr="00F07C08">
              <w:rPr>
                <w:rFonts w:cs="Segoe UI"/>
                <w:color w:val="FFFFFF" w:themeColor="background1"/>
              </w:rPr>
              <w:t>.</w:t>
            </w:r>
            <w:r w:rsidR="00BE1E49" w:rsidRPr="00BE1E49">
              <w:rPr>
                <w:rFonts w:cs="Segoe UI"/>
                <w:color w:val="FFFFFF" w:themeColor="background1"/>
              </w:rPr>
              <w:t>.</w:t>
            </w:r>
          </w:p>
        </w:tc>
      </w:tr>
      <w:tr w:rsidR="003E3BCC" w14:paraId="1C7061C3" w14:textId="77777777" w:rsidTr="006933D7">
        <w:trPr>
          <w:jc w:val="center"/>
        </w:trPr>
        <w:tc>
          <w:tcPr>
            <w:tcW w:w="9776" w:type="dxa"/>
            <w:shd w:val="clear" w:color="auto" w:fill="D9D9D9" w:themeFill="background2" w:themeFillShade="D9"/>
            <w:vAlign w:val="center"/>
          </w:tcPr>
          <w:p w14:paraId="72575BF9" w14:textId="5B8AC2BF" w:rsidR="00E36801" w:rsidRDefault="003E3BCC" w:rsidP="00134A1F">
            <w:pPr>
              <w:pStyle w:val="NoSpacing"/>
              <w:spacing w:before="60" w:after="60" w:line="276" w:lineRule="auto"/>
              <w:ind w:left="57"/>
              <w:jc w:val="both"/>
              <w:rPr>
                <w:rFonts w:cs="Segoe UI"/>
              </w:rPr>
            </w:pPr>
            <w:r w:rsidRPr="006933D7">
              <w:rPr>
                <w:rFonts w:cs="Segoe UI"/>
                <w:b/>
                <w:color w:val="FFFFFF" w:themeColor="background1"/>
                <w:sz w:val="18"/>
                <w:szCs w:val="18"/>
                <w:highlight w:val="black"/>
              </w:rPr>
              <w:t>Author’s Note:</w:t>
            </w:r>
            <w:r w:rsidRPr="00AC6DED">
              <w:rPr>
                <w:rFonts w:ascii="Segoe UI Semilight" w:hAnsi="Segoe UI Semilight" w:cs="Segoe UI Semilight"/>
                <w:i/>
                <w:color w:val="FFFFFF" w:themeColor="background1"/>
                <w:sz w:val="18"/>
                <w:szCs w:val="18"/>
              </w:rPr>
              <w:t xml:space="preserve"> </w:t>
            </w:r>
            <w:r w:rsidR="00134A1F">
              <w:rPr>
                <w:rFonts w:ascii="Segoe UI Semilight" w:hAnsi="Segoe UI Semilight" w:cs="Segoe UI Semilight"/>
                <w:i/>
                <w:sz w:val="18"/>
                <w:szCs w:val="18"/>
              </w:rPr>
              <w:t>No author’s note is required for 203.63 as the clause criteria elements are self-explanatory. Add in any information or Management System documentation to support the clauses.</w:t>
            </w:r>
          </w:p>
        </w:tc>
      </w:tr>
      <w:tr w:rsidR="003E3BCC" w14:paraId="5C7CE260" w14:textId="77777777" w:rsidTr="00650D8E">
        <w:trPr>
          <w:jc w:val="center"/>
        </w:trPr>
        <w:tc>
          <w:tcPr>
            <w:tcW w:w="9776" w:type="dxa"/>
          </w:tcPr>
          <w:p w14:paraId="1E632486" w14:textId="77777777" w:rsidR="003E3BCC" w:rsidRPr="007C1C48" w:rsidRDefault="003E3BCC" w:rsidP="000541C1">
            <w:pPr>
              <w:pStyle w:val="NoSpacing"/>
              <w:spacing w:before="60" w:after="60"/>
              <w:ind w:left="57"/>
              <w:rPr>
                <w:rFonts w:cs="Segoe UI"/>
                <w:b/>
                <w:sz w:val="22"/>
                <w:szCs w:val="22"/>
                <w:highlight w:val="yellow"/>
              </w:rPr>
            </w:pPr>
            <w:r w:rsidRPr="007C1C48">
              <w:rPr>
                <w:rFonts w:cs="Segoe UI"/>
                <w:b/>
                <w:sz w:val="22"/>
                <w:szCs w:val="22"/>
              </w:rPr>
              <w:lastRenderedPageBreak/>
              <w:t>203.64    Submission of the Emergency Management Plan</w:t>
            </w:r>
          </w:p>
        </w:tc>
      </w:tr>
      <w:tr w:rsidR="003E3BCC" w14:paraId="5DFDF70E" w14:textId="77777777" w:rsidTr="00650D8E">
        <w:trPr>
          <w:jc w:val="center"/>
        </w:trPr>
        <w:tc>
          <w:tcPr>
            <w:tcW w:w="9776" w:type="dxa"/>
          </w:tcPr>
          <w:p w14:paraId="1752C937" w14:textId="665EA390" w:rsidR="003E3BCC" w:rsidRDefault="0019079A" w:rsidP="000216D3">
            <w:pPr>
              <w:pStyle w:val="NoSpacing"/>
              <w:numPr>
                <w:ilvl w:val="0"/>
                <w:numId w:val="51"/>
              </w:numPr>
              <w:spacing w:before="60" w:after="60" w:line="276" w:lineRule="auto"/>
              <w:ind w:left="417" w:right="57"/>
              <w:jc w:val="both"/>
              <w:rPr>
                <w:rFonts w:cs="Segoe UI"/>
              </w:rPr>
            </w:pPr>
            <w:r>
              <w:rPr>
                <w:rFonts w:ascii="Segoe UI Semilight" w:hAnsi="Segoe UI Semilight" w:cs="Segoe UI Semilight"/>
                <w:shd w:val="clear" w:color="auto" w:fill="B9C5F4" w:themeFill="text2" w:themeFillTint="33"/>
              </w:rPr>
              <w:t xml:space="preserve"> </w:t>
            </w:r>
            <w:r w:rsidR="003E3BCC">
              <w:rPr>
                <w:rFonts w:ascii="Segoe UI Semilight" w:hAnsi="Segoe UI Semilight" w:cs="Segoe UI Semilight"/>
                <w:shd w:val="clear" w:color="auto" w:fill="B9C5F4" w:themeFill="text2" w:themeFillTint="33"/>
              </w:rPr>
              <w:t>(Contractor’s Name)</w:t>
            </w:r>
            <w:r w:rsidR="003E3BCC">
              <w:rPr>
                <w:rFonts w:ascii="Segoe UI Semilight" w:hAnsi="Segoe UI Semilight" w:cs="Segoe UI Semilight"/>
              </w:rPr>
              <w:t xml:space="preserve"> </w:t>
            </w:r>
            <w:r w:rsidR="004D549E">
              <w:rPr>
                <w:rFonts w:ascii="Segoe UI Semilight" w:hAnsi="Segoe UI Semilight" w:cs="Segoe UI Semilight"/>
              </w:rPr>
              <w:t>acknowledges</w:t>
            </w:r>
            <w:r w:rsidR="003E3BCC">
              <w:rPr>
                <w:rFonts w:ascii="Segoe UI Semilight" w:hAnsi="Segoe UI Semilight" w:cs="Segoe UI Semilight"/>
              </w:rPr>
              <w:t xml:space="preserve"> </w:t>
            </w:r>
            <w:r w:rsidR="00BE1E49">
              <w:rPr>
                <w:rFonts w:ascii="Segoe UI Semilight" w:hAnsi="Segoe UI Semilight" w:cs="Segoe UI Semilight"/>
              </w:rPr>
              <w:t xml:space="preserve">and will ensure </w:t>
            </w:r>
            <w:r w:rsidR="003E3BCC">
              <w:rPr>
                <w:rFonts w:ascii="Segoe UI Semilight" w:hAnsi="Segoe UI Semilight" w:cs="Segoe UI Semilight"/>
              </w:rPr>
              <w:t>that no</w:t>
            </w:r>
            <w:r w:rsidR="003E3BCC" w:rsidRPr="0068118F">
              <w:rPr>
                <w:rFonts w:ascii="Segoe UI Semilight" w:hAnsi="Segoe UI Semilight" w:cs="Segoe UI Semilight"/>
              </w:rPr>
              <w:t xml:space="preserve"> work under the Contract </w:t>
            </w:r>
            <w:r w:rsidR="00BE1E49">
              <w:rPr>
                <w:rFonts w:ascii="Segoe UI Semilight" w:hAnsi="Segoe UI Semilight" w:cs="Segoe UI Semilight"/>
              </w:rPr>
              <w:t>is to</w:t>
            </w:r>
            <w:r w:rsidR="003E3BCC" w:rsidRPr="0068118F">
              <w:rPr>
                <w:rFonts w:ascii="Segoe UI Semilight" w:hAnsi="Segoe UI Semilight" w:cs="Segoe UI Semilight"/>
              </w:rPr>
              <w:t xml:space="preserve"> commence until the Superintendent approve</w:t>
            </w:r>
            <w:r w:rsidR="00BE1E49">
              <w:rPr>
                <w:rFonts w:ascii="Segoe UI Semilight" w:hAnsi="Segoe UI Semilight" w:cs="Segoe UI Semilight"/>
              </w:rPr>
              <w:t xml:space="preserve">s the Emergency Management </w:t>
            </w:r>
            <w:r w:rsidR="00C05365">
              <w:rPr>
                <w:rFonts w:ascii="Segoe UI Semilight" w:hAnsi="Segoe UI Semilight" w:cs="Segoe UI Semilight"/>
              </w:rPr>
              <w:t>Plan, which</w:t>
            </w:r>
            <w:r w:rsidR="00BE1E49">
              <w:rPr>
                <w:rFonts w:ascii="Segoe UI Semilight" w:hAnsi="Segoe UI Semilight" w:cs="Segoe UI Semilight"/>
              </w:rPr>
              <w:t xml:space="preserve"> may include conditional approval requirements.</w:t>
            </w:r>
          </w:p>
        </w:tc>
      </w:tr>
      <w:tr w:rsidR="003E3BCC" w14:paraId="3DADBEDD" w14:textId="77777777" w:rsidTr="00487A0E">
        <w:trPr>
          <w:jc w:val="center"/>
        </w:trPr>
        <w:tc>
          <w:tcPr>
            <w:tcW w:w="9776" w:type="dxa"/>
            <w:shd w:val="clear" w:color="auto" w:fill="D9D9D9" w:themeFill="background2" w:themeFillShade="D9"/>
            <w:vAlign w:val="center"/>
          </w:tcPr>
          <w:p w14:paraId="72FBB723" w14:textId="0DB59302" w:rsidR="0019079A" w:rsidRDefault="009438BD" w:rsidP="00134A1F">
            <w:pPr>
              <w:pStyle w:val="NoSpacing"/>
              <w:spacing w:before="60" w:after="60" w:line="276" w:lineRule="auto"/>
              <w:ind w:left="57" w:right="57"/>
              <w:jc w:val="both"/>
              <w:rPr>
                <w:rFonts w:cs="Segoe UI"/>
              </w:rPr>
            </w:pPr>
            <w:r w:rsidRPr="006933D7">
              <w:rPr>
                <w:rFonts w:cs="Segoe UI"/>
                <w:b/>
                <w:color w:val="FFFFFF" w:themeColor="background1"/>
                <w:sz w:val="18"/>
                <w:szCs w:val="18"/>
                <w:highlight w:val="black"/>
              </w:rPr>
              <w:t>Author’s Note</w:t>
            </w:r>
            <w:r>
              <w:rPr>
                <w:rFonts w:ascii="Segoe UI Semilight" w:hAnsi="Segoe UI Semilight" w:cs="Segoe UI Semilight"/>
                <w:i/>
                <w:sz w:val="18"/>
                <w:szCs w:val="18"/>
              </w:rPr>
              <w:t xml:space="preserve"> </w:t>
            </w:r>
            <w:r w:rsidR="00F07C08">
              <w:rPr>
                <w:rFonts w:ascii="Segoe UI Semilight" w:hAnsi="Segoe UI Semilight" w:cs="Segoe UI Semilight"/>
                <w:i/>
                <w:sz w:val="18"/>
                <w:szCs w:val="18"/>
              </w:rPr>
              <w:t>C</w:t>
            </w:r>
            <w:r w:rsidR="00BE1E49">
              <w:rPr>
                <w:rFonts w:ascii="Segoe UI Semilight" w:hAnsi="Segoe UI Semilight" w:cs="Segoe UI Semilight"/>
                <w:i/>
                <w:sz w:val="18"/>
                <w:szCs w:val="18"/>
              </w:rPr>
              <w:t>lause 203.64 (1)</w:t>
            </w:r>
            <w:r w:rsidR="00F07C08">
              <w:rPr>
                <w:rFonts w:ascii="Segoe UI Semilight" w:hAnsi="Segoe UI Semilight" w:cs="Segoe UI Semilight"/>
                <w:i/>
                <w:sz w:val="18"/>
                <w:szCs w:val="18"/>
              </w:rPr>
              <w:t xml:space="preserve"> from the </w:t>
            </w:r>
            <w:r w:rsidR="00036934">
              <w:rPr>
                <w:rFonts w:ascii="Segoe UI Semilight" w:hAnsi="Segoe UI Semilight" w:cs="Segoe UI Semilight"/>
                <w:i/>
                <w:sz w:val="18"/>
                <w:szCs w:val="18"/>
              </w:rPr>
              <w:t>Specification</w:t>
            </w:r>
            <w:r w:rsidR="00F07C08">
              <w:rPr>
                <w:rFonts w:ascii="Segoe UI Semilight" w:hAnsi="Segoe UI Semilight" w:cs="Segoe UI Semilight"/>
                <w:i/>
                <w:sz w:val="18"/>
                <w:szCs w:val="18"/>
              </w:rPr>
              <w:t xml:space="preserve"> has been </w:t>
            </w:r>
            <w:r w:rsidR="00C05365">
              <w:rPr>
                <w:rFonts w:ascii="Segoe UI Semilight" w:hAnsi="Segoe UI Semilight" w:cs="Segoe UI Semilight"/>
                <w:i/>
                <w:sz w:val="18"/>
                <w:szCs w:val="18"/>
              </w:rPr>
              <w:t>removed,</w:t>
            </w:r>
            <w:r w:rsidR="00F07C08">
              <w:rPr>
                <w:rFonts w:ascii="Segoe UI Semilight" w:hAnsi="Segoe UI Semilight" w:cs="Segoe UI Semilight"/>
                <w:i/>
                <w:sz w:val="18"/>
                <w:szCs w:val="18"/>
              </w:rPr>
              <w:t xml:space="preserve"> as the submission is required within the </w:t>
            </w:r>
            <w:r w:rsidR="00C05365">
              <w:rPr>
                <w:rFonts w:ascii="Segoe UI Semilight" w:hAnsi="Segoe UI Semilight" w:cs="Segoe UI Semilight"/>
                <w:i/>
                <w:sz w:val="18"/>
                <w:szCs w:val="18"/>
              </w:rPr>
              <w:t>14-day</w:t>
            </w:r>
            <w:r w:rsidR="00F07C08">
              <w:rPr>
                <w:rFonts w:ascii="Segoe UI Semilight" w:hAnsi="Segoe UI Semilight" w:cs="Segoe UI Semilight"/>
                <w:i/>
                <w:sz w:val="18"/>
                <w:szCs w:val="18"/>
              </w:rPr>
              <w:t xml:space="preserve"> </w:t>
            </w:r>
            <w:r w:rsidR="00C05365">
              <w:rPr>
                <w:rFonts w:ascii="Segoe UI Semilight" w:hAnsi="Segoe UI Semilight" w:cs="Segoe UI Semilight"/>
                <w:i/>
                <w:sz w:val="18"/>
                <w:szCs w:val="18"/>
              </w:rPr>
              <w:t>period</w:t>
            </w:r>
            <w:r w:rsidR="00F07C08">
              <w:rPr>
                <w:rFonts w:ascii="Segoe UI Semilight" w:hAnsi="Segoe UI Semilight" w:cs="Segoe UI Semilight"/>
                <w:i/>
                <w:sz w:val="18"/>
                <w:szCs w:val="18"/>
              </w:rPr>
              <w:t xml:space="preserve"> as</w:t>
            </w:r>
            <w:r w:rsidR="00AD6D55">
              <w:rPr>
                <w:rFonts w:ascii="Segoe UI Semilight" w:hAnsi="Segoe UI Semilight" w:cs="Segoe UI Semilight"/>
                <w:i/>
                <w:sz w:val="18"/>
                <w:szCs w:val="18"/>
              </w:rPr>
              <w:t xml:space="preserve"> detailed in the </w:t>
            </w:r>
            <w:r w:rsidR="00036934">
              <w:rPr>
                <w:rFonts w:ascii="Segoe UI Semilight" w:hAnsi="Segoe UI Semilight" w:cs="Segoe UI Semilight"/>
                <w:i/>
                <w:sz w:val="18"/>
                <w:szCs w:val="18"/>
              </w:rPr>
              <w:t>Specification</w:t>
            </w:r>
            <w:r w:rsidR="00E36801">
              <w:rPr>
                <w:rFonts w:ascii="Segoe UI Semilight" w:hAnsi="Segoe UI Semilight" w:cs="Segoe UI Semilight"/>
                <w:i/>
                <w:sz w:val="18"/>
                <w:szCs w:val="18"/>
              </w:rPr>
              <w:t>. T</w:t>
            </w:r>
            <w:r w:rsidR="00AD6D55">
              <w:rPr>
                <w:rFonts w:ascii="Segoe UI Semilight" w:hAnsi="Segoe UI Semilight" w:cs="Segoe UI Semilight"/>
                <w:i/>
                <w:sz w:val="18"/>
                <w:szCs w:val="18"/>
              </w:rPr>
              <w:t xml:space="preserve">here is no requirement in this section to add </w:t>
            </w:r>
            <w:r w:rsidR="00E36801">
              <w:rPr>
                <w:rFonts w:ascii="Segoe UI Semilight" w:hAnsi="Segoe UI Semilight" w:cs="Segoe UI Semilight"/>
                <w:i/>
                <w:sz w:val="18"/>
                <w:szCs w:val="18"/>
              </w:rPr>
              <w:t>management system documentation.</w:t>
            </w:r>
          </w:p>
        </w:tc>
      </w:tr>
      <w:tr w:rsidR="003E3BCC" w14:paraId="40FD320A" w14:textId="77777777" w:rsidTr="00650D8E">
        <w:trPr>
          <w:jc w:val="center"/>
        </w:trPr>
        <w:tc>
          <w:tcPr>
            <w:tcW w:w="9776" w:type="dxa"/>
          </w:tcPr>
          <w:p w14:paraId="4D7FF595" w14:textId="77777777" w:rsidR="003E3BCC" w:rsidRPr="007C1C48" w:rsidRDefault="003E3BCC" w:rsidP="0019079A">
            <w:pPr>
              <w:pStyle w:val="NoSpacing"/>
              <w:spacing w:before="60" w:after="60"/>
              <w:ind w:left="57"/>
              <w:rPr>
                <w:rFonts w:cs="Segoe UI"/>
                <w:b/>
                <w:sz w:val="22"/>
                <w:szCs w:val="22"/>
              </w:rPr>
            </w:pPr>
            <w:r w:rsidRPr="007C1C48">
              <w:rPr>
                <w:rFonts w:cs="Segoe UI"/>
                <w:b/>
                <w:sz w:val="22"/>
                <w:szCs w:val="22"/>
              </w:rPr>
              <w:t>203.65    Revision of the Emergency Management Plan</w:t>
            </w:r>
          </w:p>
        </w:tc>
      </w:tr>
      <w:tr w:rsidR="003E3BCC" w14:paraId="3F69421B" w14:textId="77777777" w:rsidTr="00650D8E">
        <w:trPr>
          <w:jc w:val="center"/>
        </w:trPr>
        <w:tc>
          <w:tcPr>
            <w:tcW w:w="9776" w:type="dxa"/>
            <w:vAlign w:val="center"/>
          </w:tcPr>
          <w:p w14:paraId="4C758C76" w14:textId="77777777" w:rsidR="003E3BCC" w:rsidRPr="0068118F" w:rsidRDefault="003E3BCC" w:rsidP="000216D3">
            <w:pPr>
              <w:pStyle w:val="ListParagraph"/>
              <w:numPr>
                <w:ilvl w:val="0"/>
                <w:numId w:val="43"/>
              </w:numPr>
              <w:spacing w:before="60" w:after="80" w:line="276" w:lineRule="auto"/>
              <w:ind w:left="417" w:right="57"/>
              <w:jc w:val="both"/>
              <w:rPr>
                <w:rFonts w:ascii="Segoe UI Semilight" w:hAnsi="Segoe UI Semilight" w:cs="Segoe UI Semilight"/>
                <w:sz w:val="16"/>
                <w:szCs w:val="16"/>
              </w:rPr>
            </w:pP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will review </w:t>
            </w:r>
            <w:r w:rsidRPr="0068118F">
              <w:rPr>
                <w:rFonts w:ascii="Segoe UI Semilight" w:hAnsi="Segoe UI Semilight" w:cs="Segoe UI Semilight"/>
                <w:sz w:val="20"/>
                <w:szCs w:val="20"/>
              </w:rPr>
              <w:t xml:space="preserve">the Emergency Management Plan on a three monthly basis to ensure the Plan remains up to date. In addition, </w:t>
            </w: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will </w:t>
            </w:r>
            <w:r w:rsidRPr="0068118F">
              <w:rPr>
                <w:rFonts w:ascii="Segoe UI Semilight" w:hAnsi="Segoe UI Semilight" w:cs="Segoe UI Semilight"/>
                <w:sz w:val="20"/>
                <w:szCs w:val="20"/>
              </w:rPr>
              <w:t>review and update the Plan where:</w:t>
            </w:r>
          </w:p>
          <w:p w14:paraId="549A7B1C" w14:textId="77777777" w:rsidR="003E3BCC" w:rsidRPr="00444E78" w:rsidRDefault="003E3BCC" w:rsidP="00444E78">
            <w:pPr>
              <w:spacing w:line="276" w:lineRule="auto"/>
              <w:ind w:left="397"/>
              <w:jc w:val="both"/>
              <w:rPr>
                <w:rFonts w:ascii="Segoe UI Semilight" w:hAnsi="Segoe UI Semilight" w:cs="Segoe UI Semilight"/>
                <w:b/>
                <w:i/>
                <w:sz w:val="20"/>
                <w:szCs w:val="20"/>
              </w:rPr>
            </w:pPr>
            <w:r w:rsidRPr="00444E78">
              <w:rPr>
                <w:rFonts w:ascii="Segoe UI Semilight" w:hAnsi="Segoe UI Semilight" w:cs="Segoe UI Semilight"/>
                <w:sz w:val="20"/>
                <w:szCs w:val="20"/>
              </w:rPr>
              <w:t>a) there is evidence that the Project Risk Register is no longer valid;</w:t>
            </w:r>
          </w:p>
          <w:p w14:paraId="4571BEC2" w14:textId="77777777" w:rsidR="003E3BCC" w:rsidRPr="00444E78" w:rsidRDefault="003E3BCC" w:rsidP="00444E78">
            <w:pPr>
              <w:spacing w:line="276" w:lineRule="auto"/>
              <w:ind w:left="397"/>
              <w:jc w:val="both"/>
              <w:rPr>
                <w:rFonts w:ascii="Segoe UI Semilight" w:hAnsi="Segoe UI Semilight" w:cs="Segoe UI Semilight"/>
                <w:b/>
                <w:i/>
                <w:sz w:val="20"/>
                <w:szCs w:val="20"/>
              </w:rPr>
            </w:pPr>
            <w:r w:rsidRPr="00444E78">
              <w:rPr>
                <w:rFonts w:ascii="Segoe UI Semilight" w:hAnsi="Segoe UI Semilight" w:cs="Segoe UI Semilight"/>
                <w:sz w:val="20"/>
                <w:szCs w:val="20"/>
              </w:rPr>
              <w:t>b) additional hazards have been identified which are not covered in the Plan or Project Risk Register;</w:t>
            </w:r>
          </w:p>
          <w:p w14:paraId="37AFED4C" w14:textId="153D40ED" w:rsidR="003E3BCC" w:rsidRPr="00444E78" w:rsidRDefault="003E3BCC" w:rsidP="00444E78">
            <w:pPr>
              <w:spacing w:line="276" w:lineRule="auto"/>
              <w:ind w:left="397"/>
              <w:jc w:val="both"/>
              <w:rPr>
                <w:rFonts w:ascii="Segoe UI Semilight" w:hAnsi="Segoe UI Semilight" w:cs="Segoe UI Semilight"/>
                <w:sz w:val="20"/>
                <w:szCs w:val="20"/>
              </w:rPr>
            </w:pPr>
            <w:r w:rsidRPr="00444E78">
              <w:rPr>
                <w:rFonts w:ascii="Segoe UI Semilight" w:hAnsi="Segoe UI Semilight" w:cs="Segoe UI Semilight"/>
                <w:sz w:val="20"/>
                <w:szCs w:val="20"/>
              </w:rPr>
              <w:t>c) a Serious Incident, injury or occupational illness indicates emergenc</w:t>
            </w:r>
            <w:r w:rsidR="00444E78">
              <w:rPr>
                <w:rFonts w:ascii="Segoe UI Semilight" w:hAnsi="Segoe UI Semilight" w:cs="Segoe UI Semilight"/>
                <w:sz w:val="20"/>
                <w:szCs w:val="20"/>
              </w:rPr>
              <w:t>y arrangements were inadequate;</w:t>
            </w:r>
          </w:p>
          <w:p w14:paraId="732F47C2" w14:textId="77777777" w:rsidR="003E3BCC" w:rsidRPr="00444E78" w:rsidRDefault="003E3BCC" w:rsidP="00444E78">
            <w:pPr>
              <w:spacing w:line="276" w:lineRule="auto"/>
              <w:ind w:left="397"/>
              <w:jc w:val="both"/>
              <w:rPr>
                <w:rFonts w:ascii="Segoe UI Semilight" w:hAnsi="Segoe UI Semilight" w:cs="Segoe UI Semilight"/>
                <w:sz w:val="20"/>
                <w:szCs w:val="20"/>
              </w:rPr>
            </w:pPr>
            <w:r w:rsidRPr="00444E78">
              <w:rPr>
                <w:rFonts w:ascii="Segoe UI Semilight" w:hAnsi="Segoe UI Semilight" w:cs="Segoe UI Semilight"/>
                <w:sz w:val="20"/>
                <w:szCs w:val="20"/>
              </w:rPr>
              <w:t>d) changes in the project planning or safe design identifies the need to so do;</w:t>
            </w:r>
          </w:p>
          <w:p w14:paraId="77E0E4CB" w14:textId="77777777" w:rsidR="003E3BCC" w:rsidRPr="00444E78" w:rsidRDefault="003E3BCC" w:rsidP="00444E78">
            <w:pPr>
              <w:spacing w:line="276" w:lineRule="auto"/>
              <w:ind w:left="397"/>
              <w:jc w:val="both"/>
              <w:rPr>
                <w:rFonts w:ascii="Segoe UI Semilight" w:hAnsi="Segoe UI Semilight" w:cs="Segoe UI Semilight"/>
                <w:sz w:val="20"/>
                <w:szCs w:val="20"/>
              </w:rPr>
            </w:pPr>
            <w:r w:rsidRPr="00444E78">
              <w:rPr>
                <w:rFonts w:ascii="Segoe UI Semilight" w:hAnsi="Segoe UI Semilight" w:cs="Segoe UI Semilight"/>
                <w:sz w:val="20"/>
                <w:szCs w:val="20"/>
              </w:rPr>
              <w:t>e) changes occur that will impact the execution of the plan, such as resources and trained personnel;</w:t>
            </w:r>
          </w:p>
          <w:p w14:paraId="09B641C0" w14:textId="77777777" w:rsidR="003E3BCC" w:rsidRPr="00444E78" w:rsidRDefault="003E3BCC" w:rsidP="00444E78">
            <w:pPr>
              <w:spacing w:line="276" w:lineRule="auto"/>
              <w:ind w:left="397"/>
              <w:jc w:val="both"/>
              <w:rPr>
                <w:rFonts w:ascii="Segoe UI Semilight" w:hAnsi="Segoe UI Semilight" w:cs="Segoe UI Semilight"/>
                <w:sz w:val="20"/>
                <w:szCs w:val="20"/>
              </w:rPr>
            </w:pPr>
            <w:r w:rsidRPr="00444E78">
              <w:rPr>
                <w:rFonts w:ascii="Segoe UI Semilight" w:hAnsi="Segoe UI Semilight" w:cs="Segoe UI Semilight"/>
                <w:sz w:val="20"/>
                <w:szCs w:val="20"/>
              </w:rPr>
              <w:t>f) the type and quantity of hazardous substances or dangerous goods on Site changes significantly;</w:t>
            </w:r>
          </w:p>
          <w:p w14:paraId="36D6384D" w14:textId="77777777" w:rsidR="00444E78" w:rsidRPr="00444E78" w:rsidRDefault="003E3BCC" w:rsidP="00444E78">
            <w:pPr>
              <w:spacing w:line="276" w:lineRule="auto"/>
              <w:ind w:left="397"/>
              <w:jc w:val="both"/>
              <w:rPr>
                <w:rFonts w:ascii="Segoe UI Semilight" w:hAnsi="Segoe UI Semilight" w:cs="Segoe UI Semilight"/>
                <w:sz w:val="20"/>
                <w:szCs w:val="20"/>
              </w:rPr>
            </w:pPr>
            <w:r w:rsidRPr="00444E78">
              <w:rPr>
                <w:rFonts w:ascii="Segoe UI Semilight" w:hAnsi="Segoe UI Semilight" w:cs="Segoe UI Semilight"/>
                <w:sz w:val="20"/>
                <w:szCs w:val="20"/>
              </w:rPr>
              <w:t>g) testing of the Plan identifies shortcomings or omissions; and</w:t>
            </w:r>
          </w:p>
          <w:p w14:paraId="4F0CF6EA" w14:textId="68AFAEEA" w:rsidR="003E3BCC" w:rsidRPr="00444E78" w:rsidRDefault="003E3BCC" w:rsidP="00444E78">
            <w:pPr>
              <w:spacing w:after="60" w:line="276" w:lineRule="auto"/>
              <w:ind w:left="397"/>
              <w:jc w:val="both"/>
              <w:rPr>
                <w:rFonts w:cs="Segoe UI"/>
                <w:sz w:val="20"/>
                <w:szCs w:val="20"/>
              </w:rPr>
            </w:pPr>
            <w:r w:rsidRPr="00444E78">
              <w:rPr>
                <w:rFonts w:ascii="Segoe UI Semilight" w:hAnsi="Segoe UI Semilight" w:cs="Segoe UI Semilight"/>
                <w:sz w:val="20"/>
                <w:szCs w:val="20"/>
              </w:rPr>
              <w:t xml:space="preserve">h) where </w:t>
            </w:r>
            <w:r w:rsidRPr="00444E78">
              <w:rPr>
                <w:rFonts w:ascii="Segoe UI Semilight" w:hAnsi="Segoe UI Semilight" w:cs="Segoe UI Semilight"/>
                <w:sz w:val="20"/>
                <w:szCs w:val="20"/>
                <w:shd w:val="clear" w:color="auto" w:fill="B9C5F4" w:themeFill="text2" w:themeFillTint="33"/>
              </w:rPr>
              <w:t>(Contractor’s Name)</w:t>
            </w:r>
            <w:r w:rsidRPr="00444E78">
              <w:rPr>
                <w:rFonts w:ascii="Segoe UI Semilight" w:hAnsi="Segoe UI Semilight" w:cs="Segoe UI Semilight"/>
                <w:sz w:val="20"/>
                <w:szCs w:val="20"/>
              </w:rPr>
              <w:t xml:space="preserve"> is directed by the Superintendent.</w:t>
            </w:r>
          </w:p>
        </w:tc>
      </w:tr>
      <w:tr w:rsidR="003E3BCC" w14:paraId="2C6CBA18" w14:textId="77777777" w:rsidTr="00650D8E">
        <w:trPr>
          <w:jc w:val="center"/>
        </w:trPr>
        <w:tc>
          <w:tcPr>
            <w:tcW w:w="9776" w:type="dxa"/>
            <w:vAlign w:val="center"/>
          </w:tcPr>
          <w:p w14:paraId="4419CA25" w14:textId="3978B3A2" w:rsidR="003E3BCC" w:rsidRPr="00412D38" w:rsidRDefault="003E3BCC" w:rsidP="000216D3">
            <w:pPr>
              <w:pStyle w:val="Footer"/>
              <w:numPr>
                <w:ilvl w:val="0"/>
                <w:numId w:val="44"/>
              </w:numPr>
              <w:spacing w:before="40" w:after="40" w:line="276" w:lineRule="auto"/>
              <w:ind w:left="417" w:right="57"/>
              <w:jc w:val="both"/>
              <w:rPr>
                <w:rFonts w:ascii="Segoe UI Semilight" w:hAnsi="Segoe UI Semilight" w:cs="Segoe UI Semilight"/>
                <w:sz w:val="20"/>
                <w:szCs w:val="20"/>
                <w:shd w:val="clear" w:color="auto" w:fill="B9C5F4" w:themeFill="text2" w:themeFillTint="33"/>
              </w:rPr>
            </w:pPr>
            <w:r w:rsidRPr="0068118F">
              <w:rPr>
                <w:rFonts w:ascii="Segoe UI Semilight" w:hAnsi="Segoe UI Semilight" w:cs="Segoe UI Semilight"/>
                <w:sz w:val="20"/>
                <w:szCs w:val="20"/>
              </w:rPr>
              <w:t xml:space="preserve">Where the Emergency Management Plan is revised and updated, </w:t>
            </w: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will submit the revision</w:t>
            </w:r>
            <w:r w:rsidRPr="0068118F">
              <w:rPr>
                <w:rFonts w:ascii="Segoe UI Semilight" w:hAnsi="Segoe UI Semilight" w:cs="Segoe UI Semilight"/>
                <w:sz w:val="20"/>
                <w:szCs w:val="20"/>
              </w:rPr>
              <w:t xml:space="preserve"> to the Superintendent for approval within seven days or within a timeframe specified by the Superintendent.</w:t>
            </w:r>
          </w:p>
        </w:tc>
      </w:tr>
      <w:tr w:rsidR="00992FC5" w14:paraId="6C825205" w14:textId="77777777" w:rsidTr="00650D8E">
        <w:trPr>
          <w:jc w:val="center"/>
        </w:trPr>
        <w:tc>
          <w:tcPr>
            <w:tcW w:w="9776" w:type="dxa"/>
            <w:vAlign w:val="center"/>
          </w:tcPr>
          <w:p w14:paraId="3174E502" w14:textId="6EF9483F" w:rsidR="00992FC5" w:rsidRPr="0068118F" w:rsidRDefault="00992FC5" w:rsidP="000216D3">
            <w:pPr>
              <w:pStyle w:val="Footer"/>
              <w:numPr>
                <w:ilvl w:val="0"/>
                <w:numId w:val="44"/>
              </w:numPr>
              <w:spacing w:before="40" w:after="40" w:line="276" w:lineRule="auto"/>
              <w:ind w:left="417" w:right="57"/>
              <w:jc w:val="both"/>
              <w:rPr>
                <w:rFonts w:ascii="Segoe UI Semilight" w:hAnsi="Segoe UI Semilight" w:cs="Segoe UI Semilight"/>
                <w:sz w:val="20"/>
                <w:szCs w:val="20"/>
              </w:rPr>
            </w:pPr>
            <w:r>
              <w:rPr>
                <w:rFonts w:ascii="Segoe UI Semilight" w:hAnsi="Segoe UI Semilight" w:cs="Segoe UI Semilight"/>
                <w:sz w:val="20"/>
                <w:szCs w:val="20"/>
                <w:shd w:val="clear" w:color="auto" w:fill="B9C5F4" w:themeFill="text2" w:themeFillTint="33"/>
              </w:rPr>
              <w:t>(Contractor’s Name)</w:t>
            </w:r>
            <w:r>
              <w:rPr>
                <w:rFonts w:ascii="Segoe UI Semilight" w:hAnsi="Segoe UI Semilight" w:cs="Segoe UI Semilight"/>
                <w:sz w:val="20"/>
                <w:szCs w:val="20"/>
              </w:rPr>
              <w:t xml:space="preserve"> will </w:t>
            </w:r>
            <w:r w:rsidRPr="0068118F">
              <w:rPr>
                <w:rFonts w:ascii="Segoe UI Semilight" w:hAnsi="Segoe UI Semilight" w:cs="Segoe UI Semilight"/>
                <w:sz w:val="20"/>
                <w:szCs w:val="20"/>
              </w:rPr>
              <w:t xml:space="preserve">communicate any revisions to the Emergency Management Plan to all Workers and any relevant Principal’s Personnel </w:t>
            </w:r>
            <w:r>
              <w:rPr>
                <w:rFonts w:ascii="Segoe UI Semilight" w:hAnsi="Segoe UI Semilight" w:cs="Segoe UI Semilight"/>
                <w:sz w:val="20"/>
                <w:szCs w:val="20"/>
              </w:rPr>
              <w:t>upon approval from the</w:t>
            </w:r>
            <w:r w:rsidRPr="0068118F">
              <w:rPr>
                <w:rFonts w:ascii="Segoe UI Semilight" w:hAnsi="Segoe UI Semilight" w:cs="Segoe UI Semilight"/>
                <w:sz w:val="20"/>
                <w:szCs w:val="20"/>
              </w:rPr>
              <w:t xml:space="preserve"> Superintendent.</w:t>
            </w:r>
          </w:p>
        </w:tc>
      </w:tr>
      <w:tr w:rsidR="003E3BCC" w14:paraId="1585DA36" w14:textId="77777777" w:rsidTr="006933D7">
        <w:trPr>
          <w:jc w:val="center"/>
        </w:trPr>
        <w:tc>
          <w:tcPr>
            <w:tcW w:w="9776" w:type="dxa"/>
            <w:shd w:val="clear" w:color="auto" w:fill="D9D9D9" w:themeFill="background2" w:themeFillShade="D9"/>
            <w:vAlign w:val="center"/>
          </w:tcPr>
          <w:p w14:paraId="4097AAF2" w14:textId="398D3D21" w:rsidR="00E36801" w:rsidRPr="00E36801" w:rsidRDefault="003E3BCC" w:rsidP="00134A1F">
            <w:pPr>
              <w:spacing w:before="60" w:after="60" w:line="276" w:lineRule="auto"/>
              <w:ind w:left="57" w:right="57"/>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sidRPr="00AC6DED">
              <w:rPr>
                <w:rFonts w:ascii="Segoe UI Semilight" w:hAnsi="Segoe UI Semilight" w:cs="Segoe UI Semilight"/>
                <w:i/>
                <w:sz w:val="18"/>
                <w:szCs w:val="18"/>
              </w:rPr>
              <w:t xml:space="preserve"> </w:t>
            </w:r>
            <w:r w:rsidR="00134A1F">
              <w:rPr>
                <w:rFonts w:ascii="Segoe UI Semilight" w:hAnsi="Segoe UI Semilight" w:cs="Segoe UI Semilight"/>
                <w:i/>
                <w:sz w:val="18"/>
                <w:szCs w:val="18"/>
              </w:rPr>
              <w:t>No author’s note is required for 203.65 as the clause criteria elements are self-explanatory. Add in any information or Management System documentation to support the clauses.</w:t>
            </w:r>
          </w:p>
        </w:tc>
      </w:tr>
    </w:tbl>
    <w:p w14:paraId="32350071" w14:textId="7F5194C8" w:rsidR="00934BF6" w:rsidRPr="006933D7" w:rsidRDefault="005E46DB" w:rsidP="00284702">
      <w:pPr>
        <w:pStyle w:val="NoSpacing"/>
        <w:spacing w:before="240" w:after="240"/>
        <w:ind w:left="-283"/>
        <w:rPr>
          <w:b/>
          <w:sz w:val="22"/>
          <w:szCs w:val="22"/>
        </w:rPr>
      </w:pPr>
      <w:r w:rsidRPr="006933D7">
        <w:rPr>
          <w:b/>
          <w:sz w:val="22"/>
          <w:szCs w:val="22"/>
        </w:rPr>
        <w:t>Annexure 203A</w:t>
      </w:r>
      <w:r w:rsidR="00487A71" w:rsidRPr="006933D7">
        <w:rPr>
          <w:b/>
          <w:sz w:val="22"/>
          <w:szCs w:val="22"/>
        </w:rPr>
        <w:t xml:space="preserve"> -</w:t>
      </w:r>
      <w:r w:rsidRPr="006933D7">
        <w:rPr>
          <w:b/>
          <w:sz w:val="22"/>
          <w:szCs w:val="22"/>
        </w:rPr>
        <w:t xml:space="preserve"> Schedule of Hold Points,</w:t>
      </w:r>
      <w:r w:rsidR="00EE6152" w:rsidRPr="006933D7">
        <w:rPr>
          <w:b/>
          <w:sz w:val="22"/>
          <w:szCs w:val="22"/>
        </w:rPr>
        <w:t xml:space="preserve"> Identifiable</w:t>
      </w:r>
      <w:r w:rsidRPr="006933D7">
        <w:rPr>
          <w:b/>
          <w:sz w:val="22"/>
          <w:szCs w:val="22"/>
        </w:rPr>
        <w:t xml:space="preserve"> Records and Supporting Documents</w:t>
      </w:r>
      <w:bookmarkEnd w:id="86"/>
      <w:r w:rsidRPr="006933D7">
        <w:rPr>
          <w:b/>
          <w:sz w:val="22"/>
          <w:szCs w:val="22"/>
        </w:rPr>
        <w:t xml:space="preserve"> </w:t>
      </w:r>
    </w:p>
    <w:tbl>
      <w:tblPr>
        <w:tblStyle w:val="TableGrid"/>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13"/>
        <w:gridCol w:w="8789"/>
      </w:tblGrid>
      <w:tr w:rsidR="005E46DB" w:rsidRPr="0068118F" w14:paraId="46892414" w14:textId="77777777" w:rsidTr="006717EB">
        <w:tc>
          <w:tcPr>
            <w:tcW w:w="10202" w:type="dxa"/>
            <w:gridSpan w:val="2"/>
          </w:tcPr>
          <w:p w14:paraId="5E4CE20E" w14:textId="2A246FDE" w:rsidR="005E46DB" w:rsidRPr="0068118F" w:rsidRDefault="00B815F9" w:rsidP="00B41011">
            <w:pPr>
              <w:pStyle w:val="BodyText"/>
              <w:spacing w:line="276" w:lineRule="auto"/>
              <w:ind w:left="57" w:right="57"/>
              <w:jc w:val="both"/>
              <w:rPr>
                <w:rFonts w:ascii="Segoe UI Semilight" w:hAnsi="Segoe UI Semilight" w:cs="Segoe UI Semilight"/>
                <w:sz w:val="20"/>
                <w:szCs w:val="20"/>
              </w:rPr>
            </w:pPr>
            <w:r w:rsidRPr="00E173D7">
              <w:rPr>
                <w:rFonts w:cs="Segoe UI"/>
                <w:b/>
                <w:sz w:val="20"/>
                <w:szCs w:val="20"/>
              </w:rPr>
              <w:t xml:space="preserve">203A.1 </w:t>
            </w:r>
            <w:r w:rsidR="005E46DB" w:rsidRPr="00E173D7">
              <w:rPr>
                <w:rFonts w:cs="Segoe UI"/>
                <w:b/>
                <w:sz w:val="20"/>
                <w:szCs w:val="20"/>
              </w:rPr>
              <w:t>Schedule of HOLD POINTS</w:t>
            </w:r>
            <w:r w:rsidR="005E46DB" w:rsidRPr="0068118F">
              <w:rPr>
                <w:rFonts w:ascii="Segoe UI Semilight" w:hAnsi="Segoe UI Semilight" w:cs="Segoe UI Semilight"/>
                <w:b/>
                <w:sz w:val="20"/>
                <w:szCs w:val="20"/>
              </w:rPr>
              <w:t xml:space="preserve"> </w:t>
            </w:r>
            <w:r w:rsidR="00FA1A0E" w:rsidRPr="0068118F">
              <w:rPr>
                <w:rFonts w:ascii="Segoe UI Semilight" w:hAnsi="Segoe UI Semilight" w:cs="Segoe UI Semilight"/>
                <w:sz w:val="20"/>
                <w:szCs w:val="20"/>
              </w:rPr>
              <w:t xml:space="preserve">– The scheduled HOLD POINTS in association with </w:t>
            </w:r>
            <w:r w:rsidR="00036934">
              <w:rPr>
                <w:rFonts w:ascii="Segoe UI Semilight" w:hAnsi="Segoe UI Semilight" w:cs="Segoe UI Semilight"/>
                <w:sz w:val="20"/>
                <w:szCs w:val="20"/>
              </w:rPr>
              <w:t>Specification</w:t>
            </w:r>
            <w:r w:rsidR="00FA1A0E" w:rsidRPr="0068118F">
              <w:rPr>
                <w:rFonts w:ascii="Segoe UI Semilight" w:hAnsi="Segoe UI Semilight" w:cs="Segoe UI Semilight"/>
                <w:sz w:val="20"/>
                <w:szCs w:val="20"/>
              </w:rPr>
              <w:t xml:space="preserve"> 203 subject to Superintendent approval and the </w:t>
            </w:r>
            <w:r w:rsidR="009816FE" w:rsidRPr="0068118F">
              <w:rPr>
                <w:rFonts w:ascii="Segoe UI Semilight" w:hAnsi="Segoe UI Semilight" w:cs="Segoe UI Semilight"/>
                <w:sz w:val="20"/>
                <w:szCs w:val="20"/>
              </w:rPr>
              <w:t>time</w:t>
            </w:r>
            <w:r w:rsidR="00FA1A0E" w:rsidRPr="0068118F">
              <w:rPr>
                <w:rFonts w:ascii="Segoe UI Semilight" w:hAnsi="Segoe UI Semilight" w:cs="Segoe UI Semilight"/>
                <w:sz w:val="20"/>
                <w:szCs w:val="20"/>
              </w:rPr>
              <w:t xml:space="preserve"> </w:t>
            </w:r>
            <w:r w:rsidR="00CC063D" w:rsidRPr="0068118F">
              <w:rPr>
                <w:rFonts w:ascii="Segoe UI Semilight" w:hAnsi="Segoe UI Semilight" w:cs="Segoe UI Semilight"/>
                <w:sz w:val="20"/>
                <w:szCs w:val="20"/>
              </w:rPr>
              <w:t xml:space="preserve">in </w:t>
            </w:r>
            <w:r w:rsidR="00FA1A0E" w:rsidRPr="0068118F">
              <w:rPr>
                <w:rFonts w:ascii="Segoe UI Semilight" w:hAnsi="Segoe UI Semilight" w:cs="Segoe UI Semilight"/>
                <w:sz w:val="20"/>
                <w:szCs w:val="20"/>
              </w:rPr>
              <w:t>which the submission is due</w:t>
            </w:r>
            <w:r w:rsidR="00CC063D" w:rsidRPr="0068118F">
              <w:rPr>
                <w:rFonts w:ascii="Segoe UI Semilight" w:hAnsi="Segoe UI Semilight" w:cs="Segoe UI Semilight"/>
                <w:sz w:val="20"/>
                <w:szCs w:val="20"/>
              </w:rPr>
              <w:t xml:space="preserve"> by,</w:t>
            </w:r>
            <w:r w:rsidR="00FA1A0E" w:rsidRPr="0068118F">
              <w:rPr>
                <w:rFonts w:ascii="Segoe UI Semilight" w:hAnsi="Segoe UI Semilight" w:cs="Segoe UI Semilight"/>
                <w:sz w:val="20"/>
                <w:szCs w:val="20"/>
              </w:rPr>
              <w:t xml:space="preserve"> prior to commencement of </w:t>
            </w:r>
            <w:r w:rsidR="00B41011" w:rsidRPr="0068118F">
              <w:rPr>
                <w:rFonts w:ascii="Segoe UI Semilight" w:hAnsi="Segoe UI Semilight" w:cs="Segoe UI Semilight"/>
                <w:sz w:val="20"/>
                <w:szCs w:val="20"/>
              </w:rPr>
              <w:t>work</w:t>
            </w:r>
            <w:r w:rsidR="00FA1A0E" w:rsidRPr="0068118F">
              <w:rPr>
                <w:rFonts w:ascii="Segoe UI Semilight" w:hAnsi="Segoe UI Semilight" w:cs="Segoe UI Semilight"/>
                <w:sz w:val="20"/>
                <w:szCs w:val="20"/>
              </w:rPr>
              <w:t xml:space="preserve">. </w:t>
            </w:r>
          </w:p>
        </w:tc>
      </w:tr>
      <w:tr w:rsidR="009438BD" w:rsidRPr="0068118F" w14:paraId="076772E3" w14:textId="77777777" w:rsidTr="000D09B3">
        <w:tc>
          <w:tcPr>
            <w:tcW w:w="1413" w:type="dxa"/>
          </w:tcPr>
          <w:p w14:paraId="1639E9D0" w14:textId="7543C722" w:rsidR="009438BD" w:rsidRPr="0068118F" w:rsidRDefault="009438BD" w:rsidP="007244FD">
            <w:pPr>
              <w:rPr>
                <w:rFonts w:ascii="Segoe UI Semilight" w:hAnsi="Segoe UI Semilight" w:cs="Segoe UI Semilight"/>
                <w:b/>
                <w:sz w:val="20"/>
                <w:szCs w:val="20"/>
              </w:rPr>
            </w:pPr>
            <w:r w:rsidRPr="0068118F">
              <w:rPr>
                <w:rFonts w:ascii="Segoe UI Semilight" w:hAnsi="Segoe UI Semilight" w:cs="Segoe UI Semilight"/>
                <w:b/>
                <w:sz w:val="20"/>
                <w:szCs w:val="20"/>
              </w:rPr>
              <w:t xml:space="preserve"> Clause</w:t>
            </w:r>
          </w:p>
        </w:tc>
        <w:tc>
          <w:tcPr>
            <w:tcW w:w="8789" w:type="dxa"/>
          </w:tcPr>
          <w:p w14:paraId="46CB7C2C" w14:textId="49440569" w:rsidR="009438BD" w:rsidRPr="0068118F" w:rsidRDefault="009438BD" w:rsidP="007244FD">
            <w:pPr>
              <w:pStyle w:val="Default"/>
              <w:ind w:left="708" w:hanging="709"/>
              <w:rPr>
                <w:rFonts w:ascii="Segoe UI Semilight" w:hAnsi="Segoe UI Semilight" w:cs="Segoe UI Semilight"/>
                <w:b/>
                <w:szCs w:val="20"/>
              </w:rPr>
            </w:pPr>
            <w:r w:rsidRPr="0068118F">
              <w:rPr>
                <w:rFonts w:ascii="Segoe UI Semilight" w:hAnsi="Segoe UI Semilight" w:cs="Segoe UI Semilight"/>
                <w:b/>
                <w:szCs w:val="20"/>
              </w:rPr>
              <w:t xml:space="preserve"> Description</w:t>
            </w:r>
          </w:p>
        </w:tc>
      </w:tr>
      <w:tr w:rsidR="009438BD" w:rsidRPr="0068118F" w14:paraId="765552A5" w14:textId="77777777" w:rsidTr="000D09B3">
        <w:tc>
          <w:tcPr>
            <w:tcW w:w="1413" w:type="dxa"/>
          </w:tcPr>
          <w:p w14:paraId="51846C7B" w14:textId="2D344B28" w:rsidR="009438BD" w:rsidRPr="0068118F" w:rsidRDefault="009438BD" w:rsidP="000053A5">
            <w:pPr>
              <w:spacing w:before="40" w:after="40"/>
              <w:rPr>
                <w:rFonts w:ascii="Segoe UI Semilight" w:hAnsi="Segoe UI Semilight" w:cs="Segoe UI Semilight"/>
                <w:sz w:val="20"/>
                <w:szCs w:val="20"/>
              </w:rPr>
            </w:pPr>
            <w:r w:rsidRPr="0068118F">
              <w:rPr>
                <w:rFonts w:ascii="Segoe UI Semilight" w:hAnsi="Segoe UI Semilight" w:cs="Segoe UI Semilight"/>
                <w:sz w:val="20"/>
                <w:szCs w:val="20"/>
              </w:rPr>
              <w:t xml:space="preserve"> 203.35 (2)</w:t>
            </w:r>
          </w:p>
        </w:tc>
        <w:tc>
          <w:tcPr>
            <w:tcW w:w="8789" w:type="dxa"/>
          </w:tcPr>
          <w:p w14:paraId="60429B86" w14:textId="41DB1C6F" w:rsidR="009438BD" w:rsidRPr="0068118F" w:rsidRDefault="009438BD" w:rsidP="003150B9">
            <w:pPr>
              <w:spacing w:before="20" w:after="20" w:line="276" w:lineRule="auto"/>
              <w:rPr>
                <w:rFonts w:ascii="Segoe UI Semilight" w:hAnsi="Segoe UI Semilight" w:cs="Segoe UI Semilight"/>
                <w:sz w:val="20"/>
                <w:szCs w:val="20"/>
              </w:rPr>
            </w:pPr>
            <w:r w:rsidRPr="0068118F">
              <w:rPr>
                <w:rFonts w:ascii="Segoe UI Semilight" w:hAnsi="Segoe UI Semilight" w:cs="Segoe UI Semilight"/>
                <w:sz w:val="20"/>
                <w:szCs w:val="20"/>
              </w:rPr>
              <w:t xml:space="preserve"> </w:t>
            </w:r>
            <w:r w:rsidR="00E13624">
              <w:rPr>
                <w:rFonts w:ascii="Segoe UI Semilight" w:hAnsi="Segoe UI Semilight" w:cs="Segoe UI Semilight"/>
                <w:sz w:val="20"/>
                <w:szCs w:val="20"/>
              </w:rPr>
              <w:t>Health and Safety</w:t>
            </w:r>
            <w:r>
              <w:rPr>
                <w:rFonts w:ascii="Segoe UI Semilight" w:hAnsi="Segoe UI Semilight" w:cs="Segoe UI Semilight"/>
                <w:sz w:val="20"/>
                <w:szCs w:val="20"/>
              </w:rPr>
              <w:t xml:space="preserve"> </w:t>
            </w:r>
            <w:r w:rsidRPr="0068118F">
              <w:rPr>
                <w:rFonts w:ascii="Segoe UI Semilight" w:hAnsi="Segoe UI Semilight" w:cs="Segoe UI Semilight"/>
                <w:sz w:val="20"/>
                <w:szCs w:val="20"/>
              </w:rPr>
              <w:t>Management Plan (14 days)</w:t>
            </w:r>
          </w:p>
        </w:tc>
      </w:tr>
      <w:tr w:rsidR="009438BD" w:rsidRPr="0068118F" w14:paraId="111E80E1" w14:textId="77777777" w:rsidTr="000D09B3">
        <w:tc>
          <w:tcPr>
            <w:tcW w:w="1413" w:type="dxa"/>
          </w:tcPr>
          <w:p w14:paraId="4B1CD945" w14:textId="46EDDD2C" w:rsidR="009438BD" w:rsidRPr="0068118F" w:rsidRDefault="009438BD" w:rsidP="000053A5">
            <w:pPr>
              <w:spacing w:before="40" w:after="40"/>
              <w:rPr>
                <w:rFonts w:ascii="Segoe UI Semilight" w:hAnsi="Segoe UI Semilight" w:cs="Segoe UI Semilight"/>
                <w:sz w:val="20"/>
                <w:szCs w:val="20"/>
              </w:rPr>
            </w:pPr>
            <w:r w:rsidRPr="0068118F">
              <w:rPr>
                <w:rFonts w:ascii="Segoe UI Semilight" w:hAnsi="Segoe UI Semilight" w:cs="Segoe UI Semilight"/>
                <w:sz w:val="20"/>
                <w:szCs w:val="20"/>
              </w:rPr>
              <w:t xml:space="preserve"> 203.48 (3)</w:t>
            </w:r>
          </w:p>
        </w:tc>
        <w:tc>
          <w:tcPr>
            <w:tcW w:w="8789" w:type="dxa"/>
          </w:tcPr>
          <w:p w14:paraId="2CC8096E" w14:textId="778745D0" w:rsidR="009438BD" w:rsidRPr="0068118F" w:rsidRDefault="009438BD" w:rsidP="000053A5">
            <w:pPr>
              <w:spacing w:before="20" w:after="20" w:line="276" w:lineRule="auto"/>
              <w:rPr>
                <w:rFonts w:ascii="Segoe UI Semilight" w:hAnsi="Segoe UI Semilight" w:cs="Segoe UI Semilight"/>
                <w:sz w:val="20"/>
                <w:szCs w:val="20"/>
              </w:rPr>
            </w:pPr>
            <w:r w:rsidRPr="0068118F">
              <w:rPr>
                <w:rFonts w:ascii="Segoe UI Semilight" w:hAnsi="Segoe UI Semilight" w:cs="Segoe UI Semilight"/>
                <w:sz w:val="20"/>
                <w:szCs w:val="20"/>
              </w:rPr>
              <w:t xml:space="preserve"> Works </w:t>
            </w:r>
            <w:r w:rsidR="00E9643B">
              <w:rPr>
                <w:rFonts w:ascii="Segoe UI Semilight" w:hAnsi="Segoe UI Semilight" w:cs="Segoe UI Semilight"/>
                <w:sz w:val="20"/>
                <w:szCs w:val="20"/>
              </w:rPr>
              <w:t>WHS</w:t>
            </w:r>
            <w:r w:rsidRPr="0068118F">
              <w:rPr>
                <w:rFonts w:ascii="Segoe UI Semilight" w:hAnsi="Segoe UI Semilight" w:cs="Segoe UI Semilight"/>
                <w:sz w:val="20"/>
                <w:szCs w:val="20"/>
              </w:rPr>
              <w:t xml:space="preserve"> Risk Assessment (14 days)</w:t>
            </w:r>
          </w:p>
        </w:tc>
      </w:tr>
      <w:tr w:rsidR="009438BD" w:rsidRPr="0068118F" w14:paraId="491CB954" w14:textId="77777777" w:rsidTr="000D09B3">
        <w:tc>
          <w:tcPr>
            <w:tcW w:w="1413" w:type="dxa"/>
          </w:tcPr>
          <w:p w14:paraId="74EEA289" w14:textId="04EAF6F3" w:rsidR="009438BD" w:rsidRPr="0068118F" w:rsidRDefault="009438BD" w:rsidP="000053A5">
            <w:pPr>
              <w:spacing w:before="40" w:after="40"/>
              <w:rPr>
                <w:rFonts w:ascii="Segoe UI Semilight" w:hAnsi="Segoe UI Semilight" w:cs="Segoe UI Semilight"/>
                <w:sz w:val="20"/>
                <w:szCs w:val="20"/>
              </w:rPr>
            </w:pPr>
            <w:r w:rsidRPr="0068118F">
              <w:rPr>
                <w:rFonts w:ascii="Segoe UI Semilight" w:hAnsi="Segoe UI Semilight" w:cs="Segoe UI Semilight"/>
                <w:sz w:val="20"/>
                <w:szCs w:val="20"/>
              </w:rPr>
              <w:t xml:space="preserve"> 203.50 (5)</w:t>
            </w:r>
          </w:p>
        </w:tc>
        <w:tc>
          <w:tcPr>
            <w:tcW w:w="8789" w:type="dxa"/>
          </w:tcPr>
          <w:p w14:paraId="01DE52D7" w14:textId="543AA1AB" w:rsidR="009438BD" w:rsidRPr="0068118F" w:rsidRDefault="009438BD" w:rsidP="000053A5">
            <w:pPr>
              <w:spacing w:before="20" w:after="20" w:line="276" w:lineRule="auto"/>
              <w:rPr>
                <w:rFonts w:ascii="Segoe UI Semilight" w:hAnsi="Segoe UI Semilight" w:cs="Segoe UI Semilight"/>
                <w:sz w:val="20"/>
                <w:szCs w:val="20"/>
              </w:rPr>
            </w:pPr>
            <w:r w:rsidRPr="0068118F">
              <w:rPr>
                <w:rFonts w:ascii="Segoe UI Semilight" w:hAnsi="Segoe UI Semilight" w:cs="Segoe UI Semilight"/>
                <w:sz w:val="20"/>
                <w:szCs w:val="20"/>
              </w:rPr>
              <w:t xml:space="preserve"> Asbestos Management Plan (where applicable</w:t>
            </w:r>
            <w:r>
              <w:rPr>
                <w:rFonts w:ascii="Segoe UI Semilight" w:hAnsi="Segoe UI Semilight" w:cs="Segoe UI Semilight"/>
                <w:sz w:val="20"/>
                <w:szCs w:val="20"/>
              </w:rPr>
              <w:t xml:space="preserve"> with 14 days</w:t>
            </w:r>
            <w:r w:rsidRPr="0068118F">
              <w:rPr>
                <w:rFonts w:ascii="Segoe UI Semilight" w:hAnsi="Segoe UI Semilight" w:cs="Segoe UI Semilight"/>
                <w:sz w:val="20"/>
                <w:szCs w:val="20"/>
              </w:rPr>
              <w:t>)</w:t>
            </w:r>
          </w:p>
        </w:tc>
      </w:tr>
      <w:tr w:rsidR="000053A5" w:rsidRPr="0068118F" w14:paraId="1DD11A18" w14:textId="77777777" w:rsidTr="006717EB">
        <w:tc>
          <w:tcPr>
            <w:tcW w:w="1413" w:type="dxa"/>
          </w:tcPr>
          <w:p w14:paraId="06A23F0D" w14:textId="21BC4B91" w:rsidR="000053A5" w:rsidRPr="0068118F" w:rsidRDefault="000053A5" w:rsidP="000053A5">
            <w:pPr>
              <w:spacing w:before="40" w:after="40"/>
              <w:rPr>
                <w:rFonts w:ascii="Segoe UI Semilight" w:hAnsi="Segoe UI Semilight" w:cs="Segoe UI Semilight"/>
                <w:sz w:val="20"/>
                <w:szCs w:val="20"/>
              </w:rPr>
            </w:pPr>
            <w:r w:rsidRPr="0068118F">
              <w:rPr>
                <w:rFonts w:ascii="Segoe UI Semilight" w:hAnsi="Segoe UI Semilight" w:cs="Segoe UI Semilight"/>
                <w:sz w:val="20"/>
                <w:szCs w:val="20"/>
              </w:rPr>
              <w:t xml:space="preserve"> 203.50 (11)</w:t>
            </w:r>
          </w:p>
        </w:tc>
        <w:tc>
          <w:tcPr>
            <w:tcW w:w="8789" w:type="dxa"/>
          </w:tcPr>
          <w:p w14:paraId="19599C62" w14:textId="09283C41" w:rsidR="000053A5" w:rsidRPr="0068118F" w:rsidRDefault="000053A5" w:rsidP="00F07C08">
            <w:pPr>
              <w:spacing w:before="20" w:after="20" w:line="276" w:lineRule="auto"/>
              <w:rPr>
                <w:rFonts w:ascii="Segoe UI Semilight" w:hAnsi="Segoe UI Semilight" w:cs="Segoe UI Semilight"/>
                <w:sz w:val="20"/>
                <w:szCs w:val="20"/>
              </w:rPr>
            </w:pPr>
            <w:r w:rsidRPr="0068118F">
              <w:rPr>
                <w:rFonts w:ascii="Segoe UI Semilight" w:hAnsi="Segoe UI Semilight" w:cs="Segoe UI Semilight"/>
                <w:sz w:val="20"/>
                <w:szCs w:val="20"/>
              </w:rPr>
              <w:t xml:space="preserve"> Asbestos Management Plan </w:t>
            </w:r>
          </w:p>
        </w:tc>
      </w:tr>
      <w:tr w:rsidR="000053A5" w:rsidRPr="0068118F" w14:paraId="5096B061" w14:textId="77777777" w:rsidTr="006717EB">
        <w:tc>
          <w:tcPr>
            <w:tcW w:w="1413" w:type="dxa"/>
          </w:tcPr>
          <w:p w14:paraId="42508485" w14:textId="0B4EDE1D" w:rsidR="000053A5" w:rsidRPr="0068118F" w:rsidRDefault="000053A5" w:rsidP="000053A5">
            <w:pPr>
              <w:spacing w:before="40" w:after="40"/>
              <w:rPr>
                <w:rFonts w:ascii="Segoe UI Semilight" w:hAnsi="Segoe UI Semilight" w:cs="Segoe UI Semilight"/>
                <w:sz w:val="20"/>
                <w:szCs w:val="20"/>
              </w:rPr>
            </w:pPr>
            <w:r w:rsidRPr="0068118F">
              <w:rPr>
                <w:rFonts w:ascii="Segoe UI Semilight" w:hAnsi="Segoe UI Semilight" w:cs="Segoe UI Semilight"/>
                <w:sz w:val="20"/>
                <w:szCs w:val="20"/>
              </w:rPr>
              <w:t xml:space="preserve"> 203.64 (2)</w:t>
            </w:r>
          </w:p>
        </w:tc>
        <w:tc>
          <w:tcPr>
            <w:tcW w:w="8789" w:type="dxa"/>
          </w:tcPr>
          <w:p w14:paraId="25F8B078" w14:textId="24404C1C" w:rsidR="000053A5" w:rsidRPr="0068118F" w:rsidRDefault="000053A5" w:rsidP="000053A5">
            <w:pPr>
              <w:pStyle w:val="Default"/>
              <w:spacing w:before="20" w:after="20"/>
              <w:ind w:left="708" w:hanging="709"/>
              <w:rPr>
                <w:rFonts w:ascii="Segoe UI Semilight" w:hAnsi="Segoe UI Semilight" w:cs="Segoe UI Semilight"/>
                <w:szCs w:val="20"/>
              </w:rPr>
            </w:pPr>
            <w:r w:rsidRPr="0068118F">
              <w:rPr>
                <w:rFonts w:ascii="Segoe UI Semilight" w:hAnsi="Segoe UI Semilight" w:cs="Segoe UI Semilight"/>
                <w:szCs w:val="20"/>
              </w:rPr>
              <w:t xml:space="preserve"> Emergency Management Plan (14 days)</w:t>
            </w:r>
          </w:p>
        </w:tc>
      </w:tr>
    </w:tbl>
    <w:p w14:paraId="62DD09B3" w14:textId="77777777" w:rsidR="005E46DB" w:rsidRPr="0068118F" w:rsidRDefault="005E46DB" w:rsidP="005E46DB">
      <w:pPr>
        <w:rPr>
          <w:rFonts w:ascii="Segoe UI Semilight" w:hAnsi="Segoe UI Semilight" w:cs="Segoe UI Semilight"/>
          <w:sz w:val="20"/>
          <w:szCs w:val="20"/>
        </w:rPr>
      </w:pPr>
    </w:p>
    <w:tbl>
      <w:tblPr>
        <w:tblStyle w:val="TableGrid"/>
        <w:tblW w:w="10202" w:type="dxa"/>
        <w:tblInd w:w="-284" w:type="dxa"/>
        <w:tblCellMar>
          <w:top w:w="57" w:type="dxa"/>
          <w:bottom w:w="57" w:type="dxa"/>
        </w:tblCellMar>
        <w:tblLook w:val="04A0" w:firstRow="1" w:lastRow="0" w:firstColumn="1" w:lastColumn="0" w:noHBand="0" w:noVBand="1"/>
      </w:tblPr>
      <w:tblGrid>
        <w:gridCol w:w="1413"/>
        <w:gridCol w:w="8789"/>
      </w:tblGrid>
      <w:tr w:rsidR="005E46DB" w:rsidRPr="0068118F" w14:paraId="65084405" w14:textId="77777777" w:rsidTr="00222B15">
        <w:tc>
          <w:tcPr>
            <w:tcW w:w="10202" w:type="dxa"/>
            <w:gridSpan w:val="2"/>
          </w:tcPr>
          <w:p w14:paraId="54CA0400" w14:textId="1E3C389B" w:rsidR="005E46DB" w:rsidRPr="0068118F" w:rsidRDefault="00B815F9" w:rsidP="00812EDA">
            <w:pPr>
              <w:pStyle w:val="BodyText"/>
              <w:spacing w:before="40" w:after="40" w:line="276" w:lineRule="auto"/>
              <w:ind w:left="57" w:right="57"/>
              <w:jc w:val="both"/>
              <w:rPr>
                <w:rFonts w:ascii="Segoe UI Semilight" w:hAnsi="Segoe UI Semilight" w:cs="Segoe UI Semilight"/>
                <w:sz w:val="20"/>
                <w:szCs w:val="20"/>
              </w:rPr>
            </w:pPr>
            <w:r w:rsidRPr="00E173D7">
              <w:rPr>
                <w:rFonts w:cs="Segoe UI"/>
                <w:b/>
                <w:sz w:val="20"/>
                <w:szCs w:val="20"/>
              </w:rPr>
              <w:t xml:space="preserve">203A.2 </w:t>
            </w:r>
            <w:r w:rsidR="00C21013" w:rsidRPr="00E173D7">
              <w:rPr>
                <w:rFonts w:cs="Segoe UI"/>
                <w:b/>
                <w:sz w:val="20"/>
                <w:szCs w:val="20"/>
              </w:rPr>
              <w:t>Schedule of Identifiable</w:t>
            </w:r>
            <w:r w:rsidR="005E46DB" w:rsidRPr="00E173D7">
              <w:rPr>
                <w:rFonts w:cs="Segoe UI"/>
                <w:b/>
                <w:sz w:val="20"/>
                <w:szCs w:val="20"/>
              </w:rPr>
              <w:t xml:space="preserve"> Records</w:t>
            </w:r>
            <w:r w:rsidR="005E46DB" w:rsidRPr="0068118F">
              <w:rPr>
                <w:rFonts w:ascii="Segoe UI Semilight" w:hAnsi="Segoe UI Semilight" w:cs="Segoe UI Semilight"/>
                <w:b/>
                <w:sz w:val="20"/>
                <w:szCs w:val="20"/>
              </w:rPr>
              <w:t xml:space="preserve"> - </w:t>
            </w:r>
            <w:r w:rsidR="00812EDA" w:rsidRPr="00134A1F">
              <w:rPr>
                <w:rFonts w:ascii="Segoe UI Semilight" w:hAnsi="Segoe UI Semilight" w:cs="Segoe UI Semilight"/>
                <w:sz w:val="20"/>
                <w:szCs w:val="20"/>
              </w:rPr>
              <w:t>F</w:t>
            </w:r>
            <w:r w:rsidR="005E46DB" w:rsidRPr="00134A1F">
              <w:rPr>
                <w:rFonts w:ascii="Segoe UI Semilight" w:hAnsi="Segoe UI Semilight" w:cs="Segoe UI Semilight"/>
                <w:sz w:val="20"/>
                <w:szCs w:val="20"/>
              </w:rPr>
              <w:t>ollowing</w:t>
            </w:r>
            <w:r w:rsidR="00812EDA" w:rsidRPr="00134A1F">
              <w:rPr>
                <w:rFonts w:ascii="Segoe UI Semilight" w:hAnsi="Segoe UI Semilight" w:cs="Segoe UI Semilight"/>
                <w:sz w:val="20"/>
                <w:szCs w:val="20"/>
              </w:rPr>
              <w:t xml:space="preserve"> is the list of identifiable </w:t>
            </w:r>
            <w:r w:rsidR="005E46DB" w:rsidRPr="00134A1F">
              <w:rPr>
                <w:rFonts w:ascii="Segoe UI Semilight" w:hAnsi="Segoe UI Semilight" w:cs="Segoe UI Semilight"/>
                <w:sz w:val="20"/>
                <w:szCs w:val="20"/>
              </w:rPr>
              <w:t xml:space="preserve">records </w:t>
            </w:r>
            <w:r w:rsidR="00812EDA" w:rsidRPr="00134A1F">
              <w:rPr>
                <w:rFonts w:ascii="Segoe UI Semilight" w:hAnsi="Segoe UI Semilight" w:cs="Segoe UI Semilight"/>
                <w:sz w:val="20"/>
                <w:szCs w:val="20"/>
              </w:rPr>
              <w:t xml:space="preserve">detailed within </w:t>
            </w:r>
            <w:r w:rsidR="00036934">
              <w:rPr>
                <w:rFonts w:ascii="Segoe UI Semilight" w:hAnsi="Segoe UI Semilight" w:cs="Segoe UI Semilight"/>
                <w:sz w:val="20"/>
                <w:szCs w:val="20"/>
              </w:rPr>
              <w:t>Specification</w:t>
            </w:r>
            <w:r w:rsidR="00812EDA" w:rsidRPr="00134A1F">
              <w:rPr>
                <w:rFonts w:ascii="Segoe UI Semilight" w:hAnsi="Segoe UI Semilight" w:cs="Segoe UI Semilight"/>
                <w:sz w:val="20"/>
                <w:szCs w:val="20"/>
              </w:rPr>
              <w:t xml:space="preserve"> </w:t>
            </w:r>
            <w:r w:rsidR="009816FE" w:rsidRPr="00134A1F">
              <w:rPr>
                <w:rFonts w:ascii="Segoe UI Semilight" w:hAnsi="Segoe UI Semilight" w:cs="Segoe UI Semilight"/>
                <w:sz w:val="20"/>
                <w:szCs w:val="20"/>
              </w:rPr>
              <w:t>203,</w:t>
            </w:r>
            <w:r w:rsidR="00812EDA" w:rsidRPr="00134A1F">
              <w:rPr>
                <w:rFonts w:ascii="Segoe UI Semilight" w:hAnsi="Segoe UI Semilight" w:cs="Segoe UI Semilight"/>
                <w:sz w:val="20"/>
                <w:szCs w:val="20"/>
              </w:rPr>
              <w:t xml:space="preserve"> which are subject to suitability</w:t>
            </w:r>
            <w:r w:rsidR="005E46DB" w:rsidRPr="00134A1F">
              <w:rPr>
                <w:rFonts w:ascii="Segoe UI Semilight" w:hAnsi="Segoe UI Semilight" w:cs="Segoe UI Semilight"/>
                <w:sz w:val="20"/>
                <w:szCs w:val="20"/>
              </w:rPr>
              <w:t xml:space="preserve"> audit assessment </w:t>
            </w:r>
            <w:r w:rsidR="00812EDA" w:rsidRPr="00134A1F">
              <w:rPr>
                <w:rFonts w:ascii="Segoe UI Semilight" w:hAnsi="Segoe UI Semilight" w:cs="Segoe UI Semilight"/>
                <w:sz w:val="20"/>
                <w:szCs w:val="20"/>
              </w:rPr>
              <w:t>and Superintendent approval.</w:t>
            </w:r>
          </w:p>
        </w:tc>
      </w:tr>
      <w:tr w:rsidR="005E46DB" w:rsidRPr="0068118F" w14:paraId="584EAE3C" w14:textId="77777777" w:rsidTr="00313DD7">
        <w:tc>
          <w:tcPr>
            <w:tcW w:w="1413" w:type="dxa"/>
          </w:tcPr>
          <w:p w14:paraId="092673B9" w14:textId="1E3EB450" w:rsidR="005E46DB" w:rsidRPr="0068118F" w:rsidRDefault="00FD6CF7" w:rsidP="007244FD">
            <w:pPr>
              <w:rPr>
                <w:rFonts w:ascii="Segoe UI Semilight" w:hAnsi="Segoe UI Semilight" w:cs="Segoe UI Semilight"/>
                <w:b/>
                <w:sz w:val="20"/>
                <w:szCs w:val="20"/>
              </w:rPr>
            </w:pPr>
            <w:r w:rsidRPr="0068118F">
              <w:rPr>
                <w:rFonts w:ascii="Segoe UI Semilight" w:hAnsi="Segoe UI Semilight" w:cs="Segoe UI Semilight"/>
                <w:b/>
                <w:sz w:val="20"/>
                <w:szCs w:val="20"/>
              </w:rPr>
              <w:t xml:space="preserve"> </w:t>
            </w:r>
            <w:r w:rsidR="005E46DB" w:rsidRPr="0068118F">
              <w:rPr>
                <w:rFonts w:ascii="Segoe UI Semilight" w:hAnsi="Segoe UI Semilight" w:cs="Segoe UI Semilight"/>
                <w:b/>
                <w:sz w:val="20"/>
                <w:szCs w:val="20"/>
              </w:rPr>
              <w:t>Clause</w:t>
            </w:r>
          </w:p>
        </w:tc>
        <w:tc>
          <w:tcPr>
            <w:tcW w:w="8789" w:type="dxa"/>
          </w:tcPr>
          <w:p w14:paraId="23323602" w14:textId="02291E9C" w:rsidR="005E46DB" w:rsidRPr="0068118F" w:rsidRDefault="0091206E" w:rsidP="007244FD">
            <w:pPr>
              <w:pStyle w:val="Default"/>
              <w:ind w:left="708" w:hanging="709"/>
              <w:rPr>
                <w:rFonts w:ascii="Segoe UI Semilight" w:hAnsi="Segoe UI Semilight" w:cs="Segoe UI Semilight"/>
                <w:b/>
                <w:szCs w:val="20"/>
              </w:rPr>
            </w:pPr>
            <w:r w:rsidRPr="0068118F">
              <w:rPr>
                <w:rFonts w:ascii="Segoe UI Semilight" w:hAnsi="Segoe UI Semilight" w:cs="Segoe UI Semilight"/>
                <w:b/>
                <w:szCs w:val="20"/>
              </w:rPr>
              <w:t xml:space="preserve"> </w:t>
            </w:r>
            <w:r w:rsidR="005E46DB" w:rsidRPr="0068118F">
              <w:rPr>
                <w:rFonts w:ascii="Segoe UI Semilight" w:hAnsi="Segoe UI Semilight" w:cs="Segoe UI Semilight"/>
                <w:b/>
                <w:szCs w:val="20"/>
              </w:rPr>
              <w:t>Description</w:t>
            </w:r>
          </w:p>
        </w:tc>
      </w:tr>
      <w:tr w:rsidR="000053A5" w:rsidRPr="0068118F" w14:paraId="065DD7CA" w14:textId="77777777" w:rsidTr="00313DD7">
        <w:tc>
          <w:tcPr>
            <w:tcW w:w="1413" w:type="dxa"/>
          </w:tcPr>
          <w:p w14:paraId="75C841D8" w14:textId="0A723ABF" w:rsidR="000053A5" w:rsidRPr="0068118F" w:rsidRDefault="000053A5" w:rsidP="000053A5">
            <w:pPr>
              <w:spacing w:before="20" w:after="20"/>
              <w:rPr>
                <w:rFonts w:ascii="Segoe UI Semilight" w:hAnsi="Segoe UI Semilight" w:cs="Segoe UI Semilight"/>
                <w:sz w:val="20"/>
                <w:szCs w:val="20"/>
              </w:rPr>
            </w:pPr>
            <w:r w:rsidRPr="0068118F">
              <w:rPr>
                <w:rFonts w:ascii="Segoe UI Semilight" w:hAnsi="Segoe UI Semilight" w:cs="Segoe UI Semilight"/>
                <w:sz w:val="20"/>
                <w:szCs w:val="20"/>
              </w:rPr>
              <w:t xml:space="preserve"> 203.35 (1)</w:t>
            </w:r>
          </w:p>
        </w:tc>
        <w:tc>
          <w:tcPr>
            <w:tcW w:w="8789" w:type="dxa"/>
          </w:tcPr>
          <w:p w14:paraId="1E92F215" w14:textId="2F7F009B" w:rsidR="000053A5" w:rsidRPr="0068118F" w:rsidRDefault="000053A5" w:rsidP="003150B9">
            <w:pPr>
              <w:pStyle w:val="Default"/>
              <w:spacing w:before="20" w:after="20"/>
              <w:ind w:left="708" w:hanging="709"/>
              <w:rPr>
                <w:rFonts w:ascii="Segoe UI Semilight" w:hAnsi="Segoe UI Semilight" w:cs="Segoe UI Semilight"/>
                <w:szCs w:val="20"/>
              </w:rPr>
            </w:pPr>
            <w:r w:rsidRPr="0068118F">
              <w:rPr>
                <w:rFonts w:ascii="Segoe UI Semilight" w:hAnsi="Segoe UI Semilight" w:cs="Segoe UI Semilight"/>
                <w:szCs w:val="20"/>
              </w:rPr>
              <w:t xml:space="preserve"> </w:t>
            </w:r>
            <w:r w:rsidR="00E13624">
              <w:rPr>
                <w:rFonts w:ascii="Segoe UI Semilight" w:hAnsi="Segoe UI Semilight" w:cs="Segoe UI Semilight"/>
                <w:szCs w:val="20"/>
              </w:rPr>
              <w:t>Health and Safety</w:t>
            </w:r>
            <w:r w:rsidR="003150B9">
              <w:rPr>
                <w:rFonts w:ascii="Segoe UI Semilight" w:hAnsi="Segoe UI Semilight" w:cs="Segoe UI Semilight"/>
                <w:szCs w:val="20"/>
              </w:rPr>
              <w:t xml:space="preserve"> </w:t>
            </w:r>
            <w:r w:rsidRPr="0068118F">
              <w:rPr>
                <w:rFonts w:ascii="Segoe UI Semilight" w:hAnsi="Segoe UI Semilight" w:cs="Segoe UI Semilight"/>
                <w:szCs w:val="20"/>
              </w:rPr>
              <w:t>Management Plan</w:t>
            </w:r>
          </w:p>
        </w:tc>
      </w:tr>
      <w:tr w:rsidR="000053A5" w:rsidRPr="0068118F" w14:paraId="63B7CB46" w14:textId="77777777" w:rsidTr="00313DD7">
        <w:tc>
          <w:tcPr>
            <w:tcW w:w="1413" w:type="dxa"/>
          </w:tcPr>
          <w:p w14:paraId="492D2428" w14:textId="5B446E27" w:rsidR="000053A5" w:rsidRPr="0068118F" w:rsidRDefault="000053A5" w:rsidP="000053A5">
            <w:pPr>
              <w:spacing w:before="20" w:after="20"/>
              <w:rPr>
                <w:rFonts w:ascii="Segoe UI Semilight" w:hAnsi="Segoe UI Semilight" w:cs="Segoe UI Semilight"/>
                <w:sz w:val="20"/>
                <w:szCs w:val="20"/>
              </w:rPr>
            </w:pPr>
            <w:r w:rsidRPr="0068118F">
              <w:rPr>
                <w:rFonts w:ascii="Segoe UI Semilight" w:hAnsi="Segoe UI Semilight" w:cs="Segoe UI Semilight"/>
                <w:sz w:val="20"/>
                <w:szCs w:val="20"/>
              </w:rPr>
              <w:lastRenderedPageBreak/>
              <w:t xml:space="preserve"> 203.33 (1)</w:t>
            </w:r>
          </w:p>
        </w:tc>
        <w:tc>
          <w:tcPr>
            <w:tcW w:w="8789" w:type="dxa"/>
          </w:tcPr>
          <w:p w14:paraId="63D0FE47" w14:textId="38C6F382" w:rsidR="000053A5" w:rsidRPr="0068118F" w:rsidRDefault="000053A5" w:rsidP="000053A5">
            <w:pPr>
              <w:pStyle w:val="Default"/>
              <w:spacing w:before="20" w:after="20"/>
              <w:ind w:left="708" w:hanging="709"/>
              <w:rPr>
                <w:rFonts w:ascii="Segoe UI Semilight" w:hAnsi="Segoe UI Semilight" w:cs="Segoe UI Semilight"/>
                <w:szCs w:val="20"/>
              </w:rPr>
            </w:pPr>
            <w:r w:rsidRPr="0068118F">
              <w:rPr>
                <w:rFonts w:ascii="Segoe UI Semilight" w:hAnsi="Segoe UI Semilight" w:cs="Segoe UI Semilight"/>
                <w:szCs w:val="20"/>
              </w:rPr>
              <w:t xml:space="preserve"> </w:t>
            </w:r>
            <w:r w:rsidRPr="0068118F">
              <w:rPr>
                <w:rFonts w:ascii="Segoe UI Semilight" w:hAnsi="Segoe UI Semilight" w:cs="Segoe UI Semilight"/>
              </w:rPr>
              <w:t xml:space="preserve">Contractor Monthly </w:t>
            </w:r>
            <w:r w:rsidR="00E9643B">
              <w:rPr>
                <w:rFonts w:ascii="Segoe UI Semilight" w:hAnsi="Segoe UI Semilight" w:cs="Segoe UI Semilight"/>
              </w:rPr>
              <w:t>WHS</w:t>
            </w:r>
            <w:r w:rsidRPr="0068118F">
              <w:rPr>
                <w:rFonts w:ascii="Segoe UI Semilight" w:hAnsi="Segoe UI Semilight" w:cs="Segoe UI Semilight"/>
              </w:rPr>
              <w:t xml:space="preserve"> Performance Report Form</w:t>
            </w:r>
          </w:p>
        </w:tc>
      </w:tr>
      <w:tr w:rsidR="000053A5" w:rsidRPr="0068118F" w14:paraId="0781F20B" w14:textId="77777777" w:rsidTr="00313DD7">
        <w:tc>
          <w:tcPr>
            <w:tcW w:w="1413" w:type="dxa"/>
          </w:tcPr>
          <w:p w14:paraId="2EFB3D94" w14:textId="6B42B3EB" w:rsidR="000053A5" w:rsidRPr="0068118F" w:rsidRDefault="000053A5" w:rsidP="000053A5">
            <w:pPr>
              <w:spacing w:before="20" w:after="20"/>
              <w:rPr>
                <w:rFonts w:ascii="Segoe UI Semilight" w:hAnsi="Segoe UI Semilight" w:cs="Segoe UI Semilight"/>
                <w:sz w:val="20"/>
                <w:szCs w:val="20"/>
              </w:rPr>
            </w:pPr>
            <w:r w:rsidRPr="0068118F">
              <w:rPr>
                <w:rFonts w:ascii="Segoe UI Semilight" w:hAnsi="Segoe UI Semilight" w:cs="Segoe UI Semilight"/>
                <w:sz w:val="20"/>
                <w:szCs w:val="20"/>
              </w:rPr>
              <w:t xml:space="preserve"> 203.48 (2)</w:t>
            </w:r>
          </w:p>
        </w:tc>
        <w:tc>
          <w:tcPr>
            <w:tcW w:w="8789" w:type="dxa"/>
          </w:tcPr>
          <w:p w14:paraId="77761148" w14:textId="03CEB7F3" w:rsidR="000053A5" w:rsidRPr="0068118F" w:rsidRDefault="000053A5" w:rsidP="000053A5">
            <w:pPr>
              <w:pStyle w:val="Default"/>
              <w:spacing w:before="20" w:after="20"/>
              <w:ind w:left="708" w:hanging="709"/>
              <w:rPr>
                <w:rFonts w:ascii="Segoe UI Semilight" w:hAnsi="Segoe UI Semilight" w:cs="Segoe UI Semilight"/>
                <w:szCs w:val="20"/>
              </w:rPr>
            </w:pPr>
            <w:r w:rsidRPr="0068118F">
              <w:rPr>
                <w:rFonts w:ascii="Segoe UI Semilight" w:hAnsi="Segoe UI Semilight" w:cs="Segoe UI Semilight"/>
                <w:szCs w:val="20"/>
              </w:rPr>
              <w:t xml:space="preserve"> Works </w:t>
            </w:r>
            <w:r w:rsidR="00E9643B">
              <w:rPr>
                <w:rFonts w:ascii="Segoe UI Semilight" w:hAnsi="Segoe UI Semilight" w:cs="Segoe UI Semilight"/>
                <w:szCs w:val="20"/>
              </w:rPr>
              <w:t>WHS</w:t>
            </w:r>
            <w:r w:rsidRPr="0068118F">
              <w:rPr>
                <w:rFonts w:ascii="Segoe UI Semilight" w:hAnsi="Segoe UI Semilight" w:cs="Segoe UI Semilight"/>
                <w:szCs w:val="20"/>
              </w:rPr>
              <w:t xml:space="preserve"> Risk Assessment</w:t>
            </w:r>
          </w:p>
        </w:tc>
      </w:tr>
      <w:tr w:rsidR="000053A5" w:rsidRPr="0068118F" w14:paraId="4BA0B200" w14:textId="77777777" w:rsidTr="00313DD7">
        <w:tc>
          <w:tcPr>
            <w:tcW w:w="1413" w:type="dxa"/>
          </w:tcPr>
          <w:p w14:paraId="1F2F3F47" w14:textId="78FD31D5" w:rsidR="000053A5" w:rsidRPr="0068118F" w:rsidRDefault="000053A5" w:rsidP="000053A5">
            <w:pPr>
              <w:spacing w:before="20" w:after="20"/>
              <w:rPr>
                <w:rFonts w:ascii="Segoe UI Semilight" w:hAnsi="Segoe UI Semilight" w:cs="Segoe UI Semilight"/>
                <w:sz w:val="20"/>
                <w:szCs w:val="20"/>
              </w:rPr>
            </w:pPr>
            <w:r w:rsidRPr="0068118F">
              <w:rPr>
                <w:rFonts w:ascii="Segoe UI Semilight" w:hAnsi="Segoe UI Semilight" w:cs="Segoe UI Semilight"/>
                <w:sz w:val="20"/>
                <w:szCs w:val="20"/>
              </w:rPr>
              <w:t xml:space="preserve"> 203.50 (3)</w:t>
            </w:r>
          </w:p>
        </w:tc>
        <w:tc>
          <w:tcPr>
            <w:tcW w:w="8789" w:type="dxa"/>
          </w:tcPr>
          <w:p w14:paraId="729B51DE" w14:textId="7FFA5DD3" w:rsidR="000053A5" w:rsidRPr="0068118F" w:rsidRDefault="000053A5" w:rsidP="000053A5">
            <w:pPr>
              <w:pStyle w:val="Default"/>
              <w:spacing w:before="20" w:after="20"/>
              <w:ind w:left="708" w:hanging="709"/>
              <w:rPr>
                <w:rFonts w:ascii="Segoe UI Semilight" w:hAnsi="Segoe UI Semilight" w:cs="Segoe UI Semilight"/>
                <w:szCs w:val="20"/>
              </w:rPr>
            </w:pPr>
            <w:r w:rsidRPr="0068118F">
              <w:rPr>
                <w:rFonts w:ascii="Segoe UI Semilight" w:hAnsi="Segoe UI Semilight" w:cs="Segoe UI Semilight"/>
                <w:szCs w:val="20"/>
              </w:rPr>
              <w:t xml:space="preserve"> Asbestos Management Plan (where applicable to the work) </w:t>
            </w:r>
          </w:p>
        </w:tc>
      </w:tr>
      <w:tr w:rsidR="000053A5" w:rsidRPr="0068118F" w14:paraId="364ABCB7" w14:textId="77777777" w:rsidTr="00313DD7">
        <w:tc>
          <w:tcPr>
            <w:tcW w:w="1413" w:type="dxa"/>
          </w:tcPr>
          <w:p w14:paraId="7E863D3E" w14:textId="246DB523" w:rsidR="000053A5" w:rsidRPr="0068118F" w:rsidRDefault="000053A5" w:rsidP="000053A5">
            <w:pPr>
              <w:spacing w:before="20" w:after="20"/>
              <w:rPr>
                <w:rFonts w:ascii="Segoe UI Semilight" w:hAnsi="Segoe UI Semilight" w:cs="Segoe UI Semilight"/>
                <w:sz w:val="20"/>
                <w:szCs w:val="20"/>
              </w:rPr>
            </w:pPr>
            <w:r w:rsidRPr="0068118F">
              <w:rPr>
                <w:rFonts w:ascii="Segoe UI Semilight" w:hAnsi="Segoe UI Semilight" w:cs="Segoe UI Semilight"/>
                <w:sz w:val="20"/>
                <w:szCs w:val="20"/>
              </w:rPr>
              <w:t xml:space="preserve"> 203.50 (10)</w:t>
            </w:r>
          </w:p>
        </w:tc>
        <w:tc>
          <w:tcPr>
            <w:tcW w:w="8789" w:type="dxa"/>
          </w:tcPr>
          <w:p w14:paraId="7EE8712D" w14:textId="4A3A0E7E" w:rsidR="000053A5" w:rsidRPr="0068118F" w:rsidRDefault="000053A5" w:rsidP="000053A5">
            <w:pPr>
              <w:pStyle w:val="Default"/>
              <w:spacing w:before="20" w:after="20"/>
              <w:ind w:left="708" w:hanging="709"/>
              <w:rPr>
                <w:rFonts w:ascii="Segoe UI Semilight" w:hAnsi="Segoe UI Semilight" w:cs="Segoe UI Semilight"/>
                <w:szCs w:val="20"/>
              </w:rPr>
            </w:pPr>
            <w:r w:rsidRPr="0068118F">
              <w:rPr>
                <w:rFonts w:ascii="Segoe UI Semilight" w:hAnsi="Segoe UI Semilight" w:cs="Segoe UI Semilight"/>
                <w:szCs w:val="20"/>
              </w:rPr>
              <w:t xml:space="preserve"> Emergency Management Plan</w:t>
            </w:r>
          </w:p>
        </w:tc>
      </w:tr>
      <w:tr w:rsidR="00001EF0" w:rsidRPr="0068118F" w14:paraId="506083B2" w14:textId="77777777" w:rsidTr="00313DD7">
        <w:tc>
          <w:tcPr>
            <w:tcW w:w="1413" w:type="dxa"/>
          </w:tcPr>
          <w:p w14:paraId="2DCB2F14" w14:textId="640A360C" w:rsidR="00001EF0" w:rsidRPr="00655EEC" w:rsidRDefault="00DE016F" w:rsidP="00242209">
            <w:pPr>
              <w:spacing w:before="20" w:after="20"/>
              <w:rPr>
                <w:rFonts w:ascii="Segoe UI Semilight" w:hAnsi="Segoe UI Semilight" w:cs="Segoe UI Semilight"/>
                <w:color w:val="000000" w:themeColor="text1"/>
                <w:sz w:val="20"/>
                <w:szCs w:val="20"/>
              </w:rPr>
            </w:pPr>
            <w:r w:rsidRPr="00655EEC">
              <w:rPr>
                <w:rFonts w:ascii="Segoe UI Semilight" w:hAnsi="Segoe UI Semilight" w:cs="Segoe UI Semilight"/>
                <w:color w:val="000000" w:themeColor="text1"/>
                <w:sz w:val="20"/>
                <w:szCs w:val="20"/>
              </w:rPr>
              <w:t xml:space="preserve"> 203.91 (</w:t>
            </w:r>
            <w:r w:rsidR="000053A5" w:rsidRPr="00655EEC">
              <w:rPr>
                <w:rFonts w:ascii="Segoe UI Semilight" w:hAnsi="Segoe UI Semilight" w:cs="Segoe UI Semilight"/>
                <w:color w:val="000000" w:themeColor="text1"/>
                <w:sz w:val="20"/>
                <w:szCs w:val="20"/>
              </w:rPr>
              <w:t>1)</w:t>
            </w:r>
          </w:p>
        </w:tc>
        <w:tc>
          <w:tcPr>
            <w:tcW w:w="8789" w:type="dxa"/>
          </w:tcPr>
          <w:p w14:paraId="66D9E62F" w14:textId="10AE923E" w:rsidR="00001EF0" w:rsidRPr="00655EEC" w:rsidRDefault="00001EF0" w:rsidP="00655EEC">
            <w:pPr>
              <w:pStyle w:val="Default"/>
              <w:spacing w:before="20" w:after="20"/>
              <w:ind w:left="708" w:hanging="709"/>
              <w:rPr>
                <w:rFonts w:ascii="Segoe UI Semilight" w:hAnsi="Segoe UI Semilight" w:cs="Segoe UI Semilight"/>
                <w:color w:val="000000" w:themeColor="text1"/>
                <w:szCs w:val="20"/>
              </w:rPr>
            </w:pPr>
            <w:r w:rsidRPr="00655EEC">
              <w:rPr>
                <w:rFonts w:ascii="Segoe UI Semilight" w:hAnsi="Segoe UI Semilight" w:cs="Segoe UI Semilight"/>
                <w:color w:val="000000" w:themeColor="text1"/>
                <w:szCs w:val="20"/>
              </w:rPr>
              <w:t xml:space="preserve"> Safe Design Report (where commis</w:t>
            </w:r>
            <w:r w:rsidR="00972C10" w:rsidRPr="00655EEC">
              <w:rPr>
                <w:rFonts w:ascii="Segoe UI Semilight" w:hAnsi="Segoe UI Semilight" w:cs="Segoe UI Semilight"/>
                <w:color w:val="000000" w:themeColor="text1"/>
                <w:szCs w:val="20"/>
              </w:rPr>
              <w:t>sioned by the Principal</w:t>
            </w:r>
            <w:r w:rsidRPr="00655EEC">
              <w:rPr>
                <w:rFonts w:ascii="Segoe UI Semilight" w:hAnsi="Segoe UI Semilight" w:cs="Segoe UI Semilight"/>
                <w:color w:val="000000" w:themeColor="text1"/>
                <w:szCs w:val="20"/>
              </w:rPr>
              <w:t>)</w:t>
            </w:r>
          </w:p>
        </w:tc>
      </w:tr>
    </w:tbl>
    <w:p w14:paraId="0D35244B" w14:textId="77777777" w:rsidR="005E46DB" w:rsidRPr="0068118F" w:rsidRDefault="005E46DB" w:rsidP="005E46DB">
      <w:pPr>
        <w:rPr>
          <w:rFonts w:ascii="Segoe UI Semilight" w:hAnsi="Segoe UI Semilight" w:cs="Segoe UI Semilight"/>
          <w:sz w:val="20"/>
          <w:szCs w:val="20"/>
        </w:rPr>
      </w:pPr>
    </w:p>
    <w:tbl>
      <w:tblPr>
        <w:tblStyle w:val="TableGrid"/>
        <w:tblW w:w="1020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13"/>
        <w:gridCol w:w="8789"/>
      </w:tblGrid>
      <w:tr w:rsidR="005E46DB" w:rsidRPr="0068118F" w14:paraId="7723FABD" w14:textId="77777777" w:rsidTr="00222B15">
        <w:tc>
          <w:tcPr>
            <w:tcW w:w="10202" w:type="dxa"/>
            <w:gridSpan w:val="2"/>
            <w:tcBorders>
              <w:top w:val="single" w:sz="4" w:space="0" w:color="auto"/>
              <w:left w:val="single" w:sz="4" w:space="0" w:color="auto"/>
              <w:bottom w:val="single" w:sz="4" w:space="0" w:color="auto"/>
              <w:right w:val="single" w:sz="4" w:space="0" w:color="auto"/>
            </w:tcBorders>
          </w:tcPr>
          <w:p w14:paraId="4ABE071F" w14:textId="5FBA4907" w:rsidR="005E46DB" w:rsidRPr="0068118F" w:rsidRDefault="00B815F9" w:rsidP="00C21013">
            <w:pPr>
              <w:pStyle w:val="BodyText"/>
              <w:spacing w:before="40" w:after="40"/>
              <w:ind w:left="57" w:right="57"/>
              <w:jc w:val="both"/>
              <w:rPr>
                <w:rFonts w:ascii="Segoe UI Semilight" w:hAnsi="Segoe UI Semilight" w:cs="Segoe UI Semilight"/>
                <w:sz w:val="20"/>
                <w:szCs w:val="20"/>
              </w:rPr>
            </w:pPr>
            <w:r w:rsidRPr="00E173D7">
              <w:rPr>
                <w:rFonts w:cs="Segoe UI"/>
                <w:b/>
                <w:sz w:val="20"/>
                <w:szCs w:val="20"/>
              </w:rPr>
              <w:t xml:space="preserve">203A.3 </w:t>
            </w:r>
            <w:r w:rsidR="005E46DB" w:rsidRPr="00E173D7">
              <w:rPr>
                <w:rFonts w:cs="Segoe UI"/>
                <w:b/>
                <w:sz w:val="20"/>
                <w:szCs w:val="20"/>
              </w:rPr>
              <w:t>Schedule of Supporting Documents</w:t>
            </w:r>
            <w:r w:rsidR="005E46DB" w:rsidRPr="0068118F">
              <w:rPr>
                <w:rFonts w:ascii="Segoe UI Semilight" w:hAnsi="Segoe UI Semilight" w:cs="Segoe UI Semilight"/>
                <w:b/>
                <w:sz w:val="20"/>
                <w:szCs w:val="20"/>
              </w:rPr>
              <w:t xml:space="preserve"> </w:t>
            </w:r>
            <w:r w:rsidR="00C63E17">
              <w:rPr>
                <w:rFonts w:ascii="Segoe UI Semilight" w:hAnsi="Segoe UI Semilight" w:cs="Segoe UI Semilight"/>
                <w:sz w:val="20"/>
                <w:szCs w:val="20"/>
              </w:rPr>
              <w:t>-</w:t>
            </w:r>
            <w:r w:rsidRPr="0068118F">
              <w:rPr>
                <w:rFonts w:ascii="Segoe UI Semilight" w:hAnsi="Segoe UI Semilight" w:cs="Segoe UI Semilight"/>
                <w:sz w:val="20"/>
                <w:szCs w:val="20"/>
              </w:rPr>
              <w:t xml:space="preserve"> </w:t>
            </w:r>
            <w:r w:rsidR="00C21013" w:rsidRPr="0068118F">
              <w:rPr>
                <w:rFonts w:ascii="Segoe UI Semilight" w:hAnsi="Segoe UI Semilight" w:cs="Segoe UI Semilight"/>
                <w:sz w:val="20"/>
                <w:szCs w:val="20"/>
              </w:rPr>
              <w:t>The following</w:t>
            </w:r>
            <w:r w:rsidR="00D40567" w:rsidRPr="0068118F">
              <w:rPr>
                <w:rFonts w:ascii="Segoe UI Semilight" w:hAnsi="Segoe UI Semilight" w:cs="Segoe UI Semilight"/>
                <w:sz w:val="20"/>
                <w:szCs w:val="20"/>
              </w:rPr>
              <w:t xml:space="preserve"> documents</w:t>
            </w:r>
            <w:r w:rsidR="005E46DB" w:rsidRPr="0068118F">
              <w:rPr>
                <w:rFonts w:ascii="Segoe UI Semilight" w:hAnsi="Segoe UI Semilight" w:cs="Segoe UI Semilight"/>
                <w:sz w:val="20"/>
                <w:szCs w:val="20"/>
              </w:rPr>
              <w:t xml:space="preserve"> referred to in </w:t>
            </w:r>
            <w:r w:rsidR="00C21013" w:rsidRPr="0068118F">
              <w:rPr>
                <w:rFonts w:ascii="Segoe UI Semilight" w:hAnsi="Segoe UI Semilight" w:cs="Segoe UI Semilight"/>
                <w:sz w:val="20"/>
                <w:szCs w:val="20"/>
              </w:rPr>
              <w:t xml:space="preserve">this </w:t>
            </w:r>
            <w:r w:rsidR="00036934">
              <w:rPr>
                <w:rFonts w:ascii="Segoe UI Semilight" w:hAnsi="Segoe UI Semilight" w:cs="Segoe UI Semilight"/>
                <w:sz w:val="20"/>
                <w:szCs w:val="20"/>
              </w:rPr>
              <w:t>Specification</w:t>
            </w:r>
            <w:r w:rsidR="005E46DB" w:rsidRPr="0068118F">
              <w:rPr>
                <w:rFonts w:ascii="Segoe UI Semilight" w:hAnsi="Segoe UI Semilight" w:cs="Segoe UI Semilight"/>
                <w:sz w:val="20"/>
                <w:szCs w:val="20"/>
              </w:rPr>
              <w:t xml:space="preserve"> are available on the Main Roads WA website at the following address: </w:t>
            </w:r>
            <w:hyperlink r:id="rId32" w:anchor="shm" w:history="1">
              <w:r w:rsidR="005E46DB" w:rsidRPr="0068118F">
                <w:rPr>
                  <w:rStyle w:val="Hyperlink"/>
                  <w:rFonts w:ascii="Segoe UI Semilight" w:hAnsi="Segoe UI Semilight" w:cs="Segoe UI Semilight"/>
                  <w:color w:val="0A04F6"/>
                  <w:sz w:val="20"/>
                  <w:szCs w:val="20"/>
                </w:rPr>
                <w:t xml:space="preserve">Contracting to Main Roads – Occupational </w:t>
              </w:r>
              <w:r w:rsidR="00E13624">
                <w:rPr>
                  <w:rStyle w:val="Hyperlink"/>
                  <w:rFonts w:ascii="Segoe UI Semilight" w:hAnsi="Segoe UI Semilight" w:cs="Segoe UI Semilight"/>
                  <w:color w:val="0A04F6"/>
                  <w:sz w:val="20"/>
                  <w:szCs w:val="20"/>
                </w:rPr>
                <w:t>Health and Safety</w:t>
              </w:r>
            </w:hyperlink>
          </w:p>
        </w:tc>
      </w:tr>
      <w:tr w:rsidR="005E46DB" w:rsidRPr="0068118F" w14:paraId="391A646A" w14:textId="77777777" w:rsidTr="00511F3E">
        <w:tc>
          <w:tcPr>
            <w:tcW w:w="1413" w:type="dxa"/>
            <w:tcBorders>
              <w:top w:val="single" w:sz="4" w:space="0" w:color="auto"/>
              <w:left w:val="single" w:sz="4" w:space="0" w:color="auto"/>
              <w:bottom w:val="single" w:sz="4" w:space="0" w:color="auto"/>
              <w:right w:val="single" w:sz="4" w:space="0" w:color="auto"/>
            </w:tcBorders>
          </w:tcPr>
          <w:p w14:paraId="3A5713A1" w14:textId="77777777" w:rsidR="005E46DB" w:rsidRPr="0068118F" w:rsidRDefault="005E46DB" w:rsidP="00B815F9">
            <w:pPr>
              <w:ind w:left="57"/>
              <w:rPr>
                <w:rFonts w:ascii="Segoe UI Semilight" w:hAnsi="Segoe UI Semilight" w:cs="Segoe UI Semilight"/>
                <w:b/>
                <w:sz w:val="20"/>
                <w:szCs w:val="20"/>
              </w:rPr>
            </w:pPr>
            <w:r w:rsidRPr="0068118F">
              <w:rPr>
                <w:rFonts w:ascii="Segoe UI Semilight" w:hAnsi="Segoe UI Semilight" w:cs="Segoe UI Semilight"/>
                <w:b/>
                <w:sz w:val="20"/>
                <w:szCs w:val="20"/>
              </w:rPr>
              <w:t>Clause</w:t>
            </w:r>
          </w:p>
        </w:tc>
        <w:tc>
          <w:tcPr>
            <w:tcW w:w="8789" w:type="dxa"/>
            <w:tcBorders>
              <w:top w:val="single" w:sz="4" w:space="0" w:color="auto"/>
              <w:left w:val="single" w:sz="4" w:space="0" w:color="auto"/>
              <w:bottom w:val="single" w:sz="4" w:space="0" w:color="auto"/>
              <w:right w:val="single" w:sz="4" w:space="0" w:color="auto"/>
            </w:tcBorders>
          </w:tcPr>
          <w:p w14:paraId="3998E1C7" w14:textId="77777777" w:rsidR="005E46DB" w:rsidRPr="0068118F" w:rsidRDefault="005E46DB" w:rsidP="00B815F9">
            <w:pPr>
              <w:pStyle w:val="Default"/>
              <w:ind w:left="766" w:hanging="709"/>
              <w:rPr>
                <w:rFonts w:ascii="Segoe UI Semilight" w:hAnsi="Segoe UI Semilight" w:cs="Segoe UI Semilight"/>
                <w:b/>
                <w:szCs w:val="20"/>
              </w:rPr>
            </w:pPr>
            <w:r w:rsidRPr="0068118F">
              <w:rPr>
                <w:rFonts w:ascii="Segoe UI Semilight" w:hAnsi="Segoe UI Semilight" w:cs="Segoe UI Semilight"/>
                <w:b/>
                <w:szCs w:val="20"/>
              </w:rPr>
              <w:t>Description</w:t>
            </w:r>
          </w:p>
        </w:tc>
      </w:tr>
      <w:tr w:rsidR="0038500A" w:rsidRPr="0068118F" w14:paraId="3194B446" w14:textId="77777777" w:rsidTr="00511F3E">
        <w:tc>
          <w:tcPr>
            <w:tcW w:w="1413" w:type="dxa"/>
            <w:tcBorders>
              <w:top w:val="single" w:sz="4" w:space="0" w:color="auto"/>
              <w:left w:val="single" w:sz="4" w:space="0" w:color="auto"/>
              <w:bottom w:val="single" w:sz="4" w:space="0" w:color="auto"/>
              <w:right w:val="single" w:sz="4" w:space="0" w:color="auto"/>
            </w:tcBorders>
          </w:tcPr>
          <w:p w14:paraId="1FC88897" w14:textId="74123491" w:rsidR="0038500A" w:rsidRPr="0068118F" w:rsidRDefault="00242209" w:rsidP="0038500A">
            <w:pPr>
              <w:rPr>
                <w:rFonts w:ascii="Segoe UI Semilight" w:hAnsi="Segoe UI Semilight" w:cs="Segoe UI Semilight"/>
                <w:sz w:val="20"/>
                <w:szCs w:val="20"/>
              </w:rPr>
            </w:pPr>
            <w:r w:rsidRPr="0068118F">
              <w:rPr>
                <w:rFonts w:ascii="Segoe UI Semilight" w:hAnsi="Segoe UI Semilight" w:cs="Segoe UI Semilight"/>
                <w:sz w:val="20"/>
                <w:szCs w:val="20"/>
              </w:rPr>
              <w:t xml:space="preserve"> </w:t>
            </w:r>
            <w:r w:rsidR="00001EF0" w:rsidRPr="0068118F">
              <w:rPr>
                <w:rFonts w:ascii="Segoe UI Semilight" w:hAnsi="Segoe UI Semilight" w:cs="Segoe UI Semilight"/>
                <w:sz w:val="20"/>
                <w:szCs w:val="20"/>
              </w:rPr>
              <w:t>203.3</w:t>
            </w:r>
            <w:r w:rsidR="000053A5" w:rsidRPr="0068118F">
              <w:rPr>
                <w:rFonts w:ascii="Segoe UI Semilight" w:hAnsi="Segoe UI Semilight" w:cs="Segoe UI Semilight"/>
                <w:sz w:val="20"/>
                <w:szCs w:val="20"/>
              </w:rPr>
              <w:t>2</w:t>
            </w:r>
            <w:r w:rsidR="00DE016F" w:rsidRPr="0068118F">
              <w:rPr>
                <w:rFonts w:ascii="Segoe UI Semilight" w:hAnsi="Segoe UI Semilight" w:cs="Segoe UI Semilight"/>
                <w:sz w:val="20"/>
                <w:szCs w:val="20"/>
              </w:rPr>
              <w:t xml:space="preserve"> (</w:t>
            </w:r>
            <w:r w:rsidR="000053A5" w:rsidRPr="0068118F">
              <w:rPr>
                <w:rFonts w:ascii="Segoe UI Semilight" w:hAnsi="Segoe UI Semilight" w:cs="Segoe UI Semilight"/>
                <w:sz w:val="20"/>
                <w:szCs w:val="20"/>
              </w:rPr>
              <w:t>3)</w:t>
            </w:r>
          </w:p>
        </w:tc>
        <w:tc>
          <w:tcPr>
            <w:tcW w:w="8789" w:type="dxa"/>
            <w:tcBorders>
              <w:top w:val="single" w:sz="4" w:space="0" w:color="auto"/>
              <w:left w:val="single" w:sz="4" w:space="0" w:color="auto"/>
              <w:bottom w:val="single" w:sz="4" w:space="0" w:color="auto"/>
              <w:right w:val="single" w:sz="4" w:space="0" w:color="auto"/>
            </w:tcBorders>
          </w:tcPr>
          <w:p w14:paraId="6B2CD282" w14:textId="53F7ECB2" w:rsidR="0038500A" w:rsidRPr="0068118F" w:rsidRDefault="0038500A" w:rsidP="00630D9F">
            <w:pPr>
              <w:pStyle w:val="Default"/>
              <w:ind w:left="708" w:hanging="709"/>
              <w:rPr>
                <w:rFonts w:ascii="Segoe UI Semilight" w:hAnsi="Segoe UI Semilight" w:cs="Segoe UI Semilight"/>
                <w:szCs w:val="20"/>
              </w:rPr>
            </w:pPr>
            <w:r w:rsidRPr="0068118F">
              <w:rPr>
                <w:rFonts w:ascii="Segoe UI Semilight" w:hAnsi="Segoe UI Semilight" w:cs="Segoe UI Semilight"/>
                <w:szCs w:val="20"/>
              </w:rPr>
              <w:t xml:space="preserve"> EQSafe Contractor On-boarding </w:t>
            </w:r>
            <w:r w:rsidR="00630D9F" w:rsidRPr="0068118F">
              <w:rPr>
                <w:rFonts w:ascii="Segoe UI Semilight" w:hAnsi="Segoe UI Semilight" w:cs="Segoe UI Semilight"/>
                <w:szCs w:val="20"/>
              </w:rPr>
              <w:t>Process</w:t>
            </w:r>
          </w:p>
        </w:tc>
      </w:tr>
      <w:tr w:rsidR="00630D9F" w:rsidRPr="0068118F" w14:paraId="4900A9B6" w14:textId="77777777" w:rsidTr="00511F3E">
        <w:tc>
          <w:tcPr>
            <w:tcW w:w="1413" w:type="dxa"/>
            <w:tcBorders>
              <w:top w:val="single" w:sz="4" w:space="0" w:color="auto"/>
              <w:left w:val="single" w:sz="4" w:space="0" w:color="auto"/>
              <w:bottom w:val="single" w:sz="4" w:space="0" w:color="auto"/>
              <w:right w:val="single" w:sz="4" w:space="0" w:color="auto"/>
            </w:tcBorders>
          </w:tcPr>
          <w:p w14:paraId="011C8367" w14:textId="3A645B70" w:rsidR="00630D9F" w:rsidRPr="0068118F" w:rsidRDefault="00242209" w:rsidP="000053A5">
            <w:pPr>
              <w:rPr>
                <w:rFonts w:ascii="Segoe UI Semilight" w:hAnsi="Segoe UI Semilight" w:cs="Segoe UI Semilight"/>
                <w:sz w:val="20"/>
                <w:szCs w:val="20"/>
              </w:rPr>
            </w:pPr>
            <w:r w:rsidRPr="0068118F">
              <w:rPr>
                <w:rFonts w:ascii="Segoe UI Semilight" w:hAnsi="Segoe UI Semilight" w:cs="Segoe UI Semilight"/>
                <w:sz w:val="20"/>
                <w:szCs w:val="20"/>
              </w:rPr>
              <w:t xml:space="preserve"> </w:t>
            </w:r>
            <w:r w:rsidR="000053A5" w:rsidRPr="0068118F">
              <w:rPr>
                <w:rFonts w:ascii="Segoe UI Semilight" w:hAnsi="Segoe UI Semilight" w:cs="Segoe UI Semilight"/>
                <w:sz w:val="20"/>
                <w:szCs w:val="20"/>
              </w:rPr>
              <w:t>203.32 (3)</w:t>
            </w:r>
          </w:p>
        </w:tc>
        <w:tc>
          <w:tcPr>
            <w:tcW w:w="8789" w:type="dxa"/>
            <w:tcBorders>
              <w:top w:val="single" w:sz="4" w:space="0" w:color="auto"/>
              <w:left w:val="single" w:sz="4" w:space="0" w:color="auto"/>
              <w:bottom w:val="single" w:sz="4" w:space="0" w:color="auto"/>
              <w:right w:val="single" w:sz="4" w:space="0" w:color="auto"/>
            </w:tcBorders>
          </w:tcPr>
          <w:p w14:paraId="3DE9AF8E" w14:textId="6D5586A7" w:rsidR="00630D9F" w:rsidRPr="0068118F" w:rsidRDefault="00630D9F" w:rsidP="00630D9F">
            <w:pPr>
              <w:pStyle w:val="Default"/>
              <w:ind w:left="708" w:hanging="709"/>
              <w:rPr>
                <w:rFonts w:ascii="Segoe UI Semilight" w:hAnsi="Segoe UI Semilight" w:cs="Segoe UI Semilight"/>
                <w:szCs w:val="20"/>
              </w:rPr>
            </w:pPr>
            <w:r w:rsidRPr="0068118F">
              <w:rPr>
                <w:rFonts w:ascii="Segoe UI Semilight" w:hAnsi="Segoe UI Semilight" w:cs="Segoe UI Semilight"/>
                <w:szCs w:val="20"/>
              </w:rPr>
              <w:t xml:space="preserve"> EQSafe </w:t>
            </w:r>
            <w:r w:rsidR="00924488" w:rsidRPr="0068118F">
              <w:rPr>
                <w:rFonts w:ascii="Segoe UI Semilight" w:hAnsi="Segoe UI Semilight" w:cs="Segoe UI Semilight"/>
                <w:szCs w:val="20"/>
              </w:rPr>
              <w:t xml:space="preserve">Contractor </w:t>
            </w:r>
            <w:r w:rsidRPr="0068118F">
              <w:rPr>
                <w:rFonts w:ascii="Segoe UI Semilight" w:hAnsi="Segoe UI Semilight" w:cs="Segoe UI Semilight"/>
                <w:szCs w:val="20"/>
              </w:rPr>
              <w:t>User Manual</w:t>
            </w:r>
          </w:p>
        </w:tc>
      </w:tr>
      <w:tr w:rsidR="0038500A" w:rsidRPr="0068118F" w14:paraId="3240B1EB" w14:textId="77777777" w:rsidTr="00511F3E">
        <w:tc>
          <w:tcPr>
            <w:tcW w:w="1413" w:type="dxa"/>
            <w:tcBorders>
              <w:top w:val="single" w:sz="4" w:space="0" w:color="auto"/>
              <w:left w:val="single" w:sz="4" w:space="0" w:color="auto"/>
              <w:bottom w:val="single" w:sz="4" w:space="0" w:color="auto"/>
              <w:right w:val="single" w:sz="4" w:space="0" w:color="auto"/>
            </w:tcBorders>
          </w:tcPr>
          <w:p w14:paraId="35F07299" w14:textId="6030F268" w:rsidR="0038500A" w:rsidRPr="0068118F" w:rsidRDefault="00242209" w:rsidP="000053A5">
            <w:pPr>
              <w:rPr>
                <w:rFonts w:ascii="Segoe UI Semilight" w:hAnsi="Segoe UI Semilight" w:cs="Segoe UI Semilight"/>
                <w:sz w:val="20"/>
                <w:szCs w:val="20"/>
              </w:rPr>
            </w:pPr>
            <w:r w:rsidRPr="0068118F">
              <w:rPr>
                <w:rFonts w:ascii="Segoe UI Semilight" w:hAnsi="Segoe UI Semilight" w:cs="Segoe UI Semilight"/>
                <w:sz w:val="20"/>
                <w:szCs w:val="20"/>
              </w:rPr>
              <w:t xml:space="preserve"> </w:t>
            </w:r>
            <w:r w:rsidR="000053A5" w:rsidRPr="0068118F">
              <w:rPr>
                <w:rFonts w:ascii="Segoe UI Semilight" w:hAnsi="Segoe UI Semilight" w:cs="Segoe UI Semilight"/>
                <w:sz w:val="20"/>
                <w:szCs w:val="20"/>
              </w:rPr>
              <w:t>203.32 (3)</w:t>
            </w:r>
          </w:p>
        </w:tc>
        <w:tc>
          <w:tcPr>
            <w:tcW w:w="8789" w:type="dxa"/>
            <w:tcBorders>
              <w:top w:val="single" w:sz="4" w:space="0" w:color="auto"/>
              <w:left w:val="single" w:sz="4" w:space="0" w:color="auto"/>
              <w:bottom w:val="single" w:sz="4" w:space="0" w:color="auto"/>
              <w:right w:val="single" w:sz="4" w:space="0" w:color="auto"/>
            </w:tcBorders>
          </w:tcPr>
          <w:p w14:paraId="64692F19" w14:textId="3B2DE721" w:rsidR="0038500A" w:rsidRPr="0068118F" w:rsidRDefault="0038500A" w:rsidP="0038500A">
            <w:pPr>
              <w:pStyle w:val="Default"/>
              <w:ind w:left="708" w:hanging="709"/>
              <w:rPr>
                <w:rFonts w:ascii="Segoe UI Semilight" w:hAnsi="Segoe UI Semilight" w:cs="Segoe UI Semilight"/>
                <w:szCs w:val="20"/>
              </w:rPr>
            </w:pPr>
            <w:r w:rsidRPr="0068118F">
              <w:rPr>
                <w:rFonts w:ascii="Segoe UI Semilight" w:hAnsi="Segoe UI Semilight" w:cs="Segoe UI Semilight"/>
                <w:szCs w:val="20"/>
              </w:rPr>
              <w:t xml:space="preserve"> Main Roads Incident Management Procedure </w:t>
            </w:r>
          </w:p>
        </w:tc>
      </w:tr>
      <w:tr w:rsidR="0038500A" w:rsidRPr="0068118F" w14:paraId="4F6C5D97" w14:textId="77777777" w:rsidTr="00511F3E">
        <w:tc>
          <w:tcPr>
            <w:tcW w:w="1413" w:type="dxa"/>
            <w:tcBorders>
              <w:top w:val="single" w:sz="4" w:space="0" w:color="auto"/>
              <w:left w:val="single" w:sz="4" w:space="0" w:color="auto"/>
              <w:bottom w:val="single" w:sz="4" w:space="0" w:color="auto"/>
              <w:right w:val="single" w:sz="4" w:space="0" w:color="auto"/>
            </w:tcBorders>
          </w:tcPr>
          <w:p w14:paraId="193FBD1A" w14:textId="73A6054E" w:rsidR="0038500A" w:rsidRPr="0068118F" w:rsidRDefault="00242209" w:rsidP="000053A5">
            <w:pPr>
              <w:rPr>
                <w:rFonts w:ascii="Segoe UI Semilight" w:hAnsi="Segoe UI Semilight" w:cs="Segoe UI Semilight"/>
                <w:sz w:val="20"/>
                <w:szCs w:val="20"/>
              </w:rPr>
            </w:pPr>
            <w:r w:rsidRPr="0068118F">
              <w:rPr>
                <w:rFonts w:ascii="Segoe UI Semilight" w:hAnsi="Segoe UI Semilight" w:cs="Segoe UI Semilight"/>
                <w:sz w:val="20"/>
                <w:szCs w:val="20"/>
              </w:rPr>
              <w:t xml:space="preserve"> </w:t>
            </w:r>
            <w:r w:rsidR="000053A5" w:rsidRPr="0068118F">
              <w:rPr>
                <w:rFonts w:ascii="Segoe UI Semilight" w:hAnsi="Segoe UI Semilight" w:cs="Segoe UI Semilight"/>
                <w:sz w:val="20"/>
                <w:szCs w:val="20"/>
              </w:rPr>
              <w:t>203.32 (3)</w:t>
            </w:r>
          </w:p>
        </w:tc>
        <w:tc>
          <w:tcPr>
            <w:tcW w:w="8789" w:type="dxa"/>
            <w:tcBorders>
              <w:top w:val="single" w:sz="4" w:space="0" w:color="auto"/>
              <w:left w:val="single" w:sz="4" w:space="0" w:color="auto"/>
              <w:bottom w:val="single" w:sz="4" w:space="0" w:color="auto"/>
              <w:right w:val="single" w:sz="4" w:space="0" w:color="auto"/>
            </w:tcBorders>
          </w:tcPr>
          <w:p w14:paraId="3D465D0C" w14:textId="397BA243" w:rsidR="0038500A" w:rsidRPr="0068118F" w:rsidRDefault="0038500A" w:rsidP="0038500A">
            <w:pPr>
              <w:pStyle w:val="Default"/>
              <w:ind w:left="708" w:hanging="709"/>
              <w:rPr>
                <w:rFonts w:ascii="Segoe UI Semilight" w:hAnsi="Segoe UI Semilight" w:cs="Segoe UI Semilight"/>
                <w:szCs w:val="20"/>
              </w:rPr>
            </w:pPr>
            <w:r w:rsidRPr="0068118F">
              <w:rPr>
                <w:rFonts w:ascii="Segoe UI Semilight" w:hAnsi="Segoe UI Semilight" w:cs="Segoe UI Semilight"/>
                <w:szCs w:val="20"/>
              </w:rPr>
              <w:t xml:space="preserve"> EQSafe Event Type and Sub Type Contractual Requirements </w:t>
            </w:r>
          </w:p>
        </w:tc>
      </w:tr>
      <w:tr w:rsidR="0038500A" w:rsidRPr="0068118F" w14:paraId="45A5C74D" w14:textId="77777777" w:rsidTr="00511F3E">
        <w:tc>
          <w:tcPr>
            <w:tcW w:w="1413" w:type="dxa"/>
            <w:tcBorders>
              <w:top w:val="single" w:sz="4" w:space="0" w:color="auto"/>
              <w:left w:val="single" w:sz="4" w:space="0" w:color="auto"/>
              <w:bottom w:val="single" w:sz="4" w:space="0" w:color="auto"/>
              <w:right w:val="single" w:sz="4" w:space="0" w:color="auto"/>
            </w:tcBorders>
          </w:tcPr>
          <w:p w14:paraId="74C51919" w14:textId="62C4FBB8" w:rsidR="0038500A" w:rsidRPr="0068118F" w:rsidRDefault="00242209" w:rsidP="0038500A">
            <w:pPr>
              <w:rPr>
                <w:rFonts w:ascii="Segoe UI Semilight" w:hAnsi="Segoe UI Semilight" w:cs="Segoe UI Semilight"/>
                <w:sz w:val="20"/>
                <w:szCs w:val="20"/>
              </w:rPr>
            </w:pPr>
            <w:r w:rsidRPr="0068118F">
              <w:rPr>
                <w:rFonts w:ascii="Segoe UI Semilight" w:hAnsi="Segoe UI Semilight" w:cs="Segoe UI Semilight"/>
                <w:sz w:val="20"/>
                <w:szCs w:val="20"/>
              </w:rPr>
              <w:t xml:space="preserve"> </w:t>
            </w:r>
            <w:r w:rsidR="00001EF0" w:rsidRPr="0068118F">
              <w:rPr>
                <w:rFonts w:ascii="Segoe UI Semilight" w:hAnsi="Segoe UI Semilight" w:cs="Segoe UI Semilight"/>
                <w:sz w:val="20"/>
                <w:szCs w:val="20"/>
              </w:rPr>
              <w:t>203.3</w:t>
            </w:r>
            <w:r w:rsidR="000053A5" w:rsidRPr="0068118F">
              <w:rPr>
                <w:rFonts w:ascii="Segoe UI Semilight" w:hAnsi="Segoe UI Semilight" w:cs="Segoe UI Semilight"/>
                <w:sz w:val="20"/>
                <w:szCs w:val="20"/>
              </w:rPr>
              <w:t>3</w:t>
            </w:r>
            <w:r w:rsidR="00DE016F" w:rsidRPr="0068118F">
              <w:rPr>
                <w:rFonts w:ascii="Segoe UI Semilight" w:hAnsi="Segoe UI Semilight" w:cs="Segoe UI Semilight"/>
                <w:sz w:val="20"/>
                <w:szCs w:val="20"/>
              </w:rPr>
              <w:t xml:space="preserve"> (</w:t>
            </w:r>
            <w:r w:rsidR="000053A5" w:rsidRPr="0068118F">
              <w:rPr>
                <w:rFonts w:ascii="Segoe UI Semilight" w:hAnsi="Segoe UI Semilight" w:cs="Segoe UI Semilight"/>
                <w:sz w:val="20"/>
                <w:szCs w:val="20"/>
              </w:rPr>
              <w:t>1)</w:t>
            </w:r>
          </w:p>
        </w:tc>
        <w:tc>
          <w:tcPr>
            <w:tcW w:w="8789" w:type="dxa"/>
            <w:tcBorders>
              <w:top w:val="single" w:sz="4" w:space="0" w:color="auto"/>
              <w:left w:val="single" w:sz="4" w:space="0" w:color="auto"/>
              <w:bottom w:val="single" w:sz="4" w:space="0" w:color="auto"/>
              <w:right w:val="single" w:sz="4" w:space="0" w:color="auto"/>
            </w:tcBorders>
          </w:tcPr>
          <w:p w14:paraId="4860D3AF" w14:textId="67FA69D4" w:rsidR="0038500A" w:rsidRPr="0068118F" w:rsidRDefault="0038500A" w:rsidP="0038500A">
            <w:pPr>
              <w:pStyle w:val="Default"/>
              <w:ind w:left="708" w:hanging="709"/>
              <w:rPr>
                <w:rFonts w:ascii="Segoe UI Semilight" w:hAnsi="Segoe UI Semilight" w:cs="Segoe UI Semilight"/>
                <w:szCs w:val="20"/>
              </w:rPr>
            </w:pPr>
            <w:r w:rsidRPr="0068118F">
              <w:rPr>
                <w:rFonts w:ascii="Segoe UI Semilight" w:hAnsi="Segoe UI Semilight" w:cs="Segoe UI Semilight"/>
                <w:szCs w:val="20"/>
              </w:rPr>
              <w:t xml:space="preserve"> </w:t>
            </w:r>
            <w:r w:rsidR="00D9069F" w:rsidRPr="0068118F">
              <w:rPr>
                <w:rFonts w:ascii="Segoe UI Semilight" w:hAnsi="Segoe UI Semilight" w:cs="Segoe UI Semilight"/>
                <w:szCs w:val="20"/>
              </w:rPr>
              <w:t xml:space="preserve">Contractor </w:t>
            </w:r>
            <w:r w:rsidRPr="0068118F">
              <w:rPr>
                <w:rFonts w:ascii="Segoe UI Semilight" w:hAnsi="Segoe UI Semilight" w:cs="Segoe UI Semilight"/>
                <w:szCs w:val="20"/>
              </w:rPr>
              <w:t xml:space="preserve">Monthly </w:t>
            </w:r>
            <w:r w:rsidR="00E9643B">
              <w:rPr>
                <w:rFonts w:ascii="Segoe UI Semilight" w:hAnsi="Segoe UI Semilight" w:cs="Segoe UI Semilight"/>
                <w:szCs w:val="20"/>
              </w:rPr>
              <w:t>WHS</w:t>
            </w:r>
            <w:r w:rsidRPr="0068118F">
              <w:rPr>
                <w:rFonts w:ascii="Segoe UI Semilight" w:hAnsi="Segoe UI Semilight" w:cs="Segoe UI Semilight"/>
                <w:szCs w:val="20"/>
              </w:rPr>
              <w:t xml:space="preserve"> Performance Report Form</w:t>
            </w:r>
          </w:p>
        </w:tc>
      </w:tr>
      <w:tr w:rsidR="0038500A" w:rsidRPr="0068118F" w14:paraId="5B4E8853" w14:textId="77777777" w:rsidTr="00511F3E">
        <w:tc>
          <w:tcPr>
            <w:tcW w:w="1413" w:type="dxa"/>
            <w:tcBorders>
              <w:top w:val="single" w:sz="4" w:space="0" w:color="auto"/>
              <w:left w:val="single" w:sz="4" w:space="0" w:color="auto"/>
              <w:bottom w:val="single" w:sz="4" w:space="0" w:color="auto"/>
              <w:right w:val="single" w:sz="4" w:space="0" w:color="auto"/>
            </w:tcBorders>
          </w:tcPr>
          <w:p w14:paraId="39B0BD0A" w14:textId="34C46CE2" w:rsidR="0038500A" w:rsidRPr="0068118F" w:rsidRDefault="00242209" w:rsidP="0038500A">
            <w:pPr>
              <w:rPr>
                <w:rFonts w:ascii="Segoe UI Semilight" w:hAnsi="Segoe UI Semilight" w:cs="Segoe UI Semilight"/>
                <w:sz w:val="20"/>
                <w:szCs w:val="20"/>
              </w:rPr>
            </w:pPr>
            <w:r w:rsidRPr="0068118F">
              <w:rPr>
                <w:rFonts w:ascii="Segoe UI Semilight" w:hAnsi="Segoe UI Semilight" w:cs="Segoe UI Semilight"/>
                <w:sz w:val="20"/>
                <w:szCs w:val="20"/>
              </w:rPr>
              <w:t xml:space="preserve"> </w:t>
            </w:r>
            <w:r w:rsidR="00001EF0" w:rsidRPr="0068118F">
              <w:rPr>
                <w:rFonts w:ascii="Segoe UI Semilight" w:hAnsi="Segoe UI Semilight" w:cs="Segoe UI Semilight"/>
                <w:sz w:val="20"/>
                <w:szCs w:val="20"/>
              </w:rPr>
              <w:t>203.4</w:t>
            </w:r>
            <w:r w:rsidR="000053A5" w:rsidRPr="0068118F">
              <w:rPr>
                <w:rFonts w:ascii="Segoe UI Semilight" w:hAnsi="Segoe UI Semilight" w:cs="Segoe UI Semilight"/>
                <w:sz w:val="20"/>
                <w:szCs w:val="20"/>
              </w:rPr>
              <w:t>8</w:t>
            </w:r>
            <w:r w:rsidR="00DE016F" w:rsidRPr="0068118F">
              <w:rPr>
                <w:rFonts w:ascii="Segoe UI Semilight" w:hAnsi="Segoe UI Semilight" w:cs="Segoe UI Semilight"/>
                <w:sz w:val="20"/>
                <w:szCs w:val="20"/>
              </w:rPr>
              <w:t xml:space="preserve"> (</w:t>
            </w:r>
            <w:r w:rsidR="000053A5" w:rsidRPr="0068118F">
              <w:rPr>
                <w:rFonts w:ascii="Segoe UI Semilight" w:hAnsi="Segoe UI Semilight" w:cs="Segoe UI Semilight"/>
                <w:sz w:val="20"/>
                <w:szCs w:val="20"/>
              </w:rPr>
              <w:t>1)</w:t>
            </w:r>
          </w:p>
        </w:tc>
        <w:tc>
          <w:tcPr>
            <w:tcW w:w="8789" w:type="dxa"/>
            <w:tcBorders>
              <w:top w:val="single" w:sz="4" w:space="0" w:color="auto"/>
              <w:left w:val="single" w:sz="4" w:space="0" w:color="auto"/>
              <w:bottom w:val="single" w:sz="4" w:space="0" w:color="auto"/>
              <w:right w:val="single" w:sz="4" w:space="0" w:color="auto"/>
            </w:tcBorders>
          </w:tcPr>
          <w:p w14:paraId="4C51058B" w14:textId="77A46FF0" w:rsidR="0038500A" w:rsidRPr="0068118F" w:rsidRDefault="0038500A" w:rsidP="0038500A">
            <w:pPr>
              <w:pStyle w:val="Default"/>
              <w:ind w:left="708" w:hanging="709"/>
              <w:rPr>
                <w:rFonts w:ascii="Segoe UI Semilight" w:hAnsi="Segoe UI Semilight" w:cs="Segoe UI Semilight"/>
                <w:szCs w:val="20"/>
                <w:highlight w:val="yellow"/>
              </w:rPr>
            </w:pPr>
            <w:r w:rsidRPr="0068118F">
              <w:rPr>
                <w:rFonts w:ascii="Segoe UI Semilight" w:hAnsi="Segoe UI Semilight" w:cs="Segoe UI Semilight"/>
                <w:szCs w:val="20"/>
              </w:rPr>
              <w:t xml:space="preserve"> Works </w:t>
            </w:r>
            <w:r w:rsidR="00E9643B">
              <w:rPr>
                <w:rFonts w:ascii="Segoe UI Semilight" w:hAnsi="Segoe UI Semilight" w:cs="Segoe UI Semilight"/>
                <w:szCs w:val="20"/>
              </w:rPr>
              <w:t>WHS</w:t>
            </w:r>
            <w:r w:rsidRPr="0068118F">
              <w:rPr>
                <w:rFonts w:ascii="Segoe UI Semilight" w:hAnsi="Segoe UI Semilight" w:cs="Segoe UI Semilight"/>
                <w:szCs w:val="20"/>
              </w:rPr>
              <w:t xml:space="preserve"> Risk Assessment Template </w:t>
            </w:r>
          </w:p>
        </w:tc>
      </w:tr>
      <w:tr w:rsidR="0038500A" w:rsidRPr="0068118F" w14:paraId="5494B006" w14:textId="77777777" w:rsidTr="00511F3E">
        <w:tc>
          <w:tcPr>
            <w:tcW w:w="1413" w:type="dxa"/>
            <w:tcBorders>
              <w:top w:val="single" w:sz="4" w:space="0" w:color="auto"/>
              <w:left w:val="single" w:sz="4" w:space="0" w:color="auto"/>
              <w:bottom w:val="single" w:sz="4" w:space="0" w:color="auto"/>
              <w:right w:val="single" w:sz="4" w:space="0" w:color="auto"/>
            </w:tcBorders>
          </w:tcPr>
          <w:p w14:paraId="5F9247F4" w14:textId="207EA416" w:rsidR="0038500A" w:rsidRPr="0068118F" w:rsidRDefault="000053A5" w:rsidP="0038500A">
            <w:pPr>
              <w:rPr>
                <w:rFonts w:ascii="Segoe UI Semilight" w:hAnsi="Segoe UI Semilight" w:cs="Segoe UI Semilight"/>
                <w:sz w:val="20"/>
                <w:szCs w:val="20"/>
              </w:rPr>
            </w:pPr>
            <w:r w:rsidRPr="0068118F">
              <w:rPr>
                <w:rFonts w:ascii="Segoe UI Semilight" w:hAnsi="Segoe UI Semilight" w:cs="Segoe UI Semilight"/>
                <w:sz w:val="20"/>
                <w:szCs w:val="20"/>
              </w:rPr>
              <w:t xml:space="preserve"> 203.48 (1)</w:t>
            </w:r>
          </w:p>
        </w:tc>
        <w:tc>
          <w:tcPr>
            <w:tcW w:w="8789" w:type="dxa"/>
            <w:tcBorders>
              <w:top w:val="single" w:sz="4" w:space="0" w:color="auto"/>
              <w:left w:val="single" w:sz="4" w:space="0" w:color="auto"/>
              <w:bottom w:val="single" w:sz="4" w:space="0" w:color="auto"/>
              <w:right w:val="single" w:sz="4" w:space="0" w:color="auto"/>
            </w:tcBorders>
          </w:tcPr>
          <w:p w14:paraId="09DF3F86" w14:textId="66D1992E" w:rsidR="0038500A" w:rsidRPr="0068118F" w:rsidRDefault="0038500A" w:rsidP="0038500A">
            <w:pPr>
              <w:pStyle w:val="Default"/>
              <w:ind w:left="708" w:hanging="709"/>
              <w:rPr>
                <w:rFonts w:ascii="Segoe UI Semilight" w:hAnsi="Segoe UI Semilight" w:cs="Segoe UI Semilight"/>
                <w:szCs w:val="20"/>
              </w:rPr>
            </w:pPr>
            <w:r w:rsidRPr="0068118F">
              <w:rPr>
                <w:rFonts w:ascii="Segoe UI Semilight" w:hAnsi="Segoe UI Semilight" w:cs="Segoe UI Semilight"/>
                <w:szCs w:val="20"/>
              </w:rPr>
              <w:t xml:space="preserve"> Works </w:t>
            </w:r>
            <w:r w:rsidR="00E9643B">
              <w:rPr>
                <w:rFonts w:ascii="Segoe UI Semilight" w:hAnsi="Segoe UI Semilight" w:cs="Segoe UI Semilight"/>
                <w:szCs w:val="20"/>
              </w:rPr>
              <w:t>WHS</w:t>
            </w:r>
            <w:r w:rsidRPr="0068118F">
              <w:rPr>
                <w:rFonts w:ascii="Segoe UI Semilight" w:hAnsi="Segoe UI Semilight" w:cs="Segoe UI Semilight"/>
                <w:szCs w:val="20"/>
              </w:rPr>
              <w:t xml:space="preserve"> Risk Assessment Facilitation Guide</w:t>
            </w:r>
          </w:p>
        </w:tc>
      </w:tr>
      <w:tr w:rsidR="0038500A" w:rsidRPr="0068118F" w14:paraId="79D880AF" w14:textId="77777777" w:rsidTr="00511F3E">
        <w:tc>
          <w:tcPr>
            <w:tcW w:w="1413" w:type="dxa"/>
            <w:tcBorders>
              <w:top w:val="single" w:sz="4" w:space="0" w:color="auto"/>
              <w:left w:val="single" w:sz="4" w:space="0" w:color="auto"/>
              <w:bottom w:val="single" w:sz="4" w:space="0" w:color="auto"/>
              <w:right w:val="single" w:sz="4" w:space="0" w:color="auto"/>
            </w:tcBorders>
          </w:tcPr>
          <w:p w14:paraId="6ED0C864" w14:textId="647CE90B" w:rsidR="0038500A" w:rsidRPr="0068118F" w:rsidRDefault="00242209" w:rsidP="0038500A">
            <w:pPr>
              <w:rPr>
                <w:rFonts w:ascii="Segoe UI Semilight" w:hAnsi="Segoe UI Semilight" w:cs="Segoe UI Semilight"/>
                <w:sz w:val="20"/>
                <w:szCs w:val="20"/>
              </w:rPr>
            </w:pPr>
            <w:r w:rsidRPr="0068118F">
              <w:rPr>
                <w:rFonts w:ascii="Segoe UI Semilight" w:hAnsi="Segoe UI Semilight" w:cs="Segoe UI Semilight"/>
                <w:sz w:val="20"/>
                <w:szCs w:val="20"/>
              </w:rPr>
              <w:t xml:space="preserve"> </w:t>
            </w:r>
            <w:r w:rsidR="000053A5" w:rsidRPr="0068118F">
              <w:rPr>
                <w:rFonts w:ascii="Segoe UI Semilight" w:hAnsi="Segoe UI Semilight" w:cs="Segoe UI Semilight"/>
                <w:sz w:val="20"/>
                <w:szCs w:val="20"/>
              </w:rPr>
              <w:t>203.18</w:t>
            </w:r>
            <w:r w:rsidR="00DE016F" w:rsidRPr="0068118F">
              <w:rPr>
                <w:rFonts w:ascii="Segoe UI Semilight" w:hAnsi="Segoe UI Semilight" w:cs="Segoe UI Semilight"/>
                <w:sz w:val="20"/>
                <w:szCs w:val="20"/>
              </w:rPr>
              <w:t xml:space="preserve"> (</w:t>
            </w:r>
            <w:r w:rsidR="000053A5" w:rsidRPr="0068118F">
              <w:rPr>
                <w:rFonts w:ascii="Segoe UI Semilight" w:hAnsi="Segoe UI Semilight" w:cs="Segoe UI Semilight"/>
                <w:sz w:val="20"/>
                <w:szCs w:val="20"/>
              </w:rPr>
              <w:t>3)</w:t>
            </w:r>
          </w:p>
        </w:tc>
        <w:tc>
          <w:tcPr>
            <w:tcW w:w="8789" w:type="dxa"/>
            <w:tcBorders>
              <w:top w:val="single" w:sz="4" w:space="0" w:color="auto"/>
              <w:left w:val="single" w:sz="4" w:space="0" w:color="auto"/>
              <w:bottom w:val="single" w:sz="4" w:space="0" w:color="auto"/>
              <w:right w:val="single" w:sz="4" w:space="0" w:color="auto"/>
            </w:tcBorders>
          </w:tcPr>
          <w:p w14:paraId="5AA4A847" w14:textId="02947108" w:rsidR="0038500A" w:rsidRPr="0068118F" w:rsidRDefault="0038500A" w:rsidP="0038500A">
            <w:pPr>
              <w:pStyle w:val="Default"/>
              <w:ind w:left="708" w:hanging="709"/>
              <w:rPr>
                <w:rFonts w:ascii="Segoe UI Semilight" w:hAnsi="Segoe UI Semilight" w:cs="Segoe UI Semilight"/>
                <w:szCs w:val="20"/>
              </w:rPr>
            </w:pPr>
            <w:r w:rsidRPr="0068118F">
              <w:rPr>
                <w:rFonts w:ascii="Segoe UI Semilight" w:hAnsi="Segoe UI Semilight" w:cs="Segoe UI Semilight"/>
                <w:szCs w:val="20"/>
              </w:rPr>
              <w:t xml:space="preserve"> Minimum </w:t>
            </w:r>
            <w:r w:rsidR="00E9643B">
              <w:rPr>
                <w:rFonts w:ascii="Segoe UI Semilight" w:hAnsi="Segoe UI Semilight" w:cs="Segoe UI Semilight"/>
                <w:szCs w:val="20"/>
              </w:rPr>
              <w:t>WHS</w:t>
            </w:r>
            <w:r w:rsidRPr="0068118F">
              <w:rPr>
                <w:rFonts w:ascii="Segoe UI Semilight" w:hAnsi="Segoe UI Semilight" w:cs="Segoe UI Semilight"/>
                <w:szCs w:val="20"/>
              </w:rPr>
              <w:t xml:space="preserve"> Control Standards</w:t>
            </w:r>
          </w:p>
        </w:tc>
      </w:tr>
    </w:tbl>
    <w:p w14:paraId="3BEC80D4" w14:textId="7D8D570B" w:rsidR="005E46DB" w:rsidRPr="0068118F" w:rsidRDefault="005E46DB" w:rsidP="00787518">
      <w:pPr>
        <w:pStyle w:val="BodyText"/>
        <w:rPr>
          <w:rFonts w:ascii="Segoe UI Semilight" w:hAnsi="Segoe UI Semilight" w:cs="Segoe UI Semilight"/>
        </w:rPr>
        <w:sectPr w:rsidR="005E46DB" w:rsidRPr="0068118F" w:rsidSect="00C628E7">
          <w:pgSz w:w="11900" w:h="16840" w:code="9"/>
          <w:pgMar w:top="1134" w:right="1134" w:bottom="1134" w:left="1134" w:header="567" w:footer="113" w:gutter="0"/>
          <w:cols w:space="567"/>
          <w:docGrid w:linePitch="299"/>
        </w:sectPr>
      </w:pPr>
    </w:p>
    <w:p w14:paraId="7B170E11" w14:textId="11FADE62" w:rsidR="005E46DB" w:rsidRPr="00F07C08" w:rsidRDefault="00487A71" w:rsidP="00F07C08">
      <w:pPr>
        <w:pStyle w:val="NoSpacing"/>
        <w:spacing w:after="60"/>
        <w:rPr>
          <w:b/>
          <w:sz w:val="22"/>
          <w:szCs w:val="22"/>
        </w:rPr>
      </w:pPr>
      <w:bookmarkStart w:id="88" w:name="_Toc48555824"/>
      <w:bookmarkStart w:id="89" w:name="_Hlk99601409"/>
      <w:r w:rsidRPr="00F07C08">
        <w:rPr>
          <w:b/>
          <w:sz w:val="22"/>
          <w:szCs w:val="22"/>
        </w:rPr>
        <w:lastRenderedPageBreak/>
        <w:t>Annexure</w:t>
      </w:r>
      <w:r w:rsidR="005E46DB" w:rsidRPr="00F07C08">
        <w:rPr>
          <w:b/>
          <w:sz w:val="22"/>
          <w:szCs w:val="22"/>
        </w:rPr>
        <w:t xml:space="preserve"> 203B – High Risk Work and Principal Identified High Risk Activities</w:t>
      </w:r>
      <w:bookmarkEnd w:id="88"/>
    </w:p>
    <w:p w14:paraId="31B3D13D" w14:textId="7E26AEBF" w:rsidR="00493445" w:rsidRPr="0068118F" w:rsidRDefault="007C34C5" w:rsidP="007C34C5">
      <w:pPr>
        <w:spacing w:line="276" w:lineRule="auto"/>
        <w:jc w:val="both"/>
        <w:rPr>
          <w:rFonts w:ascii="Segoe UI Semilight" w:hAnsi="Segoe UI Semilight" w:cs="Segoe UI Semilight"/>
          <w:sz w:val="20"/>
          <w:szCs w:val="20"/>
          <w:lang w:val="en-GB"/>
        </w:rPr>
      </w:pPr>
      <w:r w:rsidRPr="0068118F">
        <w:rPr>
          <w:rFonts w:ascii="Segoe UI Semilight" w:hAnsi="Segoe UI Semilight" w:cs="Segoe UI Semilight"/>
          <w:sz w:val="20"/>
          <w:szCs w:val="20"/>
          <w:lang w:val="en-GB"/>
        </w:rPr>
        <w:t>C</w:t>
      </w:r>
      <w:r w:rsidR="005D41C8" w:rsidRPr="0068118F">
        <w:rPr>
          <w:rFonts w:ascii="Segoe UI Semilight" w:hAnsi="Segoe UI Semilight" w:cs="Segoe UI Semilight"/>
          <w:sz w:val="20"/>
          <w:szCs w:val="20"/>
          <w:lang w:val="en-GB"/>
        </w:rPr>
        <w:t>olumn</w:t>
      </w:r>
      <w:r w:rsidRPr="0068118F">
        <w:rPr>
          <w:rFonts w:ascii="Segoe UI Semilight" w:hAnsi="Segoe UI Semilight" w:cs="Segoe UI Semilight"/>
          <w:sz w:val="20"/>
          <w:szCs w:val="20"/>
          <w:lang w:val="en-GB"/>
        </w:rPr>
        <w:t xml:space="preserve"> 1,</w:t>
      </w:r>
      <w:r w:rsidR="005D41C8" w:rsidRPr="0068118F">
        <w:rPr>
          <w:rFonts w:ascii="Segoe UI Semilight" w:hAnsi="Segoe UI Semilight" w:cs="Segoe UI Semilight"/>
          <w:sz w:val="20"/>
          <w:szCs w:val="20"/>
          <w:lang w:val="en-GB"/>
        </w:rPr>
        <w:t xml:space="preserve"> </w:t>
      </w:r>
      <w:r w:rsidRPr="0068118F">
        <w:rPr>
          <w:rFonts w:ascii="Segoe UI Semilight" w:hAnsi="Segoe UI Semilight" w:cs="Segoe UI Semilight"/>
          <w:sz w:val="20"/>
          <w:szCs w:val="20"/>
          <w:lang w:val="en-GB"/>
        </w:rPr>
        <w:t>details</w:t>
      </w:r>
      <w:r w:rsidR="00F4273C" w:rsidRPr="0068118F">
        <w:rPr>
          <w:rFonts w:ascii="Segoe UI Semilight" w:hAnsi="Segoe UI Semilight" w:cs="Segoe UI Semilight"/>
          <w:sz w:val="20"/>
          <w:szCs w:val="20"/>
          <w:lang w:val="en-GB"/>
        </w:rPr>
        <w:t xml:space="preserve"> the High R</w:t>
      </w:r>
      <w:r w:rsidR="005D41C8" w:rsidRPr="0068118F">
        <w:rPr>
          <w:rFonts w:ascii="Segoe UI Semilight" w:hAnsi="Segoe UI Semilight" w:cs="Segoe UI Semilight"/>
          <w:sz w:val="20"/>
          <w:szCs w:val="20"/>
          <w:lang w:val="en-GB"/>
        </w:rPr>
        <w:t xml:space="preserve">isk </w:t>
      </w:r>
      <w:r w:rsidRPr="0068118F">
        <w:rPr>
          <w:rFonts w:ascii="Segoe UI Semilight" w:hAnsi="Segoe UI Semilight" w:cs="Segoe UI Semilight"/>
          <w:sz w:val="20"/>
          <w:szCs w:val="20"/>
          <w:lang w:val="en-GB"/>
        </w:rPr>
        <w:t>(</w:t>
      </w:r>
      <w:r w:rsidR="005D41C8" w:rsidRPr="0068118F">
        <w:rPr>
          <w:rFonts w:ascii="Segoe UI Semilight" w:hAnsi="Segoe UI Semilight" w:cs="Segoe UI Semilight"/>
          <w:sz w:val="20"/>
          <w:szCs w:val="20"/>
          <w:lang w:val="en-GB"/>
        </w:rPr>
        <w:t>construction</w:t>
      </w:r>
      <w:r w:rsidRPr="0068118F">
        <w:rPr>
          <w:rFonts w:ascii="Segoe UI Semilight" w:hAnsi="Segoe UI Semilight" w:cs="Segoe UI Semilight"/>
          <w:sz w:val="20"/>
          <w:szCs w:val="20"/>
          <w:lang w:val="en-GB"/>
        </w:rPr>
        <w:t>)</w:t>
      </w:r>
      <w:r w:rsidR="00F4273C" w:rsidRPr="0068118F">
        <w:rPr>
          <w:rFonts w:ascii="Segoe UI Semilight" w:hAnsi="Segoe UI Semilight" w:cs="Segoe UI Semilight"/>
          <w:sz w:val="20"/>
          <w:szCs w:val="20"/>
          <w:lang w:val="en-GB"/>
        </w:rPr>
        <w:t xml:space="preserve"> W</w:t>
      </w:r>
      <w:r w:rsidR="005D41C8" w:rsidRPr="0068118F">
        <w:rPr>
          <w:rFonts w:ascii="Segoe UI Semilight" w:hAnsi="Segoe UI Semilight" w:cs="Segoe UI Semilight"/>
          <w:sz w:val="20"/>
          <w:szCs w:val="20"/>
          <w:lang w:val="en-GB"/>
        </w:rPr>
        <w:t xml:space="preserve">ork </w:t>
      </w:r>
      <w:r w:rsidRPr="0068118F">
        <w:rPr>
          <w:rFonts w:ascii="Segoe UI Semilight" w:hAnsi="Segoe UI Semilight" w:cs="Segoe UI Semilight"/>
          <w:sz w:val="20"/>
          <w:szCs w:val="20"/>
          <w:lang w:val="en-GB"/>
        </w:rPr>
        <w:t xml:space="preserve">in accordance with Regulation </w:t>
      </w:r>
      <w:r w:rsidR="00036934">
        <w:rPr>
          <w:rFonts w:ascii="Segoe UI Semilight" w:hAnsi="Segoe UI Semilight" w:cs="Segoe UI Semilight"/>
          <w:sz w:val="20"/>
          <w:szCs w:val="20"/>
          <w:lang w:val="en-GB"/>
        </w:rPr>
        <w:t>291</w:t>
      </w:r>
      <w:r w:rsidRPr="0068118F">
        <w:rPr>
          <w:rFonts w:ascii="Segoe UI Semilight" w:hAnsi="Segoe UI Semilight" w:cs="Segoe UI Semilight"/>
          <w:sz w:val="20"/>
          <w:szCs w:val="20"/>
          <w:lang w:val="en-GB"/>
        </w:rPr>
        <w:t xml:space="preserve"> of the </w:t>
      </w:r>
      <w:r w:rsidR="00E9643B">
        <w:rPr>
          <w:rFonts w:ascii="Segoe UI Semilight" w:hAnsi="Segoe UI Semilight" w:cs="Segoe UI Semilight"/>
          <w:sz w:val="20"/>
          <w:szCs w:val="20"/>
          <w:lang w:val="en-GB"/>
        </w:rPr>
        <w:t>WHS</w:t>
      </w:r>
      <w:r w:rsidRPr="0068118F">
        <w:rPr>
          <w:rFonts w:ascii="Segoe UI Semilight" w:hAnsi="Segoe UI Semilight" w:cs="Segoe UI Semilight"/>
          <w:sz w:val="20"/>
          <w:szCs w:val="20"/>
          <w:lang w:val="en-GB"/>
        </w:rPr>
        <w:t xml:space="preserve"> Regulations. Column 2, details the </w:t>
      </w:r>
      <w:r w:rsidR="00B23F77" w:rsidRPr="0068118F">
        <w:rPr>
          <w:rFonts w:ascii="Segoe UI Semilight" w:hAnsi="Segoe UI Semilight" w:cs="Segoe UI Semilight"/>
          <w:sz w:val="20"/>
          <w:szCs w:val="20"/>
          <w:lang w:val="en-GB"/>
        </w:rPr>
        <w:t>equivalent</w:t>
      </w:r>
      <w:r w:rsidRPr="0068118F">
        <w:rPr>
          <w:rFonts w:ascii="Segoe UI Semilight" w:hAnsi="Segoe UI Semilight" w:cs="Segoe UI Semilight"/>
          <w:sz w:val="20"/>
          <w:szCs w:val="20"/>
          <w:lang w:val="en-GB"/>
        </w:rPr>
        <w:t xml:space="preserve"> term used as defined by the Principal. Column 3, represents the section number in the Principal’s Minimum </w:t>
      </w:r>
      <w:r w:rsidR="00E9643B">
        <w:rPr>
          <w:rFonts w:ascii="Segoe UI Semilight" w:hAnsi="Segoe UI Semilight" w:cs="Segoe UI Semilight"/>
          <w:sz w:val="20"/>
          <w:szCs w:val="20"/>
          <w:lang w:val="en-GB"/>
        </w:rPr>
        <w:t>WHS</w:t>
      </w:r>
      <w:r w:rsidRPr="0068118F">
        <w:rPr>
          <w:rFonts w:ascii="Segoe UI Semilight" w:hAnsi="Segoe UI Semilight" w:cs="Segoe UI Semilight"/>
          <w:sz w:val="20"/>
          <w:szCs w:val="20"/>
          <w:lang w:val="en-GB"/>
        </w:rPr>
        <w:t xml:space="preserve"> Control Standards </w:t>
      </w:r>
      <w:r w:rsidR="00B23F77" w:rsidRPr="0068118F">
        <w:rPr>
          <w:rFonts w:ascii="Segoe UI Semilight" w:hAnsi="Segoe UI Semilight" w:cs="Segoe UI Semilight"/>
          <w:sz w:val="20"/>
          <w:szCs w:val="20"/>
          <w:lang w:val="en-GB"/>
        </w:rPr>
        <w:t>document, which</w:t>
      </w:r>
      <w:r w:rsidR="00F4273C" w:rsidRPr="0068118F">
        <w:rPr>
          <w:rFonts w:ascii="Segoe UI Semilight" w:hAnsi="Segoe UI Semilight" w:cs="Segoe UI Semilight"/>
          <w:sz w:val="20"/>
          <w:szCs w:val="20"/>
          <w:lang w:val="en-GB"/>
        </w:rPr>
        <w:t xml:space="preserve"> relate to the High Risk W</w:t>
      </w:r>
      <w:r w:rsidRPr="0068118F">
        <w:rPr>
          <w:rFonts w:ascii="Segoe UI Semilight" w:hAnsi="Segoe UI Semilight" w:cs="Segoe UI Semilight"/>
          <w:sz w:val="20"/>
          <w:szCs w:val="20"/>
          <w:lang w:val="en-GB"/>
        </w:rPr>
        <w:t>ork in the Regulations.</w:t>
      </w:r>
    </w:p>
    <w:bookmarkEnd w:id="89"/>
    <w:p w14:paraId="3E83A633" w14:textId="77777777" w:rsidR="005E46DB" w:rsidRPr="0068118F" w:rsidRDefault="005E46DB" w:rsidP="005E46DB">
      <w:pPr>
        <w:rPr>
          <w:rFonts w:ascii="Segoe UI Semilight" w:hAnsi="Segoe UI Semilight" w:cs="Segoe UI Semilight"/>
          <w:b/>
          <w:sz w:val="16"/>
          <w:szCs w:val="16"/>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75"/>
        <w:gridCol w:w="4111"/>
        <w:gridCol w:w="2376"/>
      </w:tblGrid>
      <w:tr w:rsidR="005E46DB" w:rsidRPr="0068118F" w14:paraId="0D646F1E" w14:textId="77777777" w:rsidTr="008D76C9">
        <w:tc>
          <w:tcPr>
            <w:tcW w:w="8075" w:type="dxa"/>
            <w:shd w:val="clear" w:color="auto" w:fill="0D0D0D" w:themeFill="text1" w:themeFillTint="F2"/>
          </w:tcPr>
          <w:p w14:paraId="5B8BCE77" w14:textId="20945222" w:rsidR="005E46DB" w:rsidRPr="0068118F" w:rsidRDefault="007C34C5" w:rsidP="006D47CC">
            <w:pPr>
              <w:pStyle w:val="Default"/>
              <w:spacing w:before="120" w:after="120"/>
              <w:ind w:left="567" w:hanging="568"/>
              <w:jc w:val="center"/>
              <w:rPr>
                <w:rFonts w:ascii="Segoe UI Semilight" w:hAnsi="Segoe UI Semilight" w:cs="Segoe UI Semilight"/>
                <w:b/>
                <w:color w:val="FFFFFF" w:themeColor="background1"/>
                <w:szCs w:val="20"/>
              </w:rPr>
            </w:pPr>
            <w:r w:rsidRPr="0068118F">
              <w:rPr>
                <w:rFonts w:ascii="Segoe UI Semilight" w:hAnsi="Segoe UI Semilight" w:cs="Segoe UI Semilight"/>
                <w:b/>
                <w:color w:val="FFFFFF" w:themeColor="background1"/>
                <w:szCs w:val="20"/>
              </w:rPr>
              <w:t xml:space="preserve">1. </w:t>
            </w:r>
            <w:r w:rsidR="005E46DB" w:rsidRPr="0068118F">
              <w:rPr>
                <w:rFonts w:ascii="Segoe UI Semilight" w:hAnsi="Segoe UI Semilight" w:cs="Segoe UI Semilight"/>
                <w:b/>
                <w:color w:val="FFFFFF" w:themeColor="background1"/>
                <w:szCs w:val="20"/>
              </w:rPr>
              <w:t xml:space="preserve">High Risk Construction Work – Regulation </w:t>
            </w:r>
            <w:r w:rsidR="00036934">
              <w:rPr>
                <w:rFonts w:ascii="Segoe UI Semilight" w:hAnsi="Segoe UI Semilight" w:cs="Segoe UI Semilight"/>
                <w:b/>
                <w:color w:val="FFFFFF" w:themeColor="background1"/>
                <w:szCs w:val="20"/>
              </w:rPr>
              <w:t>291</w:t>
            </w:r>
            <w:r w:rsidR="005E46DB" w:rsidRPr="0068118F">
              <w:rPr>
                <w:rFonts w:ascii="Segoe UI Semilight" w:hAnsi="Segoe UI Semilight" w:cs="Segoe UI Semilight"/>
                <w:b/>
                <w:color w:val="FFFFFF" w:themeColor="background1"/>
                <w:szCs w:val="20"/>
              </w:rPr>
              <w:t xml:space="preserve"> of the </w:t>
            </w:r>
            <w:r w:rsidR="00E9643B">
              <w:rPr>
                <w:rFonts w:ascii="Segoe UI Semilight" w:hAnsi="Segoe UI Semilight" w:cs="Segoe UI Semilight"/>
                <w:b/>
                <w:color w:val="FFFFFF" w:themeColor="background1"/>
                <w:szCs w:val="20"/>
              </w:rPr>
              <w:t>WHS</w:t>
            </w:r>
            <w:r w:rsidR="005E46DB" w:rsidRPr="0068118F">
              <w:rPr>
                <w:rFonts w:ascii="Segoe UI Semilight" w:hAnsi="Segoe UI Semilight" w:cs="Segoe UI Semilight"/>
                <w:b/>
                <w:color w:val="FFFFFF" w:themeColor="background1"/>
                <w:szCs w:val="20"/>
              </w:rPr>
              <w:t xml:space="preserve"> Regulations</w:t>
            </w:r>
            <w:r w:rsidR="00493445" w:rsidRPr="0068118F">
              <w:rPr>
                <w:rFonts w:ascii="Segoe UI Semilight" w:hAnsi="Segoe UI Semilight" w:cs="Segoe UI Semilight"/>
                <w:b/>
                <w:color w:val="FFFFFF" w:themeColor="background1"/>
                <w:szCs w:val="20"/>
              </w:rPr>
              <w:t xml:space="preserve"> (WA)</w:t>
            </w:r>
          </w:p>
        </w:tc>
        <w:tc>
          <w:tcPr>
            <w:tcW w:w="4111" w:type="dxa"/>
            <w:shd w:val="clear" w:color="auto" w:fill="0D0D0D" w:themeFill="text1" w:themeFillTint="F2"/>
          </w:tcPr>
          <w:p w14:paraId="1D7C8034" w14:textId="16A90BF0" w:rsidR="005E46DB" w:rsidRPr="0068118F" w:rsidRDefault="007C34C5" w:rsidP="006D47CC">
            <w:pPr>
              <w:pStyle w:val="Default"/>
              <w:spacing w:before="120"/>
              <w:ind w:left="567" w:hanging="568"/>
              <w:jc w:val="center"/>
              <w:rPr>
                <w:rFonts w:ascii="Segoe UI Semilight" w:hAnsi="Segoe UI Semilight" w:cs="Segoe UI Semilight"/>
                <w:b/>
                <w:bCs/>
                <w:color w:val="FFFFFF" w:themeColor="background1"/>
                <w:szCs w:val="20"/>
              </w:rPr>
            </w:pPr>
            <w:r w:rsidRPr="0068118F">
              <w:rPr>
                <w:rFonts w:ascii="Segoe UI Semilight" w:hAnsi="Segoe UI Semilight" w:cs="Segoe UI Semilight"/>
                <w:b/>
                <w:bCs/>
                <w:color w:val="FFFFFF" w:themeColor="background1"/>
                <w:szCs w:val="20"/>
              </w:rPr>
              <w:t xml:space="preserve">2. </w:t>
            </w:r>
            <w:r w:rsidR="00F07C08" w:rsidRPr="0068118F">
              <w:rPr>
                <w:rFonts w:ascii="Segoe UI Semilight" w:hAnsi="Segoe UI Semilight" w:cs="Segoe UI Semilight"/>
                <w:b/>
                <w:bCs/>
                <w:color w:val="FFFFFF" w:themeColor="background1"/>
                <w:szCs w:val="20"/>
              </w:rPr>
              <w:t>Equivalent</w:t>
            </w:r>
            <w:r w:rsidRPr="0068118F">
              <w:rPr>
                <w:rFonts w:ascii="Segoe UI Semilight" w:hAnsi="Segoe UI Semilight" w:cs="Segoe UI Semilight"/>
                <w:b/>
                <w:bCs/>
                <w:color w:val="FFFFFF" w:themeColor="background1"/>
                <w:szCs w:val="20"/>
              </w:rPr>
              <w:t xml:space="preserve"> Minimum </w:t>
            </w:r>
            <w:r w:rsidR="00E9643B">
              <w:rPr>
                <w:rFonts w:ascii="Segoe UI Semilight" w:hAnsi="Segoe UI Semilight" w:cs="Segoe UI Semilight"/>
                <w:b/>
                <w:bCs/>
                <w:color w:val="FFFFFF" w:themeColor="background1"/>
                <w:szCs w:val="20"/>
              </w:rPr>
              <w:t>WHS</w:t>
            </w:r>
            <w:r w:rsidRPr="0068118F">
              <w:rPr>
                <w:rFonts w:ascii="Segoe UI Semilight" w:hAnsi="Segoe UI Semilight" w:cs="Segoe UI Semilight"/>
                <w:b/>
                <w:bCs/>
                <w:color w:val="FFFFFF" w:themeColor="background1"/>
                <w:szCs w:val="20"/>
              </w:rPr>
              <w:t xml:space="preserve"> Control Standard</w:t>
            </w:r>
          </w:p>
        </w:tc>
        <w:tc>
          <w:tcPr>
            <w:tcW w:w="2376" w:type="dxa"/>
            <w:shd w:val="clear" w:color="auto" w:fill="0D0D0D" w:themeFill="text1" w:themeFillTint="F2"/>
          </w:tcPr>
          <w:p w14:paraId="4C4EFD9E" w14:textId="57EB8E92" w:rsidR="005E46DB" w:rsidRPr="0068118F" w:rsidRDefault="007C34C5" w:rsidP="006D47CC">
            <w:pPr>
              <w:pStyle w:val="Default"/>
              <w:spacing w:before="120" w:after="120"/>
              <w:jc w:val="center"/>
              <w:rPr>
                <w:rFonts w:ascii="Segoe UI Semilight" w:hAnsi="Segoe UI Semilight" w:cs="Segoe UI Semilight"/>
                <w:b/>
                <w:bCs/>
                <w:color w:val="FFFFFF" w:themeColor="background1"/>
                <w:szCs w:val="20"/>
              </w:rPr>
            </w:pPr>
            <w:r w:rsidRPr="0068118F">
              <w:rPr>
                <w:rFonts w:ascii="Segoe UI Semilight" w:hAnsi="Segoe UI Semilight" w:cs="Segoe UI Semilight"/>
                <w:b/>
                <w:bCs/>
                <w:color w:val="FFFFFF" w:themeColor="background1"/>
                <w:szCs w:val="20"/>
              </w:rPr>
              <w:t>3. Section Number</w:t>
            </w:r>
            <w:r w:rsidR="005E46DB" w:rsidRPr="0068118F">
              <w:rPr>
                <w:rFonts w:ascii="Segoe UI Semilight" w:hAnsi="Segoe UI Semilight" w:cs="Segoe UI Semilight"/>
                <w:b/>
                <w:bCs/>
                <w:color w:val="FFFFFF" w:themeColor="background1"/>
                <w:szCs w:val="20"/>
              </w:rPr>
              <w:t xml:space="preserve"> </w:t>
            </w:r>
          </w:p>
        </w:tc>
      </w:tr>
      <w:tr w:rsidR="000B618E" w:rsidRPr="0068118F" w14:paraId="732FDD09" w14:textId="77777777" w:rsidTr="00BB6B4A">
        <w:tc>
          <w:tcPr>
            <w:tcW w:w="8075" w:type="dxa"/>
          </w:tcPr>
          <w:p w14:paraId="610787C5" w14:textId="179BA1B1" w:rsidR="000B618E" w:rsidRPr="000B618E" w:rsidRDefault="000B618E" w:rsidP="000B618E">
            <w:pPr>
              <w:pStyle w:val="NormalWeb"/>
              <w:spacing w:before="60" w:beforeAutospacing="0" w:after="60" w:afterAutospacing="0"/>
              <w:ind w:left="57"/>
              <w:rPr>
                <w:rFonts w:ascii="Segoe UI Semilight" w:hAnsi="Segoe UI Semilight" w:cs="Segoe UI Semilight"/>
                <w:sz w:val="20"/>
                <w:szCs w:val="20"/>
              </w:rPr>
            </w:pPr>
            <w:r w:rsidRPr="000B618E">
              <w:rPr>
                <w:rFonts w:ascii="Segoe UI Semilight" w:hAnsi="Segoe UI Semilight" w:cs="Segoe UI Semilight"/>
                <w:sz w:val="20"/>
                <w:szCs w:val="20"/>
              </w:rPr>
              <w:t>a) involves a risk of a person falling more than 2 metres;</w:t>
            </w:r>
          </w:p>
        </w:tc>
        <w:tc>
          <w:tcPr>
            <w:tcW w:w="4111" w:type="dxa"/>
          </w:tcPr>
          <w:p w14:paraId="78F08168" w14:textId="5C869894"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Work at Height</w:t>
            </w:r>
          </w:p>
        </w:tc>
        <w:tc>
          <w:tcPr>
            <w:tcW w:w="2376" w:type="dxa"/>
          </w:tcPr>
          <w:p w14:paraId="3DA161C0" w14:textId="19538660" w:rsidR="000B618E" w:rsidRPr="000B618E" w:rsidRDefault="000B618E" w:rsidP="000B618E">
            <w:pPr>
              <w:pStyle w:val="Default"/>
              <w:spacing w:before="60" w:after="60"/>
              <w:rPr>
                <w:rFonts w:ascii="Segoe UI Semilight" w:hAnsi="Segoe UI Semilight" w:cs="Segoe UI Semilight"/>
                <w:bCs/>
                <w:szCs w:val="20"/>
              </w:rPr>
            </w:pPr>
            <w:r w:rsidRPr="000B618E">
              <w:rPr>
                <w:rFonts w:ascii="Segoe UI Semilight" w:hAnsi="Segoe UI Semilight" w:cs="Segoe UI Semilight"/>
                <w:bCs/>
                <w:szCs w:val="20"/>
              </w:rPr>
              <w:t xml:space="preserve"> Section 1</w:t>
            </w:r>
          </w:p>
        </w:tc>
      </w:tr>
      <w:tr w:rsidR="000B618E" w:rsidRPr="0068118F" w14:paraId="1A4D3331" w14:textId="77777777" w:rsidTr="00BB6B4A">
        <w:tc>
          <w:tcPr>
            <w:tcW w:w="8075" w:type="dxa"/>
          </w:tcPr>
          <w:p w14:paraId="0E3F9DC1" w14:textId="0132F14D" w:rsidR="000B618E" w:rsidRPr="000B618E" w:rsidRDefault="000B618E" w:rsidP="000B618E">
            <w:pPr>
              <w:pStyle w:val="NormalWeb"/>
              <w:spacing w:before="60" w:beforeAutospacing="0" w:after="60" w:afterAutospacing="0"/>
              <w:ind w:left="57"/>
              <w:rPr>
                <w:rFonts w:ascii="Segoe UI Semilight" w:hAnsi="Segoe UI Semilight" w:cs="Segoe UI Semilight"/>
                <w:sz w:val="20"/>
                <w:szCs w:val="20"/>
              </w:rPr>
            </w:pPr>
            <w:r w:rsidRPr="000B618E">
              <w:rPr>
                <w:rFonts w:ascii="Segoe UI Semilight" w:hAnsi="Segoe UI Semilight" w:cs="Segoe UI Semilight"/>
                <w:sz w:val="20"/>
                <w:szCs w:val="20"/>
              </w:rPr>
              <w:t>b) is carried out on a telecommunication tower;</w:t>
            </w:r>
          </w:p>
        </w:tc>
        <w:tc>
          <w:tcPr>
            <w:tcW w:w="4111" w:type="dxa"/>
          </w:tcPr>
          <w:p w14:paraId="3993B5C7" w14:textId="77777777" w:rsidR="000B618E" w:rsidRPr="000B618E" w:rsidRDefault="000B618E" w:rsidP="000B618E">
            <w:pPr>
              <w:pStyle w:val="Default"/>
              <w:spacing w:before="60" w:after="60"/>
              <w:ind w:left="625" w:hanging="568"/>
              <w:rPr>
                <w:rFonts w:ascii="Segoe UI Semilight" w:hAnsi="Segoe UI Semilight" w:cs="Segoe UI Semilight"/>
                <w:bCs/>
                <w:szCs w:val="20"/>
              </w:rPr>
            </w:pPr>
          </w:p>
        </w:tc>
        <w:tc>
          <w:tcPr>
            <w:tcW w:w="2376" w:type="dxa"/>
          </w:tcPr>
          <w:p w14:paraId="72B163C3" w14:textId="77777777" w:rsidR="000B618E" w:rsidRPr="000B618E" w:rsidRDefault="000B618E" w:rsidP="000B618E">
            <w:pPr>
              <w:pStyle w:val="Default"/>
              <w:spacing w:before="60" w:after="60"/>
              <w:ind w:left="567" w:hanging="568"/>
              <w:rPr>
                <w:rFonts w:ascii="Segoe UI Semilight" w:hAnsi="Segoe UI Semilight" w:cs="Segoe UI Semilight"/>
                <w:bCs/>
                <w:szCs w:val="20"/>
              </w:rPr>
            </w:pPr>
          </w:p>
        </w:tc>
      </w:tr>
      <w:tr w:rsidR="000B618E" w:rsidRPr="0068118F" w14:paraId="503C9A61" w14:textId="77777777" w:rsidTr="00BB6B4A">
        <w:tc>
          <w:tcPr>
            <w:tcW w:w="8075" w:type="dxa"/>
          </w:tcPr>
          <w:p w14:paraId="1EB1A250" w14:textId="66CCBC1F" w:rsidR="000B618E" w:rsidRPr="000B618E" w:rsidRDefault="000B618E" w:rsidP="000B618E">
            <w:pPr>
              <w:pStyle w:val="Default"/>
              <w:spacing w:before="60" w:after="60"/>
              <w:ind w:left="625" w:hanging="568"/>
              <w:rPr>
                <w:rFonts w:ascii="Segoe UI Semilight" w:hAnsi="Segoe UI Semilight" w:cs="Segoe UI Semilight"/>
                <w:szCs w:val="20"/>
              </w:rPr>
            </w:pPr>
            <w:r w:rsidRPr="000B618E">
              <w:rPr>
                <w:rFonts w:ascii="Segoe UI Semilight" w:hAnsi="Segoe UI Semilight" w:cs="Segoe UI Semilight"/>
                <w:szCs w:val="20"/>
              </w:rPr>
              <w:t>c) involves demolition of an element of a structure that is load-bearing or otherwise related to the physical integrity of the structure;</w:t>
            </w:r>
          </w:p>
        </w:tc>
        <w:tc>
          <w:tcPr>
            <w:tcW w:w="4111" w:type="dxa"/>
          </w:tcPr>
          <w:p w14:paraId="1FACA3CB" w14:textId="2F81902A"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Demolition Work</w:t>
            </w:r>
          </w:p>
        </w:tc>
        <w:tc>
          <w:tcPr>
            <w:tcW w:w="2376" w:type="dxa"/>
          </w:tcPr>
          <w:p w14:paraId="3D145639" w14:textId="282084B6"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Section 2</w:t>
            </w:r>
          </w:p>
        </w:tc>
      </w:tr>
      <w:tr w:rsidR="000B618E" w:rsidRPr="0068118F" w14:paraId="6C3FA3C6" w14:textId="77777777" w:rsidTr="00BB6B4A">
        <w:tc>
          <w:tcPr>
            <w:tcW w:w="8075" w:type="dxa"/>
          </w:tcPr>
          <w:p w14:paraId="3FFB54A1" w14:textId="68669D32" w:rsidR="000B618E" w:rsidRPr="000B618E" w:rsidRDefault="000B618E" w:rsidP="000B618E">
            <w:pPr>
              <w:pStyle w:val="NormalWeb"/>
              <w:spacing w:before="60" w:beforeAutospacing="0" w:after="60" w:afterAutospacing="0"/>
              <w:ind w:left="57"/>
              <w:rPr>
                <w:rFonts w:ascii="Segoe UI Semilight" w:hAnsi="Segoe UI Semilight" w:cs="Segoe UI Semilight"/>
                <w:sz w:val="20"/>
                <w:szCs w:val="20"/>
              </w:rPr>
            </w:pPr>
            <w:r w:rsidRPr="000B618E">
              <w:rPr>
                <w:rFonts w:ascii="Segoe UI Semilight" w:hAnsi="Segoe UI Semilight" w:cs="Segoe UI Semilight"/>
                <w:sz w:val="20"/>
                <w:szCs w:val="20"/>
              </w:rPr>
              <w:t>d) involves, or is likely to involve, the disturbance of asbestos;</w:t>
            </w:r>
          </w:p>
        </w:tc>
        <w:tc>
          <w:tcPr>
            <w:tcW w:w="4111" w:type="dxa"/>
          </w:tcPr>
          <w:p w14:paraId="27EA72B7" w14:textId="5895D703"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Asbestos Removal and Control</w:t>
            </w:r>
          </w:p>
        </w:tc>
        <w:tc>
          <w:tcPr>
            <w:tcW w:w="2376" w:type="dxa"/>
          </w:tcPr>
          <w:p w14:paraId="683FA23B" w14:textId="02C15831" w:rsidR="000B618E" w:rsidRPr="000B618E" w:rsidRDefault="000B618E" w:rsidP="000B618E">
            <w:pPr>
              <w:pStyle w:val="Default"/>
              <w:spacing w:before="60" w:after="60"/>
              <w:ind w:left="568" w:hanging="568"/>
              <w:rPr>
                <w:rFonts w:ascii="Segoe UI Semilight" w:hAnsi="Segoe UI Semilight" w:cs="Segoe UI Semilight"/>
                <w:bCs/>
                <w:szCs w:val="20"/>
              </w:rPr>
            </w:pPr>
            <w:r w:rsidRPr="000B618E">
              <w:rPr>
                <w:rFonts w:ascii="Segoe UI Semilight" w:hAnsi="Segoe UI Semilight" w:cs="Segoe UI Semilight"/>
                <w:bCs/>
                <w:szCs w:val="20"/>
              </w:rPr>
              <w:t>Section 3</w:t>
            </w:r>
          </w:p>
        </w:tc>
      </w:tr>
      <w:tr w:rsidR="000B618E" w:rsidRPr="0068118F" w14:paraId="12B7B067" w14:textId="77777777" w:rsidTr="00BB6B4A">
        <w:tc>
          <w:tcPr>
            <w:tcW w:w="8075" w:type="dxa"/>
          </w:tcPr>
          <w:p w14:paraId="607AC3CF" w14:textId="7ABEECDA" w:rsidR="000B618E" w:rsidRPr="000B618E" w:rsidRDefault="000B618E" w:rsidP="000B618E">
            <w:pPr>
              <w:pStyle w:val="NormalWeb"/>
              <w:spacing w:before="60" w:beforeAutospacing="0" w:after="60" w:afterAutospacing="0"/>
              <w:ind w:left="57"/>
              <w:rPr>
                <w:rFonts w:ascii="Segoe UI Semilight" w:hAnsi="Segoe UI Semilight" w:cs="Segoe UI Semilight"/>
                <w:sz w:val="20"/>
                <w:szCs w:val="20"/>
              </w:rPr>
            </w:pPr>
            <w:r w:rsidRPr="000B618E">
              <w:rPr>
                <w:rFonts w:ascii="Segoe UI Semilight" w:hAnsi="Segoe UI Semilight" w:cs="Segoe UI Semilight"/>
                <w:sz w:val="20"/>
                <w:szCs w:val="20"/>
              </w:rPr>
              <w:t>e) involves structural alterations or repairs that require temporary support to prevent collapse;</w:t>
            </w:r>
          </w:p>
        </w:tc>
        <w:tc>
          <w:tcPr>
            <w:tcW w:w="4111" w:type="dxa"/>
          </w:tcPr>
          <w:p w14:paraId="60B6D728" w14:textId="29B44BC1"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(multiple standards)</w:t>
            </w:r>
          </w:p>
        </w:tc>
        <w:tc>
          <w:tcPr>
            <w:tcW w:w="2376" w:type="dxa"/>
          </w:tcPr>
          <w:p w14:paraId="6168F624" w14:textId="766DF127"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Section 1, 2, 5, 9,15</w:t>
            </w:r>
          </w:p>
        </w:tc>
      </w:tr>
      <w:tr w:rsidR="000B618E" w:rsidRPr="0068118F" w14:paraId="1E98B37F" w14:textId="77777777" w:rsidTr="00BB6B4A">
        <w:tc>
          <w:tcPr>
            <w:tcW w:w="8075" w:type="dxa"/>
          </w:tcPr>
          <w:p w14:paraId="2BF7136B" w14:textId="327C6842" w:rsidR="000B618E" w:rsidRPr="000B618E" w:rsidRDefault="000B618E" w:rsidP="000B618E">
            <w:pPr>
              <w:pStyle w:val="NormalWeb"/>
              <w:spacing w:before="60" w:beforeAutospacing="0" w:after="60" w:afterAutospacing="0"/>
              <w:ind w:left="57"/>
              <w:rPr>
                <w:rFonts w:ascii="Segoe UI Semilight" w:hAnsi="Segoe UI Semilight" w:cs="Segoe UI Semilight"/>
                <w:sz w:val="20"/>
                <w:szCs w:val="20"/>
              </w:rPr>
            </w:pPr>
            <w:r w:rsidRPr="000B618E">
              <w:rPr>
                <w:rFonts w:ascii="Segoe UI Semilight" w:hAnsi="Segoe UI Semilight" w:cs="Segoe UI Semilight"/>
                <w:sz w:val="20"/>
                <w:szCs w:val="20"/>
              </w:rPr>
              <w:t>f) is carried out in or near a confined space;</w:t>
            </w:r>
          </w:p>
        </w:tc>
        <w:tc>
          <w:tcPr>
            <w:tcW w:w="4111" w:type="dxa"/>
          </w:tcPr>
          <w:p w14:paraId="40B0CBF5" w14:textId="6599841D"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Confined Spaces</w:t>
            </w:r>
          </w:p>
        </w:tc>
        <w:tc>
          <w:tcPr>
            <w:tcW w:w="2376" w:type="dxa"/>
          </w:tcPr>
          <w:p w14:paraId="598D58E8" w14:textId="1AD0885A"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Section 4</w:t>
            </w:r>
          </w:p>
        </w:tc>
      </w:tr>
      <w:tr w:rsidR="000B618E" w:rsidRPr="0068118F" w14:paraId="60F71FA7" w14:textId="77777777" w:rsidTr="00BB6B4A">
        <w:tc>
          <w:tcPr>
            <w:tcW w:w="8075" w:type="dxa"/>
          </w:tcPr>
          <w:p w14:paraId="632AC23C" w14:textId="5493F6B8" w:rsidR="000B618E" w:rsidRPr="000B618E" w:rsidRDefault="000B618E" w:rsidP="000B618E">
            <w:pPr>
              <w:pStyle w:val="NormalWeb"/>
              <w:spacing w:before="60" w:beforeAutospacing="0" w:after="60" w:afterAutospacing="0"/>
              <w:ind w:left="57"/>
              <w:rPr>
                <w:rFonts w:ascii="Segoe UI Semilight" w:hAnsi="Segoe UI Semilight" w:cs="Segoe UI Semilight"/>
                <w:sz w:val="20"/>
                <w:szCs w:val="20"/>
              </w:rPr>
            </w:pPr>
            <w:r w:rsidRPr="000B618E">
              <w:rPr>
                <w:rFonts w:ascii="Segoe UI Semilight" w:hAnsi="Segoe UI Semilight" w:cs="Segoe UI Semilight"/>
                <w:sz w:val="20"/>
                <w:szCs w:val="20"/>
              </w:rPr>
              <w:t>g) is carried out in or near a shaft or trench with an excavated depth greater than 1.5 metres or a tunnel</w:t>
            </w:r>
            <w:r w:rsidRPr="000B618E">
              <w:rPr>
                <w:rFonts w:ascii="Segoe UI Semilight" w:hAnsi="Segoe UI Semilight" w:cs="Segoe UI Semilight"/>
              </w:rPr>
              <w:t>;</w:t>
            </w:r>
          </w:p>
        </w:tc>
        <w:tc>
          <w:tcPr>
            <w:tcW w:w="4111" w:type="dxa"/>
          </w:tcPr>
          <w:p w14:paraId="7A6A735A" w14:textId="298597C8"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Excavation and Trenching</w:t>
            </w:r>
          </w:p>
        </w:tc>
        <w:tc>
          <w:tcPr>
            <w:tcW w:w="2376" w:type="dxa"/>
          </w:tcPr>
          <w:p w14:paraId="60D831B0" w14:textId="335EEAAE"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Section 5</w:t>
            </w:r>
          </w:p>
        </w:tc>
      </w:tr>
      <w:tr w:rsidR="000B618E" w:rsidRPr="0068118F" w14:paraId="2AB236AC" w14:textId="77777777" w:rsidTr="00BB6B4A">
        <w:tc>
          <w:tcPr>
            <w:tcW w:w="8075" w:type="dxa"/>
          </w:tcPr>
          <w:p w14:paraId="03862708" w14:textId="3A2D7F7C" w:rsidR="000B618E" w:rsidRPr="000B618E" w:rsidRDefault="000B618E" w:rsidP="000B618E">
            <w:pPr>
              <w:pStyle w:val="Default"/>
              <w:spacing w:before="60" w:after="60"/>
              <w:ind w:left="625" w:hanging="568"/>
              <w:rPr>
                <w:rFonts w:ascii="Segoe UI Semilight" w:hAnsi="Segoe UI Semilight" w:cs="Segoe UI Semilight"/>
                <w:szCs w:val="20"/>
              </w:rPr>
            </w:pPr>
            <w:r w:rsidRPr="000B618E">
              <w:rPr>
                <w:rFonts w:ascii="Segoe UI Semilight" w:hAnsi="Segoe UI Semilight" w:cs="Segoe UI Semilight"/>
                <w:szCs w:val="20"/>
              </w:rPr>
              <w:t>h) involves the use of explosives;</w:t>
            </w:r>
          </w:p>
        </w:tc>
        <w:tc>
          <w:tcPr>
            <w:tcW w:w="4111" w:type="dxa"/>
          </w:tcPr>
          <w:p w14:paraId="4C941DD2" w14:textId="7E809CF9"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Explosive Blasting</w:t>
            </w:r>
          </w:p>
        </w:tc>
        <w:tc>
          <w:tcPr>
            <w:tcW w:w="2376" w:type="dxa"/>
          </w:tcPr>
          <w:p w14:paraId="6948D8CE" w14:textId="2712F000" w:rsidR="000B618E" w:rsidRPr="000B618E" w:rsidRDefault="000B618E" w:rsidP="000B618E">
            <w:pPr>
              <w:pStyle w:val="Default"/>
              <w:spacing w:before="60" w:after="60"/>
              <w:ind w:left="567" w:hanging="568"/>
              <w:rPr>
                <w:rFonts w:ascii="Segoe UI Semilight" w:hAnsi="Segoe UI Semilight" w:cs="Segoe UI Semilight"/>
                <w:bCs/>
                <w:szCs w:val="20"/>
              </w:rPr>
            </w:pPr>
            <w:r w:rsidRPr="000B618E">
              <w:rPr>
                <w:rFonts w:ascii="Segoe UI Semilight" w:hAnsi="Segoe UI Semilight" w:cs="Segoe UI Semilight"/>
                <w:bCs/>
                <w:szCs w:val="20"/>
              </w:rPr>
              <w:t>Section 6</w:t>
            </w:r>
          </w:p>
        </w:tc>
      </w:tr>
      <w:tr w:rsidR="000B618E" w:rsidRPr="0068118F" w14:paraId="63C6F474" w14:textId="77777777" w:rsidTr="00BB6B4A">
        <w:tc>
          <w:tcPr>
            <w:tcW w:w="8075" w:type="dxa"/>
          </w:tcPr>
          <w:p w14:paraId="11E8242D" w14:textId="0AE68ACA" w:rsidR="000B618E" w:rsidRPr="000B618E" w:rsidRDefault="000B618E" w:rsidP="000B618E">
            <w:pPr>
              <w:pStyle w:val="Default"/>
              <w:spacing w:before="60" w:after="60"/>
              <w:ind w:left="625" w:hanging="568"/>
              <w:rPr>
                <w:rFonts w:ascii="Segoe UI Semilight" w:hAnsi="Segoe UI Semilight" w:cs="Segoe UI Semilight"/>
                <w:szCs w:val="20"/>
              </w:rPr>
            </w:pPr>
            <w:r w:rsidRPr="000B618E">
              <w:rPr>
                <w:rFonts w:ascii="Segoe UI Semilight" w:hAnsi="Segoe UI Semilight" w:cs="Segoe UI Semilight"/>
                <w:szCs w:val="20"/>
              </w:rPr>
              <w:t>i) is carried out on or near pressurised gas distribution mains or piping;</w:t>
            </w:r>
          </w:p>
        </w:tc>
        <w:tc>
          <w:tcPr>
            <w:tcW w:w="4111" w:type="dxa"/>
          </w:tcPr>
          <w:p w14:paraId="11C094F6" w14:textId="4967146A" w:rsidR="000B618E" w:rsidRPr="000B618E" w:rsidRDefault="000B618E" w:rsidP="000B618E">
            <w:pPr>
              <w:pStyle w:val="Default"/>
              <w:spacing w:before="60" w:after="60"/>
              <w:ind w:left="625" w:hanging="568"/>
              <w:rPr>
                <w:rFonts w:ascii="Segoe UI Semilight" w:hAnsi="Segoe UI Semilight" w:cs="Segoe UI Semilight"/>
                <w:bCs/>
                <w:szCs w:val="20"/>
              </w:rPr>
            </w:pPr>
          </w:p>
        </w:tc>
        <w:tc>
          <w:tcPr>
            <w:tcW w:w="2376" w:type="dxa"/>
          </w:tcPr>
          <w:p w14:paraId="241F6734" w14:textId="128706B8" w:rsidR="000B618E" w:rsidRPr="000B618E" w:rsidRDefault="000B618E" w:rsidP="000B618E">
            <w:pPr>
              <w:pStyle w:val="Default"/>
              <w:spacing w:before="60" w:after="60"/>
              <w:ind w:left="625" w:hanging="568"/>
              <w:rPr>
                <w:rFonts w:ascii="Segoe UI Semilight" w:hAnsi="Segoe UI Semilight" w:cs="Segoe UI Semilight"/>
                <w:bCs/>
                <w:szCs w:val="20"/>
              </w:rPr>
            </w:pPr>
          </w:p>
        </w:tc>
      </w:tr>
      <w:tr w:rsidR="000B618E" w:rsidRPr="0068118F" w14:paraId="1D5A290E" w14:textId="77777777" w:rsidTr="00BB6B4A">
        <w:tc>
          <w:tcPr>
            <w:tcW w:w="8075" w:type="dxa"/>
          </w:tcPr>
          <w:p w14:paraId="629CF9AE" w14:textId="29DDB076" w:rsidR="000B618E" w:rsidRPr="000B618E" w:rsidRDefault="000B618E" w:rsidP="000B618E">
            <w:pPr>
              <w:pStyle w:val="NormalWeb"/>
              <w:spacing w:before="60" w:beforeAutospacing="0" w:after="60" w:afterAutospacing="0"/>
              <w:ind w:left="57"/>
              <w:rPr>
                <w:rFonts w:ascii="Segoe UI Semilight" w:hAnsi="Segoe UI Semilight" w:cs="Segoe UI Semilight"/>
                <w:sz w:val="20"/>
                <w:szCs w:val="20"/>
              </w:rPr>
            </w:pPr>
            <w:r w:rsidRPr="000B618E">
              <w:rPr>
                <w:rFonts w:ascii="Segoe UI Semilight" w:hAnsi="Segoe UI Semilight" w:cs="Segoe UI Semilight"/>
                <w:sz w:val="20"/>
                <w:szCs w:val="20"/>
              </w:rPr>
              <w:t>j) is carried out on or near chemical, fuel or refrigerant lines;</w:t>
            </w:r>
          </w:p>
        </w:tc>
        <w:tc>
          <w:tcPr>
            <w:tcW w:w="4111" w:type="dxa"/>
          </w:tcPr>
          <w:p w14:paraId="3B23657F" w14:textId="38C76693" w:rsidR="000B618E" w:rsidRPr="000B618E" w:rsidRDefault="000B618E" w:rsidP="000B618E">
            <w:pPr>
              <w:pStyle w:val="Default"/>
              <w:spacing w:before="60" w:after="60"/>
              <w:ind w:left="625" w:hanging="568"/>
              <w:rPr>
                <w:rFonts w:ascii="Segoe UI Semilight" w:hAnsi="Segoe UI Semilight" w:cs="Segoe UI Semilight"/>
                <w:bCs/>
                <w:szCs w:val="20"/>
              </w:rPr>
            </w:pPr>
          </w:p>
        </w:tc>
        <w:tc>
          <w:tcPr>
            <w:tcW w:w="2376" w:type="dxa"/>
          </w:tcPr>
          <w:p w14:paraId="57F99872" w14:textId="54B6E8B9" w:rsidR="000B618E" w:rsidRPr="000B618E" w:rsidRDefault="000B618E" w:rsidP="000B618E">
            <w:pPr>
              <w:pStyle w:val="Default"/>
              <w:spacing w:before="60" w:after="60"/>
              <w:ind w:left="511" w:hanging="568"/>
              <w:rPr>
                <w:rFonts w:ascii="Segoe UI Semilight" w:hAnsi="Segoe UI Semilight" w:cs="Segoe UI Semilight"/>
                <w:bCs/>
                <w:szCs w:val="20"/>
              </w:rPr>
            </w:pPr>
          </w:p>
        </w:tc>
      </w:tr>
      <w:tr w:rsidR="000B618E" w:rsidRPr="0068118F" w14:paraId="1C6DB29F" w14:textId="77777777" w:rsidTr="00BB6B4A">
        <w:tc>
          <w:tcPr>
            <w:tcW w:w="8075" w:type="dxa"/>
          </w:tcPr>
          <w:p w14:paraId="26E5B72F" w14:textId="236B2E11" w:rsidR="000B618E" w:rsidRPr="000B618E" w:rsidRDefault="000B618E" w:rsidP="000B618E">
            <w:pPr>
              <w:pStyle w:val="NormalWeb"/>
              <w:spacing w:before="60" w:beforeAutospacing="0" w:after="60" w:afterAutospacing="0"/>
              <w:ind w:left="57"/>
              <w:rPr>
                <w:rFonts w:ascii="Segoe UI Semilight" w:hAnsi="Segoe UI Semilight" w:cs="Segoe UI Semilight"/>
                <w:sz w:val="20"/>
                <w:szCs w:val="20"/>
              </w:rPr>
            </w:pPr>
            <w:r w:rsidRPr="000B618E">
              <w:rPr>
                <w:rFonts w:ascii="Segoe UI Semilight" w:hAnsi="Segoe UI Semilight" w:cs="Segoe UI Semilight"/>
                <w:sz w:val="20"/>
                <w:szCs w:val="20"/>
              </w:rPr>
              <w:t>k) is carried out on or near energised electrical installations or services;</w:t>
            </w:r>
          </w:p>
        </w:tc>
        <w:tc>
          <w:tcPr>
            <w:tcW w:w="4111" w:type="dxa"/>
          </w:tcPr>
          <w:p w14:paraId="55B14949" w14:textId="61D3162B"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Above and Below Ground Services</w:t>
            </w:r>
          </w:p>
        </w:tc>
        <w:tc>
          <w:tcPr>
            <w:tcW w:w="2376" w:type="dxa"/>
          </w:tcPr>
          <w:p w14:paraId="0D554CBD" w14:textId="7A066136" w:rsidR="000B618E" w:rsidRPr="000B618E" w:rsidRDefault="000B618E" w:rsidP="000B618E">
            <w:pPr>
              <w:pStyle w:val="Default"/>
              <w:spacing w:before="60" w:after="60"/>
              <w:ind w:left="567" w:hanging="568"/>
              <w:rPr>
                <w:rFonts w:ascii="Segoe UI Semilight" w:hAnsi="Segoe UI Semilight" w:cs="Segoe UI Semilight"/>
                <w:bCs/>
                <w:szCs w:val="20"/>
              </w:rPr>
            </w:pPr>
            <w:r w:rsidRPr="000B618E">
              <w:rPr>
                <w:rFonts w:ascii="Segoe UI Semilight" w:hAnsi="Segoe UI Semilight" w:cs="Segoe UI Semilight"/>
                <w:bCs/>
                <w:szCs w:val="20"/>
              </w:rPr>
              <w:t>Section 7, 8</w:t>
            </w:r>
          </w:p>
        </w:tc>
      </w:tr>
      <w:tr w:rsidR="000B618E" w:rsidRPr="0068118F" w14:paraId="422AD774" w14:textId="77777777" w:rsidTr="00BB6B4A">
        <w:tc>
          <w:tcPr>
            <w:tcW w:w="8075" w:type="dxa"/>
          </w:tcPr>
          <w:p w14:paraId="376A4DF0" w14:textId="733B77EF" w:rsidR="000B618E" w:rsidRPr="000B618E" w:rsidRDefault="000B618E" w:rsidP="000B618E">
            <w:pPr>
              <w:pStyle w:val="NormalWeb"/>
              <w:spacing w:before="60" w:beforeAutospacing="0" w:after="60" w:afterAutospacing="0"/>
              <w:ind w:left="57"/>
              <w:rPr>
                <w:rFonts w:ascii="Segoe UI Semilight" w:hAnsi="Segoe UI Semilight" w:cs="Segoe UI Semilight"/>
                <w:sz w:val="20"/>
                <w:szCs w:val="20"/>
              </w:rPr>
            </w:pPr>
            <w:r w:rsidRPr="000B618E">
              <w:rPr>
                <w:rFonts w:ascii="Segoe UI Semilight" w:hAnsi="Segoe UI Semilight" w:cs="Segoe UI Semilight"/>
                <w:sz w:val="20"/>
                <w:szCs w:val="20"/>
              </w:rPr>
              <w:t>l) is carried out in an area that may have a contaminated or flammable atmosphere;</w:t>
            </w:r>
          </w:p>
        </w:tc>
        <w:tc>
          <w:tcPr>
            <w:tcW w:w="4111" w:type="dxa"/>
          </w:tcPr>
          <w:p w14:paraId="043CB14E" w14:textId="4B750B0D" w:rsidR="000B618E" w:rsidRPr="000B618E" w:rsidRDefault="000B618E" w:rsidP="000B618E">
            <w:pPr>
              <w:pStyle w:val="Default"/>
              <w:spacing w:before="60" w:after="60"/>
              <w:ind w:left="625" w:hanging="568"/>
              <w:rPr>
                <w:rFonts w:ascii="Segoe UI Semilight" w:hAnsi="Segoe UI Semilight" w:cs="Segoe UI Semilight"/>
                <w:bCs/>
                <w:szCs w:val="20"/>
              </w:rPr>
            </w:pPr>
          </w:p>
        </w:tc>
        <w:tc>
          <w:tcPr>
            <w:tcW w:w="2376" w:type="dxa"/>
          </w:tcPr>
          <w:p w14:paraId="276AAAE5" w14:textId="6435DC0B" w:rsidR="000B618E" w:rsidRPr="000B618E" w:rsidRDefault="000B618E" w:rsidP="000B618E">
            <w:pPr>
              <w:pStyle w:val="Default"/>
              <w:spacing w:before="60" w:after="60"/>
              <w:ind w:left="625" w:hanging="568"/>
              <w:rPr>
                <w:rFonts w:ascii="Segoe UI Semilight" w:hAnsi="Segoe UI Semilight" w:cs="Segoe UI Semilight"/>
                <w:bCs/>
                <w:szCs w:val="20"/>
              </w:rPr>
            </w:pPr>
          </w:p>
        </w:tc>
      </w:tr>
      <w:tr w:rsidR="000B618E" w:rsidRPr="0068118F" w14:paraId="5ACBCB7F" w14:textId="77777777" w:rsidTr="00BB6B4A">
        <w:tc>
          <w:tcPr>
            <w:tcW w:w="8075" w:type="dxa"/>
          </w:tcPr>
          <w:p w14:paraId="009842D4" w14:textId="304DB0E2" w:rsidR="000B618E" w:rsidRPr="000B618E" w:rsidRDefault="000B618E" w:rsidP="000B618E">
            <w:pPr>
              <w:pStyle w:val="NormalWeb"/>
              <w:spacing w:before="60" w:beforeAutospacing="0" w:after="60" w:afterAutospacing="0"/>
              <w:ind w:left="57"/>
              <w:rPr>
                <w:rFonts w:ascii="Segoe UI Semilight" w:hAnsi="Segoe UI Semilight" w:cs="Segoe UI Semilight"/>
                <w:sz w:val="20"/>
                <w:szCs w:val="20"/>
              </w:rPr>
            </w:pPr>
            <w:r w:rsidRPr="000B618E">
              <w:rPr>
                <w:rFonts w:ascii="Segoe UI Semilight" w:hAnsi="Segoe UI Semilight" w:cs="Segoe UI Semilight"/>
                <w:sz w:val="20"/>
                <w:szCs w:val="20"/>
              </w:rPr>
              <w:t>m) involves tilt-up or precast concrete;</w:t>
            </w:r>
          </w:p>
        </w:tc>
        <w:tc>
          <w:tcPr>
            <w:tcW w:w="4111" w:type="dxa"/>
          </w:tcPr>
          <w:p w14:paraId="6C486FA4" w14:textId="015F8FF2"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(multiple standards) Pre-Cast Concrete Tilt Up Concrete</w:t>
            </w:r>
          </w:p>
        </w:tc>
        <w:tc>
          <w:tcPr>
            <w:tcW w:w="2376" w:type="dxa"/>
          </w:tcPr>
          <w:p w14:paraId="31EFE25D" w14:textId="11568982"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Section 4, 7, 14, 18</w:t>
            </w:r>
          </w:p>
        </w:tc>
      </w:tr>
      <w:tr w:rsidR="000B618E" w:rsidRPr="0068118F" w14:paraId="370F9F82" w14:textId="77777777" w:rsidTr="00BB6B4A">
        <w:tc>
          <w:tcPr>
            <w:tcW w:w="8075" w:type="dxa"/>
          </w:tcPr>
          <w:p w14:paraId="574AAC70" w14:textId="77B124CC" w:rsidR="000B618E" w:rsidRPr="000B618E" w:rsidRDefault="000B618E" w:rsidP="000B618E">
            <w:pPr>
              <w:pStyle w:val="NormalWeb"/>
              <w:spacing w:before="60" w:beforeAutospacing="0" w:after="60" w:afterAutospacing="0"/>
              <w:ind w:left="57"/>
              <w:rPr>
                <w:rFonts w:ascii="Segoe UI Semilight" w:hAnsi="Segoe UI Semilight" w:cs="Segoe UI Semilight"/>
                <w:sz w:val="20"/>
                <w:szCs w:val="20"/>
              </w:rPr>
            </w:pPr>
            <w:r w:rsidRPr="000B618E">
              <w:rPr>
                <w:rFonts w:ascii="Segoe UI Semilight" w:hAnsi="Segoe UI Semilight" w:cs="Segoe UI Semilight"/>
                <w:sz w:val="20"/>
                <w:szCs w:val="20"/>
              </w:rPr>
              <w:t>n) is carried out on, in or adjacent to a road, railway, shipping lane or other traffic corridor that is in use by traffic other than pedestrians;</w:t>
            </w:r>
          </w:p>
        </w:tc>
        <w:tc>
          <w:tcPr>
            <w:tcW w:w="4111" w:type="dxa"/>
          </w:tcPr>
          <w:p w14:paraId="66C634B4" w14:textId="0BC1452A"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 xml:space="preserve"> Interaction with Live Traffic</w:t>
            </w:r>
          </w:p>
        </w:tc>
        <w:tc>
          <w:tcPr>
            <w:tcW w:w="2376" w:type="dxa"/>
          </w:tcPr>
          <w:p w14:paraId="5CE0CC6F" w14:textId="26A4A5CB"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Section 9</w:t>
            </w:r>
          </w:p>
        </w:tc>
      </w:tr>
      <w:tr w:rsidR="000B618E" w:rsidRPr="0068118F" w14:paraId="6E1DC104" w14:textId="77777777" w:rsidTr="00BB6B4A">
        <w:tc>
          <w:tcPr>
            <w:tcW w:w="8075" w:type="dxa"/>
          </w:tcPr>
          <w:p w14:paraId="6D670841" w14:textId="6210F9A0" w:rsidR="000B618E" w:rsidRPr="000B618E" w:rsidRDefault="000B618E" w:rsidP="000B618E">
            <w:pPr>
              <w:pStyle w:val="NormalWeb"/>
              <w:spacing w:before="60" w:beforeAutospacing="0" w:after="60" w:afterAutospacing="0"/>
              <w:ind w:left="57"/>
              <w:rPr>
                <w:rFonts w:ascii="Segoe UI Semilight" w:hAnsi="Segoe UI Semilight" w:cs="Segoe UI Semilight"/>
                <w:sz w:val="20"/>
                <w:szCs w:val="20"/>
              </w:rPr>
            </w:pPr>
            <w:r w:rsidRPr="000B618E">
              <w:rPr>
                <w:rFonts w:ascii="Segoe UI Semilight" w:hAnsi="Segoe UI Semilight" w:cs="Segoe UI Semilight"/>
                <w:sz w:val="20"/>
                <w:szCs w:val="20"/>
              </w:rPr>
              <w:t>o) is carried out in an area at a workplace in which there is any movement of powered mobile plant;</w:t>
            </w:r>
          </w:p>
        </w:tc>
        <w:tc>
          <w:tcPr>
            <w:tcW w:w="4111" w:type="dxa"/>
          </w:tcPr>
          <w:p w14:paraId="24B49123" w14:textId="3F6B821D"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Mobile Plant Operation</w:t>
            </w:r>
          </w:p>
        </w:tc>
        <w:tc>
          <w:tcPr>
            <w:tcW w:w="2376" w:type="dxa"/>
          </w:tcPr>
          <w:p w14:paraId="3E30B85E" w14:textId="2803BB36"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Section 11</w:t>
            </w:r>
          </w:p>
        </w:tc>
      </w:tr>
      <w:tr w:rsidR="000B618E" w:rsidRPr="0068118F" w14:paraId="3E138BD3" w14:textId="77777777" w:rsidTr="00BB6B4A">
        <w:tc>
          <w:tcPr>
            <w:tcW w:w="8075" w:type="dxa"/>
          </w:tcPr>
          <w:p w14:paraId="0682B29D" w14:textId="3A410AEF" w:rsidR="000B618E" w:rsidRPr="000B618E" w:rsidRDefault="000B618E" w:rsidP="000B618E">
            <w:pPr>
              <w:pStyle w:val="NormalWeb"/>
              <w:spacing w:before="60" w:beforeAutospacing="0" w:after="60" w:afterAutospacing="0"/>
              <w:ind w:left="57"/>
              <w:rPr>
                <w:rFonts w:ascii="Segoe UI Semilight" w:hAnsi="Segoe UI Semilight" w:cs="Segoe UI Semilight"/>
                <w:sz w:val="20"/>
                <w:szCs w:val="20"/>
              </w:rPr>
            </w:pPr>
            <w:r w:rsidRPr="000B618E">
              <w:rPr>
                <w:rFonts w:ascii="Segoe UI Semilight" w:hAnsi="Segoe UI Semilight" w:cs="Segoe UI Semilight"/>
                <w:sz w:val="20"/>
                <w:szCs w:val="20"/>
              </w:rPr>
              <w:lastRenderedPageBreak/>
              <w:t>p) is carried out in an area in which there are artificial extremes of temperature;</w:t>
            </w:r>
          </w:p>
        </w:tc>
        <w:tc>
          <w:tcPr>
            <w:tcW w:w="4111" w:type="dxa"/>
          </w:tcPr>
          <w:p w14:paraId="5F0AE3C3" w14:textId="6C4D38F4" w:rsidR="000B618E" w:rsidRPr="000B618E" w:rsidRDefault="000B618E" w:rsidP="000B618E">
            <w:pPr>
              <w:pStyle w:val="Default"/>
              <w:spacing w:before="60" w:after="60"/>
              <w:ind w:left="625" w:hanging="568"/>
              <w:rPr>
                <w:rFonts w:ascii="Segoe UI Semilight" w:hAnsi="Segoe UI Semilight" w:cs="Segoe UI Semilight"/>
                <w:bCs/>
                <w:szCs w:val="20"/>
              </w:rPr>
            </w:pPr>
          </w:p>
        </w:tc>
        <w:tc>
          <w:tcPr>
            <w:tcW w:w="2376" w:type="dxa"/>
          </w:tcPr>
          <w:p w14:paraId="3FD0888E" w14:textId="698EE971" w:rsidR="000B618E" w:rsidRPr="000B618E" w:rsidRDefault="000B618E" w:rsidP="000B618E">
            <w:pPr>
              <w:pStyle w:val="Default"/>
              <w:spacing w:before="60" w:after="60"/>
              <w:ind w:left="625" w:hanging="568"/>
              <w:rPr>
                <w:rFonts w:ascii="Segoe UI Semilight" w:hAnsi="Segoe UI Semilight" w:cs="Segoe UI Semilight"/>
                <w:bCs/>
                <w:szCs w:val="20"/>
              </w:rPr>
            </w:pPr>
          </w:p>
        </w:tc>
      </w:tr>
      <w:tr w:rsidR="000B618E" w:rsidRPr="0068118F" w14:paraId="1ACD477F" w14:textId="77777777" w:rsidTr="00BB6B4A">
        <w:tc>
          <w:tcPr>
            <w:tcW w:w="8075" w:type="dxa"/>
          </w:tcPr>
          <w:p w14:paraId="0EE7E822" w14:textId="1C4F0577" w:rsidR="000B618E" w:rsidRPr="000B618E" w:rsidRDefault="000B618E" w:rsidP="000B618E">
            <w:pPr>
              <w:pStyle w:val="NormalWeb"/>
              <w:spacing w:before="60" w:beforeAutospacing="0" w:after="60" w:afterAutospacing="0"/>
              <w:ind w:left="57"/>
              <w:rPr>
                <w:rFonts w:ascii="Segoe UI Semilight" w:hAnsi="Segoe UI Semilight" w:cs="Segoe UI Semilight"/>
                <w:sz w:val="20"/>
                <w:szCs w:val="20"/>
              </w:rPr>
            </w:pPr>
            <w:r w:rsidRPr="000B618E">
              <w:rPr>
                <w:rFonts w:ascii="Segoe UI Semilight" w:hAnsi="Segoe UI Semilight" w:cs="Segoe UI Semilight"/>
                <w:sz w:val="20"/>
                <w:szCs w:val="20"/>
              </w:rPr>
              <w:t>q) is carried out in or near water or other liquid that involves a risk of drowning;</w:t>
            </w:r>
          </w:p>
        </w:tc>
        <w:tc>
          <w:tcPr>
            <w:tcW w:w="4111" w:type="dxa"/>
          </w:tcPr>
          <w:p w14:paraId="71C128F4" w14:textId="1E917356"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Work On, Over or Adjacent to Water</w:t>
            </w:r>
          </w:p>
        </w:tc>
        <w:tc>
          <w:tcPr>
            <w:tcW w:w="2376" w:type="dxa"/>
          </w:tcPr>
          <w:p w14:paraId="1A4D1938" w14:textId="4D025A32" w:rsidR="000B618E" w:rsidRPr="000B618E" w:rsidRDefault="000B618E" w:rsidP="000B618E">
            <w:pPr>
              <w:pStyle w:val="Default"/>
              <w:spacing w:before="60" w:after="60"/>
              <w:ind w:left="567" w:hanging="568"/>
              <w:rPr>
                <w:rFonts w:ascii="Segoe UI Semilight" w:hAnsi="Segoe UI Semilight" w:cs="Segoe UI Semilight"/>
                <w:bCs/>
                <w:szCs w:val="20"/>
              </w:rPr>
            </w:pPr>
            <w:r w:rsidRPr="000B618E">
              <w:rPr>
                <w:rFonts w:ascii="Segoe UI Semilight" w:hAnsi="Segoe UI Semilight" w:cs="Segoe UI Semilight"/>
                <w:bCs/>
                <w:szCs w:val="20"/>
              </w:rPr>
              <w:t>Section 12</w:t>
            </w:r>
          </w:p>
        </w:tc>
      </w:tr>
      <w:tr w:rsidR="000B618E" w:rsidRPr="0068118F" w14:paraId="79C9E381" w14:textId="77777777" w:rsidTr="00BB6B4A">
        <w:tc>
          <w:tcPr>
            <w:tcW w:w="8075" w:type="dxa"/>
          </w:tcPr>
          <w:p w14:paraId="503C97EC" w14:textId="513B897B" w:rsidR="000B618E" w:rsidRPr="000B618E" w:rsidRDefault="000B618E" w:rsidP="000B618E">
            <w:pPr>
              <w:pStyle w:val="Default"/>
              <w:spacing w:before="60" w:after="60"/>
              <w:ind w:left="625" w:hanging="568"/>
              <w:rPr>
                <w:rFonts w:ascii="Segoe UI Semilight" w:hAnsi="Segoe UI Semilight" w:cs="Segoe UI Semilight"/>
                <w:szCs w:val="20"/>
              </w:rPr>
            </w:pPr>
            <w:r w:rsidRPr="000B618E">
              <w:rPr>
                <w:rFonts w:ascii="Segoe UI Semilight" w:hAnsi="Segoe UI Semilight" w:cs="Segoe UI Semilight"/>
                <w:szCs w:val="20"/>
              </w:rPr>
              <w:t>r) involves diving work.</w:t>
            </w:r>
          </w:p>
        </w:tc>
        <w:tc>
          <w:tcPr>
            <w:tcW w:w="4111" w:type="dxa"/>
          </w:tcPr>
          <w:p w14:paraId="3F9D08D5" w14:textId="741616D0" w:rsidR="000B618E" w:rsidRPr="000B618E" w:rsidRDefault="000B618E" w:rsidP="000B618E">
            <w:pPr>
              <w:pStyle w:val="Default"/>
              <w:spacing w:before="60" w:after="60"/>
              <w:ind w:left="625" w:hanging="568"/>
              <w:rPr>
                <w:rFonts w:ascii="Segoe UI Semilight" w:hAnsi="Segoe UI Semilight" w:cs="Segoe UI Semilight"/>
                <w:bCs/>
                <w:szCs w:val="20"/>
              </w:rPr>
            </w:pPr>
          </w:p>
        </w:tc>
        <w:tc>
          <w:tcPr>
            <w:tcW w:w="2376" w:type="dxa"/>
          </w:tcPr>
          <w:p w14:paraId="0668B3E4" w14:textId="0E760F52" w:rsidR="000B618E" w:rsidRPr="000B618E" w:rsidRDefault="000B618E" w:rsidP="000B618E">
            <w:pPr>
              <w:pStyle w:val="Default"/>
              <w:spacing w:before="60" w:after="60"/>
              <w:ind w:left="625" w:hanging="568"/>
              <w:rPr>
                <w:rFonts w:ascii="Segoe UI Semilight" w:hAnsi="Segoe UI Semilight" w:cs="Segoe UI Semilight"/>
                <w:bCs/>
                <w:szCs w:val="20"/>
              </w:rPr>
            </w:pPr>
          </w:p>
        </w:tc>
      </w:tr>
      <w:tr w:rsidR="000B618E" w:rsidRPr="0068118F" w14:paraId="27A3884E" w14:textId="77777777" w:rsidTr="00BB6B4A">
        <w:tc>
          <w:tcPr>
            <w:tcW w:w="8075" w:type="dxa"/>
          </w:tcPr>
          <w:p w14:paraId="5129B61C" w14:textId="623663AD" w:rsidR="000B618E" w:rsidRPr="000B618E" w:rsidRDefault="000B618E" w:rsidP="000B618E">
            <w:pPr>
              <w:pStyle w:val="Default"/>
              <w:spacing w:before="60" w:after="60"/>
              <w:ind w:left="625" w:hanging="568"/>
              <w:rPr>
                <w:rFonts w:ascii="Segoe UI Semilight" w:hAnsi="Segoe UI Semilight" w:cs="Segoe UI Semilight"/>
                <w:szCs w:val="20"/>
              </w:rPr>
            </w:pPr>
          </w:p>
        </w:tc>
        <w:tc>
          <w:tcPr>
            <w:tcW w:w="4111" w:type="dxa"/>
          </w:tcPr>
          <w:p w14:paraId="483C3FE4" w14:textId="77777777" w:rsidR="000B618E" w:rsidRPr="000B618E" w:rsidRDefault="000B618E" w:rsidP="000B618E">
            <w:pPr>
              <w:pStyle w:val="Default"/>
              <w:spacing w:before="60" w:after="60"/>
              <w:ind w:left="625" w:hanging="568"/>
              <w:rPr>
                <w:rFonts w:ascii="Segoe UI Semilight" w:hAnsi="Segoe UI Semilight" w:cs="Segoe UI Semilight"/>
                <w:bCs/>
                <w:szCs w:val="20"/>
              </w:rPr>
            </w:pPr>
          </w:p>
        </w:tc>
        <w:tc>
          <w:tcPr>
            <w:tcW w:w="2376" w:type="dxa"/>
          </w:tcPr>
          <w:p w14:paraId="4A6BE100" w14:textId="77777777" w:rsidR="000B618E" w:rsidRPr="000B618E" w:rsidRDefault="000B618E" w:rsidP="000B618E">
            <w:pPr>
              <w:pStyle w:val="Default"/>
              <w:spacing w:before="60" w:after="60"/>
              <w:ind w:left="567" w:hanging="568"/>
              <w:rPr>
                <w:rFonts w:ascii="Segoe UI Semilight" w:hAnsi="Segoe UI Semilight" w:cs="Segoe UI Semilight"/>
                <w:bCs/>
                <w:szCs w:val="20"/>
              </w:rPr>
            </w:pPr>
          </w:p>
        </w:tc>
      </w:tr>
      <w:tr w:rsidR="000B618E" w:rsidRPr="0068118F" w14:paraId="370FBFA4" w14:textId="77777777" w:rsidTr="00BB6B4A">
        <w:tc>
          <w:tcPr>
            <w:tcW w:w="8075" w:type="dxa"/>
          </w:tcPr>
          <w:p w14:paraId="47B0E0DE" w14:textId="77777777" w:rsidR="000B618E" w:rsidRPr="000B618E" w:rsidRDefault="000B618E" w:rsidP="000B618E">
            <w:pPr>
              <w:pStyle w:val="Default"/>
              <w:spacing w:before="60" w:after="60"/>
              <w:ind w:left="567" w:hanging="568"/>
              <w:rPr>
                <w:rFonts w:ascii="Segoe UI Semilight" w:hAnsi="Segoe UI Semilight" w:cs="Segoe UI Semilight"/>
                <w:szCs w:val="20"/>
              </w:rPr>
            </w:pPr>
          </w:p>
        </w:tc>
        <w:tc>
          <w:tcPr>
            <w:tcW w:w="4111" w:type="dxa"/>
          </w:tcPr>
          <w:p w14:paraId="67AF77E4" w14:textId="5BFB68A2"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Vehicles and Driving</w:t>
            </w:r>
          </w:p>
        </w:tc>
        <w:tc>
          <w:tcPr>
            <w:tcW w:w="2376" w:type="dxa"/>
          </w:tcPr>
          <w:p w14:paraId="51975E76" w14:textId="66E3FC38"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Section 13</w:t>
            </w:r>
          </w:p>
        </w:tc>
      </w:tr>
      <w:tr w:rsidR="000B618E" w:rsidRPr="0068118F" w14:paraId="668DC4BB" w14:textId="77777777" w:rsidTr="00BB6B4A">
        <w:tc>
          <w:tcPr>
            <w:tcW w:w="8075" w:type="dxa"/>
          </w:tcPr>
          <w:p w14:paraId="7237CA32" w14:textId="77777777" w:rsidR="000B618E" w:rsidRPr="000B618E" w:rsidRDefault="000B618E" w:rsidP="000B618E">
            <w:pPr>
              <w:pStyle w:val="Default"/>
              <w:spacing w:before="60" w:after="60"/>
              <w:ind w:left="567" w:hanging="568"/>
              <w:rPr>
                <w:rFonts w:ascii="Segoe UI Semilight" w:hAnsi="Segoe UI Semilight" w:cs="Segoe UI Semilight"/>
                <w:szCs w:val="20"/>
              </w:rPr>
            </w:pPr>
          </w:p>
        </w:tc>
        <w:tc>
          <w:tcPr>
            <w:tcW w:w="4111" w:type="dxa"/>
          </w:tcPr>
          <w:p w14:paraId="6154D546" w14:textId="3C1124F0"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Fire (Ignition causing Bushfire)</w:t>
            </w:r>
          </w:p>
        </w:tc>
        <w:tc>
          <w:tcPr>
            <w:tcW w:w="2376" w:type="dxa"/>
          </w:tcPr>
          <w:p w14:paraId="0E86DB0A" w14:textId="67ADF127" w:rsidR="000B618E" w:rsidRPr="000B618E" w:rsidRDefault="000B618E" w:rsidP="000B618E">
            <w:pPr>
              <w:pStyle w:val="Default"/>
              <w:spacing w:before="60" w:after="60"/>
              <w:ind w:left="57"/>
              <w:rPr>
                <w:rFonts w:ascii="Segoe UI Semilight" w:hAnsi="Segoe UI Semilight" w:cs="Segoe UI Semilight"/>
                <w:bCs/>
                <w:szCs w:val="20"/>
              </w:rPr>
            </w:pPr>
            <w:r w:rsidRPr="000B618E">
              <w:rPr>
                <w:rFonts w:ascii="Segoe UI Semilight" w:hAnsi="Segoe UI Semilight" w:cs="Segoe UI Semilight"/>
                <w:bCs/>
                <w:szCs w:val="20"/>
              </w:rPr>
              <w:t>Section 14</w:t>
            </w:r>
          </w:p>
        </w:tc>
      </w:tr>
      <w:tr w:rsidR="000B618E" w:rsidRPr="0068118F" w14:paraId="3CA67D8C" w14:textId="77777777" w:rsidTr="00BB6B4A">
        <w:tc>
          <w:tcPr>
            <w:tcW w:w="8075" w:type="dxa"/>
          </w:tcPr>
          <w:p w14:paraId="67C11951" w14:textId="77777777" w:rsidR="000B618E" w:rsidRPr="000B618E" w:rsidRDefault="000B618E" w:rsidP="000B618E">
            <w:pPr>
              <w:pStyle w:val="Default"/>
              <w:spacing w:before="60" w:after="60"/>
              <w:ind w:left="567" w:hanging="568"/>
              <w:rPr>
                <w:rFonts w:ascii="Segoe UI Semilight" w:hAnsi="Segoe UI Semilight" w:cs="Segoe UI Semilight"/>
                <w:szCs w:val="20"/>
              </w:rPr>
            </w:pPr>
          </w:p>
        </w:tc>
        <w:tc>
          <w:tcPr>
            <w:tcW w:w="4111" w:type="dxa"/>
          </w:tcPr>
          <w:p w14:paraId="75F51B07" w14:textId="5C385991"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Crane and Lifting Operations</w:t>
            </w:r>
          </w:p>
        </w:tc>
        <w:tc>
          <w:tcPr>
            <w:tcW w:w="2376" w:type="dxa"/>
          </w:tcPr>
          <w:p w14:paraId="571ADD3E" w14:textId="010B8518"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Section 15</w:t>
            </w:r>
          </w:p>
        </w:tc>
      </w:tr>
      <w:tr w:rsidR="000B618E" w:rsidRPr="0068118F" w14:paraId="4409BA54" w14:textId="77777777" w:rsidTr="00BB6B4A">
        <w:tc>
          <w:tcPr>
            <w:tcW w:w="8075" w:type="dxa"/>
          </w:tcPr>
          <w:p w14:paraId="5A2B3E85" w14:textId="77777777" w:rsidR="000B618E" w:rsidRPr="000B618E" w:rsidRDefault="000B618E" w:rsidP="000B618E">
            <w:pPr>
              <w:pStyle w:val="Default"/>
              <w:spacing w:before="60" w:after="60"/>
              <w:ind w:left="567" w:hanging="568"/>
              <w:rPr>
                <w:rFonts w:ascii="Segoe UI Semilight" w:hAnsi="Segoe UI Semilight" w:cs="Segoe UI Semilight"/>
                <w:szCs w:val="20"/>
              </w:rPr>
            </w:pPr>
          </w:p>
        </w:tc>
        <w:tc>
          <w:tcPr>
            <w:tcW w:w="4111" w:type="dxa"/>
          </w:tcPr>
          <w:p w14:paraId="480A6C47" w14:textId="6B95410A"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Dropped Objects from Height</w:t>
            </w:r>
          </w:p>
        </w:tc>
        <w:tc>
          <w:tcPr>
            <w:tcW w:w="2376" w:type="dxa"/>
          </w:tcPr>
          <w:p w14:paraId="52E8B237" w14:textId="3BB93F26"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Section 16</w:t>
            </w:r>
          </w:p>
        </w:tc>
      </w:tr>
      <w:tr w:rsidR="000B618E" w:rsidRPr="0068118F" w14:paraId="55B2E83E" w14:textId="77777777" w:rsidTr="00BB6B4A">
        <w:tc>
          <w:tcPr>
            <w:tcW w:w="8075" w:type="dxa"/>
          </w:tcPr>
          <w:p w14:paraId="443DF3E5" w14:textId="77777777" w:rsidR="000B618E" w:rsidRPr="000B618E" w:rsidRDefault="000B618E" w:rsidP="000B618E">
            <w:pPr>
              <w:pStyle w:val="Default"/>
              <w:spacing w:before="60" w:after="60"/>
              <w:ind w:left="567" w:hanging="568"/>
              <w:rPr>
                <w:rFonts w:ascii="Segoe UI Semilight" w:hAnsi="Segoe UI Semilight" w:cs="Segoe UI Semilight"/>
                <w:szCs w:val="20"/>
              </w:rPr>
            </w:pPr>
          </w:p>
        </w:tc>
        <w:tc>
          <w:tcPr>
            <w:tcW w:w="4111" w:type="dxa"/>
          </w:tcPr>
          <w:p w14:paraId="17C267B1" w14:textId="57BF010A"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Exposure to Thermal Stress</w:t>
            </w:r>
          </w:p>
        </w:tc>
        <w:tc>
          <w:tcPr>
            <w:tcW w:w="2376" w:type="dxa"/>
          </w:tcPr>
          <w:p w14:paraId="1810C06E" w14:textId="38C72B8D"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Section 17</w:t>
            </w:r>
          </w:p>
        </w:tc>
      </w:tr>
      <w:tr w:rsidR="000B618E" w:rsidRPr="0068118F" w14:paraId="3F6F15B6" w14:textId="77777777" w:rsidTr="00BB6B4A">
        <w:tc>
          <w:tcPr>
            <w:tcW w:w="8075" w:type="dxa"/>
          </w:tcPr>
          <w:p w14:paraId="4B8479C6" w14:textId="77777777" w:rsidR="000B618E" w:rsidRPr="000B618E" w:rsidRDefault="000B618E" w:rsidP="000B618E">
            <w:pPr>
              <w:pStyle w:val="Default"/>
              <w:spacing w:before="60" w:after="60"/>
              <w:ind w:left="567" w:hanging="568"/>
              <w:rPr>
                <w:rFonts w:ascii="Segoe UI Semilight" w:hAnsi="Segoe UI Semilight" w:cs="Segoe UI Semilight"/>
                <w:szCs w:val="20"/>
              </w:rPr>
            </w:pPr>
          </w:p>
        </w:tc>
        <w:tc>
          <w:tcPr>
            <w:tcW w:w="4111" w:type="dxa"/>
          </w:tcPr>
          <w:p w14:paraId="35700D7F" w14:textId="77777777" w:rsidR="000B618E" w:rsidRPr="000B618E" w:rsidRDefault="000B618E" w:rsidP="000B618E">
            <w:pPr>
              <w:pStyle w:val="Default"/>
              <w:spacing w:before="60" w:after="60"/>
              <w:ind w:left="511" w:hanging="568"/>
              <w:rPr>
                <w:rFonts w:ascii="Segoe UI Semilight" w:hAnsi="Segoe UI Semilight" w:cs="Segoe UI Semilight"/>
                <w:bCs/>
                <w:szCs w:val="20"/>
              </w:rPr>
            </w:pPr>
            <w:r w:rsidRPr="000B618E">
              <w:rPr>
                <w:rFonts w:ascii="Segoe UI Semilight" w:hAnsi="Segoe UI Semilight" w:cs="Segoe UI Semilight"/>
                <w:bCs/>
                <w:szCs w:val="20"/>
              </w:rPr>
              <w:t>Hazardous Substances and Dangerous</w:t>
            </w:r>
          </w:p>
          <w:p w14:paraId="3440864F" w14:textId="26C280D4"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Goods</w:t>
            </w:r>
          </w:p>
        </w:tc>
        <w:tc>
          <w:tcPr>
            <w:tcW w:w="2376" w:type="dxa"/>
          </w:tcPr>
          <w:p w14:paraId="2A6D5553" w14:textId="1D927153"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Section 18</w:t>
            </w:r>
          </w:p>
        </w:tc>
      </w:tr>
      <w:tr w:rsidR="000B618E" w:rsidRPr="0068118F" w14:paraId="78B3AD44" w14:textId="77777777" w:rsidTr="00BB6B4A">
        <w:tc>
          <w:tcPr>
            <w:tcW w:w="8075" w:type="dxa"/>
          </w:tcPr>
          <w:p w14:paraId="23A0C8AD" w14:textId="77777777" w:rsidR="000B618E" w:rsidRPr="000B618E" w:rsidRDefault="000B618E" w:rsidP="000B618E">
            <w:pPr>
              <w:pStyle w:val="Default"/>
              <w:spacing w:before="60" w:after="60"/>
              <w:ind w:left="567" w:hanging="568"/>
              <w:rPr>
                <w:rFonts w:ascii="Segoe UI Semilight" w:hAnsi="Segoe UI Semilight" w:cs="Segoe UI Semilight"/>
                <w:szCs w:val="20"/>
              </w:rPr>
            </w:pPr>
          </w:p>
        </w:tc>
        <w:tc>
          <w:tcPr>
            <w:tcW w:w="4111" w:type="dxa"/>
          </w:tcPr>
          <w:p w14:paraId="6A3F5B5A" w14:textId="5489CF05"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Electrical Work</w:t>
            </w:r>
          </w:p>
        </w:tc>
        <w:tc>
          <w:tcPr>
            <w:tcW w:w="2376" w:type="dxa"/>
          </w:tcPr>
          <w:p w14:paraId="1BA088FA" w14:textId="035754C2"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Section 19</w:t>
            </w:r>
          </w:p>
        </w:tc>
      </w:tr>
      <w:tr w:rsidR="000B618E" w:rsidRPr="0068118F" w14:paraId="0D241F49" w14:textId="77777777" w:rsidTr="00BB6B4A">
        <w:tc>
          <w:tcPr>
            <w:tcW w:w="8075" w:type="dxa"/>
          </w:tcPr>
          <w:p w14:paraId="3A4DAC69" w14:textId="77777777" w:rsidR="000B618E" w:rsidRPr="000B618E" w:rsidRDefault="000B618E" w:rsidP="000B618E">
            <w:pPr>
              <w:pStyle w:val="Default"/>
              <w:spacing w:before="60" w:after="60"/>
              <w:ind w:left="567" w:hanging="568"/>
              <w:rPr>
                <w:rFonts w:ascii="Segoe UI Semilight" w:hAnsi="Segoe UI Semilight" w:cs="Segoe UI Semilight"/>
                <w:szCs w:val="20"/>
              </w:rPr>
            </w:pPr>
          </w:p>
        </w:tc>
        <w:tc>
          <w:tcPr>
            <w:tcW w:w="4111" w:type="dxa"/>
          </w:tcPr>
          <w:p w14:paraId="50DC1667" w14:textId="7175E435"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Piling Rig Operations</w:t>
            </w:r>
          </w:p>
        </w:tc>
        <w:tc>
          <w:tcPr>
            <w:tcW w:w="2376" w:type="dxa"/>
          </w:tcPr>
          <w:p w14:paraId="26545A97" w14:textId="44FFD24F" w:rsidR="000B618E" w:rsidRPr="000B618E" w:rsidRDefault="000B618E" w:rsidP="000B618E">
            <w:pPr>
              <w:pStyle w:val="Default"/>
              <w:spacing w:before="60" w:after="60"/>
              <w:ind w:left="625" w:hanging="568"/>
              <w:rPr>
                <w:rFonts w:ascii="Segoe UI Semilight" w:hAnsi="Segoe UI Semilight" w:cs="Segoe UI Semilight"/>
                <w:bCs/>
                <w:szCs w:val="20"/>
              </w:rPr>
            </w:pPr>
            <w:r w:rsidRPr="000B618E">
              <w:rPr>
                <w:rFonts w:ascii="Segoe UI Semilight" w:hAnsi="Segoe UI Semilight" w:cs="Segoe UI Semilight"/>
                <w:bCs/>
                <w:szCs w:val="20"/>
              </w:rPr>
              <w:t>Section 20</w:t>
            </w:r>
          </w:p>
        </w:tc>
      </w:tr>
    </w:tbl>
    <w:p w14:paraId="200B10BA" w14:textId="77777777" w:rsidR="005E46DB" w:rsidRPr="0068118F" w:rsidRDefault="005E46DB" w:rsidP="00B863BB">
      <w:pPr>
        <w:pStyle w:val="H1DSB"/>
        <w:spacing w:before="0"/>
        <w:jc w:val="right"/>
        <w:rPr>
          <w:rFonts w:ascii="Segoe UI Semilight" w:hAnsi="Segoe UI Semilight" w:cs="Segoe UI Semilight"/>
          <w:sz w:val="20"/>
          <w:szCs w:val="20"/>
        </w:rPr>
      </w:pPr>
    </w:p>
    <w:p w14:paraId="638D6F55" w14:textId="77777777" w:rsidR="005E46DB" w:rsidRPr="00F07C08" w:rsidRDefault="005E46DB" w:rsidP="00AC6DED">
      <w:pPr>
        <w:pStyle w:val="NoSpacing"/>
        <w:rPr>
          <w:b/>
          <w:sz w:val="22"/>
          <w:szCs w:val="22"/>
        </w:rPr>
      </w:pPr>
      <w:bookmarkStart w:id="90" w:name="_Toc48555825"/>
      <w:r w:rsidRPr="006933D7">
        <w:rPr>
          <w:b/>
          <w:sz w:val="22"/>
          <w:szCs w:val="22"/>
        </w:rPr>
        <w:t xml:space="preserve">Annexure 203C - </w:t>
      </w:r>
      <w:bookmarkStart w:id="91" w:name="_Toc19889496"/>
      <w:r w:rsidRPr="006933D7">
        <w:rPr>
          <w:b/>
          <w:sz w:val="22"/>
          <w:szCs w:val="22"/>
        </w:rPr>
        <w:t>Asbestos Locations</w:t>
      </w:r>
      <w:bookmarkEnd w:id="90"/>
      <w:bookmarkEnd w:id="91"/>
    </w:p>
    <w:p w14:paraId="43F4FFD2" w14:textId="77777777" w:rsidR="005E46DB" w:rsidRPr="0068118F" w:rsidRDefault="005E46DB" w:rsidP="005E46DB">
      <w:pPr>
        <w:rPr>
          <w:rFonts w:ascii="Segoe UI Semilight" w:hAnsi="Segoe UI Semilight" w:cs="Segoe UI Semilight"/>
          <w:sz w:val="20"/>
          <w:szCs w:val="20"/>
        </w:rPr>
      </w:pPr>
    </w:p>
    <w:p w14:paraId="2907035E" w14:textId="3E24A0D3" w:rsidR="005E46DB" w:rsidRPr="0068118F" w:rsidRDefault="005E46DB" w:rsidP="005E46DB">
      <w:pPr>
        <w:rPr>
          <w:rFonts w:ascii="Segoe UI Semilight" w:hAnsi="Segoe UI Semilight" w:cs="Segoe UI Semilight"/>
          <w:sz w:val="20"/>
          <w:szCs w:val="20"/>
        </w:rPr>
      </w:pPr>
      <w:r w:rsidRPr="0068118F">
        <w:rPr>
          <w:rFonts w:ascii="Segoe UI Semilight" w:hAnsi="Segoe UI Semilight" w:cs="Segoe UI Semilight"/>
          <w:sz w:val="20"/>
          <w:szCs w:val="20"/>
        </w:rPr>
        <w:t>The locations detailed in this Annexure 203C are known or suspected to contain asbestos</w:t>
      </w:r>
      <w:r w:rsidR="0002688B" w:rsidRPr="0068118F">
        <w:rPr>
          <w:rFonts w:ascii="Segoe UI Semilight" w:hAnsi="Segoe UI Semilight" w:cs="Segoe UI Semilight"/>
          <w:sz w:val="20"/>
          <w:szCs w:val="20"/>
        </w:rPr>
        <w:t xml:space="preserve"> (ACM)</w:t>
      </w:r>
      <w:r w:rsidRPr="0068118F">
        <w:rPr>
          <w:rFonts w:ascii="Segoe UI Semilight" w:hAnsi="Segoe UI Semilight" w:cs="Segoe UI Semilight"/>
          <w:sz w:val="20"/>
          <w:szCs w:val="20"/>
        </w:rPr>
        <w:t xml:space="preserve"> contaminated material or naturally occurring asbestos.</w:t>
      </w:r>
    </w:p>
    <w:p w14:paraId="54C0094E" w14:textId="723C6200" w:rsidR="0002688B" w:rsidRPr="0068118F" w:rsidRDefault="0002688B" w:rsidP="005E46DB">
      <w:pPr>
        <w:rPr>
          <w:rFonts w:ascii="Segoe UI Semilight" w:hAnsi="Segoe UI Semilight" w:cs="Segoe UI Semilight"/>
          <w:sz w:val="20"/>
          <w:szCs w:val="20"/>
        </w:rPr>
      </w:pPr>
    </w:p>
    <w:p w14:paraId="11889782" w14:textId="789A7E30" w:rsidR="0002688B" w:rsidRPr="0068118F" w:rsidRDefault="0002688B" w:rsidP="002D05D9">
      <w:pPr>
        <w:pStyle w:val="NoSpacing"/>
        <w:rPr>
          <w:rFonts w:cs="Segoe UI"/>
          <w:b/>
          <w:sz w:val="22"/>
          <w:szCs w:val="22"/>
        </w:rPr>
      </w:pPr>
      <w:r w:rsidRPr="0068118F">
        <w:rPr>
          <w:rFonts w:cs="Segoe UI"/>
          <w:b/>
          <w:sz w:val="22"/>
          <w:szCs w:val="22"/>
        </w:rPr>
        <w:t>Table 203C.1 – Existing Culvert Locations that may Contain ACM</w:t>
      </w:r>
    </w:p>
    <w:p w14:paraId="0D18EC17" w14:textId="77777777" w:rsidR="005E46DB" w:rsidRPr="0068118F" w:rsidRDefault="005E46DB" w:rsidP="005E46DB">
      <w:pPr>
        <w:rPr>
          <w:rFonts w:ascii="Segoe UI Semilight" w:hAnsi="Segoe UI Semilight" w:cs="Segoe UI Semilight"/>
        </w:rPr>
      </w:pPr>
    </w:p>
    <w:tbl>
      <w:tblPr>
        <w:tblW w:w="14601" w:type="dxa"/>
        <w:tblInd w:w="-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17"/>
        <w:gridCol w:w="1302"/>
        <w:gridCol w:w="1230"/>
        <w:gridCol w:w="914"/>
        <w:gridCol w:w="1258"/>
        <w:gridCol w:w="1276"/>
        <w:gridCol w:w="1275"/>
        <w:gridCol w:w="1134"/>
        <w:gridCol w:w="4395"/>
      </w:tblGrid>
      <w:tr w:rsidR="005E46DB" w:rsidRPr="0068118F" w14:paraId="1184D392" w14:textId="77777777" w:rsidTr="008D76C9">
        <w:tc>
          <w:tcPr>
            <w:tcW w:w="1817" w:type="dxa"/>
            <w:tcBorders>
              <w:top w:val="single" w:sz="6" w:space="0" w:color="auto"/>
              <w:left w:val="single" w:sz="6" w:space="0" w:color="auto"/>
              <w:bottom w:val="single" w:sz="6" w:space="0" w:color="auto"/>
              <w:right w:val="single" w:sz="6" w:space="0" w:color="auto"/>
            </w:tcBorders>
            <w:shd w:val="clear" w:color="auto" w:fill="0D0D0D" w:themeFill="text1" w:themeFillTint="F2"/>
          </w:tcPr>
          <w:p w14:paraId="23A28DC0" w14:textId="77777777" w:rsidR="005E46DB" w:rsidRPr="0068118F" w:rsidRDefault="005E46DB" w:rsidP="006D47CC">
            <w:pPr>
              <w:pStyle w:val="TableH1SP"/>
              <w:rPr>
                <w:rFonts w:ascii="Segoe UI Semilight" w:hAnsi="Segoe UI Semilight" w:cs="Segoe UI Semilight"/>
                <w:color w:val="FFFFFF" w:themeColor="background1"/>
              </w:rPr>
            </w:pPr>
            <w:r w:rsidRPr="0068118F">
              <w:rPr>
                <w:rFonts w:ascii="Segoe UI Semilight" w:hAnsi="Segoe UI Semilight" w:cs="Segoe UI Semilight"/>
                <w:color w:val="FFFFFF" w:themeColor="background1"/>
              </w:rPr>
              <w:lastRenderedPageBreak/>
              <w:t>Works Item</w:t>
            </w:r>
            <w:r w:rsidRPr="0068118F">
              <w:rPr>
                <w:rFonts w:ascii="Segoe UI Semilight" w:hAnsi="Segoe UI Semilight" w:cs="Segoe UI Semilight"/>
                <w:color w:val="FFFFFF" w:themeColor="background1"/>
              </w:rPr>
              <w:br/>
              <w:t>(Section Nos)</w:t>
            </w:r>
          </w:p>
        </w:tc>
        <w:tc>
          <w:tcPr>
            <w:tcW w:w="1302" w:type="dxa"/>
            <w:tcBorders>
              <w:top w:val="single" w:sz="6" w:space="0" w:color="auto"/>
              <w:left w:val="single" w:sz="6" w:space="0" w:color="auto"/>
              <w:bottom w:val="single" w:sz="6" w:space="0" w:color="auto"/>
            </w:tcBorders>
            <w:shd w:val="clear" w:color="auto" w:fill="0D0D0D" w:themeFill="text1" w:themeFillTint="F2"/>
          </w:tcPr>
          <w:p w14:paraId="2E24C8C8" w14:textId="77777777" w:rsidR="005E46DB" w:rsidRPr="0068118F" w:rsidRDefault="005E46DB" w:rsidP="006D47CC">
            <w:pPr>
              <w:pStyle w:val="TableH1SP"/>
              <w:rPr>
                <w:rFonts w:ascii="Segoe UI Semilight" w:hAnsi="Segoe UI Semilight" w:cs="Segoe UI Semilight"/>
                <w:color w:val="FFFFFF" w:themeColor="background1"/>
              </w:rPr>
            </w:pPr>
            <w:r w:rsidRPr="0068118F">
              <w:rPr>
                <w:rFonts w:ascii="Segoe UI Semilight" w:hAnsi="Segoe UI Semilight" w:cs="Segoe UI Semilight"/>
                <w:color w:val="FFFFFF" w:themeColor="background1"/>
              </w:rPr>
              <w:t>Chainage / SLK</w:t>
            </w:r>
          </w:p>
        </w:tc>
        <w:tc>
          <w:tcPr>
            <w:tcW w:w="1230" w:type="dxa"/>
            <w:tcBorders>
              <w:top w:val="single" w:sz="6" w:space="0" w:color="auto"/>
              <w:bottom w:val="single" w:sz="6" w:space="0" w:color="auto"/>
            </w:tcBorders>
            <w:shd w:val="clear" w:color="auto" w:fill="0D0D0D" w:themeFill="text1" w:themeFillTint="F2"/>
          </w:tcPr>
          <w:p w14:paraId="543765D0" w14:textId="77777777" w:rsidR="005E46DB" w:rsidRPr="0068118F" w:rsidRDefault="005E46DB" w:rsidP="006D47CC">
            <w:pPr>
              <w:pStyle w:val="TableH1SP"/>
              <w:rPr>
                <w:rFonts w:ascii="Segoe UI Semilight" w:hAnsi="Segoe UI Semilight" w:cs="Segoe UI Semilight"/>
                <w:color w:val="FFFFFF" w:themeColor="background1"/>
              </w:rPr>
            </w:pPr>
            <w:r w:rsidRPr="0068118F">
              <w:rPr>
                <w:rFonts w:ascii="Segoe UI Semilight" w:hAnsi="Segoe UI Semilight" w:cs="Segoe UI Semilight"/>
                <w:color w:val="FFFFFF" w:themeColor="background1"/>
              </w:rPr>
              <w:t>Culvert Type</w:t>
            </w:r>
          </w:p>
        </w:tc>
        <w:tc>
          <w:tcPr>
            <w:tcW w:w="914" w:type="dxa"/>
            <w:tcBorders>
              <w:top w:val="single" w:sz="6" w:space="0" w:color="auto"/>
              <w:bottom w:val="single" w:sz="6" w:space="0" w:color="auto"/>
            </w:tcBorders>
            <w:shd w:val="clear" w:color="auto" w:fill="0D0D0D" w:themeFill="text1" w:themeFillTint="F2"/>
          </w:tcPr>
          <w:p w14:paraId="6C49CF80" w14:textId="77777777" w:rsidR="005E46DB" w:rsidRPr="0068118F" w:rsidRDefault="005E46DB" w:rsidP="006D47CC">
            <w:pPr>
              <w:pStyle w:val="TableH1SP"/>
              <w:rPr>
                <w:rFonts w:ascii="Segoe UI Semilight" w:hAnsi="Segoe UI Semilight" w:cs="Segoe UI Semilight"/>
                <w:color w:val="FFFFFF" w:themeColor="background1"/>
              </w:rPr>
            </w:pPr>
            <w:r w:rsidRPr="0068118F">
              <w:rPr>
                <w:rFonts w:ascii="Segoe UI Semilight" w:hAnsi="Segoe UI Semilight" w:cs="Segoe UI Semilight"/>
                <w:color w:val="FFFFFF" w:themeColor="background1"/>
              </w:rPr>
              <w:t>No. of Barrels</w:t>
            </w:r>
          </w:p>
        </w:tc>
        <w:tc>
          <w:tcPr>
            <w:tcW w:w="1258" w:type="dxa"/>
            <w:tcBorders>
              <w:top w:val="single" w:sz="6" w:space="0" w:color="auto"/>
              <w:bottom w:val="single" w:sz="6" w:space="0" w:color="auto"/>
            </w:tcBorders>
            <w:shd w:val="clear" w:color="auto" w:fill="0D0D0D" w:themeFill="text1" w:themeFillTint="F2"/>
          </w:tcPr>
          <w:p w14:paraId="66AA53C3" w14:textId="77777777" w:rsidR="005E46DB" w:rsidRPr="0068118F" w:rsidRDefault="005E46DB" w:rsidP="006D47CC">
            <w:pPr>
              <w:pStyle w:val="TableH1SP"/>
              <w:rPr>
                <w:rFonts w:ascii="Segoe UI Semilight" w:hAnsi="Segoe UI Semilight" w:cs="Segoe UI Semilight"/>
                <w:color w:val="FFFFFF" w:themeColor="background1"/>
              </w:rPr>
            </w:pPr>
            <w:r w:rsidRPr="0068118F">
              <w:rPr>
                <w:rFonts w:ascii="Segoe UI Semilight" w:hAnsi="Segoe UI Semilight" w:cs="Segoe UI Semilight"/>
                <w:color w:val="FFFFFF" w:themeColor="background1"/>
              </w:rPr>
              <w:t>Barrel Length (m)</w:t>
            </w:r>
          </w:p>
        </w:tc>
        <w:tc>
          <w:tcPr>
            <w:tcW w:w="1276" w:type="dxa"/>
            <w:tcBorders>
              <w:top w:val="single" w:sz="6" w:space="0" w:color="auto"/>
              <w:bottom w:val="single" w:sz="6" w:space="0" w:color="auto"/>
            </w:tcBorders>
            <w:shd w:val="clear" w:color="auto" w:fill="0D0D0D" w:themeFill="text1" w:themeFillTint="F2"/>
          </w:tcPr>
          <w:p w14:paraId="2F5C6031" w14:textId="77777777" w:rsidR="005E46DB" w:rsidRPr="0068118F" w:rsidRDefault="005E46DB" w:rsidP="006D47CC">
            <w:pPr>
              <w:pStyle w:val="TableH1SP"/>
              <w:rPr>
                <w:rFonts w:ascii="Segoe UI Semilight" w:hAnsi="Segoe UI Semilight" w:cs="Segoe UI Semilight"/>
                <w:color w:val="FFFFFF" w:themeColor="background1"/>
              </w:rPr>
            </w:pPr>
            <w:r w:rsidRPr="0068118F">
              <w:rPr>
                <w:rFonts w:ascii="Segoe UI Semilight" w:hAnsi="Segoe UI Semilight" w:cs="Segoe UI Semilight"/>
                <w:color w:val="FFFFFF" w:themeColor="background1"/>
              </w:rPr>
              <w:t>Horizontal Size (m)</w:t>
            </w:r>
          </w:p>
        </w:tc>
        <w:tc>
          <w:tcPr>
            <w:tcW w:w="1275" w:type="dxa"/>
            <w:tcBorders>
              <w:top w:val="single" w:sz="6" w:space="0" w:color="auto"/>
              <w:bottom w:val="single" w:sz="6" w:space="0" w:color="auto"/>
            </w:tcBorders>
            <w:shd w:val="clear" w:color="auto" w:fill="0D0D0D" w:themeFill="text1" w:themeFillTint="F2"/>
          </w:tcPr>
          <w:p w14:paraId="05E3176A" w14:textId="77777777" w:rsidR="005E46DB" w:rsidRPr="0068118F" w:rsidRDefault="005E46DB" w:rsidP="006D47CC">
            <w:pPr>
              <w:pStyle w:val="TableH1SP"/>
              <w:rPr>
                <w:rFonts w:ascii="Segoe UI Semilight" w:hAnsi="Segoe UI Semilight" w:cs="Segoe UI Semilight"/>
                <w:color w:val="FFFFFF" w:themeColor="background1"/>
              </w:rPr>
            </w:pPr>
            <w:r w:rsidRPr="0068118F">
              <w:rPr>
                <w:rFonts w:ascii="Segoe UI Semilight" w:hAnsi="Segoe UI Semilight" w:cs="Segoe UI Semilight"/>
                <w:color w:val="FFFFFF" w:themeColor="background1"/>
              </w:rPr>
              <w:t>Vertical Size (m)</w:t>
            </w:r>
          </w:p>
        </w:tc>
        <w:tc>
          <w:tcPr>
            <w:tcW w:w="1134" w:type="dxa"/>
            <w:tcBorders>
              <w:top w:val="single" w:sz="6" w:space="0" w:color="auto"/>
              <w:bottom w:val="single" w:sz="6" w:space="0" w:color="auto"/>
            </w:tcBorders>
            <w:shd w:val="clear" w:color="auto" w:fill="0D0D0D" w:themeFill="text1" w:themeFillTint="F2"/>
          </w:tcPr>
          <w:p w14:paraId="7405E84A" w14:textId="77777777" w:rsidR="005E46DB" w:rsidRPr="0068118F" w:rsidRDefault="005E46DB" w:rsidP="006D47CC">
            <w:pPr>
              <w:pStyle w:val="TableH1SP"/>
              <w:rPr>
                <w:rFonts w:ascii="Segoe UI Semilight" w:hAnsi="Segoe UI Semilight" w:cs="Segoe UI Semilight"/>
                <w:color w:val="FFFFFF" w:themeColor="background1"/>
              </w:rPr>
            </w:pPr>
            <w:r w:rsidRPr="0068118F">
              <w:rPr>
                <w:rFonts w:ascii="Segoe UI Semilight" w:hAnsi="Segoe UI Semilight" w:cs="Segoe UI Semilight"/>
                <w:color w:val="FFFFFF" w:themeColor="background1"/>
              </w:rPr>
              <w:t>Diameter (m)</w:t>
            </w:r>
          </w:p>
        </w:tc>
        <w:tc>
          <w:tcPr>
            <w:tcW w:w="4395" w:type="dxa"/>
            <w:tcBorders>
              <w:top w:val="single" w:sz="6" w:space="0" w:color="auto"/>
              <w:bottom w:val="single" w:sz="6" w:space="0" w:color="auto"/>
              <w:right w:val="single" w:sz="6" w:space="0" w:color="auto"/>
            </w:tcBorders>
            <w:shd w:val="clear" w:color="auto" w:fill="0D0D0D" w:themeFill="text1" w:themeFillTint="F2"/>
          </w:tcPr>
          <w:p w14:paraId="21AD5439" w14:textId="77777777" w:rsidR="005E46DB" w:rsidRPr="0068118F" w:rsidRDefault="005E46DB" w:rsidP="006D47CC">
            <w:pPr>
              <w:pStyle w:val="TableH1SP"/>
              <w:rPr>
                <w:rFonts w:ascii="Segoe UI Semilight" w:hAnsi="Segoe UI Semilight" w:cs="Segoe UI Semilight"/>
                <w:color w:val="FFFFFF" w:themeColor="background1"/>
              </w:rPr>
            </w:pPr>
            <w:r w:rsidRPr="0068118F">
              <w:rPr>
                <w:rFonts w:ascii="Segoe UI Semilight" w:hAnsi="Segoe UI Semilight" w:cs="Segoe UI Semilight"/>
                <w:color w:val="FFFFFF" w:themeColor="background1"/>
              </w:rPr>
              <w:t>Comments</w:t>
            </w:r>
          </w:p>
        </w:tc>
      </w:tr>
      <w:tr w:rsidR="005E46DB" w:rsidRPr="0068118F" w14:paraId="7BDA3689" w14:textId="77777777" w:rsidTr="00D0282C">
        <w:tc>
          <w:tcPr>
            <w:tcW w:w="1817" w:type="dxa"/>
            <w:tcBorders>
              <w:top w:val="single" w:sz="6" w:space="0" w:color="auto"/>
              <w:left w:val="single" w:sz="6" w:space="0" w:color="auto"/>
              <w:bottom w:val="single" w:sz="6" w:space="0" w:color="auto"/>
              <w:right w:val="single" w:sz="6" w:space="0" w:color="auto"/>
            </w:tcBorders>
          </w:tcPr>
          <w:p w14:paraId="2FB538BE" w14:textId="77777777" w:rsidR="005E46DB" w:rsidRPr="0068118F" w:rsidRDefault="005E46DB" w:rsidP="006D47CC">
            <w:pPr>
              <w:pStyle w:val="TableTextSP"/>
              <w:rPr>
                <w:rFonts w:ascii="Segoe UI Semilight" w:hAnsi="Segoe UI Semilight" w:cs="Segoe UI Semilight"/>
              </w:rPr>
            </w:pPr>
            <w:r w:rsidRPr="0068118F">
              <w:rPr>
                <w:rFonts w:ascii="Segoe UI Semilight" w:hAnsi="Segoe UI Semilight" w:cs="Segoe UI Semilight"/>
              </w:rPr>
              <w:t>Road Name 1</w:t>
            </w:r>
          </w:p>
        </w:tc>
        <w:tc>
          <w:tcPr>
            <w:tcW w:w="1302" w:type="dxa"/>
            <w:tcBorders>
              <w:top w:val="single" w:sz="6" w:space="0" w:color="auto"/>
              <w:left w:val="single" w:sz="6" w:space="0" w:color="auto"/>
            </w:tcBorders>
          </w:tcPr>
          <w:p w14:paraId="564EAD69" w14:textId="77777777" w:rsidR="005E46DB" w:rsidRPr="0068118F" w:rsidRDefault="005E46DB" w:rsidP="006D47CC">
            <w:pPr>
              <w:pStyle w:val="TableTextSP"/>
              <w:rPr>
                <w:rFonts w:ascii="Segoe UI Semilight" w:hAnsi="Segoe UI Semilight" w:cs="Segoe UI Semilight"/>
                <w:b/>
              </w:rPr>
            </w:pPr>
          </w:p>
        </w:tc>
        <w:tc>
          <w:tcPr>
            <w:tcW w:w="1230" w:type="dxa"/>
            <w:tcBorders>
              <w:top w:val="single" w:sz="6" w:space="0" w:color="auto"/>
            </w:tcBorders>
          </w:tcPr>
          <w:p w14:paraId="235F6D90" w14:textId="77777777" w:rsidR="005E46DB" w:rsidRPr="0068118F" w:rsidRDefault="005E46DB" w:rsidP="006D47CC">
            <w:pPr>
              <w:pStyle w:val="TableTextSP"/>
              <w:rPr>
                <w:rFonts w:ascii="Segoe UI Semilight" w:hAnsi="Segoe UI Semilight" w:cs="Segoe UI Semilight"/>
              </w:rPr>
            </w:pPr>
            <w:r w:rsidRPr="0068118F">
              <w:rPr>
                <w:rFonts w:ascii="Segoe UI Semilight" w:hAnsi="Segoe UI Semilight" w:cs="Segoe UI Semilight"/>
              </w:rPr>
              <w:t xml:space="preserve">Circular / Box </w:t>
            </w:r>
          </w:p>
        </w:tc>
        <w:tc>
          <w:tcPr>
            <w:tcW w:w="914" w:type="dxa"/>
            <w:tcBorders>
              <w:top w:val="single" w:sz="6" w:space="0" w:color="auto"/>
            </w:tcBorders>
          </w:tcPr>
          <w:p w14:paraId="1EFAEDAE" w14:textId="77777777" w:rsidR="005E46DB" w:rsidRPr="0068118F" w:rsidRDefault="005E46DB" w:rsidP="006D47CC">
            <w:pPr>
              <w:pStyle w:val="TableTextSP"/>
              <w:rPr>
                <w:rFonts w:ascii="Segoe UI Semilight" w:hAnsi="Segoe UI Semilight" w:cs="Segoe UI Semilight"/>
                <w:b/>
              </w:rPr>
            </w:pPr>
          </w:p>
        </w:tc>
        <w:tc>
          <w:tcPr>
            <w:tcW w:w="1258" w:type="dxa"/>
            <w:tcBorders>
              <w:top w:val="single" w:sz="6" w:space="0" w:color="auto"/>
            </w:tcBorders>
          </w:tcPr>
          <w:p w14:paraId="1B7CE0D0" w14:textId="77777777" w:rsidR="005E46DB" w:rsidRPr="0068118F" w:rsidRDefault="005E46DB" w:rsidP="006D47CC">
            <w:pPr>
              <w:pStyle w:val="TableTextSP"/>
              <w:rPr>
                <w:rFonts w:ascii="Segoe UI Semilight" w:hAnsi="Segoe UI Semilight" w:cs="Segoe UI Semilight"/>
                <w:b/>
              </w:rPr>
            </w:pPr>
          </w:p>
        </w:tc>
        <w:tc>
          <w:tcPr>
            <w:tcW w:w="1276" w:type="dxa"/>
            <w:tcBorders>
              <w:top w:val="single" w:sz="6" w:space="0" w:color="auto"/>
            </w:tcBorders>
          </w:tcPr>
          <w:p w14:paraId="20C952AC" w14:textId="77777777" w:rsidR="005E46DB" w:rsidRPr="0068118F" w:rsidRDefault="005E46DB" w:rsidP="006D47CC">
            <w:pPr>
              <w:pStyle w:val="TableTextSP"/>
              <w:rPr>
                <w:rFonts w:ascii="Segoe UI Semilight" w:hAnsi="Segoe UI Semilight" w:cs="Segoe UI Semilight"/>
                <w:b/>
              </w:rPr>
            </w:pPr>
          </w:p>
        </w:tc>
        <w:tc>
          <w:tcPr>
            <w:tcW w:w="1275" w:type="dxa"/>
            <w:tcBorders>
              <w:top w:val="single" w:sz="6" w:space="0" w:color="auto"/>
            </w:tcBorders>
          </w:tcPr>
          <w:p w14:paraId="6675526B" w14:textId="77777777" w:rsidR="005E46DB" w:rsidRPr="0068118F" w:rsidRDefault="005E46DB" w:rsidP="006D47CC">
            <w:pPr>
              <w:pStyle w:val="TableTextSP"/>
              <w:rPr>
                <w:rFonts w:ascii="Segoe UI Semilight" w:hAnsi="Segoe UI Semilight" w:cs="Segoe UI Semilight"/>
                <w:b/>
              </w:rPr>
            </w:pPr>
          </w:p>
        </w:tc>
        <w:tc>
          <w:tcPr>
            <w:tcW w:w="1134" w:type="dxa"/>
            <w:tcBorders>
              <w:top w:val="single" w:sz="6" w:space="0" w:color="auto"/>
            </w:tcBorders>
          </w:tcPr>
          <w:p w14:paraId="3DE7CD14" w14:textId="77777777" w:rsidR="005E46DB" w:rsidRPr="0068118F" w:rsidRDefault="005E46DB" w:rsidP="006D47CC">
            <w:pPr>
              <w:pStyle w:val="TableTextSP"/>
              <w:rPr>
                <w:rFonts w:ascii="Segoe UI Semilight" w:hAnsi="Segoe UI Semilight" w:cs="Segoe UI Semilight"/>
                <w:b/>
              </w:rPr>
            </w:pPr>
          </w:p>
        </w:tc>
        <w:tc>
          <w:tcPr>
            <w:tcW w:w="4395" w:type="dxa"/>
            <w:tcBorders>
              <w:top w:val="single" w:sz="6" w:space="0" w:color="auto"/>
              <w:right w:val="single" w:sz="6" w:space="0" w:color="auto"/>
            </w:tcBorders>
          </w:tcPr>
          <w:p w14:paraId="00B35BED" w14:textId="6CBB4133" w:rsidR="005E46DB" w:rsidRPr="0068118F" w:rsidRDefault="005E46DB" w:rsidP="00284A74">
            <w:pPr>
              <w:pStyle w:val="TableTextSP"/>
              <w:rPr>
                <w:rFonts w:ascii="Segoe UI Semilight" w:hAnsi="Segoe UI Semilight" w:cs="Segoe UI Semilight"/>
              </w:rPr>
            </w:pPr>
            <w:r w:rsidRPr="0068118F">
              <w:rPr>
                <w:rFonts w:ascii="Segoe UI Semilight" w:hAnsi="Segoe UI Semilight" w:cs="Segoe UI Semilight"/>
              </w:rPr>
              <w:t>e.g. Testing has not been conducted to confirm ACM</w:t>
            </w:r>
          </w:p>
        </w:tc>
      </w:tr>
      <w:tr w:rsidR="005E46DB" w:rsidRPr="0068118F" w14:paraId="351D77D0" w14:textId="77777777" w:rsidTr="00E066A4">
        <w:tc>
          <w:tcPr>
            <w:tcW w:w="1817" w:type="dxa"/>
            <w:tcBorders>
              <w:top w:val="single" w:sz="6" w:space="0" w:color="auto"/>
              <w:left w:val="single" w:sz="6" w:space="0" w:color="auto"/>
              <w:bottom w:val="single" w:sz="6" w:space="0" w:color="auto"/>
              <w:right w:val="single" w:sz="6" w:space="0" w:color="auto"/>
            </w:tcBorders>
          </w:tcPr>
          <w:p w14:paraId="7D6B22BF" w14:textId="77777777" w:rsidR="005E46DB" w:rsidRPr="0068118F" w:rsidRDefault="005E46DB" w:rsidP="006D47CC">
            <w:pPr>
              <w:pStyle w:val="TableTextSP"/>
              <w:rPr>
                <w:rFonts w:ascii="Segoe UI Semilight" w:hAnsi="Segoe UI Semilight" w:cs="Segoe UI Semilight"/>
              </w:rPr>
            </w:pPr>
            <w:r w:rsidRPr="0068118F">
              <w:rPr>
                <w:rFonts w:ascii="Segoe UI Semilight" w:hAnsi="Segoe UI Semilight" w:cs="Segoe UI Semilight"/>
              </w:rPr>
              <w:t>Road Name 2</w:t>
            </w:r>
          </w:p>
        </w:tc>
        <w:tc>
          <w:tcPr>
            <w:tcW w:w="1302" w:type="dxa"/>
            <w:tcBorders>
              <w:left w:val="single" w:sz="6" w:space="0" w:color="auto"/>
              <w:bottom w:val="single" w:sz="4" w:space="0" w:color="auto"/>
            </w:tcBorders>
          </w:tcPr>
          <w:p w14:paraId="1221043B" w14:textId="77777777" w:rsidR="005E46DB" w:rsidRPr="0068118F" w:rsidRDefault="005E46DB" w:rsidP="006D47CC">
            <w:pPr>
              <w:pStyle w:val="TableTextSP"/>
              <w:rPr>
                <w:rFonts w:ascii="Segoe UI Semilight" w:hAnsi="Segoe UI Semilight" w:cs="Segoe UI Semilight"/>
                <w:b/>
              </w:rPr>
            </w:pPr>
          </w:p>
        </w:tc>
        <w:tc>
          <w:tcPr>
            <w:tcW w:w="1230" w:type="dxa"/>
            <w:tcBorders>
              <w:bottom w:val="single" w:sz="4" w:space="0" w:color="auto"/>
            </w:tcBorders>
          </w:tcPr>
          <w:p w14:paraId="17AC153E" w14:textId="77777777" w:rsidR="005E46DB" w:rsidRPr="0068118F" w:rsidRDefault="005E46DB" w:rsidP="006D47CC">
            <w:pPr>
              <w:pStyle w:val="TableTextSP"/>
              <w:rPr>
                <w:rFonts w:ascii="Segoe UI Semilight" w:hAnsi="Segoe UI Semilight" w:cs="Segoe UI Semilight"/>
              </w:rPr>
            </w:pPr>
            <w:r w:rsidRPr="0068118F">
              <w:rPr>
                <w:rFonts w:ascii="Segoe UI Semilight" w:hAnsi="Segoe UI Semilight" w:cs="Segoe UI Semilight"/>
              </w:rPr>
              <w:t xml:space="preserve">Circular / Box </w:t>
            </w:r>
          </w:p>
        </w:tc>
        <w:tc>
          <w:tcPr>
            <w:tcW w:w="914" w:type="dxa"/>
            <w:tcBorders>
              <w:bottom w:val="single" w:sz="4" w:space="0" w:color="auto"/>
            </w:tcBorders>
          </w:tcPr>
          <w:p w14:paraId="3FB79BC7" w14:textId="77777777" w:rsidR="005E46DB" w:rsidRPr="0068118F" w:rsidRDefault="005E46DB" w:rsidP="006D47CC">
            <w:pPr>
              <w:pStyle w:val="TableTextSP"/>
              <w:rPr>
                <w:rFonts w:ascii="Segoe UI Semilight" w:hAnsi="Segoe UI Semilight" w:cs="Segoe UI Semilight"/>
                <w:b/>
              </w:rPr>
            </w:pPr>
          </w:p>
        </w:tc>
        <w:tc>
          <w:tcPr>
            <w:tcW w:w="1258" w:type="dxa"/>
            <w:tcBorders>
              <w:bottom w:val="single" w:sz="4" w:space="0" w:color="auto"/>
            </w:tcBorders>
          </w:tcPr>
          <w:p w14:paraId="01DFFA3D" w14:textId="77777777" w:rsidR="005E46DB" w:rsidRPr="0068118F" w:rsidRDefault="005E46DB" w:rsidP="006D47CC">
            <w:pPr>
              <w:pStyle w:val="TableTextSP"/>
              <w:rPr>
                <w:rFonts w:ascii="Segoe UI Semilight" w:hAnsi="Segoe UI Semilight" w:cs="Segoe UI Semilight"/>
                <w:b/>
              </w:rPr>
            </w:pPr>
          </w:p>
        </w:tc>
        <w:tc>
          <w:tcPr>
            <w:tcW w:w="1276" w:type="dxa"/>
            <w:tcBorders>
              <w:bottom w:val="single" w:sz="4" w:space="0" w:color="auto"/>
            </w:tcBorders>
          </w:tcPr>
          <w:p w14:paraId="088F9A94" w14:textId="77777777" w:rsidR="005E46DB" w:rsidRPr="0068118F" w:rsidRDefault="005E46DB" w:rsidP="006D47CC">
            <w:pPr>
              <w:pStyle w:val="TableTextSP"/>
              <w:rPr>
                <w:rFonts w:ascii="Segoe UI Semilight" w:hAnsi="Segoe UI Semilight" w:cs="Segoe UI Semilight"/>
                <w:b/>
              </w:rPr>
            </w:pPr>
          </w:p>
        </w:tc>
        <w:tc>
          <w:tcPr>
            <w:tcW w:w="1275" w:type="dxa"/>
            <w:tcBorders>
              <w:bottom w:val="single" w:sz="4" w:space="0" w:color="auto"/>
            </w:tcBorders>
          </w:tcPr>
          <w:p w14:paraId="0829DDE3" w14:textId="77777777" w:rsidR="005E46DB" w:rsidRPr="0068118F" w:rsidRDefault="005E46DB" w:rsidP="006D47CC">
            <w:pPr>
              <w:pStyle w:val="TableTextSP"/>
              <w:rPr>
                <w:rFonts w:ascii="Segoe UI Semilight" w:hAnsi="Segoe UI Semilight" w:cs="Segoe UI Semilight"/>
                <w:b/>
              </w:rPr>
            </w:pPr>
          </w:p>
        </w:tc>
        <w:tc>
          <w:tcPr>
            <w:tcW w:w="1134" w:type="dxa"/>
            <w:tcBorders>
              <w:bottom w:val="single" w:sz="4" w:space="0" w:color="auto"/>
            </w:tcBorders>
          </w:tcPr>
          <w:p w14:paraId="493207D3" w14:textId="77777777" w:rsidR="005E46DB" w:rsidRPr="0068118F" w:rsidRDefault="005E46DB" w:rsidP="006D47CC">
            <w:pPr>
              <w:pStyle w:val="TableTextSP"/>
              <w:rPr>
                <w:rFonts w:ascii="Segoe UI Semilight" w:hAnsi="Segoe UI Semilight" w:cs="Segoe UI Semilight"/>
                <w:b/>
              </w:rPr>
            </w:pPr>
          </w:p>
        </w:tc>
        <w:tc>
          <w:tcPr>
            <w:tcW w:w="4395" w:type="dxa"/>
            <w:tcBorders>
              <w:bottom w:val="single" w:sz="4" w:space="0" w:color="auto"/>
              <w:right w:val="single" w:sz="6" w:space="0" w:color="auto"/>
            </w:tcBorders>
          </w:tcPr>
          <w:p w14:paraId="1F630758" w14:textId="77777777" w:rsidR="005E46DB" w:rsidRPr="0068118F" w:rsidRDefault="005E46DB" w:rsidP="006D47CC">
            <w:pPr>
              <w:pStyle w:val="TableTextSP"/>
              <w:rPr>
                <w:rFonts w:ascii="Segoe UI Semilight" w:hAnsi="Segoe UI Semilight" w:cs="Segoe UI Semilight"/>
              </w:rPr>
            </w:pPr>
            <w:r w:rsidRPr="0068118F">
              <w:rPr>
                <w:rFonts w:ascii="Segoe UI Semilight" w:hAnsi="Segoe UI Semilight" w:cs="Segoe UI Semilight"/>
              </w:rPr>
              <w:t>e.g. Testing has confirmed presence of ACM</w:t>
            </w:r>
          </w:p>
        </w:tc>
      </w:tr>
      <w:tr w:rsidR="005E46DB" w:rsidRPr="0068118F" w14:paraId="4B4E435D" w14:textId="77777777" w:rsidTr="00E066A4">
        <w:tc>
          <w:tcPr>
            <w:tcW w:w="1817" w:type="dxa"/>
            <w:tcBorders>
              <w:top w:val="single" w:sz="6" w:space="0" w:color="auto"/>
              <w:left w:val="single" w:sz="6" w:space="0" w:color="auto"/>
              <w:bottom w:val="single" w:sz="6" w:space="0" w:color="auto"/>
              <w:right w:val="single" w:sz="4" w:space="0" w:color="auto"/>
            </w:tcBorders>
          </w:tcPr>
          <w:p w14:paraId="468A2CEC" w14:textId="77777777" w:rsidR="005E46DB" w:rsidRPr="0068118F" w:rsidRDefault="005E46DB" w:rsidP="006D47CC">
            <w:pPr>
              <w:pStyle w:val="TableTextSP"/>
              <w:rPr>
                <w:rFonts w:ascii="Segoe UI Semilight" w:hAnsi="Segoe UI Semilight" w:cs="Segoe UI Semilight"/>
              </w:rPr>
            </w:pPr>
            <w:r w:rsidRPr="0068118F">
              <w:rPr>
                <w:rFonts w:ascii="Segoe UI Semilight" w:hAnsi="Segoe UI Semilight" w:cs="Segoe UI Semilight"/>
              </w:rPr>
              <w:t xml:space="preserve">Etc. </w:t>
            </w:r>
          </w:p>
        </w:tc>
        <w:tc>
          <w:tcPr>
            <w:tcW w:w="1302" w:type="dxa"/>
            <w:tcBorders>
              <w:top w:val="single" w:sz="4" w:space="0" w:color="auto"/>
              <w:left w:val="single" w:sz="4" w:space="0" w:color="auto"/>
              <w:bottom w:val="single" w:sz="4" w:space="0" w:color="auto"/>
              <w:right w:val="single" w:sz="4" w:space="0" w:color="auto"/>
            </w:tcBorders>
          </w:tcPr>
          <w:p w14:paraId="3DEA22B7" w14:textId="77777777" w:rsidR="005E46DB" w:rsidRPr="0068118F" w:rsidRDefault="005E46DB" w:rsidP="006D47CC">
            <w:pPr>
              <w:pStyle w:val="TableTextSP"/>
              <w:rPr>
                <w:rFonts w:ascii="Segoe UI Semilight" w:hAnsi="Segoe UI Semilight" w:cs="Segoe UI Semilight"/>
                <w:b/>
              </w:rPr>
            </w:pPr>
          </w:p>
        </w:tc>
        <w:tc>
          <w:tcPr>
            <w:tcW w:w="1230" w:type="dxa"/>
            <w:tcBorders>
              <w:top w:val="single" w:sz="4" w:space="0" w:color="auto"/>
              <w:left w:val="single" w:sz="4" w:space="0" w:color="auto"/>
              <w:bottom w:val="single" w:sz="4" w:space="0" w:color="auto"/>
              <w:right w:val="single" w:sz="4" w:space="0" w:color="auto"/>
            </w:tcBorders>
          </w:tcPr>
          <w:p w14:paraId="5A429D2C" w14:textId="77777777" w:rsidR="005E46DB" w:rsidRPr="0068118F" w:rsidRDefault="005E46DB" w:rsidP="006D47CC">
            <w:pPr>
              <w:pStyle w:val="TableTextSP"/>
              <w:rPr>
                <w:rFonts w:ascii="Segoe UI Semilight" w:hAnsi="Segoe UI Semilight" w:cs="Segoe UI Semilight"/>
              </w:rPr>
            </w:pPr>
            <w:r w:rsidRPr="0068118F">
              <w:rPr>
                <w:rFonts w:ascii="Segoe UI Semilight" w:hAnsi="Segoe UI Semilight" w:cs="Segoe UI Semilight"/>
              </w:rPr>
              <w:t xml:space="preserve">Circular / Box </w:t>
            </w:r>
          </w:p>
        </w:tc>
        <w:tc>
          <w:tcPr>
            <w:tcW w:w="914" w:type="dxa"/>
            <w:tcBorders>
              <w:top w:val="single" w:sz="4" w:space="0" w:color="auto"/>
              <w:left w:val="single" w:sz="4" w:space="0" w:color="auto"/>
              <w:bottom w:val="single" w:sz="4" w:space="0" w:color="auto"/>
              <w:right w:val="single" w:sz="4" w:space="0" w:color="auto"/>
            </w:tcBorders>
          </w:tcPr>
          <w:p w14:paraId="489480E4" w14:textId="77777777" w:rsidR="005E46DB" w:rsidRPr="0068118F" w:rsidRDefault="005E46DB" w:rsidP="006D47CC">
            <w:pPr>
              <w:pStyle w:val="TableTextSP"/>
              <w:rPr>
                <w:rFonts w:ascii="Segoe UI Semilight" w:hAnsi="Segoe UI Semilight" w:cs="Segoe UI Semilight"/>
                <w:b/>
              </w:rPr>
            </w:pPr>
          </w:p>
        </w:tc>
        <w:tc>
          <w:tcPr>
            <w:tcW w:w="1258" w:type="dxa"/>
            <w:tcBorders>
              <w:top w:val="single" w:sz="4" w:space="0" w:color="auto"/>
              <w:left w:val="single" w:sz="4" w:space="0" w:color="auto"/>
              <w:bottom w:val="single" w:sz="4" w:space="0" w:color="auto"/>
              <w:right w:val="single" w:sz="4" w:space="0" w:color="auto"/>
            </w:tcBorders>
          </w:tcPr>
          <w:p w14:paraId="042197DA" w14:textId="77777777" w:rsidR="005E46DB" w:rsidRPr="0068118F" w:rsidRDefault="005E46DB" w:rsidP="006D47CC">
            <w:pPr>
              <w:pStyle w:val="TableTextSP"/>
              <w:rPr>
                <w:rFonts w:ascii="Segoe UI Semilight" w:hAnsi="Segoe UI Semilight" w:cs="Segoe UI Semilight"/>
                <w:b/>
              </w:rPr>
            </w:pPr>
          </w:p>
        </w:tc>
        <w:tc>
          <w:tcPr>
            <w:tcW w:w="1276" w:type="dxa"/>
            <w:tcBorders>
              <w:top w:val="single" w:sz="4" w:space="0" w:color="auto"/>
              <w:left w:val="single" w:sz="4" w:space="0" w:color="auto"/>
              <w:bottom w:val="single" w:sz="4" w:space="0" w:color="auto"/>
              <w:right w:val="single" w:sz="4" w:space="0" w:color="auto"/>
            </w:tcBorders>
          </w:tcPr>
          <w:p w14:paraId="17CB44B0" w14:textId="77777777" w:rsidR="005E46DB" w:rsidRPr="0068118F" w:rsidRDefault="005E46DB" w:rsidP="006D47CC">
            <w:pPr>
              <w:pStyle w:val="TableTextSP"/>
              <w:rPr>
                <w:rFonts w:ascii="Segoe UI Semilight" w:hAnsi="Segoe UI Semilight" w:cs="Segoe UI Semilight"/>
                <w:b/>
              </w:rPr>
            </w:pPr>
          </w:p>
        </w:tc>
        <w:tc>
          <w:tcPr>
            <w:tcW w:w="1275" w:type="dxa"/>
            <w:tcBorders>
              <w:top w:val="single" w:sz="4" w:space="0" w:color="auto"/>
              <w:left w:val="single" w:sz="4" w:space="0" w:color="auto"/>
              <w:bottom w:val="single" w:sz="4" w:space="0" w:color="auto"/>
              <w:right w:val="single" w:sz="4" w:space="0" w:color="auto"/>
            </w:tcBorders>
          </w:tcPr>
          <w:p w14:paraId="6C16DA25" w14:textId="77777777" w:rsidR="005E46DB" w:rsidRPr="0068118F" w:rsidRDefault="005E46DB" w:rsidP="006D47CC">
            <w:pPr>
              <w:pStyle w:val="TableTextSP"/>
              <w:rPr>
                <w:rFonts w:ascii="Segoe UI Semilight" w:hAnsi="Segoe UI Semilight" w:cs="Segoe UI Semilight"/>
                <w:b/>
              </w:rPr>
            </w:pPr>
          </w:p>
        </w:tc>
        <w:tc>
          <w:tcPr>
            <w:tcW w:w="1134" w:type="dxa"/>
            <w:tcBorders>
              <w:top w:val="single" w:sz="4" w:space="0" w:color="auto"/>
              <w:left w:val="single" w:sz="4" w:space="0" w:color="auto"/>
              <w:bottom w:val="single" w:sz="4" w:space="0" w:color="auto"/>
              <w:right w:val="single" w:sz="4" w:space="0" w:color="auto"/>
            </w:tcBorders>
          </w:tcPr>
          <w:p w14:paraId="43BB9ED9" w14:textId="77777777" w:rsidR="005E46DB" w:rsidRPr="0068118F" w:rsidRDefault="005E46DB" w:rsidP="006D47CC">
            <w:pPr>
              <w:pStyle w:val="TableTextSP"/>
              <w:rPr>
                <w:rFonts w:ascii="Segoe UI Semilight" w:hAnsi="Segoe UI Semilight" w:cs="Segoe UI Semilight"/>
                <w:b/>
              </w:rPr>
            </w:pPr>
          </w:p>
        </w:tc>
        <w:tc>
          <w:tcPr>
            <w:tcW w:w="4395" w:type="dxa"/>
            <w:tcBorders>
              <w:top w:val="single" w:sz="4" w:space="0" w:color="auto"/>
              <w:left w:val="single" w:sz="4" w:space="0" w:color="auto"/>
              <w:bottom w:val="single" w:sz="4" w:space="0" w:color="auto"/>
              <w:right w:val="single" w:sz="4" w:space="0" w:color="auto"/>
            </w:tcBorders>
          </w:tcPr>
          <w:p w14:paraId="0FC9C9C5" w14:textId="77777777" w:rsidR="005E46DB" w:rsidRPr="0068118F" w:rsidRDefault="005E46DB" w:rsidP="006D47CC">
            <w:pPr>
              <w:pStyle w:val="TableTextSP"/>
              <w:rPr>
                <w:rFonts w:ascii="Segoe UI Semilight" w:hAnsi="Segoe UI Semilight" w:cs="Segoe UI Semilight"/>
              </w:rPr>
            </w:pPr>
          </w:p>
        </w:tc>
      </w:tr>
      <w:tr w:rsidR="001F1070" w:rsidRPr="0068118F" w14:paraId="1805BB67" w14:textId="77777777" w:rsidTr="006933D7">
        <w:tc>
          <w:tcPr>
            <w:tcW w:w="14601" w:type="dxa"/>
            <w:gridSpan w:val="9"/>
            <w:tcBorders>
              <w:top w:val="single" w:sz="6" w:space="0" w:color="auto"/>
              <w:left w:val="single" w:sz="6" w:space="0" w:color="auto"/>
              <w:bottom w:val="single" w:sz="6" w:space="0" w:color="auto"/>
              <w:right w:val="single" w:sz="4" w:space="0" w:color="auto"/>
            </w:tcBorders>
            <w:shd w:val="clear" w:color="auto" w:fill="D9D9D9" w:themeFill="background2" w:themeFillShade="D9"/>
          </w:tcPr>
          <w:p w14:paraId="200F7E70" w14:textId="66147545" w:rsidR="001F1070" w:rsidRDefault="006933D7" w:rsidP="008D1353">
            <w:pPr>
              <w:spacing w:before="60" w:after="60" w:line="276" w:lineRule="auto"/>
              <w:ind w:left="57" w:right="-57"/>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sidRPr="00AC6DED">
              <w:rPr>
                <w:rFonts w:ascii="Segoe UI Semilight" w:hAnsi="Segoe UI Semilight" w:cs="Segoe UI Semilight"/>
                <w:i/>
                <w:sz w:val="18"/>
                <w:szCs w:val="18"/>
              </w:rPr>
              <w:t xml:space="preserve"> </w:t>
            </w:r>
            <w:r w:rsidR="008D1353">
              <w:rPr>
                <w:rFonts w:ascii="Segoe UI Semilight" w:hAnsi="Segoe UI Semilight" w:cs="Segoe UI Semilight"/>
                <w:i/>
                <w:sz w:val="18"/>
                <w:szCs w:val="18"/>
              </w:rPr>
              <w:t xml:space="preserve">Main Roads, based off internal system data will provide information on any existing culvert </w:t>
            </w:r>
            <w:r w:rsidR="00C754DA">
              <w:rPr>
                <w:rFonts w:ascii="Segoe UI Semilight" w:hAnsi="Segoe UI Semilight" w:cs="Segoe UI Semilight"/>
                <w:i/>
                <w:sz w:val="18"/>
                <w:szCs w:val="18"/>
              </w:rPr>
              <w:t>locations, which</w:t>
            </w:r>
            <w:r w:rsidR="008D1353">
              <w:rPr>
                <w:rFonts w:ascii="Segoe UI Semilight" w:hAnsi="Segoe UI Semilight" w:cs="Segoe UI Semilight"/>
                <w:i/>
                <w:sz w:val="18"/>
                <w:szCs w:val="18"/>
              </w:rPr>
              <w:t xml:space="preserve"> may contain, or potentially contain asbestos.</w:t>
            </w:r>
          </w:p>
          <w:p w14:paraId="40690586" w14:textId="400F251C" w:rsidR="008D1353" w:rsidRPr="0068118F" w:rsidRDefault="008D1353" w:rsidP="008D1353">
            <w:pPr>
              <w:spacing w:before="60" w:after="60" w:line="276" w:lineRule="auto"/>
              <w:ind w:left="57" w:right="-57"/>
              <w:jc w:val="both"/>
              <w:rPr>
                <w:rFonts w:ascii="Segoe UI Semilight" w:hAnsi="Segoe UI Semilight" w:cs="Segoe UI Semilight"/>
              </w:rPr>
            </w:pPr>
          </w:p>
        </w:tc>
      </w:tr>
    </w:tbl>
    <w:p w14:paraId="147B147D" w14:textId="77777777" w:rsidR="005E46DB" w:rsidRPr="0068118F" w:rsidRDefault="005E46DB" w:rsidP="005E46DB">
      <w:pPr>
        <w:pStyle w:val="keywordDSB"/>
        <w:spacing w:before="0" w:line="276" w:lineRule="auto"/>
        <w:jc w:val="both"/>
        <w:rPr>
          <w:rFonts w:ascii="Segoe UI Semilight" w:hAnsi="Segoe UI Semilight" w:cs="Segoe UI Semilight"/>
          <w:b w:val="0"/>
          <w:i w:val="0"/>
          <w:sz w:val="16"/>
          <w:szCs w:val="16"/>
        </w:rPr>
      </w:pPr>
    </w:p>
    <w:p w14:paraId="11EA9562" w14:textId="790D7595" w:rsidR="002E0702" w:rsidRPr="0068118F" w:rsidRDefault="0002688B" w:rsidP="0002688B">
      <w:pPr>
        <w:pStyle w:val="NoSpacing"/>
        <w:rPr>
          <w:rFonts w:cs="Segoe UI"/>
          <w:b/>
          <w:sz w:val="22"/>
          <w:szCs w:val="22"/>
        </w:rPr>
      </w:pPr>
      <w:r w:rsidRPr="0068118F">
        <w:rPr>
          <w:rFonts w:cs="Segoe UI"/>
          <w:b/>
          <w:sz w:val="22"/>
          <w:szCs w:val="22"/>
        </w:rPr>
        <w:t>Table 203C.2</w:t>
      </w:r>
      <w:r w:rsidR="00B815F9" w:rsidRPr="0068118F">
        <w:rPr>
          <w:rFonts w:cs="Segoe UI"/>
          <w:b/>
          <w:sz w:val="22"/>
          <w:szCs w:val="22"/>
        </w:rPr>
        <w:t xml:space="preserve"> -</w:t>
      </w:r>
      <w:r w:rsidRPr="0068118F">
        <w:rPr>
          <w:rFonts w:cs="Segoe UI"/>
          <w:b/>
          <w:sz w:val="22"/>
          <w:szCs w:val="22"/>
        </w:rPr>
        <w:t xml:space="preserve"> Other Locations that may Contain Asbestos</w:t>
      </w:r>
    </w:p>
    <w:p w14:paraId="48818605" w14:textId="77777777" w:rsidR="005E46DB" w:rsidRPr="0068118F" w:rsidRDefault="005E46DB" w:rsidP="005E46DB">
      <w:pPr>
        <w:pStyle w:val="Tablelefthandside"/>
        <w:spacing w:before="0" w:after="0" w:line="240" w:lineRule="auto"/>
        <w:rPr>
          <w:rFonts w:ascii="Segoe UI Semilight" w:hAnsi="Segoe UI Semilight" w:cs="Segoe UI Semilight"/>
          <w:caps/>
          <w:sz w:val="20"/>
          <w:szCs w:val="20"/>
        </w:rPr>
      </w:pPr>
    </w:p>
    <w:tbl>
      <w:tblPr>
        <w:tblW w:w="14601" w:type="dxa"/>
        <w:tblInd w:w="-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10"/>
        <w:gridCol w:w="1843"/>
        <w:gridCol w:w="2127"/>
        <w:gridCol w:w="2267"/>
        <w:gridCol w:w="2268"/>
        <w:gridCol w:w="3686"/>
      </w:tblGrid>
      <w:tr w:rsidR="005E46DB" w:rsidRPr="0068118F" w14:paraId="0050A760" w14:textId="77777777" w:rsidTr="008D76C9">
        <w:tc>
          <w:tcPr>
            <w:tcW w:w="2410" w:type="dxa"/>
            <w:tcBorders>
              <w:top w:val="single" w:sz="6" w:space="0" w:color="auto"/>
              <w:left w:val="single" w:sz="6" w:space="0" w:color="auto"/>
              <w:bottom w:val="single" w:sz="6" w:space="0" w:color="auto"/>
              <w:right w:val="single" w:sz="4" w:space="0" w:color="auto"/>
            </w:tcBorders>
            <w:shd w:val="clear" w:color="auto" w:fill="0D0D0D" w:themeFill="text1" w:themeFillTint="F2"/>
          </w:tcPr>
          <w:p w14:paraId="2BFF37FF" w14:textId="77777777" w:rsidR="005E46DB" w:rsidRPr="0068118F" w:rsidRDefault="005E46DB" w:rsidP="006D47CC">
            <w:pPr>
              <w:pStyle w:val="TableH1SP"/>
              <w:rPr>
                <w:rFonts w:ascii="Segoe UI Semilight" w:hAnsi="Segoe UI Semilight" w:cs="Segoe UI Semilight"/>
                <w:color w:val="FFFFFF" w:themeColor="background1"/>
              </w:rPr>
            </w:pPr>
            <w:r w:rsidRPr="0068118F">
              <w:rPr>
                <w:rFonts w:ascii="Segoe UI Semilight" w:hAnsi="Segoe UI Semilight" w:cs="Segoe UI Semilight"/>
                <w:color w:val="FFFFFF" w:themeColor="background1"/>
              </w:rPr>
              <w:t>Works Item</w:t>
            </w:r>
            <w:r w:rsidRPr="0068118F">
              <w:rPr>
                <w:rFonts w:ascii="Segoe UI Semilight" w:hAnsi="Segoe UI Semilight" w:cs="Segoe UI Semilight"/>
                <w:color w:val="FFFFFF" w:themeColor="background1"/>
              </w:rPr>
              <w:br/>
              <w:t>(Section Nos)</w:t>
            </w:r>
          </w:p>
        </w:tc>
        <w:tc>
          <w:tcPr>
            <w:tcW w:w="1843"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791404BB" w14:textId="5BE0F0C1" w:rsidR="005E46DB" w:rsidRPr="0068118F" w:rsidRDefault="00044282" w:rsidP="006D47CC">
            <w:pPr>
              <w:pStyle w:val="TableH1SP"/>
              <w:rPr>
                <w:rFonts w:ascii="Segoe UI Semilight" w:hAnsi="Segoe UI Semilight" w:cs="Segoe UI Semilight"/>
                <w:color w:val="FFFFFF" w:themeColor="background1"/>
              </w:rPr>
            </w:pPr>
            <w:r w:rsidRPr="0068118F">
              <w:rPr>
                <w:rFonts w:ascii="Segoe UI Semilight" w:hAnsi="Segoe UI Semilight" w:cs="Segoe UI Semilight"/>
                <w:color w:val="FFFFFF" w:themeColor="background1"/>
                <w:szCs w:val="20"/>
              </w:rPr>
              <w:t>Chainage / SLK</w:t>
            </w:r>
          </w:p>
        </w:tc>
        <w:tc>
          <w:tcPr>
            <w:tcW w:w="2127"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100664A2" w14:textId="77777777" w:rsidR="005E46DB" w:rsidRPr="0068118F" w:rsidRDefault="005E46DB" w:rsidP="006D47CC">
            <w:pPr>
              <w:pStyle w:val="TableH1SP"/>
              <w:rPr>
                <w:rFonts w:ascii="Segoe UI Semilight" w:hAnsi="Segoe UI Semilight" w:cs="Segoe UI Semilight"/>
                <w:color w:val="FFFFFF" w:themeColor="background1"/>
              </w:rPr>
            </w:pPr>
            <w:r w:rsidRPr="0068118F">
              <w:rPr>
                <w:rFonts w:ascii="Segoe UI Semilight" w:hAnsi="Segoe UI Semilight" w:cs="Segoe UI Semilight"/>
                <w:color w:val="FFFFFF" w:themeColor="background1"/>
              </w:rPr>
              <w:t>Chainage / SLK</w:t>
            </w:r>
          </w:p>
        </w:tc>
        <w:tc>
          <w:tcPr>
            <w:tcW w:w="2267"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604F6780" w14:textId="77777777" w:rsidR="005E46DB" w:rsidRPr="0068118F" w:rsidRDefault="005E46DB" w:rsidP="006D47CC">
            <w:pPr>
              <w:pStyle w:val="TableH1SP"/>
              <w:rPr>
                <w:rFonts w:ascii="Segoe UI Semilight" w:hAnsi="Segoe UI Semilight" w:cs="Segoe UI Semilight"/>
                <w:color w:val="FFFFFF" w:themeColor="background1"/>
              </w:rPr>
            </w:pPr>
            <w:r w:rsidRPr="0068118F">
              <w:rPr>
                <w:rFonts w:ascii="Segoe UI Semilight" w:hAnsi="Segoe UI Semilight" w:cs="Segoe UI Semilight"/>
                <w:color w:val="FFFFFF" w:themeColor="background1"/>
              </w:rPr>
              <w:t>Description of location</w:t>
            </w:r>
          </w:p>
        </w:tc>
        <w:tc>
          <w:tcPr>
            <w:tcW w:w="2268"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614292BB" w14:textId="77777777" w:rsidR="005E46DB" w:rsidRPr="0068118F" w:rsidRDefault="005E46DB" w:rsidP="006D47CC">
            <w:pPr>
              <w:pStyle w:val="TableH1SP"/>
              <w:rPr>
                <w:rFonts w:ascii="Segoe UI Semilight" w:hAnsi="Segoe UI Semilight" w:cs="Segoe UI Semilight"/>
                <w:color w:val="FFFFFF" w:themeColor="background1"/>
              </w:rPr>
            </w:pPr>
            <w:r w:rsidRPr="0068118F">
              <w:rPr>
                <w:rFonts w:ascii="Segoe UI Semilight" w:hAnsi="Segoe UI Semilight" w:cs="Segoe UI Semilight"/>
                <w:color w:val="FFFFFF" w:themeColor="background1"/>
              </w:rPr>
              <w:t>Anticipated quantity (if know)</w:t>
            </w:r>
          </w:p>
        </w:tc>
        <w:tc>
          <w:tcPr>
            <w:tcW w:w="3686"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52040C17" w14:textId="77777777" w:rsidR="005E46DB" w:rsidRPr="0068118F" w:rsidRDefault="005E46DB" w:rsidP="006D47CC">
            <w:pPr>
              <w:pStyle w:val="TableH1SP"/>
              <w:rPr>
                <w:rFonts w:ascii="Segoe UI Semilight" w:hAnsi="Segoe UI Semilight" w:cs="Segoe UI Semilight"/>
                <w:color w:val="FFFFFF" w:themeColor="background1"/>
              </w:rPr>
            </w:pPr>
            <w:r w:rsidRPr="0068118F">
              <w:rPr>
                <w:rFonts w:ascii="Segoe UI Semilight" w:hAnsi="Segoe UI Semilight" w:cs="Segoe UI Semilight"/>
                <w:color w:val="FFFFFF" w:themeColor="background1"/>
              </w:rPr>
              <w:t>Comments</w:t>
            </w:r>
          </w:p>
        </w:tc>
      </w:tr>
      <w:tr w:rsidR="005E46DB" w:rsidRPr="0068118F" w14:paraId="1E6A805A" w14:textId="77777777" w:rsidTr="00E066A4">
        <w:tc>
          <w:tcPr>
            <w:tcW w:w="2410" w:type="dxa"/>
            <w:tcBorders>
              <w:top w:val="single" w:sz="6" w:space="0" w:color="auto"/>
              <w:left w:val="single" w:sz="6" w:space="0" w:color="auto"/>
              <w:bottom w:val="single" w:sz="6" w:space="0" w:color="auto"/>
              <w:right w:val="single" w:sz="4" w:space="0" w:color="auto"/>
            </w:tcBorders>
          </w:tcPr>
          <w:p w14:paraId="3131B942" w14:textId="77777777" w:rsidR="005E46DB" w:rsidRPr="0068118F" w:rsidRDefault="005E46DB" w:rsidP="006D47CC">
            <w:pPr>
              <w:pStyle w:val="TableTextSP"/>
              <w:rPr>
                <w:rFonts w:ascii="Segoe UI Semilight" w:hAnsi="Segoe UI Semilight" w:cs="Segoe UI Semilight"/>
              </w:rPr>
            </w:pPr>
            <w:r w:rsidRPr="0068118F">
              <w:rPr>
                <w:rFonts w:ascii="Segoe UI Semilight" w:hAnsi="Segoe UI Semilight" w:cs="Segoe UI Semilight"/>
              </w:rPr>
              <w:t>Road Name 1</w:t>
            </w:r>
          </w:p>
        </w:tc>
        <w:tc>
          <w:tcPr>
            <w:tcW w:w="1843" w:type="dxa"/>
            <w:tcBorders>
              <w:top w:val="single" w:sz="4" w:space="0" w:color="auto"/>
              <w:left w:val="single" w:sz="4" w:space="0" w:color="auto"/>
              <w:bottom w:val="single" w:sz="4" w:space="0" w:color="auto"/>
              <w:right w:val="single" w:sz="4" w:space="0" w:color="auto"/>
            </w:tcBorders>
          </w:tcPr>
          <w:p w14:paraId="5B9CF956" w14:textId="77777777" w:rsidR="005E46DB" w:rsidRPr="0068118F" w:rsidRDefault="005E46DB" w:rsidP="006D47CC">
            <w:pPr>
              <w:pStyle w:val="TableTextSP"/>
              <w:rPr>
                <w:rFonts w:ascii="Segoe UI Semilight" w:hAnsi="Segoe UI Semilight" w:cs="Segoe UI Semilight"/>
                <w:b/>
              </w:rPr>
            </w:pPr>
          </w:p>
        </w:tc>
        <w:tc>
          <w:tcPr>
            <w:tcW w:w="2127" w:type="dxa"/>
            <w:tcBorders>
              <w:top w:val="single" w:sz="4" w:space="0" w:color="auto"/>
              <w:left w:val="single" w:sz="4" w:space="0" w:color="auto"/>
              <w:bottom w:val="single" w:sz="4" w:space="0" w:color="auto"/>
              <w:right w:val="single" w:sz="4" w:space="0" w:color="auto"/>
            </w:tcBorders>
          </w:tcPr>
          <w:p w14:paraId="301630BC" w14:textId="77777777" w:rsidR="005E46DB" w:rsidRPr="0068118F" w:rsidRDefault="005E46DB" w:rsidP="006D47CC">
            <w:pPr>
              <w:pStyle w:val="TableTextSP"/>
              <w:rPr>
                <w:rFonts w:ascii="Segoe UI Semilight" w:hAnsi="Segoe UI Semilight" w:cs="Segoe UI Semilight"/>
                <w:b/>
              </w:rPr>
            </w:pPr>
          </w:p>
        </w:tc>
        <w:tc>
          <w:tcPr>
            <w:tcW w:w="2267" w:type="dxa"/>
            <w:tcBorders>
              <w:top w:val="single" w:sz="4" w:space="0" w:color="auto"/>
              <w:left w:val="single" w:sz="4" w:space="0" w:color="auto"/>
              <w:bottom w:val="single" w:sz="4" w:space="0" w:color="auto"/>
              <w:right w:val="single" w:sz="4" w:space="0" w:color="auto"/>
            </w:tcBorders>
          </w:tcPr>
          <w:p w14:paraId="5E5863A1" w14:textId="77777777" w:rsidR="005E46DB" w:rsidRPr="0068118F" w:rsidRDefault="005E46DB" w:rsidP="006D47CC">
            <w:pPr>
              <w:pStyle w:val="TableTextSP"/>
              <w:rPr>
                <w:rFonts w:ascii="Segoe UI Semilight" w:hAnsi="Segoe UI Semilight" w:cs="Segoe UI Semilight"/>
              </w:rPr>
            </w:pPr>
            <w:r w:rsidRPr="0068118F">
              <w:rPr>
                <w:rFonts w:ascii="Segoe UI Semilight" w:hAnsi="Segoe UI Semilight" w:cs="Segoe UI Semilight"/>
              </w:rPr>
              <w:t>E.g. within Abutment 1 of Bridge No. XXXX</w:t>
            </w:r>
          </w:p>
        </w:tc>
        <w:tc>
          <w:tcPr>
            <w:tcW w:w="2268" w:type="dxa"/>
            <w:tcBorders>
              <w:top w:val="single" w:sz="4" w:space="0" w:color="auto"/>
              <w:left w:val="single" w:sz="4" w:space="0" w:color="auto"/>
              <w:bottom w:val="single" w:sz="4" w:space="0" w:color="auto"/>
              <w:right w:val="single" w:sz="4" w:space="0" w:color="auto"/>
            </w:tcBorders>
          </w:tcPr>
          <w:p w14:paraId="7FF2EE54" w14:textId="77777777" w:rsidR="005E46DB" w:rsidRPr="0068118F" w:rsidRDefault="005E46DB" w:rsidP="006D47CC">
            <w:pPr>
              <w:pStyle w:val="TableTextSP"/>
              <w:rPr>
                <w:rFonts w:ascii="Segoe UI Semilight" w:hAnsi="Segoe UI Semilight" w:cs="Segoe UI Semilight"/>
                <w:b/>
              </w:rPr>
            </w:pPr>
          </w:p>
        </w:tc>
        <w:tc>
          <w:tcPr>
            <w:tcW w:w="3686" w:type="dxa"/>
            <w:tcBorders>
              <w:top w:val="single" w:sz="4" w:space="0" w:color="auto"/>
              <w:left w:val="single" w:sz="4" w:space="0" w:color="auto"/>
              <w:bottom w:val="single" w:sz="4" w:space="0" w:color="auto"/>
              <w:right w:val="single" w:sz="4" w:space="0" w:color="auto"/>
            </w:tcBorders>
          </w:tcPr>
          <w:p w14:paraId="25ADFA5D" w14:textId="77777777" w:rsidR="005E46DB" w:rsidRPr="0068118F" w:rsidRDefault="005E46DB" w:rsidP="006D47CC">
            <w:pPr>
              <w:rPr>
                <w:rFonts w:ascii="Segoe UI Semilight" w:hAnsi="Segoe UI Semilight" w:cs="Segoe UI Semilight"/>
                <w:b/>
                <w:sz w:val="20"/>
                <w:szCs w:val="20"/>
              </w:rPr>
            </w:pPr>
            <w:r w:rsidRPr="0068118F">
              <w:rPr>
                <w:rFonts w:ascii="Segoe UI Semilight" w:hAnsi="Segoe UI Semilight" w:cs="Segoe UI Semilight"/>
                <w:sz w:val="20"/>
                <w:szCs w:val="20"/>
              </w:rPr>
              <w:t>e.g. Testing has confirmed presence of ACM. Further Information for tenderers included</w:t>
            </w:r>
          </w:p>
        </w:tc>
      </w:tr>
      <w:tr w:rsidR="005E46DB" w:rsidRPr="0068118F" w14:paraId="7B0C48E3" w14:textId="77777777" w:rsidTr="00E066A4">
        <w:tc>
          <w:tcPr>
            <w:tcW w:w="2410" w:type="dxa"/>
            <w:tcBorders>
              <w:top w:val="single" w:sz="6" w:space="0" w:color="auto"/>
              <w:left w:val="single" w:sz="6" w:space="0" w:color="auto"/>
              <w:bottom w:val="single" w:sz="6" w:space="0" w:color="auto"/>
              <w:right w:val="single" w:sz="4" w:space="0" w:color="auto"/>
            </w:tcBorders>
          </w:tcPr>
          <w:p w14:paraId="76CAC9DE" w14:textId="77777777" w:rsidR="005E46DB" w:rsidRPr="0068118F" w:rsidRDefault="005E46DB" w:rsidP="006D47CC">
            <w:pPr>
              <w:pStyle w:val="TableTextSP"/>
              <w:rPr>
                <w:rFonts w:ascii="Segoe UI Semilight" w:hAnsi="Segoe UI Semilight" w:cs="Segoe UI Semilight"/>
              </w:rPr>
            </w:pPr>
            <w:r w:rsidRPr="0068118F">
              <w:rPr>
                <w:rFonts w:ascii="Segoe UI Semilight" w:hAnsi="Segoe UI Semilight" w:cs="Segoe UI Semilight"/>
              </w:rPr>
              <w:t>Road Name 2</w:t>
            </w:r>
          </w:p>
        </w:tc>
        <w:tc>
          <w:tcPr>
            <w:tcW w:w="1843" w:type="dxa"/>
            <w:tcBorders>
              <w:top w:val="single" w:sz="4" w:space="0" w:color="auto"/>
              <w:left w:val="single" w:sz="4" w:space="0" w:color="auto"/>
              <w:bottom w:val="single" w:sz="4" w:space="0" w:color="auto"/>
              <w:right w:val="single" w:sz="4" w:space="0" w:color="auto"/>
            </w:tcBorders>
          </w:tcPr>
          <w:p w14:paraId="5CAF4D4C" w14:textId="77777777" w:rsidR="005E46DB" w:rsidRPr="0068118F" w:rsidRDefault="005E46DB" w:rsidP="006D47CC">
            <w:pPr>
              <w:pStyle w:val="TableTextSP"/>
              <w:rPr>
                <w:rFonts w:ascii="Segoe UI Semilight" w:hAnsi="Segoe UI Semilight" w:cs="Segoe UI Semilight"/>
                <w:b/>
              </w:rPr>
            </w:pPr>
          </w:p>
        </w:tc>
        <w:tc>
          <w:tcPr>
            <w:tcW w:w="2127" w:type="dxa"/>
            <w:tcBorders>
              <w:top w:val="single" w:sz="4" w:space="0" w:color="auto"/>
              <w:left w:val="single" w:sz="4" w:space="0" w:color="auto"/>
              <w:bottom w:val="single" w:sz="4" w:space="0" w:color="auto"/>
              <w:right w:val="single" w:sz="4" w:space="0" w:color="auto"/>
            </w:tcBorders>
          </w:tcPr>
          <w:p w14:paraId="4C353BFE" w14:textId="77777777" w:rsidR="005E46DB" w:rsidRPr="0068118F" w:rsidRDefault="005E46DB" w:rsidP="006D47CC">
            <w:pPr>
              <w:pStyle w:val="TableTextSP"/>
              <w:rPr>
                <w:rFonts w:ascii="Segoe UI Semilight" w:hAnsi="Segoe UI Semilight" w:cs="Segoe UI Semilight"/>
                <w:b/>
              </w:rPr>
            </w:pPr>
          </w:p>
        </w:tc>
        <w:tc>
          <w:tcPr>
            <w:tcW w:w="2267" w:type="dxa"/>
            <w:tcBorders>
              <w:top w:val="single" w:sz="4" w:space="0" w:color="auto"/>
              <w:left w:val="single" w:sz="4" w:space="0" w:color="auto"/>
              <w:bottom w:val="single" w:sz="4" w:space="0" w:color="auto"/>
              <w:right w:val="single" w:sz="4" w:space="0" w:color="auto"/>
            </w:tcBorders>
          </w:tcPr>
          <w:p w14:paraId="314B61E1" w14:textId="77777777" w:rsidR="005E46DB" w:rsidRPr="0068118F" w:rsidRDefault="005E46DB" w:rsidP="006D47CC">
            <w:pPr>
              <w:pStyle w:val="TableTextSP"/>
              <w:rPr>
                <w:rFonts w:ascii="Segoe UI Semilight" w:hAnsi="Segoe UI Semilight" w:cs="Segoe UI Semilight"/>
              </w:rPr>
            </w:pPr>
          </w:p>
        </w:tc>
        <w:tc>
          <w:tcPr>
            <w:tcW w:w="2268" w:type="dxa"/>
            <w:tcBorders>
              <w:top w:val="single" w:sz="4" w:space="0" w:color="auto"/>
              <w:left w:val="single" w:sz="4" w:space="0" w:color="auto"/>
              <w:bottom w:val="single" w:sz="4" w:space="0" w:color="auto"/>
              <w:right w:val="single" w:sz="4" w:space="0" w:color="auto"/>
            </w:tcBorders>
          </w:tcPr>
          <w:p w14:paraId="33F6D014" w14:textId="77777777" w:rsidR="005E46DB" w:rsidRPr="0068118F" w:rsidRDefault="005E46DB" w:rsidP="006D47CC">
            <w:pPr>
              <w:pStyle w:val="TableTextSP"/>
              <w:rPr>
                <w:rFonts w:ascii="Segoe UI Semilight" w:hAnsi="Segoe UI Semilight" w:cs="Segoe UI Semilight"/>
                <w:b/>
              </w:rPr>
            </w:pPr>
          </w:p>
        </w:tc>
        <w:tc>
          <w:tcPr>
            <w:tcW w:w="3686" w:type="dxa"/>
            <w:tcBorders>
              <w:top w:val="single" w:sz="4" w:space="0" w:color="auto"/>
              <w:left w:val="single" w:sz="4" w:space="0" w:color="auto"/>
              <w:bottom w:val="single" w:sz="4" w:space="0" w:color="auto"/>
              <w:right w:val="single" w:sz="4" w:space="0" w:color="auto"/>
            </w:tcBorders>
          </w:tcPr>
          <w:p w14:paraId="1E9952DA" w14:textId="77777777" w:rsidR="005E46DB" w:rsidRPr="0068118F" w:rsidRDefault="005E46DB" w:rsidP="006D47CC">
            <w:pPr>
              <w:pStyle w:val="TableTextSP"/>
              <w:rPr>
                <w:rFonts w:ascii="Segoe UI Semilight" w:hAnsi="Segoe UI Semilight" w:cs="Segoe UI Semilight"/>
                <w:b/>
              </w:rPr>
            </w:pPr>
          </w:p>
        </w:tc>
      </w:tr>
      <w:tr w:rsidR="005E46DB" w:rsidRPr="0068118F" w14:paraId="28D10C74" w14:textId="77777777" w:rsidTr="00E066A4">
        <w:tc>
          <w:tcPr>
            <w:tcW w:w="2410" w:type="dxa"/>
            <w:tcBorders>
              <w:top w:val="single" w:sz="6" w:space="0" w:color="auto"/>
              <w:left w:val="single" w:sz="6" w:space="0" w:color="auto"/>
              <w:bottom w:val="single" w:sz="6" w:space="0" w:color="auto"/>
              <w:right w:val="single" w:sz="4" w:space="0" w:color="auto"/>
            </w:tcBorders>
          </w:tcPr>
          <w:p w14:paraId="2155288C" w14:textId="77777777" w:rsidR="005E46DB" w:rsidRPr="0068118F" w:rsidRDefault="005E46DB" w:rsidP="006D47CC">
            <w:pPr>
              <w:pStyle w:val="TableTextSP"/>
              <w:rPr>
                <w:rFonts w:ascii="Segoe UI Semilight" w:hAnsi="Segoe UI Semilight" w:cs="Segoe UI Semilight"/>
              </w:rPr>
            </w:pPr>
            <w:r w:rsidRPr="0068118F">
              <w:rPr>
                <w:rFonts w:ascii="Segoe UI Semilight" w:hAnsi="Segoe UI Semilight" w:cs="Segoe UI Semilight"/>
              </w:rPr>
              <w:t>Etc. etc.</w:t>
            </w:r>
          </w:p>
        </w:tc>
        <w:tc>
          <w:tcPr>
            <w:tcW w:w="1843" w:type="dxa"/>
            <w:tcBorders>
              <w:top w:val="single" w:sz="4" w:space="0" w:color="auto"/>
              <w:left w:val="single" w:sz="4" w:space="0" w:color="auto"/>
              <w:bottom w:val="single" w:sz="4" w:space="0" w:color="auto"/>
              <w:right w:val="single" w:sz="4" w:space="0" w:color="auto"/>
            </w:tcBorders>
          </w:tcPr>
          <w:p w14:paraId="5B0154E8" w14:textId="77777777" w:rsidR="005E46DB" w:rsidRPr="0068118F" w:rsidRDefault="005E46DB" w:rsidP="006D47CC">
            <w:pPr>
              <w:pStyle w:val="TableTextSP"/>
              <w:rPr>
                <w:rFonts w:ascii="Segoe UI Semilight" w:hAnsi="Segoe UI Semilight" w:cs="Segoe UI Semilight"/>
                <w:b/>
              </w:rPr>
            </w:pPr>
          </w:p>
        </w:tc>
        <w:tc>
          <w:tcPr>
            <w:tcW w:w="2127" w:type="dxa"/>
            <w:tcBorders>
              <w:top w:val="single" w:sz="4" w:space="0" w:color="auto"/>
              <w:left w:val="single" w:sz="4" w:space="0" w:color="auto"/>
              <w:bottom w:val="single" w:sz="4" w:space="0" w:color="auto"/>
              <w:right w:val="single" w:sz="4" w:space="0" w:color="auto"/>
            </w:tcBorders>
          </w:tcPr>
          <w:p w14:paraId="5D231E26" w14:textId="77777777" w:rsidR="005E46DB" w:rsidRPr="0068118F" w:rsidRDefault="005E46DB" w:rsidP="006D47CC">
            <w:pPr>
              <w:pStyle w:val="TableTextSP"/>
              <w:rPr>
                <w:rFonts w:ascii="Segoe UI Semilight" w:hAnsi="Segoe UI Semilight" w:cs="Segoe UI Semilight"/>
                <w:b/>
              </w:rPr>
            </w:pPr>
          </w:p>
        </w:tc>
        <w:tc>
          <w:tcPr>
            <w:tcW w:w="2267" w:type="dxa"/>
            <w:tcBorders>
              <w:top w:val="single" w:sz="4" w:space="0" w:color="auto"/>
              <w:left w:val="single" w:sz="4" w:space="0" w:color="auto"/>
              <w:bottom w:val="single" w:sz="4" w:space="0" w:color="auto"/>
              <w:right w:val="single" w:sz="4" w:space="0" w:color="auto"/>
            </w:tcBorders>
          </w:tcPr>
          <w:p w14:paraId="274877CA" w14:textId="77777777" w:rsidR="005E46DB" w:rsidRPr="0068118F" w:rsidRDefault="005E46DB" w:rsidP="006D47CC">
            <w:pPr>
              <w:pStyle w:val="TableTextSP"/>
              <w:rPr>
                <w:rFonts w:ascii="Segoe UI Semilight" w:hAnsi="Segoe UI Semilight" w:cs="Segoe UI Semilight"/>
              </w:rPr>
            </w:pPr>
          </w:p>
        </w:tc>
        <w:tc>
          <w:tcPr>
            <w:tcW w:w="2268" w:type="dxa"/>
            <w:tcBorders>
              <w:top w:val="single" w:sz="4" w:space="0" w:color="auto"/>
              <w:left w:val="single" w:sz="4" w:space="0" w:color="auto"/>
              <w:bottom w:val="single" w:sz="4" w:space="0" w:color="auto"/>
              <w:right w:val="single" w:sz="4" w:space="0" w:color="auto"/>
            </w:tcBorders>
          </w:tcPr>
          <w:p w14:paraId="22284E03" w14:textId="77777777" w:rsidR="005E46DB" w:rsidRPr="0068118F" w:rsidRDefault="005E46DB" w:rsidP="006D47CC">
            <w:pPr>
              <w:pStyle w:val="TableTextSP"/>
              <w:rPr>
                <w:rFonts w:ascii="Segoe UI Semilight" w:hAnsi="Segoe UI Semilight" w:cs="Segoe UI Semilight"/>
                <w:b/>
              </w:rPr>
            </w:pPr>
          </w:p>
        </w:tc>
        <w:tc>
          <w:tcPr>
            <w:tcW w:w="3686" w:type="dxa"/>
            <w:tcBorders>
              <w:top w:val="single" w:sz="4" w:space="0" w:color="auto"/>
              <w:left w:val="single" w:sz="4" w:space="0" w:color="auto"/>
              <w:bottom w:val="single" w:sz="4" w:space="0" w:color="auto"/>
              <w:right w:val="single" w:sz="4" w:space="0" w:color="auto"/>
            </w:tcBorders>
          </w:tcPr>
          <w:p w14:paraId="7F458375" w14:textId="77777777" w:rsidR="005E46DB" w:rsidRPr="0068118F" w:rsidRDefault="005E46DB" w:rsidP="006D47CC">
            <w:pPr>
              <w:pStyle w:val="TableTextSP"/>
              <w:rPr>
                <w:rFonts w:ascii="Segoe UI Semilight" w:hAnsi="Segoe UI Semilight" w:cs="Segoe UI Semilight"/>
                <w:b/>
              </w:rPr>
            </w:pPr>
          </w:p>
        </w:tc>
      </w:tr>
      <w:tr w:rsidR="001F1070" w:rsidRPr="0068118F" w14:paraId="24B19202" w14:textId="77777777" w:rsidTr="006933D7">
        <w:tc>
          <w:tcPr>
            <w:tcW w:w="14601" w:type="dxa"/>
            <w:gridSpan w:val="6"/>
            <w:tcBorders>
              <w:top w:val="single" w:sz="6" w:space="0" w:color="auto"/>
              <w:left w:val="single" w:sz="6" w:space="0" w:color="auto"/>
              <w:bottom w:val="single" w:sz="6" w:space="0" w:color="auto"/>
              <w:right w:val="single" w:sz="4" w:space="0" w:color="auto"/>
            </w:tcBorders>
            <w:shd w:val="clear" w:color="auto" w:fill="D9D9D9" w:themeFill="background2" w:themeFillShade="D9"/>
          </w:tcPr>
          <w:p w14:paraId="6D470D9E" w14:textId="2E3EB53B" w:rsidR="001F1070" w:rsidRDefault="008D1353" w:rsidP="006D47CC">
            <w:pPr>
              <w:pStyle w:val="TableTextSP"/>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sidRPr="00AC6DED">
              <w:rPr>
                <w:rFonts w:ascii="Segoe UI Semilight" w:hAnsi="Segoe UI Semilight" w:cs="Segoe UI Semilight"/>
                <w:i/>
                <w:sz w:val="18"/>
                <w:szCs w:val="18"/>
              </w:rPr>
              <w:t xml:space="preserve"> </w:t>
            </w:r>
            <w:r>
              <w:rPr>
                <w:rFonts w:ascii="Segoe UI Semilight" w:hAnsi="Segoe UI Semilight" w:cs="Segoe UI Semilight"/>
                <w:i/>
                <w:sz w:val="18"/>
                <w:szCs w:val="18"/>
              </w:rPr>
              <w:t xml:space="preserve">Main Roads, based off internal system data will provide information on any existing culvert </w:t>
            </w:r>
            <w:r w:rsidR="00C05365">
              <w:rPr>
                <w:rFonts w:ascii="Segoe UI Semilight" w:hAnsi="Segoe UI Semilight" w:cs="Segoe UI Semilight"/>
                <w:i/>
                <w:sz w:val="18"/>
                <w:szCs w:val="18"/>
              </w:rPr>
              <w:t>locations, which</w:t>
            </w:r>
            <w:r>
              <w:rPr>
                <w:rFonts w:ascii="Segoe UI Semilight" w:hAnsi="Segoe UI Semilight" w:cs="Segoe UI Semilight"/>
                <w:i/>
                <w:sz w:val="18"/>
                <w:szCs w:val="18"/>
              </w:rPr>
              <w:t xml:space="preserve"> may contain, or potentially contain asbestos.</w:t>
            </w:r>
          </w:p>
          <w:p w14:paraId="7D544394" w14:textId="18902779" w:rsidR="008D1353" w:rsidRPr="0068118F" w:rsidRDefault="008D1353" w:rsidP="006D47CC">
            <w:pPr>
              <w:pStyle w:val="TableTextSP"/>
              <w:rPr>
                <w:rFonts w:ascii="Segoe UI Semilight" w:hAnsi="Segoe UI Semilight" w:cs="Segoe UI Semilight"/>
                <w:b/>
              </w:rPr>
            </w:pPr>
          </w:p>
        </w:tc>
      </w:tr>
    </w:tbl>
    <w:p w14:paraId="76D775CF" w14:textId="5D2B4110" w:rsidR="005E46DB" w:rsidRPr="0068118F" w:rsidRDefault="005E46DB" w:rsidP="005E46DB">
      <w:pPr>
        <w:rPr>
          <w:rFonts w:ascii="Segoe UI Semilight" w:hAnsi="Segoe UI Semilight" w:cs="Segoe UI Semilight"/>
        </w:rPr>
      </w:pPr>
    </w:p>
    <w:p w14:paraId="5F6BF1DB" w14:textId="45A1EA7A" w:rsidR="0002688B" w:rsidRPr="0068118F" w:rsidRDefault="0002688B" w:rsidP="005E46DB">
      <w:pPr>
        <w:rPr>
          <w:rFonts w:ascii="Segoe UI" w:hAnsi="Segoe UI" w:cs="Segoe UI"/>
          <w:b/>
        </w:rPr>
      </w:pPr>
      <w:r w:rsidRPr="0068118F">
        <w:rPr>
          <w:rFonts w:ascii="Segoe UI" w:hAnsi="Segoe UI" w:cs="Segoe UI"/>
          <w:b/>
        </w:rPr>
        <w:t>Table 203C.3 – Locations of Naturally Occurring Asbestos</w:t>
      </w:r>
    </w:p>
    <w:p w14:paraId="2347224E" w14:textId="77777777" w:rsidR="008D1353" w:rsidRPr="0068118F" w:rsidRDefault="008D1353" w:rsidP="008D1353">
      <w:pPr>
        <w:pStyle w:val="Tablelefthandside"/>
        <w:spacing w:before="0" w:after="0" w:line="240" w:lineRule="auto"/>
        <w:rPr>
          <w:rFonts w:ascii="Segoe UI Semilight" w:hAnsi="Segoe UI Semilight" w:cs="Segoe UI Semilight"/>
          <w:caps/>
          <w:sz w:val="20"/>
          <w:szCs w:val="20"/>
        </w:rPr>
      </w:pPr>
    </w:p>
    <w:tbl>
      <w:tblPr>
        <w:tblW w:w="14601" w:type="dxa"/>
        <w:tblInd w:w="-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10"/>
        <w:gridCol w:w="1843"/>
        <w:gridCol w:w="2693"/>
        <w:gridCol w:w="2268"/>
        <w:gridCol w:w="5387"/>
      </w:tblGrid>
      <w:tr w:rsidR="008D1353" w:rsidRPr="0068118F" w14:paraId="39420760" w14:textId="77777777" w:rsidTr="00C05365">
        <w:tc>
          <w:tcPr>
            <w:tcW w:w="2410" w:type="dxa"/>
            <w:tcBorders>
              <w:top w:val="single" w:sz="6" w:space="0" w:color="auto"/>
              <w:left w:val="single" w:sz="6" w:space="0" w:color="auto"/>
              <w:bottom w:val="single" w:sz="6" w:space="0" w:color="auto"/>
              <w:right w:val="single" w:sz="6" w:space="0" w:color="auto"/>
            </w:tcBorders>
            <w:shd w:val="clear" w:color="auto" w:fill="0D0D0D" w:themeFill="text1" w:themeFillTint="F2"/>
          </w:tcPr>
          <w:p w14:paraId="7AFBC154" w14:textId="77777777" w:rsidR="008D1353" w:rsidRPr="0068118F" w:rsidRDefault="008D1353" w:rsidP="00C05365">
            <w:pPr>
              <w:pStyle w:val="TableH1SP"/>
              <w:rPr>
                <w:rFonts w:ascii="Segoe UI Semilight" w:hAnsi="Segoe UI Semilight" w:cs="Segoe UI Semilight"/>
                <w:color w:val="FFFFFF" w:themeColor="background1"/>
                <w:szCs w:val="20"/>
              </w:rPr>
            </w:pPr>
            <w:r w:rsidRPr="0068118F">
              <w:rPr>
                <w:rFonts w:ascii="Segoe UI Semilight" w:hAnsi="Segoe UI Semilight" w:cs="Segoe UI Semilight"/>
                <w:color w:val="FFFFFF" w:themeColor="background1"/>
                <w:szCs w:val="20"/>
              </w:rPr>
              <w:lastRenderedPageBreak/>
              <w:t>Works Item</w:t>
            </w:r>
            <w:r w:rsidRPr="0068118F">
              <w:rPr>
                <w:rFonts w:ascii="Segoe UI Semilight" w:hAnsi="Segoe UI Semilight" w:cs="Segoe UI Semilight"/>
                <w:color w:val="FFFFFF" w:themeColor="background1"/>
                <w:szCs w:val="20"/>
              </w:rPr>
              <w:br/>
              <w:t>(Section Nos)</w:t>
            </w:r>
          </w:p>
        </w:tc>
        <w:tc>
          <w:tcPr>
            <w:tcW w:w="1843" w:type="dxa"/>
            <w:tcBorders>
              <w:top w:val="single" w:sz="6" w:space="0" w:color="auto"/>
              <w:left w:val="single" w:sz="6" w:space="0" w:color="auto"/>
              <w:bottom w:val="single" w:sz="4" w:space="0" w:color="auto"/>
            </w:tcBorders>
            <w:shd w:val="clear" w:color="auto" w:fill="0D0D0D" w:themeFill="text1" w:themeFillTint="F2"/>
          </w:tcPr>
          <w:p w14:paraId="2734C028" w14:textId="77777777" w:rsidR="008D1353" w:rsidRPr="0068118F" w:rsidRDefault="008D1353" w:rsidP="00C05365">
            <w:pPr>
              <w:pStyle w:val="TableH1SP"/>
              <w:rPr>
                <w:rFonts w:ascii="Segoe UI Semilight" w:hAnsi="Segoe UI Semilight" w:cs="Segoe UI Semilight"/>
                <w:color w:val="FFFFFF" w:themeColor="background1"/>
                <w:szCs w:val="20"/>
              </w:rPr>
            </w:pPr>
            <w:r w:rsidRPr="0068118F">
              <w:rPr>
                <w:rFonts w:ascii="Segoe UI Semilight" w:hAnsi="Segoe UI Semilight" w:cs="Segoe UI Semilight"/>
                <w:color w:val="FFFFFF" w:themeColor="background1"/>
                <w:szCs w:val="20"/>
              </w:rPr>
              <w:t>Chainage / SLK</w:t>
            </w:r>
          </w:p>
        </w:tc>
        <w:tc>
          <w:tcPr>
            <w:tcW w:w="2693" w:type="dxa"/>
            <w:tcBorders>
              <w:top w:val="single" w:sz="6" w:space="0" w:color="auto"/>
              <w:bottom w:val="single" w:sz="4" w:space="0" w:color="auto"/>
            </w:tcBorders>
            <w:shd w:val="clear" w:color="auto" w:fill="0D0D0D" w:themeFill="text1" w:themeFillTint="F2"/>
          </w:tcPr>
          <w:p w14:paraId="2DBC9620" w14:textId="77777777" w:rsidR="008D1353" w:rsidRPr="0068118F" w:rsidRDefault="008D1353" w:rsidP="00C05365">
            <w:pPr>
              <w:pStyle w:val="TableH1SP"/>
              <w:rPr>
                <w:rFonts w:ascii="Segoe UI Semilight" w:hAnsi="Segoe UI Semilight" w:cs="Segoe UI Semilight"/>
                <w:color w:val="FFFFFF" w:themeColor="background1"/>
                <w:szCs w:val="20"/>
              </w:rPr>
            </w:pPr>
            <w:r w:rsidRPr="0068118F">
              <w:rPr>
                <w:rFonts w:ascii="Segoe UI Semilight" w:hAnsi="Segoe UI Semilight" w:cs="Segoe UI Semilight"/>
                <w:color w:val="FFFFFF" w:themeColor="background1"/>
                <w:szCs w:val="20"/>
              </w:rPr>
              <w:t>Description of location</w:t>
            </w:r>
          </w:p>
        </w:tc>
        <w:tc>
          <w:tcPr>
            <w:tcW w:w="2268" w:type="dxa"/>
            <w:tcBorders>
              <w:top w:val="single" w:sz="6" w:space="0" w:color="auto"/>
              <w:bottom w:val="single" w:sz="4" w:space="0" w:color="auto"/>
            </w:tcBorders>
            <w:shd w:val="clear" w:color="auto" w:fill="0D0D0D" w:themeFill="text1" w:themeFillTint="F2"/>
          </w:tcPr>
          <w:p w14:paraId="36D80A10" w14:textId="77777777" w:rsidR="008D1353" w:rsidRPr="0068118F" w:rsidRDefault="008D1353" w:rsidP="00C05365">
            <w:pPr>
              <w:pStyle w:val="TableH1SP"/>
              <w:rPr>
                <w:rFonts w:ascii="Segoe UI Semilight" w:hAnsi="Segoe UI Semilight" w:cs="Segoe UI Semilight"/>
                <w:color w:val="FFFFFF" w:themeColor="background1"/>
                <w:szCs w:val="20"/>
              </w:rPr>
            </w:pPr>
            <w:r w:rsidRPr="0068118F">
              <w:rPr>
                <w:rFonts w:ascii="Segoe UI Semilight" w:hAnsi="Segoe UI Semilight" w:cs="Segoe UI Semilight"/>
                <w:color w:val="FFFFFF" w:themeColor="background1"/>
                <w:szCs w:val="20"/>
              </w:rPr>
              <w:t>Anticipated quantity (if know)</w:t>
            </w:r>
          </w:p>
        </w:tc>
        <w:tc>
          <w:tcPr>
            <w:tcW w:w="5387" w:type="dxa"/>
            <w:tcBorders>
              <w:top w:val="single" w:sz="6" w:space="0" w:color="auto"/>
              <w:bottom w:val="single" w:sz="4" w:space="0" w:color="auto"/>
              <w:right w:val="single" w:sz="6" w:space="0" w:color="auto"/>
            </w:tcBorders>
            <w:shd w:val="clear" w:color="auto" w:fill="0D0D0D" w:themeFill="text1" w:themeFillTint="F2"/>
          </w:tcPr>
          <w:p w14:paraId="1906E9BF" w14:textId="77777777" w:rsidR="008D1353" w:rsidRPr="0068118F" w:rsidRDefault="008D1353" w:rsidP="00C05365">
            <w:pPr>
              <w:pStyle w:val="TableH1SP"/>
              <w:rPr>
                <w:rFonts w:ascii="Segoe UI Semilight" w:hAnsi="Segoe UI Semilight" w:cs="Segoe UI Semilight"/>
                <w:color w:val="FFFFFF" w:themeColor="background1"/>
                <w:szCs w:val="20"/>
              </w:rPr>
            </w:pPr>
            <w:r w:rsidRPr="0068118F">
              <w:rPr>
                <w:rFonts w:ascii="Segoe UI Semilight" w:hAnsi="Segoe UI Semilight" w:cs="Segoe UI Semilight"/>
                <w:color w:val="FFFFFF" w:themeColor="background1"/>
                <w:szCs w:val="20"/>
              </w:rPr>
              <w:t>Comments</w:t>
            </w:r>
          </w:p>
        </w:tc>
      </w:tr>
      <w:tr w:rsidR="008D1353" w:rsidRPr="0068118F" w14:paraId="44402CCD" w14:textId="77777777" w:rsidTr="00C05365">
        <w:tc>
          <w:tcPr>
            <w:tcW w:w="2410" w:type="dxa"/>
            <w:tcBorders>
              <w:top w:val="single" w:sz="6" w:space="0" w:color="auto"/>
              <w:left w:val="single" w:sz="6" w:space="0" w:color="auto"/>
              <w:bottom w:val="single" w:sz="6" w:space="0" w:color="auto"/>
              <w:right w:val="single" w:sz="4" w:space="0" w:color="auto"/>
            </w:tcBorders>
          </w:tcPr>
          <w:p w14:paraId="3521B030" w14:textId="77777777" w:rsidR="008D1353" w:rsidRPr="0068118F" w:rsidRDefault="008D1353" w:rsidP="00C05365">
            <w:pPr>
              <w:pStyle w:val="TableTextSP"/>
              <w:rPr>
                <w:rFonts w:ascii="Segoe UI Semilight" w:hAnsi="Segoe UI Semilight" w:cs="Segoe UI Semilight"/>
                <w:szCs w:val="20"/>
              </w:rPr>
            </w:pPr>
            <w:r w:rsidRPr="0068118F">
              <w:rPr>
                <w:rFonts w:ascii="Segoe UI Semilight" w:hAnsi="Segoe UI Semilight" w:cs="Segoe UI Semilight"/>
                <w:szCs w:val="20"/>
              </w:rPr>
              <w:t>Road Name 1</w:t>
            </w:r>
          </w:p>
        </w:tc>
        <w:tc>
          <w:tcPr>
            <w:tcW w:w="1843" w:type="dxa"/>
            <w:tcBorders>
              <w:top w:val="single" w:sz="4" w:space="0" w:color="auto"/>
              <w:left w:val="single" w:sz="4" w:space="0" w:color="auto"/>
              <w:bottom w:val="single" w:sz="4" w:space="0" w:color="auto"/>
              <w:right w:val="single" w:sz="4" w:space="0" w:color="auto"/>
            </w:tcBorders>
          </w:tcPr>
          <w:p w14:paraId="6870F1C2" w14:textId="77777777" w:rsidR="008D1353" w:rsidRPr="0068118F" w:rsidRDefault="008D1353" w:rsidP="00C05365">
            <w:pPr>
              <w:pStyle w:val="TableTextSP"/>
              <w:rPr>
                <w:rFonts w:ascii="Segoe UI Semilight" w:hAnsi="Segoe UI Semilight" w:cs="Segoe UI Semilight"/>
                <w:b/>
                <w:szCs w:val="20"/>
              </w:rPr>
            </w:pPr>
          </w:p>
        </w:tc>
        <w:tc>
          <w:tcPr>
            <w:tcW w:w="2693" w:type="dxa"/>
            <w:tcBorders>
              <w:top w:val="single" w:sz="4" w:space="0" w:color="auto"/>
              <w:left w:val="single" w:sz="4" w:space="0" w:color="auto"/>
              <w:bottom w:val="single" w:sz="4" w:space="0" w:color="auto"/>
              <w:right w:val="single" w:sz="4" w:space="0" w:color="auto"/>
            </w:tcBorders>
          </w:tcPr>
          <w:p w14:paraId="4FF794E3" w14:textId="77777777" w:rsidR="008D1353" w:rsidRPr="0068118F" w:rsidRDefault="008D1353" w:rsidP="00C05365">
            <w:pPr>
              <w:pStyle w:val="TableTextSP"/>
              <w:rPr>
                <w:rFonts w:ascii="Segoe UI Semilight" w:hAnsi="Segoe UI Semilight" w:cs="Segoe UI Semilight"/>
                <w:szCs w:val="20"/>
              </w:rPr>
            </w:pPr>
          </w:p>
        </w:tc>
        <w:tc>
          <w:tcPr>
            <w:tcW w:w="2268" w:type="dxa"/>
            <w:tcBorders>
              <w:top w:val="single" w:sz="4" w:space="0" w:color="auto"/>
              <w:left w:val="single" w:sz="4" w:space="0" w:color="auto"/>
              <w:bottom w:val="single" w:sz="4" w:space="0" w:color="auto"/>
              <w:right w:val="single" w:sz="4" w:space="0" w:color="auto"/>
            </w:tcBorders>
          </w:tcPr>
          <w:p w14:paraId="6817BA81" w14:textId="77777777" w:rsidR="008D1353" w:rsidRPr="0068118F" w:rsidRDefault="008D1353" w:rsidP="00C05365">
            <w:pPr>
              <w:pStyle w:val="TableTextSP"/>
              <w:rPr>
                <w:rFonts w:ascii="Segoe UI Semilight" w:hAnsi="Segoe UI Semilight" w:cs="Segoe UI Semilight"/>
                <w:b/>
                <w:szCs w:val="20"/>
              </w:rPr>
            </w:pPr>
          </w:p>
        </w:tc>
        <w:tc>
          <w:tcPr>
            <w:tcW w:w="5387" w:type="dxa"/>
            <w:tcBorders>
              <w:top w:val="single" w:sz="4" w:space="0" w:color="auto"/>
              <w:left w:val="single" w:sz="4" w:space="0" w:color="auto"/>
              <w:bottom w:val="single" w:sz="4" w:space="0" w:color="auto"/>
              <w:right w:val="single" w:sz="4" w:space="0" w:color="auto"/>
            </w:tcBorders>
          </w:tcPr>
          <w:p w14:paraId="715AD23C" w14:textId="77777777" w:rsidR="008D1353" w:rsidRPr="0068118F" w:rsidRDefault="008D1353" w:rsidP="00C05365">
            <w:pPr>
              <w:pStyle w:val="TableTextSP"/>
              <w:rPr>
                <w:rFonts w:ascii="Segoe UI Semilight" w:hAnsi="Segoe UI Semilight" w:cs="Segoe UI Semilight"/>
                <w:szCs w:val="20"/>
              </w:rPr>
            </w:pPr>
            <w:r w:rsidRPr="0068118F">
              <w:rPr>
                <w:rFonts w:ascii="Segoe UI Semilight" w:hAnsi="Segoe UI Semilight" w:cs="Segoe UI Semilight"/>
                <w:szCs w:val="20"/>
              </w:rPr>
              <w:t>e.g. Testing has confirmed presence of ACM. Further details included in Information for Tenderers</w:t>
            </w:r>
          </w:p>
        </w:tc>
      </w:tr>
      <w:tr w:rsidR="008D1353" w:rsidRPr="0068118F" w14:paraId="78C63894" w14:textId="77777777" w:rsidTr="00C05365">
        <w:tc>
          <w:tcPr>
            <w:tcW w:w="2410" w:type="dxa"/>
            <w:tcBorders>
              <w:top w:val="single" w:sz="6" w:space="0" w:color="auto"/>
              <w:left w:val="single" w:sz="6" w:space="0" w:color="auto"/>
              <w:bottom w:val="single" w:sz="6" w:space="0" w:color="auto"/>
              <w:right w:val="single" w:sz="4" w:space="0" w:color="auto"/>
            </w:tcBorders>
          </w:tcPr>
          <w:p w14:paraId="6D03889D" w14:textId="77777777" w:rsidR="008D1353" w:rsidRPr="0068118F" w:rsidRDefault="008D1353" w:rsidP="00C05365">
            <w:pPr>
              <w:pStyle w:val="TableTextSP"/>
              <w:rPr>
                <w:rFonts w:ascii="Segoe UI Semilight" w:hAnsi="Segoe UI Semilight" w:cs="Segoe UI Semilight"/>
                <w:szCs w:val="20"/>
              </w:rPr>
            </w:pPr>
            <w:r w:rsidRPr="0068118F">
              <w:rPr>
                <w:rFonts w:ascii="Segoe UI Semilight" w:hAnsi="Segoe UI Semilight" w:cs="Segoe UI Semilight"/>
                <w:szCs w:val="20"/>
              </w:rPr>
              <w:t>Road Name 2</w:t>
            </w:r>
          </w:p>
        </w:tc>
        <w:tc>
          <w:tcPr>
            <w:tcW w:w="1843" w:type="dxa"/>
            <w:tcBorders>
              <w:top w:val="single" w:sz="4" w:space="0" w:color="auto"/>
              <w:left w:val="single" w:sz="4" w:space="0" w:color="auto"/>
              <w:bottom w:val="single" w:sz="4" w:space="0" w:color="auto"/>
              <w:right w:val="single" w:sz="4" w:space="0" w:color="auto"/>
            </w:tcBorders>
          </w:tcPr>
          <w:p w14:paraId="3B9CEE90" w14:textId="77777777" w:rsidR="008D1353" w:rsidRPr="0068118F" w:rsidRDefault="008D1353" w:rsidP="00C05365">
            <w:pPr>
              <w:pStyle w:val="TableTextSP"/>
              <w:rPr>
                <w:rFonts w:ascii="Segoe UI Semilight" w:hAnsi="Segoe UI Semilight" w:cs="Segoe UI Semilight"/>
                <w:b/>
                <w:szCs w:val="20"/>
              </w:rPr>
            </w:pPr>
          </w:p>
        </w:tc>
        <w:tc>
          <w:tcPr>
            <w:tcW w:w="2693" w:type="dxa"/>
            <w:tcBorders>
              <w:top w:val="single" w:sz="4" w:space="0" w:color="auto"/>
              <w:left w:val="single" w:sz="4" w:space="0" w:color="auto"/>
              <w:bottom w:val="single" w:sz="4" w:space="0" w:color="auto"/>
              <w:right w:val="single" w:sz="4" w:space="0" w:color="auto"/>
            </w:tcBorders>
          </w:tcPr>
          <w:p w14:paraId="0E78EA26" w14:textId="77777777" w:rsidR="008D1353" w:rsidRPr="0068118F" w:rsidRDefault="008D1353" w:rsidP="00C05365">
            <w:pPr>
              <w:pStyle w:val="TableTextSP"/>
              <w:rPr>
                <w:rFonts w:ascii="Segoe UI Semilight" w:hAnsi="Segoe UI Semilight" w:cs="Segoe UI Semilight"/>
                <w:szCs w:val="20"/>
              </w:rPr>
            </w:pPr>
          </w:p>
        </w:tc>
        <w:tc>
          <w:tcPr>
            <w:tcW w:w="2268" w:type="dxa"/>
            <w:tcBorders>
              <w:top w:val="single" w:sz="4" w:space="0" w:color="auto"/>
              <w:left w:val="single" w:sz="4" w:space="0" w:color="auto"/>
              <w:bottom w:val="single" w:sz="4" w:space="0" w:color="auto"/>
              <w:right w:val="single" w:sz="4" w:space="0" w:color="auto"/>
            </w:tcBorders>
          </w:tcPr>
          <w:p w14:paraId="4FBB737E" w14:textId="77777777" w:rsidR="008D1353" w:rsidRPr="0068118F" w:rsidRDefault="008D1353" w:rsidP="00C05365">
            <w:pPr>
              <w:pStyle w:val="TableTextSP"/>
              <w:rPr>
                <w:rFonts w:ascii="Segoe UI Semilight" w:hAnsi="Segoe UI Semilight" w:cs="Segoe UI Semilight"/>
                <w:b/>
                <w:szCs w:val="20"/>
              </w:rPr>
            </w:pPr>
          </w:p>
        </w:tc>
        <w:tc>
          <w:tcPr>
            <w:tcW w:w="5387" w:type="dxa"/>
            <w:tcBorders>
              <w:top w:val="single" w:sz="4" w:space="0" w:color="auto"/>
              <w:left w:val="single" w:sz="4" w:space="0" w:color="auto"/>
              <w:bottom w:val="single" w:sz="4" w:space="0" w:color="auto"/>
              <w:right w:val="single" w:sz="4" w:space="0" w:color="auto"/>
            </w:tcBorders>
          </w:tcPr>
          <w:p w14:paraId="654A91BF" w14:textId="77777777" w:rsidR="008D1353" w:rsidRPr="0068118F" w:rsidRDefault="008D1353" w:rsidP="00C05365">
            <w:pPr>
              <w:pStyle w:val="TableTextSP"/>
              <w:rPr>
                <w:rFonts w:ascii="Segoe UI Semilight" w:hAnsi="Segoe UI Semilight" w:cs="Segoe UI Semilight"/>
                <w:szCs w:val="20"/>
              </w:rPr>
            </w:pPr>
          </w:p>
        </w:tc>
      </w:tr>
      <w:tr w:rsidR="008D1353" w:rsidRPr="0068118F" w14:paraId="5BDAA11F" w14:textId="77777777" w:rsidTr="00C05365">
        <w:tc>
          <w:tcPr>
            <w:tcW w:w="2410" w:type="dxa"/>
            <w:tcBorders>
              <w:top w:val="single" w:sz="6" w:space="0" w:color="auto"/>
              <w:left w:val="single" w:sz="6" w:space="0" w:color="auto"/>
              <w:bottom w:val="single" w:sz="6" w:space="0" w:color="auto"/>
              <w:right w:val="single" w:sz="4" w:space="0" w:color="auto"/>
            </w:tcBorders>
          </w:tcPr>
          <w:p w14:paraId="6775910E" w14:textId="77777777" w:rsidR="008D1353" w:rsidRPr="0068118F" w:rsidRDefault="008D1353" w:rsidP="00C05365">
            <w:pPr>
              <w:pStyle w:val="TableTextSP"/>
              <w:rPr>
                <w:rFonts w:ascii="Segoe UI Semilight" w:hAnsi="Segoe UI Semilight" w:cs="Segoe UI Semilight"/>
                <w:szCs w:val="20"/>
              </w:rPr>
            </w:pPr>
            <w:r w:rsidRPr="0068118F">
              <w:rPr>
                <w:rFonts w:ascii="Segoe UI Semilight" w:hAnsi="Segoe UI Semilight" w:cs="Segoe UI Semilight"/>
                <w:szCs w:val="20"/>
              </w:rPr>
              <w:t>Etc. etc.</w:t>
            </w:r>
          </w:p>
        </w:tc>
        <w:tc>
          <w:tcPr>
            <w:tcW w:w="1843" w:type="dxa"/>
            <w:tcBorders>
              <w:top w:val="single" w:sz="4" w:space="0" w:color="auto"/>
              <w:left w:val="single" w:sz="4" w:space="0" w:color="auto"/>
              <w:bottom w:val="single" w:sz="4" w:space="0" w:color="auto"/>
              <w:right w:val="single" w:sz="4" w:space="0" w:color="auto"/>
            </w:tcBorders>
          </w:tcPr>
          <w:p w14:paraId="244AB9B4" w14:textId="77777777" w:rsidR="008D1353" w:rsidRPr="0068118F" w:rsidRDefault="008D1353" w:rsidP="00C05365">
            <w:pPr>
              <w:pStyle w:val="TableTextSP"/>
              <w:rPr>
                <w:rFonts w:ascii="Segoe UI Semilight" w:hAnsi="Segoe UI Semilight" w:cs="Segoe UI Semilight"/>
                <w:b/>
                <w:szCs w:val="20"/>
              </w:rPr>
            </w:pPr>
          </w:p>
        </w:tc>
        <w:tc>
          <w:tcPr>
            <w:tcW w:w="2693" w:type="dxa"/>
            <w:tcBorders>
              <w:top w:val="single" w:sz="4" w:space="0" w:color="auto"/>
              <w:left w:val="single" w:sz="4" w:space="0" w:color="auto"/>
              <w:bottom w:val="single" w:sz="4" w:space="0" w:color="auto"/>
              <w:right w:val="single" w:sz="4" w:space="0" w:color="auto"/>
            </w:tcBorders>
          </w:tcPr>
          <w:p w14:paraId="61C2EC48" w14:textId="77777777" w:rsidR="008D1353" w:rsidRPr="0068118F" w:rsidRDefault="008D1353" w:rsidP="00C05365">
            <w:pPr>
              <w:pStyle w:val="TableTextSP"/>
              <w:rPr>
                <w:rFonts w:ascii="Segoe UI Semilight" w:hAnsi="Segoe UI Semilight" w:cs="Segoe UI Semilight"/>
                <w:szCs w:val="20"/>
              </w:rPr>
            </w:pPr>
          </w:p>
        </w:tc>
        <w:tc>
          <w:tcPr>
            <w:tcW w:w="2268" w:type="dxa"/>
            <w:tcBorders>
              <w:top w:val="single" w:sz="4" w:space="0" w:color="auto"/>
              <w:left w:val="single" w:sz="4" w:space="0" w:color="auto"/>
              <w:bottom w:val="single" w:sz="4" w:space="0" w:color="auto"/>
              <w:right w:val="single" w:sz="4" w:space="0" w:color="auto"/>
            </w:tcBorders>
          </w:tcPr>
          <w:p w14:paraId="0DEF6159" w14:textId="77777777" w:rsidR="008D1353" w:rsidRPr="0068118F" w:rsidRDefault="008D1353" w:rsidP="00C05365">
            <w:pPr>
              <w:pStyle w:val="TableTextSP"/>
              <w:rPr>
                <w:rFonts w:ascii="Segoe UI Semilight" w:hAnsi="Segoe UI Semilight" w:cs="Segoe UI Semilight"/>
                <w:b/>
                <w:szCs w:val="20"/>
              </w:rPr>
            </w:pPr>
          </w:p>
        </w:tc>
        <w:tc>
          <w:tcPr>
            <w:tcW w:w="5387" w:type="dxa"/>
            <w:tcBorders>
              <w:top w:val="single" w:sz="4" w:space="0" w:color="auto"/>
              <w:left w:val="single" w:sz="4" w:space="0" w:color="auto"/>
              <w:bottom w:val="single" w:sz="4" w:space="0" w:color="auto"/>
              <w:right w:val="single" w:sz="4" w:space="0" w:color="auto"/>
            </w:tcBorders>
          </w:tcPr>
          <w:p w14:paraId="337648FB" w14:textId="77777777" w:rsidR="008D1353" w:rsidRPr="0068118F" w:rsidRDefault="008D1353" w:rsidP="00C05365">
            <w:pPr>
              <w:pStyle w:val="TableTextSP"/>
              <w:rPr>
                <w:rFonts w:ascii="Segoe UI Semilight" w:hAnsi="Segoe UI Semilight" w:cs="Segoe UI Semilight"/>
                <w:szCs w:val="20"/>
              </w:rPr>
            </w:pPr>
          </w:p>
        </w:tc>
      </w:tr>
      <w:tr w:rsidR="008D1353" w:rsidRPr="0068118F" w14:paraId="23F9CC79" w14:textId="77777777" w:rsidTr="00C05365">
        <w:tc>
          <w:tcPr>
            <w:tcW w:w="14601" w:type="dxa"/>
            <w:gridSpan w:val="5"/>
            <w:tcBorders>
              <w:top w:val="single" w:sz="6" w:space="0" w:color="auto"/>
              <w:left w:val="single" w:sz="6" w:space="0" w:color="auto"/>
              <w:bottom w:val="single" w:sz="6" w:space="0" w:color="auto"/>
              <w:right w:val="single" w:sz="4" w:space="0" w:color="auto"/>
            </w:tcBorders>
            <w:shd w:val="clear" w:color="auto" w:fill="D9D9D9" w:themeFill="background2" w:themeFillShade="D9"/>
          </w:tcPr>
          <w:p w14:paraId="6D63F73A" w14:textId="2A952619" w:rsidR="008D1353" w:rsidRDefault="008D1353" w:rsidP="00C05365">
            <w:pPr>
              <w:spacing w:before="60" w:after="60" w:line="276" w:lineRule="auto"/>
              <w:ind w:left="57" w:right="-57"/>
              <w:jc w:val="both"/>
              <w:rPr>
                <w:rFonts w:ascii="Segoe UI Semilight" w:hAnsi="Segoe UI Semilight" w:cs="Segoe UI Semilight"/>
                <w:i/>
                <w:sz w:val="18"/>
                <w:szCs w:val="18"/>
              </w:rPr>
            </w:pPr>
            <w:r w:rsidRPr="006933D7">
              <w:rPr>
                <w:rFonts w:ascii="Segoe UI" w:hAnsi="Segoe UI" w:cs="Segoe UI"/>
                <w:b/>
                <w:color w:val="FFFFFF" w:themeColor="background1"/>
                <w:sz w:val="18"/>
                <w:szCs w:val="18"/>
                <w:highlight w:val="black"/>
              </w:rPr>
              <w:t>Author’s Note:</w:t>
            </w:r>
            <w:r w:rsidRPr="00AC6DED">
              <w:rPr>
                <w:rFonts w:ascii="Segoe UI Semilight" w:hAnsi="Segoe UI Semilight" w:cs="Segoe UI Semilight"/>
                <w:i/>
                <w:sz w:val="18"/>
                <w:szCs w:val="18"/>
              </w:rPr>
              <w:t xml:space="preserve"> </w:t>
            </w:r>
            <w:r>
              <w:rPr>
                <w:rFonts w:ascii="Segoe UI Semilight" w:hAnsi="Segoe UI Semilight" w:cs="Segoe UI Semilight"/>
                <w:i/>
                <w:sz w:val="18"/>
                <w:szCs w:val="18"/>
              </w:rPr>
              <w:t xml:space="preserve">Main Roads, based off internal system data will provide information on any existing culvert </w:t>
            </w:r>
            <w:r w:rsidR="00C05365">
              <w:rPr>
                <w:rFonts w:ascii="Segoe UI Semilight" w:hAnsi="Segoe UI Semilight" w:cs="Segoe UI Semilight"/>
                <w:i/>
                <w:sz w:val="18"/>
                <w:szCs w:val="18"/>
              </w:rPr>
              <w:t>locations, which</w:t>
            </w:r>
            <w:r>
              <w:rPr>
                <w:rFonts w:ascii="Segoe UI Semilight" w:hAnsi="Segoe UI Semilight" w:cs="Segoe UI Semilight"/>
                <w:i/>
                <w:sz w:val="18"/>
                <w:szCs w:val="18"/>
              </w:rPr>
              <w:t xml:space="preserve"> may contain, or potentially contain asbestos.</w:t>
            </w:r>
          </w:p>
          <w:p w14:paraId="2F106B86" w14:textId="77777777" w:rsidR="008D1353" w:rsidRPr="0068118F" w:rsidRDefault="008D1353" w:rsidP="00C05365">
            <w:pPr>
              <w:pStyle w:val="TableTextSP"/>
              <w:rPr>
                <w:rFonts w:ascii="Segoe UI Semilight" w:hAnsi="Segoe UI Semilight" w:cs="Segoe UI Semilight"/>
                <w:szCs w:val="20"/>
              </w:rPr>
            </w:pPr>
          </w:p>
        </w:tc>
      </w:tr>
    </w:tbl>
    <w:p w14:paraId="3DE6EE44" w14:textId="48E6AFDA" w:rsidR="008D1353" w:rsidRPr="0068118F" w:rsidRDefault="008D1353" w:rsidP="00787518">
      <w:pPr>
        <w:pStyle w:val="BodyText"/>
        <w:rPr>
          <w:rFonts w:ascii="Segoe UI Semilight" w:hAnsi="Segoe UI Semilight" w:cs="Segoe UI Semilight"/>
        </w:rPr>
        <w:sectPr w:rsidR="008D1353" w:rsidRPr="0068118F" w:rsidSect="00C628E7">
          <w:pgSz w:w="16840" w:h="11900" w:orient="landscape" w:code="9"/>
          <w:pgMar w:top="1134" w:right="1134" w:bottom="1134" w:left="1134" w:header="567" w:footer="567" w:gutter="0"/>
          <w:cols w:space="567"/>
          <w:docGrid w:linePitch="299"/>
        </w:sectPr>
      </w:pPr>
    </w:p>
    <w:p w14:paraId="14FD6AE7" w14:textId="0EE100C0" w:rsidR="003B520E" w:rsidRDefault="00640C77" w:rsidP="00640C77">
      <w:pPr>
        <w:pStyle w:val="Heading1"/>
      </w:pPr>
      <w:bookmarkStart w:id="92" w:name="_Toc66446443"/>
      <w:r>
        <w:lastRenderedPageBreak/>
        <w:t>References and related documents</w:t>
      </w:r>
      <w:bookmarkEnd w:id="92"/>
    </w:p>
    <w:p w14:paraId="04F2010E" w14:textId="6EC68C67" w:rsidR="00640C77" w:rsidRDefault="00640C77" w:rsidP="00640C77">
      <w:pPr>
        <w:rPr>
          <w:lang w:val="en-GB"/>
        </w:rPr>
      </w:pPr>
    </w:p>
    <w:tbl>
      <w:tblPr>
        <w:tblW w:w="5228"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Look w:val="0000" w:firstRow="0" w:lastRow="0" w:firstColumn="0" w:lastColumn="0" w:noHBand="0" w:noVBand="0"/>
      </w:tblPr>
      <w:tblGrid>
        <w:gridCol w:w="1692"/>
        <w:gridCol w:w="8369"/>
      </w:tblGrid>
      <w:tr w:rsidR="00640C77" w:rsidRPr="00174AEE" w14:paraId="769CAE84" w14:textId="77777777" w:rsidTr="00640C77">
        <w:trPr>
          <w:cantSplit/>
          <w:jc w:val="center"/>
        </w:trPr>
        <w:tc>
          <w:tcPr>
            <w:tcW w:w="841" w:type="pct"/>
            <w:shd w:val="clear" w:color="auto" w:fill="070F2F" w:themeFill="text2" w:themeFillShade="80"/>
            <w:vAlign w:val="center"/>
          </w:tcPr>
          <w:p w14:paraId="19888251" w14:textId="77777777" w:rsidR="00640C77" w:rsidRPr="00174AEE" w:rsidRDefault="00640C77" w:rsidP="004666F5">
            <w:pPr>
              <w:pStyle w:val="NoSpacing"/>
              <w:spacing w:before="120" w:after="120"/>
              <w:rPr>
                <w:rFonts w:cs="Segoe UI"/>
                <w:b/>
                <w:color w:val="FFFFFF"/>
                <w:sz w:val="22"/>
                <w:szCs w:val="22"/>
              </w:rPr>
            </w:pPr>
            <w:r>
              <w:rPr>
                <w:rFonts w:cs="Segoe UI"/>
                <w:b/>
                <w:color w:val="FFFFFF"/>
                <w:sz w:val="22"/>
                <w:szCs w:val="22"/>
              </w:rPr>
              <w:t>Document No</w:t>
            </w:r>
          </w:p>
        </w:tc>
        <w:tc>
          <w:tcPr>
            <w:tcW w:w="4159" w:type="pct"/>
            <w:shd w:val="clear" w:color="auto" w:fill="070F2F" w:themeFill="text2" w:themeFillShade="80"/>
            <w:vAlign w:val="center"/>
          </w:tcPr>
          <w:p w14:paraId="24FC1ACB" w14:textId="77777777" w:rsidR="00640C77" w:rsidRPr="00174AEE" w:rsidRDefault="00640C77" w:rsidP="004666F5">
            <w:pPr>
              <w:pStyle w:val="NoSpacing"/>
              <w:spacing w:before="120" w:after="120"/>
              <w:rPr>
                <w:rFonts w:cs="Segoe UI"/>
                <w:b/>
                <w:color w:val="FFFFFF"/>
                <w:sz w:val="22"/>
                <w:szCs w:val="22"/>
              </w:rPr>
            </w:pPr>
            <w:r w:rsidRPr="00174AEE">
              <w:rPr>
                <w:rFonts w:cs="Segoe UI"/>
                <w:b/>
                <w:color w:val="FFFFFF"/>
                <w:sz w:val="22"/>
                <w:szCs w:val="22"/>
              </w:rPr>
              <w:t>Title</w:t>
            </w:r>
          </w:p>
        </w:tc>
      </w:tr>
      <w:tr w:rsidR="00640C77" w:rsidRPr="00174AEE" w14:paraId="603CF8F0" w14:textId="77777777" w:rsidTr="00640C77">
        <w:trPr>
          <w:cantSplit/>
          <w:jc w:val="center"/>
        </w:trPr>
        <w:tc>
          <w:tcPr>
            <w:tcW w:w="841" w:type="pct"/>
            <w:vAlign w:val="center"/>
          </w:tcPr>
          <w:p w14:paraId="73DFF6CF" w14:textId="72B268C2" w:rsidR="00640C77" w:rsidRPr="00CA4412" w:rsidRDefault="00213471" w:rsidP="004666F5">
            <w:pPr>
              <w:autoSpaceDE w:val="0"/>
              <w:autoSpaceDN w:val="0"/>
              <w:adjustRightInd w:val="0"/>
              <w:spacing w:before="120" w:after="120"/>
              <w:jc w:val="center"/>
              <w:rPr>
                <w:rFonts w:ascii="Segoe UI" w:hAnsi="Segoe UI" w:cs="Segoe UI"/>
                <w:color w:val="2F52DE" w:themeColor="text2" w:themeTint="99"/>
                <w:sz w:val="20"/>
                <w:szCs w:val="20"/>
                <w:lang w:eastAsia="en-AU"/>
              </w:rPr>
            </w:pPr>
            <w:hyperlink r:id="rId33" w:history="1">
              <w:r w:rsidR="00640C77" w:rsidRPr="00CA4412">
                <w:rPr>
                  <w:rStyle w:val="Hyperlink"/>
                  <w:rFonts w:ascii="Segoe UI" w:hAnsi="Segoe UI" w:cs="Segoe UI"/>
                  <w:color w:val="2F52DE" w:themeColor="text2" w:themeTint="99"/>
                  <w:sz w:val="20"/>
                  <w:szCs w:val="20"/>
                  <w:lang w:eastAsia="en-AU"/>
                </w:rPr>
                <w:t>Link</w:t>
              </w:r>
            </w:hyperlink>
          </w:p>
        </w:tc>
        <w:tc>
          <w:tcPr>
            <w:tcW w:w="4159" w:type="pct"/>
            <w:shd w:val="clear" w:color="auto" w:fill="auto"/>
            <w:vAlign w:val="center"/>
          </w:tcPr>
          <w:p w14:paraId="720C62F3" w14:textId="783F6EF7" w:rsidR="00640C77" w:rsidRPr="00CA4412" w:rsidRDefault="00036934" w:rsidP="004666F5">
            <w:pPr>
              <w:pStyle w:val="BodyText"/>
              <w:tabs>
                <w:tab w:val="left" w:pos="2216"/>
              </w:tabs>
              <w:spacing w:before="40" w:after="40"/>
              <w:rPr>
                <w:rFonts w:cs="Segoe UI"/>
                <w:color w:val="000000"/>
                <w:sz w:val="20"/>
              </w:rPr>
            </w:pPr>
            <w:r>
              <w:rPr>
                <w:rFonts w:ascii="Segoe UI Semilight" w:hAnsi="Segoe UI Semilight" w:cs="Segoe UI Semilight"/>
                <w:color w:val="000000" w:themeColor="text1"/>
                <w:sz w:val="20"/>
                <w:szCs w:val="20"/>
              </w:rPr>
              <w:t>Specification</w:t>
            </w:r>
            <w:r w:rsidR="00640C77" w:rsidRPr="00CA4412">
              <w:rPr>
                <w:rFonts w:ascii="Segoe UI Semilight" w:hAnsi="Segoe UI Semilight" w:cs="Segoe UI Semilight"/>
                <w:color w:val="000000" w:themeColor="text1"/>
                <w:sz w:val="20"/>
                <w:szCs w:val="20"/>
              </w:rPr>
              <w:t xml:space="preserve"> 203 </w:t>
            </w:r>
            <w:r w:rsidR="000B618E">
              <w:rPr>
                <w:rFonts w:ascii="Segoe UI Semilight" w:hAnsi="Segoe UI Semilight" w:cs="Segoe UI Semilight"/>
                <w:color w:val="000000" w:themeColor="text1"/>
                <w:sz w:val="20"/>
                <w:szCs w:val="20"/>
              </w:rPr>
              <w:t>Health and safety</w:t>
            </w:r>
            <w:r w:rsidR="00640C77" w:rsidRPr="00CA4412">
              <w:rPr>
                <w:rFonts w:ascii="Segoe UI Semilight" w:hAnsi="Segoe UI Semilight" w:cs="Segoe UI Semilight"/>
                <w:color w:val="000000" w:themeColor="text1"/>
                <w:sz w:val="20"/>
                <w:szCs w:val="20"/>
              </w:rPr>
              <w:t xml:space="preserve"> Management</w:t>
            </w:r>
          </w:p>
        </w:tc>
      </w:tr>
      <w:tr w:rsidR="00163960" w:rsidRPr="00174AEE" w14:paraId="478B6034" w14:textId="77777777" w:rsidTr="00640C77">
        <w:trPr>
          <w:cantSplit/>
          <w:jc w:val="center"/>
        </w:trPr>
        <w:tc>
          <w:tcPr>
            <w:tcW w:w="841" w:type="pct"/>
            <w:vAlign w:val="center"/>
          </w:tcPr>
          <w:p w14:paraId="4398AA51" w14:textId="004EFA66" w:rsidR="00163960" w:rsidRPr="00CA4412" w:rsidRDefault="00213471" w:rsidP="004666F5">
            <w:pPr>
              <w:autoSpaceDE w:val="0"/>
              <w:autoSpaceDN w:val="0"/>
              <w:adjustRightInd w:val="0"/>
              <w:spacing w:before="120" w:after="120"/>
              <w:jc w:val="center"/>
              <w:rPr>
                <w:color w:val="2F52DE" w:themeColor="text2" w:themeTint="99"/>
              </w:rPr>
            </w:pPr>
            <w:hyperlink r:id="rId34" w:history="1">
              <w:r w:rsidR="00163960" w:rsidRPr="00CA4412">
                <w:rPr>
                  <w:rStyle w:val="Hyperlink"/>
                  <w:rFonts w:ascii="Segoe UI" w:hAnsi="Segoe UI" w:cs="Segoe UI"/>
                  <w:color w:val="2F52DE" w:themeColor="text2" w:themeTint="99"/>
                  <w:sz w:val="20"/>
                  <w:szCs w:val="20"/>
                  <w:lang w:eastAsia="en-AU"/>
                </w:rPr>
                <w:t>Link</w:t>
              </w:r>
            </w:hyperlink>
          </w:p>
        </w:tc>
        <w:tc>
          <w:tcPr>
            <w:tcW w:w="4159" w:type="pct"/>
            <w:shd w:val="clear" w:color="auto" w:fill="auto"/>
            <w:vAlign w:val="center"/>
          </w:tcPr>
          <w:p w14:paraId="52CAC243" w14:textId="36BFA5E2" w:rsidR="00163960" w:rsidRPr="00CA4412" w:rsidRDefault="00036934" w:rsidP="004666F5">
            <w:pPr>
              <w:pStyle w:val="BodyText"/>
              <w:tabs>
                <w:tab w:val="left" w:pos="2216"/>
              </w:tabs>
              <w:spacing w:before="40" w:after="40"/>
              <w:rPr>
                <w:rFonts w:ascii="Segoe UI Semilight" w:hAnsi="Segoe UI Semilight" w:cs="Segoe UI Semilight"/>
                <w:color w:val="000000" w:themeColor="text1"/>
                <w:sz w:val="20"/>
                <w:szCs w:val="20"/>
              </w:rPr>
            </w:pPr>
            <w:r>
              <w:rPr>
                <w:rFonts w:ascii="Segoe UI Semilight" w:hAnsi="Segoe UI Semilight" w:cs="Segoe UI Semilight"/>
                <w:color w:val="000000" w:themeColor="text1"/>
                <w:sz w:val="20"/>
                <w:szCs w:val="20"/>
              </w:rPr>
              <w:t>Specification</w:t>
            </w:r>
            <w:r w:rsidR="00163960" w:rsidRPr="00CA4412">
              <w:rPr>
                <w:rFonts w:ascii="Segoe UI Semilight" w:hAnsi="Segoe UI Semilight" w:cs="Segoe UI Semilight"/>
                <w:color w:val="000000" w:themeColor="text1"/>
                <w:sz w:val="20"/>
                <w:szCs w:val="20"/>
              </w:rPr>
              <w:t xml:space="preserve"> 201 – Quality Management Systems</w:t>
            </w:r>
          </w:p>
        </w:tc>
      </w:tr>
      <w:tr w:rsidR="00640C77" w:rsidRPr="00174AEE" w14:paraId="4A9D94AB" w14:textId="77777777" w:rsidTr="00640C77">
        <w:trPr>
          <w:cantSplit/>
          <w:jc w:val="center"/>
        </w:trPr>
        <w:tc>
          <w:tcPr>
            <w:tcW w:w="841" w:type="pct"/>
            <w:vAlign w:val="center"/>
          </w:tcPr>
          <w:p w14:paraId="1E270859" w14:textId="522678DE" w:rsidR="00640C77" w:rsidRPr="0051769E" w:rsidRDefault="00213471" w:rsidP="004666F5">
            <w:pPr>
              <w:autoSpaceDE w:val="0"/>
              <w:autoSpaceDN w:val="0"/>
              <w:adjustRightInd w:val="0"/>
              <w:spacing w:before="120" w:after="120"/>
              <w:jc w:val="center"/>
              <w:rPr>
                <w:rFonts w:ascii="Segoe UI" w:hAnsi="Segoe UI" w:cs="Segoe UI"/>
                <w:sz w:val="20"/>
                <w:szCs w:val="20"/>
                <w:lang w:eastAsia="en-AU"/>
              </w:rPr>
            </w:pPr>
            <w:hyperlink r:id="rId35" w:history="1">
              <w:r w:rsidR="00163960" w:rsidRPr="00CA4412">
                <w:rPr>
                  <w:rStyle w:val="Hyperlink"/>
                  <w:rFonts w:ascii="Segoe UI" w:hAnsi="Segoe UI" w:cs="Segoe UI"/>
                  <w:color w:val="2F52DE" w:themeColor="text2" w:themeTint="99"/>
                  <w:sz w:val="20"/>
                  <w:szCs w:val="20"/>
                  <w:lang w:eastAsia="en-AU"/>
                </w:rPr>
                <w:t>Link</w:t>
              </w:r>
            </w:hyperlink>
          </w:p>
        </w:tc>
        <w:tc>
          <w:tcPr>
            <w:tcW w:w="4159" w:type="pct"/>
            <w:shd w:val="clear" w:color="auto" w:fill="auto"/>
            <w:vAlign w:val="center"/>
          </w:tcPr>
          <w:p w14:paraId="5A780D28" w14:textId="057AC74F" w:rsidR="00640C77" w:rsidRPr="00CA4412" w:rsidRDefault="00640C77" w:rsidP="004666F5">
            <w:pPr>
              <w:pStyle w:val="BodyText"/>
              <w:tabs>
                <w:tab w:val="left" w:pos="2216"/>
              </w:tabs>
              <w:spacing w:before="40" w:after="40"/>
              <w:rPr>
                <w:rFonts w:cs="Segoe UI"/>
                <w:color w:val="000000"/>
                <w:sz w:val="20"/>
              </w:rPr>
            </w:pPr>
            <w:r w:rsidRPr="00CA4412">
              <w:rPr>
                <w:rFonts w:ascii="Segoe UI Semilight" w:hAnsi="Segoe UI Semilight" w:cs="Segoe UI Semilight"/>
                <w:color w:val="000000" w:themeColor="text1"/>
                <w:sz w:val="20"/>
                <w:szCs w:val="20"/>
              </w:rPr>
              <w:t xml:space="preserve">Works </w:t>
            </w:r>
            <w:r w:rsidR="00E9643B">
              <w:rPr>
                <w:rFonts w:ascii="Segoe UI Semilight" w:hAnsi="Segoe UI Semilight" w:cs="Segoe UI Semilight"/>
                <w:color w:val="000000" w:themeColor="text1"/>
                <w:sz w:val="20"/>
                <w:szCs w:val="20"/>
              </w:rPr>
              <w:t>WHS</w:t>
            </w:r>
            <w:r w:rsidRPr="00CA4412">
              <w:rPr>
                <w:rFonts w:ascii="Segoe UI Semilight" w:hAnsi="Segoe UI Semilight" w:cs="Segoe UI Semilight"/>
                <w:color w:val="000000" w:themeColor="text1"/>
                <w:sz w:val="20"/>
                <w:szCs w:val="20"/>
              </w:rPr>
              <w:t xml:space="preserve"> Risk Assessment Template</w:t>
            </w:r>
          </w:p>
        </w:tc>
      </w:tr>
      <w:tr w:rsidR="00640C77" w:rsidRPr="00174AEE" w14:paraId="3B3E1361" w14:textId="77777777" w:rsidTr="00640C77">
        <w:trPr>
          <w:cantSplit/>
          <w:jc w:val="center"/>
        </w:trPr>
        <w:tc>
          <w:tcPr>
            <w:tcW w:w="841" w:type="pct"/>
            <w:vAlign w:val="center"/>
          </w:tcPr>
          <w:p w14:paraId="1A5D357F" w14:textId="4BCC141B" w:rsidR="00640C77" w:rsidRDefault="00213471" w:rsidP="004666F5">
            <w:pPr>
              <w:autoSpaceDE w:val="0"/>
              <w:autoSpaceDN w:val="0"/>
              <w:adjustRightInd w:val="0"/>
              <w:spacing w:before="120" w:after="120"/>
              <w:jc w:val="center"/>
              <w:rPr>
                <w:rFonts w:ascii="Segoe UI" w:hAnsi="Segoe UI" w:cs="Segoe UI"/>
                <w:b/>
                <w:sz w:val="20"/>
                <w:szCs w:val="20"/>
                <w:lang w:eastAsia="en-AU"/>
              </w:rPr>
            </w:pPr>
            <w:hyperlink r:id="rId36" w:history="1">
              <w:r w:rsidR="00CA4412" w:rsidRPr="00CA4412">
                <w:rPr>
                  <w:rStyle w:val="Hyperlink"/>
                  <w:rFonts w:ascii="Segoe UI" w:hAnsi="Segoe UI" w:cs="Segoe UI"/>
                  <w:color w:val="2F52DE" w:themeColor="text2" w:themeTint="99"/>
                  <w:sz w:val="20"/>
                  <w:szCs w:val="20"/>
                  <w:lang w:eastAsia="en-AU"/>
                </w:rPr>
                <w:t>Link</w:t>
              </w:r>
            </w:hyperlink>
          </w:p>
        </w:tc>
        <w:tc>
          <w:tcPr>
            <w:tcW w:w="4159" w:type="pct"/>
            <w:shd w:val="clear" w:color="auto" w:fill="auto"/>
            <w:vAlign w:val="center"/>
          </w:tcPr>
          <w:p w14:paraId="04DA06A8" w14:textId="01CDFC67" w:rsidR="00640C77" w:rsidRPr="00CA4412" w:rsidRDefault="00213471" w:rsidP="004666F5">
            <w:pPr>
              <w:pStyle w:val="BodyText"/>
              <w:tabs>
                <w:tab w:val="left" w:pos="2216"/>
              </w:tabs>
              <w:spacing w:before="40" w:after="40"/>
              <w:rPr>
                <w:rFonts w:ascii="Segoe UI Semilight" w:hAnsi="Segoe UI Semilight" w:cs="Segoe UI Semilight"/>
                <w:color w:val="0000FF"/>
                <w:sz w:val="20"/>
                <w:szCs w:val="20"/>
              </w:rPr>
            </w:pPr>
            <w:hyperlink r:id="rId37" w:history="1">
              <w:r w:rsidR="00640C77" w:rsidRPr="00CA4412">
                <w:rPr>
                  <w:rStyle w:val="Hyperlink"/>
                  <w:rFonts w:ascii="Segoe UI Semilight" w:hAnsi="Segoe UI Semilight" w:cs="Segoe UI Semilight"/>
                  <w:color w:val="000000" w:themeColor="text1"/>
                  <w:sz w:val="20"/>
                  <w:szCs w:val="20"/>
                  <w:u w:val="none"/>
                </w:rPr>
                <w:t xml:space="preserve">Works </w:t>
              </w:r>
              <w:r w:rsidR="00E9643B">
                <w:rPr>
                  <w:rStyle w:val="Hyperlink"/>
                  <w:rFonts w:ascii="Segoe UI Semilight" w:hAnsi="Segoe UI Semilight" w:cs="Segoe UI Semilight"/>
                  <w:color w:val="000000" w:themeColor="text1"/>
                  <w:sz w:val="20"/>
                  <w:szCs w:val="20"/>
                  <w:u w:val="none"/>
                </w:rPr>
                <w:t>WHS</w:t>
              </w:r>
              <w:r w:rsidR="00640C77" w:rsidRPr="00CA4412">
                <w:rPr>
                  <w:rStyle w:val="Hyperlink"/>
                  <w:rFonts w:ascii="Segoe UI Semilight" w:hAnsi="Segoe UI Semilight" w:cs="Segoe UI Semilight"/>
                  <w:color w:val="000000" w:themeColor="text1"/>
                  <w:sz w:val="20"/>
                  <w:szCs w:val="20"/>
                  <w:u w:val="none"/>
                </w:rPr>
                <w:t xml:space="preserve"> Risk Assessment Facilitation Guide</w:t>
              </w:r>
            </w:hyperlink>
          </w:p>
        </w:tc>
      </w:tr>
      <w:tr w:rsidR="00640C77" w:rsidRPr="00174AEE" w14:paraId="427ADCFB" w14:textId="77777777" w:rsidTr="00640C77">
        <w:trPr>
          <w:cantSplit/>
          <w:jc w:val="center"/>
        </w:trPr>
        <w:tc>
          <w:tcPr>
            <w:tcW w:w="841" w:type="pct"/>
            <w:vAlign w:val="center"/>
          </w:tcPr>
          <w:p w14:paraId="65EB23D0" w14:textId="1DD3B704" w:rsidR="00640C77" w:rsidRDefault="00213471" w:rsidP="004666F5">
            <w:pPr>
              <w:autoSpaceDE w:val="0"/>
              <w:autoSpaceDN w:val="0"/>
              <w:adjustRightInd w:val="0"/>
              <w:spacing w:before="120" w:after="120"/>
              <w:jc w:val="center"/>
              <w:rPr>
                <w:rFonts w:ascii="Segoe UI" w:hAnsi="Segoe UI" w:cs="Segoe UI"/>
                <w:b/>
                <w:sz w:val="20"/>
                <w:szCs w:val="20"/>
                <w:lang w:eastAsia="en-AU"/>
              </w:rPr>
            </w:pPr>
            <w:hyperlink r:id="rId38" w:history="1">
              <w:r w:rsidR="00CA4412" w:rsidRPr="00CA4412">
                <w:rPr>
                  <w:rStyle w:val="Hyperlink"/>
                  <w:rFonts w:ascii="Segoe UI" w:hAnsi="Segoe UI" w:cs="Segoe UI"/>
                  <w:color w:val="2F52DE" w:themeColor="text2" w:themeTint="99"/>
                  <w:sz w:val="20"/>
                  <w:szCs w:val="20"/>
                  <w:lang w:eastAsia="en-AU"/>
                </w:rPr>
                <w:t>Link</w:t>
              </w:r>
            </w:hyperlink>
          </w:p>
        </w:tc>
        <w:tc>
          <w:tcPr>
            <w:tcW w:w="4159" w:type="pct"/>
            <w:shd w:val="clear" w:color="auto" w:fill="auto"/>
            <w:vAlign w:val="center"/>
          </w:tcPr>
          <w:p w14:paraId="08C9D847" w14:textId="77777777" w:rsidR="00640C77" w:rsidRPr="00CA4412" w:rsidRDefault="00640C77" w:rsidP="004666F5">
            <w:pPr>
              <w:pStyle w:val="BodyText"/>
              <w:tabs>
                <w:tab w:val="left" w:pos="2216"/>
              </w:tabs>
              <w:spacing w:before="40" w:after="40"/>
              <w:rPr>
                <w:rFonts w:ascii="Segoe UI Semilight" w:hAnsi="Segoe UI Semilight" w:cs="Segoe UI Semilight"/>
                <w:color w:val="0000FF"/>
                <w:sz w:val="20"/>
                <w:szCs w:val="20"/>
              </w:rPr>
            </w:pPr>
            <w:r w:rsidRPr="00CA4412">
              <w:rPr>
                <w:rFonts w:ascii="Segoe UI Semilight" w:hAnsi="Segoe UI Semilight" w:cs="Segoe UI Semilight"/>
                <w:color w:val="000000" w:themeColor="text1"/>
                <w:sz w:val="20"/>
                <w:szCs w:val="20"/>
              </w:rPr>
              <w:t>Main Roads Minimum Control Standards</w:t>
            </w:r>
          </w:p>
        </w:tc>
      </w:tr>
      <w:tr w:rsidR="00640C77" w:rsidRPr="00174AEE" w14:paraId="01ED850F" w14:textId="77777777" w:rsidTr="00640C77">
        <w:trPr>
          <w:cantSplit/>
          <w:jc w:val="center"/>
        </w:trPr>
        <w:tc>
          <w:tcPr>
            <w:tcW w:w="841" w:type="pct"/>
            <w:vAlign w:val="center"/>
          </w:tcPr>
          <w:p w14:paraId="7E7C6411" w14:textId="3DDF34BB" w:rsidR="00640C77" w:rsidRDefault="00213471" w:rsidP="004666F5">
            <w:pPr>
              <w:autoSpaceDE w:val="0"/>
              <w:autoSpaceDN w:val="0"/>
              <w:adjustRightInd w:val="0"/>
              <w:spacing w:before="120" w:after="120"/>
              <w:jc w:val="center"/>
              <w:rPr>
                <w:rFonts w:ascii="Segoe UI" w:hAnsi="Segoe UI" w:cs="Segoe UI"/>
                <w:b/>
                <w:sz w:val="20"/>
                <w:szCs w:val="20"/>
                <w:lang w:eastAsia="en-AU"/>
              </w:rPr>
            </w:pPr>
            <w:hyperlink r:id="rId39" w:history="1">
              <w:r w:rsidR="00CA4412" w:rsidRPr="00CA4412">
                <w:rPr>
                  <w:rStyle w:val="Hyperlink"/>
                  <w:rFonts w:ascii="Segoe UI" w:hAnsi="Segoe UI" w:cs="Segoe UI"/>
                  <w:color w:val="2F52DE" w:themeColor="text2" w:themeTint="99"/>
                  <w:sz w:val="20"/>
                  <w:szCs w:val="20"/>
                  <w:lang w:eastAsia="en-AU"/>
                </w:rPr>
                <w:t>Link</w:t>
              </w:r>
            </w:hyperlink>
          </w:p>
        </w:tc>
        <w:tc>
          <w:tcPr>
            <w:tcW w:w="4159" w:type="pct"/>
            <w:shd w:val="clear" w:color="auto" w:fill="auto"/>
            <w:vAlign w:val="center"/>
          </w:tcPr>
          <w:p w14:paraId="0517ED0B" w14:textId="7DD3C046" w:rsidR="00640C77" w:rsidRPr="00CA4412" w:rsidRDefault="00213471" w:rsidP="00640C77">
            <w:pPr>
              <w:pStyle w:val="BodyText"/>
              <w:tabs>
                <w:tab w:val="left" w:pos="2216"/>
              </w:tabs>
              <w:spacing w:before="40" w:after="40"/>
              <w:rPr>
                <w:rFonts w:ascii="Segoe UI Semilight" w:hAnsi="Segoe UI Semilight" w:cs="Segoe UI Semilight"/>
                <w:color w:val="0000FF"/>
                <w:sz w:val="20"/>
                <w:szCs w:val="20"/>
              </w:rPr>
            </w:pPr>
            <w:hyperlink r:id="rId40" w:history="1">
              <w:r w:rsidR="00640C77" w:rsidRPr="00CA4412">
                <w:rPr>
                  <w:rStyle w:val="Hyperlink"/>
                  <w:rFonts w:ascii="Segoe UI Semilight" w:hAnsi="Segoe UI Semilight" w:cs="Segoe UI Semilight"/>
                  <w:color w:val="000000" w:themeColor="text1"/>
                  <w:sz w:val="20"/>
                  <w:szCs w:val="20"/>
                  <w:u w:val="none"/>
                </w:rPr>
                <w:t xml:space="preserve">Compliance Audit Tool - </w:t>
              </w:r>
              <w:r w:rsidR="00036934">
                <w:rPr>
                  <w:rStyle w:val="Hyperlink"/>
                  <w:rFonts w:ascii="Segoe UI Semilight" w:hAnsi="Segoe UI Semilight" w:cs="Segoe UI Semilight"/>
                  <w:color w:val="000000" w:themeColor="text1"/>
                  <w:sz w:val="20"/>
                  <w:szCs w:val="20"/>
                  <w:u w:val="none"/>
                </w:rPr>
                <w:t>Specification</w:t>
              </w:r>
              <w:r w:rsidR="00640C77" w:rsidRPr="00CA4412">
                <w:rPr>
                  <w:rStyle w:val="Hyperlink"/>
                  <w:rFonts w:ascii="Segoe UI Semilight" w:hAnsi="Segoe UI Semilight" w:cs="Segoe UI Semilight"/>
                  <w:color w:val="000000" w:themeColor="text1"/>
                  <w:sz w:val="20"/>
                  <w:szCs w:val="20"/>
                  <w:u w:val="none"/>
                </w:rPr>
                <w:t xml:space="preserve"> 203 and Minimum Control Standards</w:t>
              </w:r>
            </w:hyperlink>
            <w:r w:rsidR="00640C77" w:rsidRPr="00CA4412">
              <w:rPr>
                <w:rFonts w:ascii="Segoe UI Semilight" w:hAnsi="Segoe UI Semilight" w:cs="Segoe UI Semilight"/>
                <w:sz w:val="20"/>
                <w:szCs w:val="20"/>
              </w:rPr>
              <w:t xml:space="preserve"> </w:t>
            </w:r>
          </w:p>
        </w:tc>
      </w:tr>
    </w:tbl>
    <w:p w14:paraId="520550F0" w14:textId="77777777" w:rsidR="00640C77" w:rsidRPr="00640C77" w:rsidRDefault="00640C77" w:rsidP="00640C77">
      <w:pPr>
        <w:rPr>
          <w:lang w:val="en-GB"/>
        </w:rPr>
      </w:pPr>
    </w:p>
    <w:sectPr w:rsidR="00640C77" w:rsidRPr="00640C77" w:rsidSect="00C628E7">
      <w:pgSz w:w="11900" w:h="16840" w:code="9"/>
      <w:pgMar w:top="1134" w:right="1134" w:bottom="1134" w:left="1134" w:header="567" w:footer="567" w:gutter="0"/>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5F2E0" w14:textId="77777777" w:rsidR="00F93A7A" w:rsidRDefault="00F93A7A" w:rsidP="00D41211">
      <w:r>
        <w:separator/>
      </w:r>
    </w:p>
  </w:endnote>
  <w:endnote w:type="continuationSeparator" w:id="0">
    <w:p w14:paraId="1B9A29BA" w14:textId="77777777" w:rsidR="00F93A7A" w:rsidRDefault="00F93A7A"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Helvetica-Bold">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A3A67" w14:textId="542D946E" w:rsidR="00F93A7A" w:rsidRPr="00174AEE" w:rsidRDefault="00F93A7A" w:rsidP="00476D68">
    <w:pPr>
      <w:pBdr>
        <w:top w:val="single" w:sz="4" w:space="1" w:color="808080" w:themeColor="background1" w:themeShade="80"/>
      </w:pBdr>
      <w:tabs>
        <w:tab w:val="right" w:pos="15026"/>
      </w:tabs>
      <w:suppressAutoHyphens/>
      <w:autoSpaceDE w:val="0"/>
      <w:autoSpaceDN w:val="0"/>
      <w:adjustRightInd w:val="0"/>
      <w:textAlignment w:val="center"/>
      <w:rPr>
        <w:rStyle w:val="PageNumber"/>
        <w:rFonts w:ascii="Segoe UI" w:hAnsi="Segoe UI" w:cs="Segoe UI"/>
        <w:color w:val="58595B" w:themeColor="accent6"/>
        <w:sz w:val="18"/>
        <w:szCs w:val="18"/>
        <w:lang w:val="en-GB"/>
      </w:rPr>
    </w:pPr>
    <w:r w:rsidRPr="00174AEE">
      <w:rPr>
        <w:rFonts w:ascii="Segoe UI" w:hAnsi="Segoe UI" w:cs="Segoe UI"/>
        <w:color w:val="58595B" w:themeColor="accent6"/>
        <w:sz w:val="18"/>
        <w:szCs w:val="18"/>
        <w:lang w:val="en-GB"/>
      </w:rPr>
      <w:ptab w:relativeTo="margin" w:alignment="right" w:leader="none"/>
    </w:r>
    <w:r w:rsidRPr="00174AEE">
      <w:rPr>
        <w:rFonts w:ascii="Segoe UI" w:hAnsi="Segoe UI" w:cs="Segoe UI"/>
        <w:color w:val="58595B" w:themeColor="accent6"/>
        <w:sz w:val="18"/>
        <w:szCs w:val="18"/>
        <w:lang w:val="en-GB"/>
      </w:rPr>
      <w:t xml:space="preserve">Page </w:t>
    </w:r>
    <w:r w:rsidRPr="00174AEE">
      <w:rPr>
        <w:rFonts w:ascii="Segoe UI" w:hAnsi="Segoe UI" w:cs="Segoe UI"/>
        <w:color w:val="58595B" w:themeColor="accent6"/>
        <w:sz w:val="18"/>
        <w:szCs w:val="18"/>
        <w:lang w:val="en-GB"/>
      </w:rPr>
      <w:fldChar w:fldCharType="begin"/>
    </w:r>
    <w:r w:rsidRPr="00174AEE">
      <w:rPr>
        <w:rFonts w:ascii="Segoe UI" w:hAnsi="Segoe UI" w:cs="Segoe UI"/>
        <w:color w:val="58595B" w:themeColor="accent6"/>
        <w:sz w:val="18"/>
        <w:szCs w:val="18"/>
        <w:lang w:val="en-GB"/>
      </w:rPr>
      <w:instrText xml:space="preserve"> PAGE   \* MERGEFORMAT </w:instrText>
    </w:r>
    <w:r w:rsidRPr="00174AEE">
      <w:rPr>
        <w:rFonts w:ascii="Segoe UI" w:hAnsi="Segoe UI" w:cs="Segoe UI"/>
        <w:color w:val="58595B" w:themeColor="accent6"/>
        <w:sz w:val="18"/>
        <w:szCs w:val="18"/>
        <w:lang w:val="en-GB"/>
      </w:rPr>
      <w:fldChar w:fldCharType="separate"/>
    </w:r>
    <w:r>
      <w:rPr>
        <w:rFonts w:ascii="Segoe UI" w:hAnsi="Segoe UI" w:cs="Segoe UI"/>
        <w:noProof/>
        <w:color w:val="58595B" w:themeColor="accent6"/>
        <w:sz w:val="18"/>
        <w:szCs w:val="18"/>
        <w:lang w:val="en-GB"/>
      </w:rPr>
      <w:t>2</w:t>
    </w:r>
    <w:r w:rsidRPr="00174AEE">
      <w:rPr>
        <w:rFonts w:ascii="Segoe UI" w:hAnsi="Segoe UI" w:cs="Segoe UI"/>
        <w:color w:val="58595B" w:themeColor="accent6"/>
        <w:sz w:val="18"/>
        <w:szCs w:val="18"/>
        <w:lang w:val="en-GB"/>
      </w:rPr>
      <w:fldChar w:fldCharType="end"/>
    </w:r>
    <w:r w:rsidRPr="00174AEE">
      <w:rPr>
        <w:rFonts w:ascii="Segoe UI" w:hAnsi="Segoe UI" w:cs="Segoe UI"/>
        <w:color w:val="58595B" w:themeColor="accent6"/>
        <w:sz w:val="18"/>
        <w:szCs w:val="18"/>
        <w:lang w:val="en-GB"/>
      </w:rPr>
      <w:t xml:space="preserve"> of </w:t>
    </w:r>
    <w:r w:rsidRPr="00174AEE">
      <w:rPr>
        <w:rFonts w:ascii="Segoe UI" w:hAnsi="Segoe UI" w:cs="Segoe UI"/>
        <w:color w:val="58595B" w:themeColor="accent6"/>
        <w:sz w:val="18"/>
        <w:szCs w:val="18"/>
        <w:lang w:val="en-GB"/>
      </w:rPr>
      <w:fldChar w:fldCharType="begin"/>
    </w:r>
    <w:r w:rsidRPr="00174AEE">
      <w:rPr>
        <w:rFonts w:ascii="Segoe UI" w:hAnsi="Segoe UI" w:cs="Segoe UI"/>
        <w:color w:val="58595B" w:themeColor="accent6"/>
        <w:sz w:val="18"/>
        <w:szCs w:val="18"/>
        <w:lang w:val="en-GB"/>
      </w:rPr>
      <w:instrText xml:space="preserve"> NUMPAGES   \* MERGEFORMAT </w:instrText>
    </w:r>
    <w:r w:rsidRPr="00174AEE">
      <w:rPr>
        <w:rFonts w:ascii="Segoe UI" w:hAnsi="Segoe UI" w:cs="Segoe UI"/>
        <w:color w:val="58595B" w:themeColor="accent6"/>
        <w:sz w:val="18"/>
        <w:szCs w:val="18"/>
        <w:lang w:val="en-GB"/>
      </w:rPr>
      <w:fldChar w:fldCharType="separate"/>
    </w:r>
    <w:r>
      <w:rPr>
        <w:rFonts w:ascii="Segoe UI" w:hAnsi="Segoe UI" w:cs="Segoe UI"/>
        <w:noProof/>
        <w:color w:val="58595B" w:themeColor="accent6"/>
        <w:sz w:val="18"/>
        <w:szCs w:val="18"/>
        <w:lang w:val="en-GB"/>
      </w:rPr>
      <w:t>50</w:t>
    </w:r>
    <w:r w:rsidRPr="00174AEE">
      <w:rPr>
        <w:rFonts w:ascii="Segoe UI" w:hAnsi="Segoe UI" w:cs="Segoe UI"/>
        <w:color w:val="58595B" w:themeColor="accent6"/>
        <w:sz w:val="18"/>
        <w:szCs w:val="18"/>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C2BDD" w14:textId="01B8BEE7" w:rsidR="00F93A7A" w:rsidRPr="00C628E7" w:rsidRDefault="00F93A7A" w:rsidP="00AF74AE">
    <w:pPr>
      <w:pBdr>
        <w:top w:val="single" w:sz="4" w:space="1" w:color="808080" w:themeColor="background1" w:themeShade="80"/>
      </w:pBdr>
      <w:tabs>
        <w:tab w:val="right" w:pos="15026"/>
      </w:tabs>
      <w:suppressAutoHyphens/>
      <w:autoSpaceDE w:val="0"/>
      <w:autoSpaceDN w:val="0"/>
      <w:adjustRightInd w:val="0"/>
      <w:textAlignment w:val="center"/>
      <w:rPr>
        <w:rStyle w:val="PageNumber"/>
        <w:rFonts w:asciiTheme="minorHAnsi" w:hAnsiTheme="minorHAnsi" w:cstheme="minorHAnsi"/>
        <w:color w:val="58595B" w:themeColor="accent6"/>
        <w:sz w:val="18"/>
        <w:szCs w:val="18"/>
        <w:lang w:val="en-GB"/>
      </w:rPr>
    </w:pPr>
    <w:r w:rsidRPr="00C628E7">
      <w:rPr>
        <w:rFonts w:asciiTheme="minorHAnsi" w:hAnsiTheme="minorHAnsi" w:cstheme="minorHAnsi"/>
        <w:color w:val="58595B" w:themeColor="accent6"/>
        <w:sz w:val="18"/>
        <w:szCs w:val="18"/>
        <w:lang w:val="en-GB"/>
      </w:rPr>
      <w:ptab w:relativeTo="margin" w:alignment="right" w:leader="none"/>
    </w:r>
    <w:r w:rsidRPr="00C628E7">
      <w:rPr>
        <w:rFonts w:asciiTheme="minorHAnsi" w:hAnsiTheme="minorHAnsi" w:cstheme="minorHAnsi"/>
        <w:color w:val="58595B" w:themeColor="accent6"/>
        <w:sz w:val="18"/>
        <w:szCs w:val="18"/>
        <w:lang w:val="en-GB"/>
      </w:rPr>
      <w:t xml:space="preserve">Page </w:t>
    </w:r>
    <w:r>
      <w:rPr>
        <w:rFonts w:asciiTheme="minorHAnsi" w:hAnsiTheme="minorHAnsi" w:cstheme="minorHAnsi"/>
        <w:color w:val="58595B" w:themeColor="accent6"/>
        <w:sz w:val="18"/>
        <w:szCs w:val="18"/>
        <w:lang w:val="en-GB"/>
      </w:rPr>
      <w:fldChar w:fldCharType="begin"/>
    </w:r>
    <w:r>
      <w:rPr>
        <w:rFonts w:asciiTheme="minorHAnsi" w:hAnsiTheme="minorHAnsi" w:cstheme="minorHAnsi"/>
        <w:color w:val="58595B" w:themeColor="accent6"/>
        <w:sz w:val="18"/>
        <w:szCs w:val="18"/>
        <w:lang w:val="en-GB"/>
      </w:rPr>
      <w:instrText xml:space="preserve"> PAGE  \* Arabic </w:instrText>
    </w:r>
    <w:r>
      <w:rPr>
        <w:rFonts w:asciiTheme="minorHAnsi" w:hAnsiTheme="minorHAnsi" w:cstheme="minorHAnsi"/>
        <w:color w:val="58595B" w:themeColor="accent6"/>
        <w:sz w:val="18"/>
        <w:szCs w:val="18"/>
        <w:lang w:val="en-GB"/>
      </w:rPr>
      <w:fldChar w:fldCharType="separate"/>
    </w:r>
    <w:r>
      <w:rPr>
        <w:rFonts w:asciiTheme="minorHAnsi" w:hAnsiTheme="minorHAnsi" w:cstheme="minorHAnsi"/>
        <w:noProof/>
        <w:color w:val="58595B" w:themeColor="accent6"/>
        <w:sz w:val="18"/>
        <w:szCs w:val="18"/>
        <w:lang w:val="en-GB"/>
      </w:rPr>
      <w:t>24</w:t>
    </w:r>
    <w:r>
      <w:rPr>
        <w:rFonts w:asciiTheme="minorHAnsi" w:hAnsiTheme="minorHAnsi" w:cstheme="minorHAnsi"/>
        <w:color w:val="58595B" w:themeColor="accent6"/>
        <w:sz w:val="18"/>
        <w:szCs w:val="18"/>
        <w:lang w:val="en-GB"/>
      </w:rPr>
      <w:fldChar w:fldCharType="end"/>
    </w:r>
    <w:r>
      <w:rPr>
        <w:rFonts w:asciiTheme="minorHAnsi" w:hAnsiTheme="minorHAnsi" w:cstheme="minorHAnsi"/>
        <w:color w:val="58595B" w:themeColor="accent6"/>
        <w:sz w:val="18"/>
        <w:szCs w:val="18"/>
        <w:lang w:val="en-GB"/>
      </w:rPr>
      <w:t xml:space="preserve"> of 50</w:t>
    </w:r>
  </w:p>
  <w:p w14:paraId="1F12FCDE" w14:textId="77777777" w:rsidR="00F93A7A" w:rsidRDefault="00F93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FCFAF" w14:textId="77777777" w:rsidR="00F93A7A" w:rsidRDefault="00F93A7A" w:rsidP="00D41211">
      <w:r>
        <w:separator/>
      </w:r>
    </w:p>
  </w:footnote>
  <w:footnote w:type="continuationSeparator" w:id="0">
    <w:p w14:paraId="2EC5309C" w14:textId="77777777" w:rsidR="00F93A7A" w:rsidRDefault="00F93A7A"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197B4" w14:textId="7DEA8C87" w:rsidR="00F93A7A" w:rsidRDefault="00F93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810" w:type="pct"/>
      <w:jc w:val="center"/>
      <w:tblBorders>
        <w:bottom w:val="single" w:sz="36" w:space="0" w:color="9B9B9D"/>
      </w:tblBorders>
      <w:tblLook w:val="04A0" w:firstRow="1" w:lastRow="0" w:firstColumn="1" w:lastColumn="0" w:noHBand="0" w:noVBand="1"/>
    </w:tblPr>
    <w:tblGrid>
      <w:gridCol w:w="10063"/>
    </w:tblGrid>
    <w:tr w:rsidR="00F93A7A" w14:paraId="09F00CDE" w14:textId="77777777" w:rsidTr="00DC1417">
      <w:trPr>
        <w:trHeight w:val="210"/>
        <w:jc w:val="center"/>
      </w:trPr>
      <w:tc>
        <w:tcPr>
          <w:tcW w:w="10068" w:type="dxa"/>
        </w:tcPr>
        <w:p w14:paraId="06C9E202" w14:textId="5720A160" w:rsidR="00F93A7A" w:rsidRPr="00B256CC" w:rsidRDefault="00F93A7A" w:rsidP="0085458B">
          <w:pPr>
            <w:pStyle w:val="Header"/>
            <w:rPr>
              <w:rFonts w:ascii="Segoe UI" w:hAnsi="Segoe UI" w:cs="Segoe UI"/>
              <w:b/>
            </w:rPr>
          </w:pPr>
          <w:r w:rsidRPr="00B256CC">
            <w:rPr>
              <w:rStyle w:val="Bold"/>
              <w:rFonts w:ascii="Segoe UI" w:hAnsi="Segoe UI" w:cs="Segoe UI"/>
              <w:b w:val="0"/>
              <w:color w:val="000000" w:themeColor="text1"/>
            </w:rPr>
            <w:t xml:space="preserve">Guideline - Contractor's Guide to meet the requirements of </w:t>
          </w:r>
          <w:r>
            <w:rPr>
              <w:rStyle w:val="Bold"/>
              <w:rFonts w:ascii="Segoe UI" w:hAnsi="Segoe UI" w:cs="Segoe UI"/>
              <w:b w:val="0"/>
              <w:color w:val="000000" w:themeColor="text1"/>
            </w:rPr>
            <w:t>Specification</w:t>
          </w:r>
          <w:r w:rsidRPr="00B256CC">
            <w:rPr>
              <w:rStyle w:val="Bold"/>
              <w:rFonts w:ascii="Segoe UI" w:hAnsi="Segoe UI" w:cs="Segoe UI"/>
              <w:b w:val="0"/>
              <w:color w:val="000000" w:themeColor="text1"/>
            </w:rPr>
            <w:t xml:space="preserve"> 203 (AS2124 Contract Types)</w:t>
          </w:r>
        </w:p>
      </w:tc>
    </w:tr>
  </w:tbl>
  <w:p w14:paraId="592A6595" w14:textId="2A1E17EC" w:rsidR="00F93A7A" w:rsidRDefault="00F93A7A" w:rsidP="00787518">
    <w:pPr>
      <w:pStyle w:val="Heade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29A86" w14:textId="29093EED" w:rsidR="00F93A7A" w:rsidRDefault="00213471">
    <w:pPr>
      <w:pStyle w:val="Header"/>
    </w:pPr>
    <w:sdt>
      <w:sdtPr>
        <w:id w:val="-981538334"/>
        <w:docPartObj>
          <w:docPartGallery w:val="Watermarks"/>
          <w:docPartUnique/>
        </w:docPartObj>
      </w:sdtPr>
      <w:sdtEndPr/>
      <w:sdtContent>
        <w:r>
          <w:rPr>
            <w:noProof/>
            <w:lang w:val="en-US"/>
          </w:rPr>
          <w:pict w14:anchorId="23F07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32782" type="#_x0000_t136" style="position:absolute;margin-left:0;margin-top:0;width:467.95pt;height:200.55pt;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F93A7A">
      <w:rPr>
        <w:noProof/>
        <w:lang w:val="en-AU" w:eastAsia="en-AU"/>
      </w:rPr>
      <mc:AlternateContent>
        <mc:Choice Requires="wps">
          <w:drawing>
            <wp:anchor distT="0" distB="0" distL="114300" distR="114300" simplePos="0" relativeHeight="251657216" behindDoc="1" locked="0" layoutInCell="1" allowOverlap="1" wp14:anchorId="3BA3571D" wp14:editId="0451D386">
              <wp:simplePos x="0" y="0"/>
              <wp:positionH relativeFrom="column">
                <wp:posOffset>-540385</wp:posOffset>
              </wp:positionH>
              <wp:positionV relativeFrom="paragraph">
                <wp:posOffset>-261328</wp:posOffset>
              </wp:positionV>
              <wp:extent cx="7528560" cy="10647804"/>
              <wp:effectExtent l="0" t="0" r="15240" b="1270"/>
              <wp:wrapNone/>
              <wp:docPr id="1" name="Text Box 1"/>
              <wp:cNvGraphicFramePr/>
              <a:graphic xmlns:a="http://schemas.openxmlformats.org/drawingml/2006/main">
                <a:graphicData uri="http://schemas.microsoft.com/office/word/2010/wordprocessingShape">
                  <wps:wsp>
                    <wps:cNvSpPr txBox="1"/>
                    <wps:spPr>
                      <a:xfrm>
                        <a:off x="0" y="0"/>
                        <a:ext cx="7528560" cy="10647804"/>
                      </a:xfrm>
                      <a:prstGeom prst="rect">
                        <a:avLst/>
                      </a:prstGeom>
                      <a:noFill/>
                      <a:ln w="6350">
                        <a:noFill/>
                      </a:ln>
                    </wps:spPr>
                    <wps:txbx>
                      <w:txbxContent>
                        <w:p w14:paraId="522C62F1" w14:textId="77777777" w:rsidR="00F93A7A" w:rsidRPr="00097495" w:rsidRDefault="00F93A7A" w:rsidP="00C53695">
                          <w:pPr>
                            <w:pStyle w:val="Head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3571D" id="_x0000_t202" coordsize="21600,21600" o:spt="202" path="m,l,21600r21600,l21600,xe">
              <v:stroke joinstyle="miter"/>
              <v:path gradientshapeok="t" o:connecttype="rect"/>
            </v:shapetype>
            <v:shape id="Text Box 1" o:spid="_x0000_s1068" type="#_x0000_t202" style="position:absolute;margin-left:-42.55pt;margin-top:-20.6pt;width:592.8pt;height:8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" filled="f" stroked="f" strokeweight=".5pt">
              <v:textbox inset="0,0,0,0">
                <w:txbxContent>
                  <w:p w14:paraId="522C62F1" w14:textId="77777777" w:rsidR="00F93A7A" w:rsidRPr="00097495" w:rsidRDefault="00F93A7A" w:rsidP="00C53695">
                    <w:pPr>
                      <w:pStyle w:val="Head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40F6"/>
    <w:multiLevelType w:val="hybridMultilevel"/>
    <w:tmpl w:val="EA7AFF54"/>
    <w:lvl w:ilvl="0" w:tplc="141E314A">
      <w:start w:val="1"/>
      <w:numFmt w:val="decimal"/>
      <w:lvlText w:val="%1."/>
      <w:lvlJc w:val="left"/>
      <w:pPr>
        <w:ind w:left="303" w:hanging="360"/>
      </w:pPr>
      <w:rPr>
        <w:b w:val="0"/>
        <w:i w:val="0"/>
        <w:sz w:val="20"/>
        <w:szCs w:val="20"/>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1" w15:restartNumberingAfterBreak="0">
    <w:nsid w:val="01CE597E"/>
    <w:multiLevelType w:val="hybridMultilevel"/>
    <w:tmpl w:val="850800EC"/>
    <w:lvl w:ilvl="0" w:tplc="141E314A">
      <w:start w:val="1"/>
      <w:numFmt w:val="decimal"/>
      <w:lvlText w:val="%1."/>
      <w:lvlJc w:val="left"/>
      <w:pPr>
        <w:ind w:left="303" w:hanging="360"/>
      </w:pPr>
      <w:rPr>
        <w:b w:val="0"/>
        <w:i w:val="0"/>
        <w:sz w:val="20"/>
        <w:szCs w:val="20"/>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2" w15:restartNumberingAfterBreak="0">
    <w:nsid w:val="06EC3FED"/>
    <w:multiLevelType w:val="hybridMultilevel"/>
    <w:tmpl w:val="A2F2A958"/>
    <w:lvl w:ilvl="0" w:tplc="346CA33E">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F1129"/>
    <w:multiLevelType w:val="hybridMultilevel"/>
    <w:tmpl w:val="850800EC"/>
    <w:lvl w:ilvl="0" w:tplc="141E314A">
      <w:start w:val="1"/>
      <w:numFmt w:val="decimal"/>
      <w:lvlText w:val="%1."/>
      <w:lvlJc w:val="left"/>
      <w:pPr>
        <w:ind w:left="303" w:hanging="360"/>
      </w:pPr>
      <w:rPr>
        <w:b w:val="0"/>
        <w:i w:val="0"/>
        <w:sz w:val="20"/>
        <w:szCs w:val="20"/>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4" w15:restartNumberingAfterBreak="0">
    <w:nsid w:val="0831646A"/>
    <w:multiLevelType w:val="hybridMultilevel"/>
    <w:tmpl w:val="180E31B6"/>
    <w:lvl w:ilvl="0" w:tplc="141E314A">
      <w:start w:val="1"/>
      <w:numFmt w:val="decimal"/>
      <w:lvlText w:val="%1."/>
      <w:lvlJc w:val="left"/>
      <w:pPr>
        <w:ind w:left="246" w:hanging="360"/>
      </w:pPr>
      <w:rPr>
        <w:b w:val="0"/>
        <w:i w:val="0"/>
        <w:sz w:val="20"/>
        <w:szCs w:val="20"/>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5" w15:restartNumberingAfterBreak="0">
    <w:nsid w:val="100C536C"/>
    <w:multiLevelType w:val="hybridMultilevel"/>
    <w:tmpl w:val="FD9E20F8"/>
    <w:lvl w:ilvl="0" w:tplc="5036A5E8">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2A7DC4"/>
    <w:multiLevelType w:val="hybridMultilevel"/>
    <w:tmpl w:val="8758BD5E"/>
    <w:lvl w:ilvl="0" w:tplc="141E314A">
      <w:start w:val="1"/>
      <w:numFmt w:val="decimal"/>
      <w:lvlText w:val="%1."/>
      <w:lvlJc w:val="left"/>
      <w:pPr>
        <w:ind w:left="303" w:hanging="360"/>
      </w:pPr>
      <w:rPr>
        <w:b w:val="0"/>
        <w:i w:val="0"/>
        <w:sz w:val="20"/>
        <w:szCs w:val="20"/>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7" w15:restartNumberingAfterBreak="0">
    <w:nsid w:val="163766D5"/>
    <w:multiLevelType w:val="hybridMultilevel"/>
    <w:tmpl w:val="C8C4BB5A"/>
    <w:lvl w:ilvl="0" w:tplc="141E314A">
      <w:start w:val="1"/>
      <w:numFmt w:val="decimal"/>
      <w:lvlText w:val="%1."/>
      <w:lvlJc w:val="left"/>
      <w:pPr>
        <w:ind w:left="246" w:hanging="360"/>
      </w:pPr>
      <w:rPr>
        <w:b w:val="0"/>
        <w:i w:val="0"/>
        <w:sz w:val="20"/>
        <w:szCs w:val="20"/>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8" w15:restartNumberingAfterBreak="0">
    <w:nsid w:val="17AC4C1A"/>
    <w:multiLevelType w:val="hybridMultilevel"/>
    <w:tmpl w:val="C2386214"/>
    <w:lvl w:ilvl="0" w:tplc="31585514">
      <w:start w:val="1"/>
      <w:numFmt w:val="decimal"/>
      <w:lvlText w:val="%1."/>
      <w:lvlJc w:val="left"/>
      <w:pPr>
        <w:ind w:left="360" w:hanging="360"/>
      </w:pPr>
      <w:rPr>
        <w:rFonts w:hint="default"/>
        <w:b w:val="0"/>
        <w:bCs/>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A0A296E"/>
    <w:multiLevelType w:val="hybridMultilevel"/>
    <w:tmpl w:val="F3AA5FBA"/>
    <w:lvl w:ilvl="0" w:tplc="EF0C3C62">
      <w:start w:val="1"/>
      <w:numFmt w:val="lowerLetter"/>
      <w:lvlText w:val="%1)"/>
      <w:lvlJc w:val="left"/>
      <w:pPr>
        <w:ind w:left="606" w:hanging="360"/>
      </w:pPr>
      <w:rPr>
        <w:rFonts w:hint="default"/>
      </w:rPr>
    </w:lvl>
    <w:lvl w:ilvl="1" w:tplc="0C090019" w:tentative="1">
      <w:start w:val="1"/>
      <w:numFmt w:val="lowerLetter"/>
      <w:lvlText w:val="%2."/>
      <w:lvlJc w:val="left"/>
      <w:pPr>
        <w:ind w:left="1326" w:hanging="360"/>
      </w:pPr>
    </w:lvl>
    <w:lvl w:ilvl="2" w:tplc="0C09001B" w:tentative="1">
      <w:start w:val="1"/>
      <w:numFmt w:val="lowerRoman"/>
      <w:lvlText w:val="%3."/>
      <w:lvlJc w:val="right"/>
      <w:pPr>
        <w:ind w:left="2046" w:hanging="180"/>
      </w:pPr>
    </w:lvl>
    <w:lvl w:ilvl="3" w:tplc="0C09000F" w:tentative="1">
      <w:start w:val="1"/>
      <w:numFmt w:val="decimal"/>
      <w:lvlText w:val="%4."/>
      <w:lvlJc w:val="left"/>
      <w:pPr>
        <w:ind w:left="2766" w:hanging="360"/>
      </w:pPr>
    </w:lvl>
    <w:lvl w:ilvl="4" w:tplc="0C090019" w:tentative="1">
      <w:start w:val="1"/>
      <w:numFmt w:val="lowerLetter"/>
      <w:lvlText w:val="%5."/>
      <w:lvlJc w:val="left"/>
      <w:pPr>
        <w:ind w:left="3486" w:hanging="360"/>
      </w:pPr>
    </w:lvl>
    <w:lvl w:ilvl="5" w:tplc="0C09001B" w:tentative="1">
      <w:start w:val="1"/>
      <w:numFmt w:val="lowerRoman"/>
      <w:lvlText w:val="%6."/>
      <w:lvlJc w:val="right"/>
      <w:pPr>
        <w:ind w:left="4206" w:hanging="180"/>
      </w:pPr>
    </w:lvl>
    <w:lvl w:ilvl="6" w:tplc="0C09000F" w:tentative="1">
      <w:start w:val="1"/>
      <w:numFmt w:val="decimal"/>
      <w:lvlText w:val="%7."/>
      <w:lvlJc w:val="left"/>
      <w:pPr>
        <w:ind w:left="4926" w:hanging="360"/>
      </w:pPr>
    </w:lvl>
    <w:lvl w:ilvl="7" w:tplc="0C090019" w:tentative="1">
      <w:start w:val="1"/>
      <w:numFmt w:val="lowerLetter"/>
      <w:lvlText w:val="%8."/>
      <w:lvlJc w:val="left"/>
      <w:pPr>
        <w:ind w:left="5646" w:hanging="360"/>
      </w:pPr>
    </w:lvl>
    <w:lvl w:ilvl="8" w:tplc="0C09001B" w:tentative="1">
      <w:start w:val="1"/>
      <w:numFmt w:val="lowerRoman"/>
      <w:lvlText w:val="%9."/>
      <w:lvlJc w:val="right"/>
      <w:pPr>
        <w:ind w:left="6366" w:hanging="180"/>
      </w:pPr>
    </w:lvl>
  </w:abstractNum>
  <w:abstractNum w:abstractNumId="10" w15:restartNumberingAfterBreak="0">
    <w:nsid w:val="1D1D1DAC"/>
    <w:multiLevelType w:val="hybridMultilevel"/>
    <w:tmpl w:val="E8303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B27E03"/>
    <w:multiLevelType w:val="hybridMultilevel"/>
    <w:tmpl w:val="934AEA4C"/>
    <w:lvl w:ilvl="0" w:tplc="141E314A">
      <w:start w:val="1"/>
      <w:numFmt w:val="decimal"/>
      <w:lvlText w:val="%1."/>
      <w:lvlJc w:val="left"/>
      <w:pPr>
        <w:ind w:left="303" w:hanging="360"/>
      </w:pPr>
      <w:rPr>
        <w:b w:val="0"/>
        <w:i w:val="0"/>
        <w:sz w:val="20"/>
        <w:szCs w:val="20"/>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12" w15:restartNumberingAfterBreak="0">
    <w:nsid w:val="1F6F225C"/>
    <w:multiLevelType w:val="hybridMultilevel"/>
    <w:tmpl w:val="B9988FEC"/>
    <w:lvl w:ilvl="0" w:tplc="141E314A">
      <w:start w:val="1"/>
      <w:numFmt w:val="decimal"/>
      <w:lvlText w:val="%1."/>
      <w:lvlJc w:val="left"/>
      <w:pPr>
        <w:ind w:left="246" w:hanging="360"/>
      </w:pPr>
      <w:rPr>
        <w:b w:val="0"/>
        <w:i w:val="0"/>
        <w:sz w:val="20"/>
        <w:szCs w:val="20"/>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13" w15:restartNumberingAfterBreak="0">
    <w:nsid w:val="22A667A0"/>
    <w:multiLevelType w:val="hybridMultilevel"/>
    <w:tmpl w:val="E1309776"/>
    <w:lvl w:ilvl="0" w:tplc="D398FBE6">
      <w:start w:val="3"/>
      <w:numFmt w:val="decimal"/>
      <w:lvlText w:val="%1."/>
      <w:lvlJc w:val="left"/>
      <w:pPr>
        <w:ind w:left="246" w:hanging="360"/>
      </w:pPr>
      <w:rPr>
        <w:rFonts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F721F2"/>
    <w:multiLevelType w:val="hybridMultilevel"/>
    <w:tmpl w:val="39C82078"/>
    <w:lvl w:ilvl="0" w:tplc="DB108B36">
      <w:start w:val="2"/>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8642CB2"/>
    <w:multiLevelType w:val="hybridMultilevel"/>
    <w:tmpl w:val="AC0238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3013A0"/>
    <w:multiLevelType w:val="hybridMultilevel"/>
    <w:tmpl w:val="9A2ABF04"/>
    <w:lvl w:ilvl="0" w:tplc="869A3FA8">
      <w:start w:val="1"/>
      <w:numFmt w:val="decimal"/>
      <w:lvlText w:val="%1."/>
      <w:lvlJc w:val="left"/>
      <w:pPr>
        <w:ind w:left="1003" w:hanging="360"/>
      </w:pPr>
      <w:rPr>
        <w:rFonts w:ascii="Segoe UI Semilight" w:hAnsi="Segoe UI Semilight" w:cs="Segoe UI Semilight" w:hint="default"/>
        <w:b w:val="0"/>
        <w:i w:val="0"/>
        <w:sz w:val="20"/>
        <w:szCs w:val="20"/>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7" w15:restartNumberingAfterBreak="0">
    <w:nsid w:val="2C4F1770"/>
    <w:multiLevelType w:val="multilevel"/>
    <w:tmpl w:val="B6CEB3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2F1C0086"/>
    <w:multiLevelType w:val="hybridMultilevel"/>
    <w:tmpl w:val="EF482B80"/>
    <w:lvl w:ilvl="0" w:tplc="141E314A">
      <w:start w:val="1"/>
      <w:numFmt w:val="decimal"/>
      <w:lvlText w:val="%1."/>
      <w:lvlJc w:val="left"/>
      <w:pPr>
        <w:ind w:left="303" w:hanging="360"/>
      </w:pPr>
      <w:rPr>
        <w:b w:val="0"/>
        <w:i w:val="0"/>
        <w:sz w:val="20"/>
        <w:szCs w:val="20"/>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19" w15:restartNumberingAfterBreak="0">
    <w:nsid w:val="317E7D83"/>
    <w:multiLevelType w:val="hybridMultilevel"/>
    <w:tmpl w:val="424E3154"/>
    <w:lvl w:ilvl="0" w:tplc="141E314A">
      <w:start w:val="1"/>
      <w:numFmt w:val="decimal"/>
      <w:lvlText w:val="%1."/>
      <w:lvlJc w:val="left"/>
      <w:pPr>
        <w:ind w:left="246" w:hanging="360"/>
      </w:pPr>
      <w:rPr>
        <w:b w:val="0"/>
        <w:i w:val="0"/>
        <w:sz w:val="20"/>
        <w:szCs w:val="20"/>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20" w15:restartNumberingAfterBreak="0">
    <w:nsid w:val="328840F9"/>
    <w:multiLevelType w:val="hybridMultilevel"/>
    <w:tmpl w:val="204EADFE"/>
    <w:lvl w:ilvl="0" w:tplc="CDDE3718">
      <w:start w:val="2"/>
      <w:numFmt w:val="decimal"/>
      <w:lvlText w:val="%1."/>
      <w:lvlJc w:val="left"/>
      <w:pPr>
        <w:ind w:left="663" w:hanging="360"/>
      </w:pPr>
      <w:rPr>
        <w:rFonts w:hint="default"/>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21" w15:restartNumberingAfterBreak="0">
    <w:nsid w:val="36273823"/>
    <w:multiLevelType w:val="hybridMultilevel"/>
    <w:tmpl w:val="8EC831F6"/>
    <w:lvl w:ilvl="0" w:tplc="A1E0AAE4">
      <w:start w:val="2"/>
      <w:numFmt w:val="decimal"/>
      <w:lvlText w:val="%1."/>
      <w:lvlJc w:val="left"/>
      <w:pPr>
        <w:ind w:left="246" w:hanging="360"/>
      </w:pPr>
      <w:rPr>
        <w:rFonts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BB4606"/>
    <w:multiLevelType w:val="hybridMultilevel"/>
    <w:tmpl w:val="64E8922A"/>
    <w:lvl w:ilvl="0" w:tplc="141E314A">
      <w:start w:val="1"/>
      <w:numFmt w:val="decimal"/>
      <w:lvlText w:val="%1."/>
      <w:lvlJc w:val="left"/>
      <w:pPr>
        <w:ind w:left="303" w:hanging="360"/>
      </w:pPr>
      <w:rPr>
        <w:b w:val="0"/>
        <w:i w:val="0"/>
        <w:sz w:val="20"/>
        <w:szCs w:val="20"/>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23" w15:restartNumberingAfterBreak="0">
    <w:nsid w:val="38391A18"/>
    <w:multiLevelType w:val="hybridMultilevel"/>
    <w:tmpl w:val="42E83D16"/>
    <w:lvl w:ilvl="0" w:tplc="281C0E0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A935543"/>
    <w:multiLevelType w:val="hybridMultilevel"/>
    <w:tmpl w:val="0ABE9A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C636547"/>
    <w:multiLevelType w:val="hybridMultilevel"/>
    <w:tmpl w:val="EA7AFF54"/>
    <w:lvl w:ilvl="0" w:tplc="141E314A">
      <w:start w:val="1"/>
      <w:numFmt w:val="decimal"/>
      <w:lvlText w:val="%1."/>
      <w:lvlJc w:val="left"/>
      <w:pPr>
        <w:ind w:left="303" w:hanging="360"/>
      </w:pPr>
      <w:rPr>
        <w:b w:val="0"/>
        <w:i w:val="0"/>
        <w:sz w:val="20"/>
        <w:szCs w:val="20"/>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26" w15:restartNumberingAfterBreak="0">
    <w:nsid w:val="3D814167"/>
    <w:multiLevelType w:val="hybridMultilevel"/>
    <w:tmpl w:val="B7A6C972"/>
    <w:lvl w:ilvl="0" w:tplc="5EC05844">
      <w:start w:val="1"/>
      <w:numFmt w:val="decimal"/>
      <w:lvlText w:val="%1."/>
      <w:lvlJc w:val="left"/>
      <w:pPr>
        <w:ind w:left="663" w:hanging="360"/>
      </w:p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27" w15:restartNumberingAfterBreak="0">
    <w:nsid w:val="3E5E5C4A"/>
    <w:multiLevelType w:val="hybridMultilevel"/>
    <w:tmpl w:val="7FA08844"/>
    <w:lvl w:ilvl="0" w:tplc="141E314A">
      <w:start w:val="1"/>
      <w:numFmt w:val="decimal"/>
      <w:lvlText w:val="%1."/>
      <w:lvlJc w:val="left"/>
      <w:pPr>
        <w:ind w:left="303" w:hanging="360"/>
      </w:pPr>
      <w:rPr>
        <w:b w:val="0"/>
        <w:i w:val="0"/>
        <w:sz w:val="20"/>
        <w:szCs w:val="20"/>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28" w15:restartNumberingAfterBreak="0">
    <w:nsid w:val="3EBD27A0"/>
    <w:multiLevelType w:val="hybridMultilevel"/>
    <w:tmpl w:val="43685D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F486D35"/>
    <w:multiLevelType w:val="hybridMultilevel"/>
    <w:tmpl w:val="9A2ABF04"/>
    <w:lvl w:ilvl="0" w:tplc="869A3FA8">
      <w:start w:val="1"/>
      <w:numFmt w:val="decimal"/>
      <w:lvlText w:val="%1."/>
      <w:lvlJc w:val="left"/>
      <w:pPr>
        <w:ind w:left="501" w:hanging="360"/>
      </w:pPr>
      <w:rPr>
        <w:rFonts w:ascii="Segoe UI Semilight" w:hAnsi="Segoe UI Semilight" w:cs="Segoe UI Semilight" w:hint="default"/>
        <w:b w:val="0"/>
        <w:i w:val="0"/>
        <w:sz w:val="20"/>
        <w:szCs w:val="20"/>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30" w15:restartNumberingAfterBreak="0">
    <w:nsid w:val="42073E91"/>
    <w:multiLevelType w:val="hybridMultilevel"/>
    <w:tmpl w:val="E57447A8"/>
    <w:lvl w:ilvl="0" w:tplc="141E314A">
      <w:start w:val="1"/>
      <w:numFmt w:val="decimal"/>
      <w:lvlText w:val="%1."/>
      <w:lvlJc w:val="left"/>
      <w:pPr>
        <w:ind w:left="246" w:hanging="360"/>
      </w:pPr>
      <w:rPr>
        <w:b w:val="0"/>
        <w:i w:val="0"/>
        <w:sz w:val="20"/>
        <w:szCs w:val="20"/>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31" w15:restartNumberingAfterBreak="0">
    <w:nsid w:val="44BA5203"/>
    <w:multiLevelType w:val="hybridMultilevel"/>
    <w:tmpl w:val="3BF6CFE0"/>
    <w:lvl w:ilvl="0" w:tplc="3DE01B72">
      <w:start w:val="1"/>
      <w:numFmt w:val="decimal"/>
      <w:lvlText w:val="%1."/>
      <w:lvlJc w:val="left"/>
      <w:pPr>
        <w:ind w:left="663" w:hanging="360"/>
      </w:pPr>
      <w:rPr>
        <w:rFonts w:hint="default"/>
        <w:b w:val="0"/>
        <w:i w:val="0"/>
        <w:sz w:val="20"/>
        <w:szCs w:val="20"/>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32" w15:restartNumberingAfterBreak="0">
    <w:nsid w:val="45215357"/>
    <w:multiLevelType w:val="hybridMultilevel"/>
    <w:tmpl w:val="B7A6C972"/>
    <w:lvl w:ilvl="0" w:tplc="5EC05844">
      <w:start w:val="1"/>
      <w:numFmt w:val="decimal"/>
      <w:lvlText w:val="%1."/>
      <w:lvlJc w:val="left"/>
      <w:pPr>
        <w:ind w:left="663" w:hanging="360"/>
      </w:p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33" w15:restartNumberingAfterBreak="0">
    <w:nsid w:val="4DD77570"/>
    <w:multiLevelType w:val="hybridMultilevel"/>
    <w:tmpl w:val="11DC686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595FB5"/>
    <w:multiLevelType w:val="hybridMultilevel"/>
    <w:tmpl w:val="BAD87CD4"/>
    <w:lvl w:ilvl="0" w:tplc="43DA89B0">
      <w:start w:val="3"/>
      <w:numFmt w:val="decimal"/>
      <w:lvlText w:val="%1."/>
      <w:lvlJc w:val="left"/>
      <w:pPr>
        <w:ind w:left="246" w:hanging="360"/>
      </w:pPr>
      <w:rPr>
        <w:rFonts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47C5A4C"/>
    <w:multiLevelType w:val="multilevel"/>
    <w:tmpl w:val="DBBEC3F0"/>
    <w:lvl w:ilvl="0">
      <w:start w:val="1"/>
      <w:numFmt w:val="decimal"/>
      <w:lvlText w:val="%1."/>
      <w:lvlJc w:val="left"/>
      <w:pPr>
        <w:ind w:left="360" w:hanging="360"/>
      </w:pPr>
      <w:rPr>
        <w:rFonts w:hint="default"/>
        <w:b w:val="0"/>
        <w:i w:val="0"/>
        <w:sz w:val="20"/>
        <w:szCs w:val="20"/>
      </w:rPr>
    </w:lvl>
    <w:lvl w:ilvl="1">
      <w:start w:val="1"/>
      <w:numFmt w:val="decimalZero"/>
      <w:isLgl/>
      <w:lvlText w:val="%1.%2"/>
      <w:lvlJc w:val="left"/>
      <w:pPr>
        <w:ind w:left="435" w:hanging="435"/>
      </w:pPr>
      <w:rPr>
        <w:rFonts w:hint="default"/>
        <w:sz w:val="20"/>
      </w:rPr>
    </w:lvl>
    <w:lvl w:ilvl="2">
      <w:start w:val="1"/>
      <w:numFmt w:val="decimal"/>
      <w:isLgl/>
      <w:lvlText w:val="%1.%2.%3"/>
      <w:lvlJc w:val="left"/>
      <w:pPr>
        <w:ind w:left="720" w:hanging="720"/>
      </w:pPr>
      <w:rPr>
        <w:rFonts w:hint="default"/>
        <w:sz w:val="20"/>
      </w:rPr>
    </w:lvl>
    <w:lvl w:ilvl="3">
      <w:start w:val="1"/>
      <w:numFmt w:val="decimal"/>
      <w:isLgl/>
      <w:lvlText w:val="%1.%2.%3.%4"/>
      <w:lvlJc w:val="left"/>
      <w:pPr>
        <w:ind w:left="720" w:hanging="720"/>
      </w:pPr>
      <w:rPr>
        <w:rFonts w:hint="default"/>
        <w:sz w:val="20"/>
      </w:rPr>
    </w:lvl>
    <w:lvl w:ilvl="4">
      <w:start w:val="1"/>
      <w:numFmt w:val="decimal"/>
      <w:isLgl/>
      <w:lvlText w:val="%1.%2.%3.%4.%5"/>
      <w:lvlJc w:val="left"/>
      <w:pPr>
        <w:ind w:left="720" w:hanging="720"/>
      </w:pPr>
      <w:rPr>
        <w:rFonts w:hint="default"/>
        <w:sz w:val="20"/>
      </w:rPr>
    </w:lvl>
    <w:lvl w:ilvl="5">
      <w:start w:val="1"/>
      <w:numFmt w:val="decimal"/>
      <w:isLgl/>
      <w:lvlText w:val="%1.%2.%3.%4.%5.%6"/>
      <w:lvlJc w:val="left"/>
      <w:pPr>
        <w:ind w:left="1080" w:hanging="1080"/>
      </w:pPr>
      <w:rPr>
        <w:rFonts w:hint="default"/>
        <w:sz w:val="20"/>
      </w:rPr>
    </w:lvl>
    <w:lvl w:ilvl="6">
      <w:start w:val="1"/>
      <w:numFmt w:val="decimal"/>
      <w:isLgl/>
      <w:lvlText w:val="%1.%2.%3.%4.%5.%6.%7"/>
      <w:lvlJc w:val="left"/>
      <w:pPr>
        <w:ind w:left="1080" w:hanging="1080"/>
      </w:pPr>
      <w:rPr>
        <w:rFonts w:hint="default"/>
        <w:sz w:val="20"/>
      </w:rPr>
    </w:lvl>
    <w:lvl w:ilvl="7">
      <w:start w:val="1"/>
      <w:numFmt w:val="decimal"/>
      <w:isLgl/>
      <w:lvlText w:val="%1.%2.%3.%4.%5.%6.%7.%8"/>
      <w:lvlJc w:val="left"/>
      <w:pPr>
        <w:ind w:left="1440" w:hanging="1440"/>
      </w:pPr>
      <w:rPr>
        <w:rFonts w:hint="default"/>
        <w:sz w:val="20"/>
      </w:rPr>
    </w:lvl>
    <w:lvl w:ilvl="8">
      <w:start w:val="1"/>
      <w:numFmt w:val="decimal"/>
      <w:isLgl/>
      <w:lvlText w:val="%1.%2.%3.%4.%5.%6.%7.%8.%9"/>
      <w:lvlJc w:val="left"/>
      <w:pPr>
        <w:ind w:left="1440" w:hanging="1440"/>
      </w:pPr>
      <w:rPr>
        <w:rFonts w:hint="default"/>
        <w:sz w:val="20"/>
      </w:rPr>
    </w:lvl>
  </w:abstractNum>
  <w:abstractNum w:abstractNumId="36" w15:restartNumberingAfterBreak="0">
    <w:nsid w:val="55F13D36"/>
    <w:multiLevelType w:val="hybridMultilevel"/>
    <w:tmpl w:val="7FF0B5B4"/>
    <w:lvl w:ilvl="0" w:tplc="141E314A">
      <w:start w:val="1"/>
      <w:numFmt w:val="decimal"/>
      <w:lvlText w:val="%1."/>
      <w:lvlJc w:val="left"/>
      <w:pPr>
        <w:ind w:left="246" w:hanging="360"/>
      </w:pPr>
      <w:rPr>
        <w:b w:val="0"/>
        <w:i w:val="0"/>
        <w:sz w:val="20"/>
        <w:szCs w:val="20"/>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37" w15:restartNumberingAfterBreak="0">
    <w:nsid w:val="57883D19"/>
    <w:multiLevelType w:val="hybridMultilevel"/>
    <w:tmpl w:val="9CBEB050"/>
    <w:lvl w:ilvl="0" w:tplc="A33CE5EE">
      <w:start w:val="1"/>
      <w:numFmt w:val="bullet"/>
      <w:pStyle w:val="Bullet2"/>
      <w:lvlText w:val="–"/>
      <w:lvlJc w:val="left"/>
      <w:pPr>
        <w:tabs>
          <w:tab w:val="num" w:pos="567"/>
        </w:tabs>
        <w:ind w:left="567" w:hanging="283"/>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6F3A77"/>
    <w:multiLevelType w:val="hybridMultilevel"/>
    <w:tmpl w:val="6DFAB0EC"/>
    <w:lvl w:ilvl="0" w:tplc="281C0E0A">
      <w:start w:val="1"/>
      <w:numFmt w:val="decimal"/>
      <w:lvlText w:val="%1."/>
      <w:lvlJc w:val="left"/>
      <w:pPr>
        <w:ind w:left="303" w:hanging="360"/>
      </w:pPr>
      <w:rPr>
        <w:b w:val="0"/>
        <w:i w:val="0"/>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39" w15:restartNumberingAfterBreak="0">
    <w:nsid w:val="5A012133"/>
    <w:multiLevelType w:val="hybridMultilevel"/>
    <w:tmpl w:val="B54A542E"/>
    <w:lvl w:ilvl="0" w:tplc="580A0930">
      <w:start w:val="2"/>
      <w:numFmt w:val="decimal"/>
      <w:lvlText w:val="%1."/>
      <w:lvlJc w:val="left"/>
      <w:pPr>
        <w:ind w:left="246" w:hanging="360"/>
      </w:pPr>
      <w:rPr>
        <w:rFonts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A054964"/>
    <w:multiLevelType w:val="hybridMultilevel"/>
    <w:tmpl w:val="93B64CF2"/>
    <w:lvl w:ilvl="0" w:tplc="141E314A">
      <w:start w:val="1"/>
      <w:numFmt w:val="decimal"/>
      <w:lvlText w:val="%1."/>
      <w:lvlJc w:val="left"/>
      <w:pPr>
        <w:ind w:left="246" w:hanging="360"/>
      </w:pPr>
      <w:rPr>
        <w:b w:val="0"/>
        <w:i w:val="0"/>
        <w:sz w:val="20"/>
        <w:szCs w:val="20"/>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41" w15:restartNumberingAfterBreak="0">
    <w:nsid w:val="60E57D3D"/>
    <w:multiLevelType w:val="hybridMultilevel"/>
    <w:tmpl w:val="744049D2"/>
    <w:lvl w:ilvl="0" w:tplc="141E314A">
      <w:start w:val="1"/>
      <w:numFmt w:val="decimal"/>
      <w:lvlText w:val="%1."/>
      <w:lvlJc w:val="left"/>
      <w:pPr>
        <w:ind w:left="303" w:hanging="360"/>
      </w:pPr>
      <w:rPr>
        <w:b w:val="0"/>
        <w:i w:val="0"/>
        <w:sz w:val="20"/>
        <w:szCs w:val="20"/>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42" w15:restartNumberingAfterBreak="0">
    <w:nsid w:val="622C01EF"/>
    <w:multiLevelType w:val="hybridMultilevel"/>
    <w:tmpl w:val="DFDC7492"/>
    <w:lvl w:ilvl="0" w:tplc="141E314A">
      <w:start w:val="1"/>
      <w:numFmt w:val="decimal"/>
      <w:lvlText w:val="%1."/>
      <w:lvlJc w:val="left"/>
      <w:pPr>
        <w:ind w:left="246" w:hanging="360"/>
      </w:pPr>
      <w:rPr>
        <w:b w:val="0"/>
        <w:i w:val="0"/>
        <w:sz w:val="20"/>
        <w:szCs w:val="20"/>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43" w15:restartNumberingAfterBreak="0">
    <w:nsid w:val="624537D4"/>
    <w:multiLevelType w:val="hybridMultilevel"/>
    <w:tmpl w:val="13B432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1A7581"/>
    <w:multiLevelType w:val="hybridMultilevel"/>
    <w:tmpl w:val="520E605C"/>
    <w:lvl w:ilvl="0" w:tplc="92EA8F44">
      <w:start w:val="1"/>
      <w:numFmt w:val="decimal"/>
      <w:lvlText w:val="%1."/>
      <w:lvlJc w:val="left"/>
      <w:pPr>
        <w:ind w:left="246" w:hanging="360"/>
      </w:pPr>
      <w:rPr>
        <w:rFonts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9E01197"/>
    <w:multiLevelType w:val="hybridMultilevel"/>
    <w:tmpl w:val="E1C62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BEC12BE"/>
    <w:multiLevelType w:val="hybridMultilevel"/>
    <w:tmpl w:val="79B802A8"/>
    <w:lvl w:ilvl="0" w:tplc="4978F632">
      <w:start w:val="1"/>
      <w:numFmt w:val="decimal"/>
      <w:lvlText w:val="%1."/>
      <w:lvlJc w:val="left"/>
      <w:pPr>
        <w:ind w:left="246" w:hanging="360"/>
      </w:pPr>
      <w:rPr>
        <w:b w:val="0"/>
        <w:i w:val="0"/>
        <w:sz w:val="20"/>
        <w:szCs w:val="20"/>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48" w15:restartNumberingAfterBreak="0">
    <w:nsid w:val="6E910146"/>
    <w:multiLevelType w:val="hybridMultilevel"/>
    <w:tmpl w:val="2B3AD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F2A00CA"/>
    <w:multiLevelType w:val="hybridMultilevel"/>
    <w:tmpl w:val="67D6DFC8"/>
    <w:lvl w:ilvl="0" w:tplc="CA70E9CA">
      <w:start w:val="1"/>
      <w:numFmt w:val="decimal"/>
      <w:lvlText w:val="%1."/>
      <w:lvlJc w:val="left"/>
      <w:pPr>
        <w:ind w:left="720" w:hanging="360"/>
      </w:pPr>
      <w:rPr>
        <w:b w:val="0"/>
        <w:bCs/>
        <w:color w:val="000000" w:themeColor="text1"/>
      </w:rPr>
    </w:lvl>
    <w:lvl w:ilvl="1" w:tplc="C188F410">
      <w:start w:val="1"/>
      <w:numFmt w:val="lowerLetter"/>
      <w:lvlText w:val="%2)"/>
      <w:lvlJc w:val="left"/>
      <w:pPr>
        <w:ind w:left="1440" w:hanging="360"/>
      </w:pPr>
      <w:rPr>
        <w:rFonts w:hint="default"/>
        <w:color w:val="000000" w:themeColor="text1"/>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5B15070"/>
    <w:multiLevelType w:val="hybridMultilevel"/>
    <w:tmpl w:val="53541B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9C13378"/>
    <w:multiLevelType w:val="hybridMultilevel"/>
    <w:tmpl w:val="71ECFA14"/>
    <w:lvl w:ilvl="0" w:tplc="CA70E9CA">
      <w:start w:val="1"/>
      <w:numFmt w:val="decimal"/>
      <w:lvlText w:val="%1."/>
      <w:lvlJc w:val="left"/>
      <w:pPr>
        <w:ind w:left="360" w:hanging="360"/>
      </w:pPr>
      <w:rPr>
        <w:b w:val="0"/>
        <w:bCs/>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7AB66BB8"/>
    <w:multiLevelType w:val="hybridMultilevel"/>
    <w:tmpl w:val="88FCC2EC"/>
    <w:lvl w:ilvl="0" w:tplc="141E314A">
      <w:start w:val="1"/>
      <w:numFmt w:val="decimal"/>
      <w:lvlText w:val="%1."/>
      <w:lvlJc w:val="left"/>
      <w:pPr>
        <w:ind w:left="246" w:hanging="360"/>
      </w:pPr>
      <w:rPr>
        <w:b w:val="0"/>
        <w:i w:val="0"/>
        <w:sz w:val="20"/>
        <w:szCs w:val="20"/>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abstractNum w:abstractNumId="53" w15:restartNumberingAfterBreak="0">
    <w:nsid w:val="7B9B2CE9"/>
    <w:multiLevelType w:val="hybridMultilevel"/>
    <w:tmpl w:val="2E00FD2A"/>
    <w:lvl w:ilvl="0" w:tplc="FBF69CE2">
      <w:start w:val="2"/>
      <w:numFmt w:val="decimal"/>
      <w:lvlText w:val="%1."/>
      <w:lvlJc w:val="left"/>
      <w:pPr>
        <w:ind w:left="246" w:hanging="360"/>
      </w:pPr>
      <w:rPr>
        <w:rFonts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D0E52C7"/>
    <w:multiLevelType w:val="hybridMultilevel"/>
    <w:tmpl w:val="17FA4A48"/>
    <w:lvl w:ilvl="0" w:tplc="141E314A">
      <w:start w:val="1"/>
      <w:numFmt w:val="decimal"/>
      <w:lvlText w:val="%1."/>
      <w:lvlJc w:val="left"/>
      <w:pPr>
        <w:ind w:left="303" w:hanging="360"/>
      </w:pPr>
      <w:rPr>
        <w:b w:val="0"/>
        <w:i w:val="0"/>
        <w:sz w:val="20"/>
        <w:szCs w:val="20"/>
      </w:rPr>
    </w:lvl>
    <w:lvl w:ilvl="1" w:tplc="0C090019" w:tentative="1">
      <w:start w:val="1"/>
      <w:numFmt w:val="lowerLetter"/>
      <w:lvlText w:val="%2."/>
      <w:lvlJc w:val="left"/>
      <w:pPr>
        <w:ind w:left="1383" w:hanging="360"/>
      </w:pPr>
    </w:lvl>
    <w:lvl w:ilvl="2" w:tplc="0C09001B" w:tentative="1">
      <w:start w:val="1"/>
      <w:numFmt w:val="lowerRoman"/>
      <w:lvlText w:val="%3."/>
      <w:lvlJc w:val="right"/>
      <w:pPr>
        <w:ind w:left="2103" w:hanging="180"/>
      </w:pPr>
    </w:lvl>
    <w:lvl w:ilvl="3" w:tplc="0C09000F" w:tentative="1">
      <w:start w:val="1"/>
      <w:numFmt w:val="decimal"/>
      <w:lvlText w:val="%4."/>
      <w:lvlJc w:val="left"/>
      <w:pPr>
        <w:ind w:left="2823" w:hanging="360"/>
      </w:pPr>
    </w:lvl>
    <w:lvl w:ilvl="4" w:tplc="0C090019" w:tentative="1">
      <w:start w:val="1"/>
      <w:numFmt w:val="lowerLetter"/>
      <w:lvlText w:val="%5."/>
      <w:lvlJc w:val="left"/>
      <w:pPr>
        <w:ind w:left="3543" w:hanging="360"/>
      </w:pPr>
    </w:lvl>
    <w:lvl w:ilvl="5" w:tplc="0C09001B" w:tentative="1">
      <w:start w:val="1"/>
      <w:numFmt w:val="lowerRoman"/>
      <w:lvlText w:val="%6."/>
      <w:lvlJc w:val="right"/>
      <w:pPr>
        <w:ind w:left="4263" w:hanging="180"/>
      </w:pPr>
    </w:lvl>
    <w:lvl w:ilvl="6" w:tplc="0C09000F" w:tentative="1">
      <w:start w:val="1"/>
      <w:numFmt w:val="decimal"/>
      <w:lvlText w:val="%7."/>
      <w:lvlJc w:val="left"/>
      <w:pPr>
        <w:ind w:left="4983" w:hanging="360"/>
      </w:pPr>
    </w:lvl>
    <w:lvl w:ilvl="7" w:tplc="0C090019" w:tentative="1">
      <w:start w:val="1"/>
      <w:numFmt w:val="lowerLetter"/>
      <w:lvlText w:val="%8."/>
      <w:lvlJc w:val="left"/>
      <w:pPr>
        <w:ind w:left="5703" w:hanging="360"/>
      </w:pPr>
    </w:lvl>
    <w:lvl w:ilvl="8" w:tplc="0C09001B" w:tentative="1">
      <w:start w:val="1"/>
      <w:numFmt w:val="lowerRoman"/>
      <w:lvlText w:val="%9."/>
      <w:lvlJc w:val="right"/>
      <w:pPr>
        <w:ind w:left="6423" w:hanging="180"/>
      </w:pPr>
    </w:lvl>
  </w:abstractNum>
  <w:num w:numId="1">
    <w:abstractNumId w:val="2"/>
  </w:num>
  <w:num w:numId="2">
    <w:abstractNumId w:val="37"/>
  </w:num>
  <w:num w:numId="3">
    <w:abstractNumId w:val="44"/>
  </w:num>
  <w:num w:numId="4">
    <w:abstractNumId w:val="17"/>
  </w:num>
  <w:num w:numId="5">
    <w:abstractNumId w:val="5"/>
  </w:num>
  <w:num w:numId="6">
    <w:abstractNumId w:val="14"/>
  </w:num>
  <w:num w:numId="7">
    <w:abstractNumId w:val="23"/>
  </w:num>
  <w:num w:numId="8">
    <w:abstractNumId w:val="38"/>
  </w:num>
  <w:num w:numId="9">
    <w:abstractNumId w:val="22"/>
  </w:num>
  <w:num w:numId="10">
    <w:abstractNumId w:val="3"/>
  </w:num>
  <w:num w:numId="11">
    <w:abstractNumId w:val="1"/>
  </w:num>
  <w:num w:numId="12">
    <w:abstractNumId w:val="11"/>
  </w:num>
  <w:num w:numId="13">
    <w:abstractNumId w:val="18"/>
  </w:num>
  <w:num w:numId="14">
    <w:abstractNumId w:val="54"/>
  </w:num>
  <w:num w:numId="15">
    <w:abstractNumId w:val="25"/>
  </w:num>
  <w:num w:numId="16">
    <w:abstractNumId w:val="41"/>
  </w:num>
  <w:num w:numId="17">
    <w:abstractNumId w:val="6"/>
  </w:num>
  <w:num w:numId="18">
    <w:abstractNumId w:val="27"/>
  </w:num>
  <w:num w:numId="19">
    <w:abstractNumId w:val="52"/>
  </w:num>
  <w:num w:numId="20">
    <w:abstractNumId w:val="4"/>
  </w:num>
  <w:num w:numId="21">
    <w:abstractNumId w:val="30"/>
  </w:num>
  <w:num w:numId="22">
    <w:abstractNumId w:val="7"/>
  </w:num>
  <w:num w:numId="23">
    <w:abstractNumId w:val="36"/>
  </w:num>
  <w:num w:numId="24">
    <w:abstractNumId w:val="12"/>
  </w:num>
  <w:num w:numId="25">
    <w:abstractNumId w:val="19"/>
  </w:num>
  <w:num w:numId="26">
    <w:abstractNumId w:val="40"/>
  </w:num>
  <w:num w:numId="27">
    <w:abstractNumId w:val="42"/>
  </w:num>
  <w:num w:numId="28">
    <w:abstractNumId w:val="0"/>
  </w:num>
  <w:num w:numId="29">
    <w:abstractNumId w:val="47"/>
  </w:num>
  <w:num w:numId="30">
    <w:abstractNumId w:val="24"/>
  </w:num>
  <w:num w:numId="31">
    <w:abstractNumId w:val="50"/>
  </w:num>
  <w:num w:numId="32">
    <w:abstractNumId w:val="15"/>
  </w:num>
  <w:num w:numId="33">
    <w:abstractNumId w:val="43"/>
  </w:num>
  <w:num w:numId="34">
    <w:abstractNumId w:val="46"/>
  </w:num>
  <w:num w:numId="35">
    <w:abstractNumId w:val="48"/>
  </w:num>
  <w:num w:numId="36">
    <w:abstractNumId w:val="10"/>
  </w:num>
  <w:num w:numId="37">
    <w:abstractNumId w:val="28"/>
  </w:num>
  <w:num w:numId="38">
    <w:abstractNumId w:val="33"/>
  </w:num>
  <w:num w:numId="39">
    <w:abstractNumId w:val="35"/>
  </w:num>
  <w:num w:numId="40">
    <w:abstractNumId w:val="21"/>
  </w:num>
  <w:num w:numId="41">
    <w:abstractNumId w:val="16"/>
  </w:num>
  <w:num w:numId="42">
    <w:abstractNumId w:val="13"/>
  </w:num>
  <w:num w:numId="43">
    <w:abstractNumId w:val="45"/>
  </w:num>
  <w:num w:numId="44">
    <w:abstractNumId w:val="39"/>
  </w:num>
  <w:num w:numId="45">
    <w:abstractNumId w:val="34"/>
  </w:num>
  <w:num w:numId="46">
    <w:abstractNumId w:val="31"/>
  </w:num>
  <w:num w:numId="47">
    <w:abstractNumId w:val="32"/>
  </w:num>
  <w:num w:numId="48">
    <w:abstractNumId w:val="26"/>
  </w:num>
  <w:num w:numId="49">
    <w:abstractNumId w:val="8"/>
  </w:num>
  <w:num w:numId="50">
    <w:abstractNumId w:val="53"/>
  </w:num>
  <w:num w:numId="51">
    <w:abstractNumId w:val="29"/>
  </w:num>
  <w:num w:numId="52">
    <w:abstractNumId w:val="51"/>
  </w:num>
  <w:num w:numId="53">
    <w:abstractNumId w:val="49"/>
  </w:num>
  <w:num w:numId="54">
    <w:abstractNumId w:val="9"/>
  </w:num>
  <w:num w:numId="55">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32783"/>
    <o:shapelayout v:ext="edit">
      <o:idmap v:ext="edit" data="3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5C8"/>
    <w:rsid w:val="00000BAA"/>
    <w:rsid w:val="000015AB"/>
    <w:rsid w:val="00001EF0"/>
    <w:rsid w:val="00002D28"/>
    <w:rsid w:val="0000498B"/>
    <w:rsid w:val="00004DB1"/>
    <w:rsid w:val="000053A5"/>
    <w:rsid w:val="000060B4"/>
    <w:rsid w:val="000072D3"/>
    <w:rsid w:val="00007D46"/>
    <w:rsid w:val="00010FBF"/>
    <w:rsid w:val="00012FFC"/>
    <w:rsid w:val="000135C8"/>
    <w:rsid w:val="00013658"/>
    <w:rsid w:val="0001447C"/>
    <w:rsid w:val="00015C99"/>
    <w:rsid w:val="000179DE"/>
    <w:rsid w:val="00020DC4"/>
    <w:rsid w:val="000216D3"/>
    <w:rsid w:val="00021AF4"/>
    <w:rsid w:val="00023A15"/>
    <w:rsid w:val="000245B1"/>
    <w:rsid w:val="00025132"/>
    <w:rsid w:val="00025D22"/>
    <w:rsid w:val="0002688B"/>
    <w:rsid w:val="00026B75"/>
    <w:rsid w:val="00033344"/>
    <w:rsid w:val="000338B3"/>
    <w:rsid w:val="00034166"/>
    <w:rsid w:val="0003497B"/>
    <w:rsid w:val="00035312"/>
    <w:rsid w:val="00035388"/>
    <w:rsid w:val="00036264"/>
    <w:rsid w:val="00036934"/>
    <w:rsid w:val="00037902"/>
    <w:rsid w:val="00037A82"/>
    <w:rsid w:val="00040673"/>
    <w:rsid w:val="00042520"/>
    <w:rsid w:val="0004381A"/>
    <w:rsid w:val="00044282"/>
    <w:rsid w:val="00045569"/>
    <w:rsid w:val="00046F49"/>
    <w:rsid w:val="000472FE"/>
    <w:rsid w:val="000473E6"/>
    <w:rsid w:val="00047C47"/>
    <w:rsid w:val="000541C1"/>
    <w:rsid w:val="000558D7"/>
    <w:rsid w:val="00055E29"/>
    <w:rsid w:val="00057F27"/>
    <w:rsid w:val="000600DB"/>
    <w:rsid w:val="00061831"/>
    <w:rsid w:val="0006310D"/>
    <w:rsid w:val="00063B38"/>
    <w:rsid w:val="00064AE2"/>
    <w:rsid w:val="0006538F"/>
    <w:rsid w:val="000655D5"/>
    <w:rsid w:val="000700F3"/>
    <w:rsid w:val="00072711"/>
    <w:rsid w:val="00072A7A"/>
    <w:rsid w:val="00074D3A"/>
    <w:rsid w:val="00075D15"/>
    <w:rsid w:val="00075F81"/>
    <w:rsid w:val="00077A85"/>
    <w:rsid w:val="00083942"/>
    <w:rsid w:val="000846DE"/>
    <w:rsid w:val="00084897"/>
    <w:rsid w:val="000852A7"/>
    <w:rsid w:val="00085863"/>
    <w:rsid w:val="00085B3A"/>
    <w:rsid w:val="00086845"/>
    <w:rsid w:val="00087CE7"/>
    <w:rsid w:val="0009492E"/>
    <w:rsid w:val="00095950"/>
    <w:rsid w:val="00097ABB"/>
    <w:rsid w:val="000A0F5D"/>
    <w:rsid w:val="000A114D"/>
    <w:rsid w:val="000A474C"/>
    <w:rsid w:val="000A7EA3"/>
    <w:rsid w:val="000B2D0E"/>
    <w:rsid w:val="000B36E6"/>
    <w:rsid w:val="000B618E"/>
    <w:rsid w:val="000B647E"/>
    <w:rsid w:val="000C0896"/>
    <w:rsid w:val="000C17E2"/>
    <w:rsid w:val="000C236D"/>
    <w:rsid w:val="000C26D1"/>
    <w:rsid w:val="000C4554"/>
    <w:rsid w:val="000C45FC"/>
    <w:rsid w:val="000C45FF"/>
    <w:rsid w:val="000C4F8B"/>
    <w:rsid w:val="000C56B8"/>
    <w:rsid w:val="000C62FD"/>
    <w:rsid w:val="000C6F52"/>
    <w:rsid w:val="000D09B3"/>
    <w:rsid w:val="000D0EEF"/>
    <w:rsid w:val="000D1B77"/>
    <w:rsid w:val="000D500D"/>
    <w:rsid w:val="000D5896"/>
    <w:rsid w:val="000D5D02"/>
    <w:rsid w:val="000D6846"/>
    <w:rsid w:val="000D6D92"/>
    <w:rsid w:val="000D6F37"/>
    <w:rsid w:val="000D7859"/>
    <w:rsid w:val="000E3179"/>
    <w:rsid w:val="000E3B3C"/>
    <w:rsid w:val="000E610C"/>
    <w:rsid w:val="000E6602"/>
    <w:rsid w:val="000E672F"/>
    <w:rsid w:val="000E7178"/>
    <w:rsid w:val="000F2400"/>
    <w:rsid w:val="000F2FFF"/>
    <w:rsid w:val="000F3856"/>
    <w:rsid w:val="000F3F4B"/>
    <w:rsid w:val="000F4939"/>
    <w:rsid w:val="000F4F6F"/>
    <w:rsid w:val="000F6AC2"/>
    <w:rsid w:val="000F7F14"/>
    <w:rsid w:val="0010445F"/>
    <w:rsid w:val="001053DD"/>
    <w:rsid w:val="00105816"/>
    <w:rsid w:val="00105E84"/>
    <w:rsid w:val="00105F11"/>
    <w:rsid w:val="001067AB"/>
    <w:rsid w:val="00107680"/>
    <w:rsid w:val="001117CB"/>
    <w:rsid w:val="00111CE8"/>
    <w:rsid w:val="00112271"/>
    <w:rsid w:val="00114294"/>
    <w:rsid w:val="00115F91"/>
    <w:rsid w:val="00116F83"/>
    <w:rsid w:val="0011722F"/>
    <w:rsid w:val="00117F6D"/>
    <w:rsid w:val="0012127F"/>
    <w:rsid w:val="001221AE"/>
    <w:rsid w:val="00127199"/>
    <w:rsid w:val="001302E3"/>
    <w:rsid w:val="00130FE2"/>
    <w:rsid w:val="00131712"/>
    <w:rsid w:val="00131B35"/>
    <w:rsid w:val="00134873"/>
    <w:rsid w:val="00134A1F"/>
    <w:rsid w:val="0013664D"/>
    <w:rsid w:val="00136DED"/>
    <w:rsid w:val="00136ED5"/>
    <w:rsid w:val="00136F5F"/>
    <w:rsid w:val="00141759"/>
    <w:rsid w:val="001420C5"/>
    <w:rsid w:val="00143ED5"/>
    <w:rsid w:val="0014750D"/>
    <w:rsid w:val="0014767D"/>
    <w:rsid w:val="001512F5"/>
    <w:rsid w:val="00151E04"/>
    <w:rsid w:val="00152130"/>
    <w:rsid w:val="0015216E"/>
    <w:rsid w:val="0015248A"/>
    <w:rsid w:val="0015261A"/>
    <w:rsid w:val="0015326E"/>
    <w:rsid w:val="00153B9E"/>
    <w:rsid w:val="00154B60"/>
    <w:rsid w:val="00154C0D"/>
    <w:rsid w:val="00155285"/>
    <w:rsid w:val="00155353"/>
    <w:rsid w:val="0016113E"/>
    <w:rsid w:val="00161C3E"/>
    <w:rsid w:val="00163960"/>
    <w:rsid w:val="0016462A"/>
    <w:rsid w:val="001656B1"/>
    <w:rsid w:val="00167035"/>
    <w:rsid w:val="00167608"/>
    <w:rsid w:val="00171D66"/>
    <w:rsid w:val="001739DF"/>
    <w:rsid w:val="00173D11"/>
    <w:rsid w:val="0017459D"/>
    <w:rsid w:val="00174AEE"/>
    <w:rsid w:val="001755A8"/>
    <w:rsid w:val="00176B83"/>
    <w:rsid w:val="00177183"/>
    <w:rsid w:val="001778A6"/>
    <w:rsid w:val="00187B0E"/>
    <w:rsid w:val="00190334"/>
    <w:rsid w:val="0019079A"/>
    <w:rsid w:val="00193F54"/>
    <w:rsid w:val="00194D19"/>
    <w:rsid w:val="0019661F"/>
    <w:rsid w:val="00196E88"/>
    <w:rsid w:val="001976AA"/>
    <w:rsid w:val="001A2E4F"/>
    <w:rsid w:val="001A3F69"/>
    <w:rsid w:val="001A53C5"/>
    <w:rsid w:val="001A562F"/>
    <w:rsid w:val="001A663B"/>
    <w:rsid w:val="001A7286"/>
    <w:rsid w:val="001A782E"/>
    <w:rsid w:val="001A7E88"/>
    <w:rsid w:val="001B126E"/>
    <w:rsid w:val="001B2732"/>
    <w:rsid w:val="001B285C"/>
    <w:rsid w:val="001B28C1"/>
    <w:rsid w:val="001B3582"/>
    <w:rsid w:val="001B3AFB"/>
    <w:rsid w:val="001B41BF"/>
    <w:rsid w:val="001B41C4"/>
    <w:rsid w:val="001B4C4E"/>
    <w:rsid w:val="001B6793"/>
    <w:rsid w:val="001B6F84"/>
    <w:rsid w:val="001C2214"/>
    <w:rsid w:val="001C27AE"/>
    <w:rsid w:val="001C2FB2"/>
    <w:rsid w:val="001C38F9"/>
    <w:rsid w:val="001C3D3F"/>
    <w:rsid w:val="001C3D48"/>
    <w:rsid w:val="001C3E63"/>
    <w:rsid w:val="001C4A3A"/>
    <w:rsid w:val="001C5E28"/>
    <w:rsid w:val="001C6F80"/>
    <w:rsid w:val="001C6FFC"/>
    <w:rsid w:val="001C7531"/>
    <w:rsid w:val="001C7F5D"/>
    <w:rsid w:val="001D11BF"/>
    <w:rsid w:val="001D2F19"/>
    <w:rsid w:val="001D3762"/>
    <w:rsid w:val="001D397D"/>
    <w:rsid w:val="001D3E1B"/>
    <w:rsid w:val="001D5AC1"/>
    <w:rsid w:val="001D6C74"/>
    <w:rsid w:val="001E0C6A"/>
    <w:rsid w:val="001E0DD7"/>
    <w:rsid w:val="001E1670"/>
    <w:rsid w:val="001E3840"/>
    <w:rsid w:val="001E483C"/>
    <w:rsid w:val="001E5295"/>
    <w:rsid w:val="001E7370"/>
    <w:rsid w:val="001F05BF"/>
    <w:rsid w:val="001F1070"/>
    <w:rsid w:val="001F16AB"/>
    <w:rsid w:val="001F3BD2"/>
    <w:rsid w:val="001F5FB4"/>
    <w:rsid w:val="001F6BC0"/>
    <w:rsid w:val="002011B3"/>
    <w:rsid w:val="00201B69"/>
    <w:rsid w:val="00202B15"/>
    <w:rsid w:val="0020481B"/>
    <w:rsid w:val="00211971"/>
    <w:rsid w:val="002125A9"/>
    <w:rsid w:val="00212D8A"/>
    <w:rsid w:val="00212E4C"/>
    <w:rsid w:val="0021328B"/>
    <w:rsid w:val="002133F0"/>
    <w:rsid w:val="00213471"/>
    <w:rsid w:val="002137F7"/>
    <w:rsid w:val="00214F47"/>
    <w:rsid w:val="00216439"/>
    <w:rsid w:val="00217901"/>
    <w:rsid w:val="00217A9B"/>
    <w:rsid w:val="00217EE1"/>
    <w:rsid w:val="00217FCB"/>
    <w:rsid w:val="002209D9"/>
    <w:rsid w:val="00222161"/>
    <w:rsid w:val="0022274F"/>
    <w:rsid w:val="00222B15"/>
    <w:rsid w:val="00223D40"/>
    <w:rsid w:val="00225171"/>
    <w:rsid w:val="00225EF3"/>
    <w:rsid w:val="0022613F"/>
    <w:rsid w:val="00226E7C"/>
    <w:rsid w:val="002277DB"/>
    <w:rsid w:val="002306A1"/>
    <w:rsid w:val="00237D4D"/>
    <w:rsid w:val="00240916"/>
    <w:rsid w:val="00240AB3"/>
    <w:rsid w:val="00240E6F"/>
    <w:rsid w:val="00242209"/>
    <w:rsid w:val="00242691"/>
    <w:rsid w:val="002442C9"/>
    <w:rsid w:val="002455F2"/>
    <w:rsid w:val="002456A8"/>
    <w:rsid w:val="00247383"/>
    <w:rsid w:val="0025092C"/>
    <w:rsid w:val="00252996"/>
    <w:rsid w:val="00252E35"/>
    <w:rsid w:val="002534D4"/>
    <w:rsid w:val="002535C1"/>
    <w:rsid w:val="002539D0"/>
    <w:rsid w:val="00256AC3"/>
    <w:rsid w:val="00256B7B"/>
    <w:rsid w:val="0025755F"/>
    <w:rsid w:val="00260829"/>
    <w:rsid w:val="00260F65"/>
    <w:rsid w:val="002617DA"/>
    <w:rsid w:val="002646E4"/>
    <w:rsid w:val="0026664D"/>
    <w:rsid w:val="00266661"/>
    <w:rsid w:val="00266D85"/>
    <w:rsid w:val="00271252"/>
    <w:rsid w:val="00273482"/>
    <w:rsid w:val="00273605"/>
    <w:rsid w:val="00273A76"/>
    <w:rsid w:val="0027419D"/>
    <w:rsid w:val="00274415"/>
    <w:rsid w:val="00274F2D"/>
    <w:rsid w:val="002757FF"/>
    <w:rsid w:val="00276105"/>
    <w:rsid w:val="0027621A"/>
    <w:rsid w:val="00276A09"/>
    <w:rsid w:val="00276C58"/>
    <w:rsid w:val="00277361"/>
    <w:rsid w:val="0027739D"/>
    <w:rsid w:val="00277CEE"/>
    <w:rsid w:val="0028132C"/>
    <w:rsid w:val="00281A1B"/>
    <w:rsid w:val="00281E04"/>
    <w:rsid w:val="00283121"/>
    <w:rsid w:val="00284702"/>
    <w:rsid w:val="00284A74"/>
    <w:rsid w:val="00284ED6"/>
    <w:rsid w:val="00285F3D"/>
    <w:rsid w:val="002906A5"/>
    <w:rsid w:val="00290B4B"/>
    <w:rsid w:val="00291EA3"/>
    <w:rsid w:val="0029229D"/>
    <w:rsid w:val="00293724"/>
    <w:rsid w:val="00294FBC"/>
    <w:rsid w:val="00295130"/>
    <w:rsid w:val="002A1FCB"/>
    <w:rsid w:val="002A4883"/>
    <w:rsid w:val="002A4ADA"/>
    <w:rsid w:val="002A4F85"/>
    <w:rsid w:val="002A6100"/>
    <w:rsid w:val="002A65D7"/>
    <w:rsid w:val="002A6A92"/>
    <w:rsid w:val="002B10B1"/>
    <w:rsid w:val="002B242E"/>
    <w:rsid w:val="002C292B"/>
    <w:rsid w:val="002C3C87"/>
    <w:rsid w:val="002C44B9"/>
    <w:rsid w:val="002C66A2"/>
    <w:rsid w:val="002C727F"/>
    <w:rsid w:val="002C786B"/>
    <w:rsid w:val="002C789B"/>
    <w:rsid w:val="002D0402"/>
    <w:rsid w:val="002D05D9"/>
    <w:rsid w:val="002D0D30"/>
    <w:rsid w:val="002D1D6B"/>
    <w:rsid w:val="002D2157"/>
    <w:rsid w:val="002D4D2E"/>
    <w:rsid w:val="002D5C15"/>
    <w:rsid w:val="002D6635"/>
    <w:rsid w:val="002D7D2C"/>
    <w:rsid w:val="002E01D5"/>
    <w:rsid w:val="002E0702"/>
    <w:rsid w:val="002E2CC0"/>
    <w:rsid w:val="002F1079"/>
    <w:rsid w:val="002F17B6"/>
    <w:rsid w:val="002F1D38"/>
    <w:rsid w:val="002F1D57"/>
    <w:rsid w:val="002F4019"/>
    <w:rsid w:val="002F4C4C"/>
    <w:rsid w:val="002F6317"/>
    <w:rsid w:val="00300DCD"/>
    <w:rsid w:val="00301FC9"/>
    <w:rsid w:val="00305927"/>
    <w:rsid w:val="00306AFD"/>
    <w:rsid w:val="00307CC0"/>
    <w:rsid w:val="00312E47"/>
    <w:rsid w:val="0031340D"/>
    <w:rsid w:val="00313DD7"/>
    <w:rsid w:val="00314A45"/>
    <w:rsid w:val="003150B9"/>
    <w:rsid w:val="0032064E"/>
    <w:rsid w:val="003212CA"/>
    <w:rsid w:val="003228B2"/>
    <w:rsid w:val="00323617"/>
    <w:rsid w:val="003304BA"/>
    <w:rsid w:val="003358A7"/>
    <w:rsid w:val="00337C44"/>
    <w:rsid w:val="0034093D"/>
    <w:rsid w:val="00341425"/>
    <w:rsid w:val="00342869"/>
    <w:rsid w:val="00343690"/>
    <w:rsid w:val="00343AA9"/>
    <w:rsid w:val="00343B16"/>
    <w:rsid w:val="00343E80"/>
    <w:rsid w:val="003441DF"/>
    <w:rsid w:val="00344BF2"/>
    <w:rsid w:val="00344F46"/>
    <w:rsid w:val="0034515C"/>
    <w:rsid w:val="00346C71"/>
    <w:rsid w:val="00346E13"/>
    <w:rsid w:val="00347888"/>
    <w:rsid w:val="0035071C"/>
    <w:rsid w:val="00351749"/>
    <w:rsid w:val="00352AA7"/>
    <w:rsid w:val="00353B45"/>
    <w:rsid w:val="0035582B"/>
    <w:rsid w:val="00357587"/>
    <w:rsid w:val="00360E49"/>
    <w:rsid w:val="00361993"/>
    <w:rsid w:val="00362F7F"/>
    <w:rsid w:val="00364623"/>
    <w:rsid w:val="00364A01"/>
    <w:rsid w:val="00364EF3"/>
    <w:rsid w:val="00365351"/>
    <w:rsid w:val="00365F65"/>
    <w:rsid w:val="00367FD9"/>
    <w:rsid w:val="0037001B"/>
    <w:rsid w:val="00370D0B"/>
    <w:rsid w:val="00372518"/>
    <w:rsid w:val="00373167"/>
    <w:rsid w:val="00374E81"/>
    <w:rsid w:val="00375819"/>
    <w:rsid w:val="0037593F"/>
    <w:rsid w:val="00375EE7"/>
    <w:rsid w:val="003775E4"/>
    <w:rsid w:val="00380A9C"/>
    <w:rsid w:val="00380DFE"/>
    <w:rsid w:val="003829E5"/>
    <w:rsid w:val="00383307"/>
    <w:rsid w:val="00384241"/>
    <w:rsid w:val="00384747"/>
    <w:rsid w:val="0038500A"/>
    <w:rsid w:val="00385CC7"/>
    <w:rsid w:val="00387594"/>
    <w:rsid w:val="003938E6"/>
    <w:rsid w:val="0039470D"/>
    <w:rsid w:val="00395BE0"/>
    <w:rsid w:val="00395CD4"/>
    <w:rsid w:val="003A3655"/>
    <w:rsid w:val="003A4C39"/>
    <w:rsid w:val="003A5F3F"/>
    <w:rsid w:val="003A6990"/>
    <w:rsid w:val="003A6EDB"/>
    <w:rsid w:val="003A77CE"/>
    <w:rsid w:val="003A7B63"/>
    <w:rsid w:val="003B0E31"/>
    <w:rsid w:val="003B2921"/>
    <w:rsid w:val="003B3168"/>
    <w:rsid w:val="003B337F"/>
    <w:rsid w:val="003B3A68"/>
    <w:rsid w:val="003B520E"/>
    <w:rsid w:val="003B5314"/>
    <w:rsid w:val="003B54CB"/>
    <w:rsid w:val="003B6125"/>
    <w:rsid w:val="003B75DA"/>
    <w:rsid w:val="003B7DC9"/>
    <w:rsid w:val="003C02DB"/>
    <w:rsid w:val="003C05CF"/>
    <w:rsid w:val="003C0CC4"/>
    <w:rsid w:val="003C16D5"/>
    <w:rsid w:val="003C261A"/>
    <w:rsid w:val="003D2811"/>
    <w:rsid w:val="003D319A"/>
    <w:rsid w:val="003D333B"/>
    <w:rsid w:val="003D3430"/>
    <w:rsid w:val="003D44C6"/>
    <w:rsid w:val="003D4547"/>
    <w:rsid w:val="003D4615"/>
    <w:rsid w:val="003D5165"/>
    <w:rsid w:val="003D5C08"/>
    <w:rsid w:val="003D76CA"/>
    <w:rsid w:val="003E0C41"/>
    <w:rsid w:val="003E1075"/>
    <w:rsid w:val="003E3BCC"/>
    <w:rsid w:val="003E68E3"/>
    <w:rsid w:val="003F0E93"/>
    <w:rsid w:val="003F1AAF"/>
    <w:rsid w:val="003F3D65"/>
    <w:rsid w:val="003F40B1"/>
    <w:rsid w:val="003F4242"/>
    <w:rsid w:val="003F5120"/>
    <w:rsid w:val="003F731A"/>
    <w:rsid w:val="0040080D"/>
    <w:rsid w:val="00400BA6"/>
    <w:rsid w:val="004018AB"/>
    <w:rsid w:val="00401BF0"/>
    <w:rsid w:val="00402AD8"/>
    <w:rsid w:val="0040453D"/>
    <w:rsid w:val="00404A67"/>
    <w:rsid w:val="00406E96"/>
    <w:rsid w:val="0040713D"/>
    <w:rsid w:val="0041092E"/>
    <w:rsid w:val="00410C3A"/>
    <w:rsid w:val="004126A2"/>
    <w:rsid w:val="00412D38"/>
    <w:rsid w:val="00412E7A"/>
    <w:rsid w:val="00412FFB"/>
    <w:rsid w:val="004171FC"/>
    <w:rsid w:val="0041734A"/>
    <w:rsid w:val="0041769F"/>
    <w:rsid w:val="00421D2B"/>
    <w:rsid w:val="00421F33"/>
    <w:rsid w:val="0042301D"/>
    <w:rsid w:val="004236FE"/>
    <w:rsid w:val="00423DBA"/>
    <w:rsid w:val="00426AFF"/>
    <w:rsid w:val="004273A9"/>
    <w:rsid w:val="00427803"/>
    <w:rsid w:val="00427FE4"/>
    <w:rsid w:val="00430E32"/>
    <w:rsid w:val="00431C7A"/>
    <w:rsid w:val="00431DFD"/>
    <w:rsid w:val="00433918"/>
    <w:rsid w:val="00435278"/>
    <w:rsid w:val="004352C1"/>
    <w:rsid w:val="0043633E"/>
    <w:rsid w:val="00436769"/>
    <w:rsid w:val="0043746A"/>
    <w:rsid w:val="004374AE"/>
    <w:rsid w:val="00437FCF"/>
    <w:rsid w:val="004404B1"/>
    <w:rsid w:val="00443B03"/>
    <w:rsid w:val="00443DDB"/>
    <w:rsid w:val="00444D27"/>
    <w:rsid w:val="00444E78"/>
    <w:rsid w:val="00445E9C"/>
    <w:rsid w:val="00446284"/>
    <w:rsid w:val="0044647A"/>
    <w:rsid w:val="0044700B"/>
    <w:rsid w:val="004477FF"/>
    <w:rsid w:val="00450977"/>
    <w:rsid w:val="0045314E"/>
    <w:rsid w:val="004534E6"/>
    <w:rsid w:val="00453CE3"/>
    <w:rsid w:val="00454BA0"/>
    <w:rsid w:val="00456EAB"/>
    <w:rsid w:val="00457E59"/>
    <w:rsid w:val="00457FF6"/>
    <w:rsid w:val="0046008F"/>
    <w:rsid w:val="00460F73"/>
    <w:rsid w:val="004638FB"/>
    <w:rsid w:val="00463997"/>
    <w:rsid w:val="00464D98"/>
    <w:rsid w:val="0046598C"/>
    <w:rsid w:val="00466077"/>
    <w:rsid w:val="004666F5"/>
    <w:rsid w:val="00467710"/>
    <w:rsid w:val="004715BD"/>
    <w:rsid w:val="00472B46"/>
    <w:rsid w:val="00473D21"/>
    <w:rsid w:val="00473DA8"/>
    <w:rsid w:val="00473FC0"/>
    <w:rsid w:val="004746AA"/>
    <w:rsid w:val="00475432"/>
    <w:rsid w:val="00476960"/>
    <w:rsid w:val="00476CD4"/>
    <w:rsid w:val="00476D68"/>
    <w:rsid w:val="00477A70"/>
    <w:rsid w:val="0048023F"/>
    <w:rsid w:val="0048154C"/>
    <w:rsid w:val="00481620"/>
    <w:rsid w:val="00483353"/>
    <w:rsid w:val="00485D2E"/>
    <w:rsid w:val="00486144"/>
    <w:rsid w:val="00487A0E"/>
    <w:rsid w:val="00487A71"/>
    <w:rsid w:val="0049069C"/>
    <w:rsid w:val="00493168"/>
    <w:rsid w:val="00493445"/>
    <w:rsid w:val="00495006"/>
    <w:rsid w:val="00496F6B"/>
    <w:rsid w:val="0049746C"/>
    <w:rsid w:val="00497836"/>
    <w:rsid w:val="00497864"/>
    <w:rsid w:val="0049797C"/>
    <w:rsid w:val="00497C15"/>
    <w:rsid w:val="004A029D"/>
    <w:rsid w:val="004A0F4A"/>
    <w:rsid w:val="004A186F"/>
    <w:rsid w:val="004A1FCC"/>
    <w:rsid w:val="004A29E4"/>
    <w:rsid w:val="004A39E4"/>
    <w:rsid w:val="004A5E06"/>
    <w:rsid w:val="004A7828"/>
    <w:rsid w:val="004B064A"/>
    <w:rsid w:val="004B20E9"/>
    <w:rsid w:val="004B221E"/>
    <w:rsid w:val="004B2C94"/>
    <w:rsid w:val="004B2FE9"/>
    <w:rsid w:val="004B3111"/>
    <w:rsid w:val="004B43EF"/>
    <w:rsid w:val="004B46AD"/>
    <w:rsid w:val="004C09B0"/>
    <w:rsid w:val="004C1663"/>
    <w:rsid w:val="004C2016"/>
    <w:rsid w:val="004C20BA"/>
    <w:rsid w:val="004C2190"/>
    <w:rsid w:val="004C3093"/>
    <w:rsid w:val="004C3583"/>
    <w:rsid w:val="004C36CB"/>
    <w:rsid w:val="004C4F1C"/>
    <w:rsid w:val="004C6D11"/>
    <w:rsid w:val="004C70C5"/>
    <w:rsid w:val="004C7154"/>
    <w:rsid w:val="004C755E"/>
    <w:rsid w:val="004D52D1"/>
    <w:rsid w:val="004D549E"/>
    <w:rsid w:val="004D6612"/>
    <w:rsid w:val="004E136C"/>
    <w:rsid w:val="004E2097"/>
    <w:rsid w:val="004E7329"/>
    <w:rsid w:val="004E78E1"/>
    <w:rsid w:val="004E7B41"/>
    <w:rsid w:val="004F01B2"/>
    <w:rsid w:val="004F14D7"/>
    <w:rsid w:val="004F562D"/>
    <w:rsid w:val="004F5A74"/>
    <w:rsid w:val="004F6218"/>
    <w:rsid w:val="004F6FF5"/>
    <w:rsid w:val="004F7489"/>
    <w:rsid w:val="00502EBE"/>
    <w:rsid w:val="00504E1D"/>
    <w:rsid w:val="00506106"/>
    <w:rsid w:val="00510549"/>
    <w:rsid w:val="00511605"/>
    <w:rsid w:val="00511834"/>
    <w:rsid w:val="00511CE2"/>
    <w:rsid w:val="00511F3E"/>
    <w:rsid w:val="0051211A"/>
    <w:rsid w:val="00513D88"/>
    <w:rsid w:val="00514278"/>
    <w:rsid w:val="00515C53"/>
    <w:rsid w:val="00516497"/>
    <w:rsid w:val="00516CE1"/>
    <w:rsid w:val="005172DD"/>
    <w:rsid w:val="0051732A"/>
    <w:rsid w:val="005173CC"/>
    <w:rsid w:val="0052266D"/>
    <w:rsid w:val="005229E8"/>
    <w:rsid w:val="00523175"/>
    <w:rsid w:val="005234DC"/>
    <w:rsid w:val="00523B0F"/>
    <w:rsid w:val="00523EE2"/>
    <w:rsid w:val="00524DE0"/>
    <w:rsid w:val="0052652F"/>
    <w:rsid w:val="005276F0"/>
    <w:rsid w:val="0053288E"/>
    <w:rsid w:val="005417CC"/>
    <w:rsid w:val="00542992"/>
    <w:rsid w:val="00542FD6"/>
    <w:rsid w:val="00543B34"/>
    <w:rsid w:val="00544E40"/>
    <w:rsid w:val="00546C66"/>
    <w:rsid w:val="005472A0"/>
    <w:rsid w:val="00553065"/>
    <w:rsid w:val="005544EC"/>
    <w:rsid w:val="005545E8"/>
    <w:rsid w:val="00555A96"/>
    <w:rsid w:val="00556257"/>
    <w:rsid w:val="00556972"/>
    <w:rsid w:val="00556F8C"/>
    <w:rsid w:val="005600B2"/>
    <w:rsid w:val="005603EC"/>
    <w:rsid w:val="005629AB"/>
    <w:rsid w:val="005640F7"/>
    <w:rsid w:val="005641BC"/>
    <w:rsid w:val="005663CF"/>
    <w:rsid w:val="005668CD"/>
    <w:rsid w:val="00567A26"/>
    <w:rsid w:val="00567ED0"/>
    <w:rsid w:val="00571260"/>
    <w:rsid w:val="005722AC"/>
    <w:rsid w:val="005757EC"/>
    <w:rsid w:val="00575989"/>
    <w:rsid w:val="00575A70"/>
    <w:rsid w:val="00575F62"/>
    <w:rsid w:val="00575FA8"/>
    <w:rsid w:val="00576D44"/>
    <w:rsid w:val="00576DDE"/>
    <w:rsid w:val="00583157"/>
    <w:rsid w:val="0058390B"/>
    <w:rsid w:val="00585065"/>
    <w:rsid w:val="00585FD0"/>
    <w:rsid w:val="0058600D"/>
    <w:rsid w:val="005879A8"/>
    <w:rsid w:val="00590838"/>
    <w:rsid w:val="00592812"/>
    <w:rsid w:val="0059367B"/>
    <w:rsid w:val="005945B5"/>
    <w:rsid w:val="0059474D"/>
    <w:rsid w:val="00597BDB"/>
    <w:rsid w:val="005A0257"/>
    <w:rsid w:val="005A2AEE"/>
    <w:rsid w:val="005A4FFA"/>
    <w:rsid w:val="005A7D08"/>
    <w:rsid w:val="005B0BCE"/>
    <w:rsid w:val="005B0C0E"/>
    <w:rsid w:val="005B2339"/>
    <w:rsid w:val="005B3A07"/>
    <w:rsid w:val="005B3C77"/>
    <w:rsid w:val="005B3C82"/>
    <w:rsid w:val="005B7C77"/>
    <w:rsid w:val="005C0CCD"/>
    <w:rsid w:val="005C0D56"/>
    <w:rsid w:val="005C1222"/>
    <w:rsid w:val="005C2DE4"/>
    <w:rsid w:val="005C3420"/>
    <w:rsid w:val="005C4536"/>
    <w:rsid w:val="005C6DD3"/>
    <w:rsid w:val="005C7C49"/>
    <w:rsid w:val="005D073C"/>
    <w:rsid w:val="005D0B89"/>
    <w:rsid w:val="005D0B99"/>
    <w:rsid w:val="005D2BCE"/>
    <w:rsid w:val="005D34BE"/>
    <w:rsid w:val="005D41C8"/>
    <w:rsid w:val="005D4A13"/>
    <w:rsid w:val="005D4DBA"/>
    <w:rsid w:val="005D50C7"/>
    <w:rsid w:val="005D65D3"/>
    <w:rsid w:val="005D66F3"/>
    <w:rsid w:val="005D7EDB"/>
    <w:rsid w:val="005E0B82"/>
    <w:rsid w:val="005E1159"/>
    <w:rsid w:val="005E269E"/>
    <w:rsid w:val="005E46DB"/>
    <w:rsid w:val="005E501A"/>
    <w:rsid w:val="005E68DB"/>
    <w:rsid w:val="005E7CD7"/>
    <w:rsid w:val="005E7FB3"/>
    <w:rsid w:val="005F2EDF"/>
    <w:rsid w:val="005F3552"/>
    <w:rsid w:val="005F46C1"/>
    <w:rsid w:val="005F704E"/>
    <w:rsid w:val="005F7422"/>
    <w:rsid w:val="00600AFE"/>
    <w:rsid w:val="00601EAA"/>
    <w:rsid w:val="0060276C"/>
    <w:rsid w:val="00602D61"/>
    <w:rsid w:val="006031A4"/>
    <w:rsid w:val="0060623D"/>
    <w:rsid w:val="00606869"/>
    <w:rsid w:val="00606A08"/>
    <w:rsid w:val="00607E62"/>
    <w:rsid w:val="00611655"/>
    <w:rsid w:val="00612F7B"/>
    <w:rsid w:val="00613A4D"/>
    <w:rsid w:val="006154E3"/>
    <w:rsid w:val="0061605F"/>
    <w:rsid w:val="00616200"/>
    <w:rsid w:val="0062028F"/>
    <w:rsid w:val="00622BE5"/>
    <w:rsid w:val="00624047"/>
    <w:rsid w:val="006249FE"/>
    <w:rsid w:val="00625297"/>
    <w:rsid w:val="0063098B"/>
    <w:rsid w:val="00630D9F"/>
    <w:rsid w:val="00631256"/>
    <w:rsid w:val="00632F5D"/>
    <w:rsid w:val="00633CE2"/>
    <w:rsid w:val="00633F07"/>
    <w:rsid w:val="00634E58"/>
    <w:rsid w:val="00635023"/>
    <w:rsid w:val="00635FE4"/>
    <w:rsid w:val="00637989"/>
    <w:rsid w:val="00640C77"/>
    <w:rsid w:val="006415F6"/>
    <w:rsid w:val="006416C6"/>
    <w:rsid w:val="006426AB"/>
    <w:rsid w:val="00643AF6"/>
    <w:rsid w:val="006441D6"/>
    <w:rsid w:val="0064455A"/>
    <w:rsid w:val="00645314"/>
    <w:rsid w:val="00650686"/>
    <w:rsid w:val="00650D8E"/>
    <w:rsid w:val="0065147B"/>
    <w:rsid w:val="00653107"/>
    <w:rsid w:val="00654A1E"/>
    <w:rsid w:val="00655154"/>
    <w:rsid w:val="00655EEC"/>
    <w:rsid w:val="00656E83"/>
    <w:rsid w:val="00657AB8"/>
    <w:rsid w:val="00660532"/>
    <w:rsid w:val="00660795"/>
    <w:rsid w:val="006607A9"/>
    <w:rsid w:val="00661CCF"/>
    <w:rsid w:val="0066444A"/>
    <w:rsid w:val="0066503D"/>
    <w:rsid w:val="006668D0"/>
    <w:rsid w:val="006673FC"/>
    <w:rsid w:val="006675E7"/>
    <w:rsid w:val="006709A3"/>
    <w:rsid w:val="006712A8"/>
    <w:rsid w:val="006717EB"/>
    <w:rsid w:val="006737D0"/>
    <w:rsid w:val="00675B96"/>
    <w:rsid w:val="00675E8A"/>
    <w:rsid w:val="0067617E"/>
    <w:rsid w:val="006774E0"/>
    <w:rsid w:val="00680F3A"/>
    <w:rsid w:val="0068118F"/>
    <w:rsid w:val="00681F13"/>
    <w:rsid w:val="00681FA9"/>
    <w:rsid w:val="00685E2E"/>
    <w:rsid w:val="0068611B"/>
    <w:rsid w:val="00687E86"/>
    <w:rsid w:val="006927B0"/>
    <w:rsid w:val="006933D7"/>
    <w:rsid w:val="00693606"/>
    <w:rsid w:val="006939D6"/>
    <w:rsid w:val="006946D6"/>
    <w:rsid w:val="006A01BC"/>
    <w:rsid w:val="006A11B8"/>
    <w:rsid w:val="006A23DA"/>
    <w:rsid w:val="006A2E01"/>
    <w:rsid w:val="006A2E6D"/>
    <w:rsid w:val="006A3A87"/>
    <w:rsid w:val="006A4A71"/>
    <w:rsid w:val="006A78B2"/>
    <w:rsid w:val="006B095A"/>
    <w:rsid w:val="006B0E12"/>
    <w:rsid w:val="006B2471"/>
    <w:rsid w:val="006B2D13"/>
    <w:rsid w:val="006B3901"/>
    <w:rsid w:val="006B39D4"/>
    <w:rsid w:val="006B520D"/>
    <w:rsid w:val="006B6F36"/>
    <w:rsid w:val="006C05B3"/>
    <w:rsid w:val="006C07EA"/>
    <w:rsid w:val="006C106D"/>
    <w:rsid w:val="006C27AD"/>
    <w:rsid w:val="006C319F"/>
    <w:rsid w:val="006C36C8"/>
    <w:rsid w:val="006C4D67"/>
    <w:rsid w:val="006C50EB"/>
    <w:rsid w:val="006C5841"/>
    <w:rsid w:val="006C5F5C"/>
    <w:rsid w:val="006C6642"/>
    <w:rsid w:val="006C6DC5"/>
    <w:rsid w:val="006C78E6"/>
    <w:rsid w:val="006C7C85"/>
    <w:rsid w:val="006D0FAF"/>
    <w:rsid w:val="006D36A8"/>
    <w:rsid w:val="006D47CC"/>
    <w:rsid w:val="006D4B4E"/>
    <w:rsid w:val="006D54FA"/>
    <w:rsid w:val="006D7230"/>
    <w:rsid w:val="006D76E8"/>
    <w:rsid w:val="006D7EB4"/>
    <w:rsid w:val="006E0226"/>
    <w:rsid w:val="006E0242"/>
    <w:rsid w:val="006E110B"/>
    <w:rsid w:val="006E31D6"/>
    <w:rsid w:val="006E374B"/>
    <w:rsid w:val="006E6E02"/>
    <w:rsid w:val="006F069B"/>
    <w:rsid w:val="006F0BE2"/>
    <w:rsid w:val="006F14CE"/>
    <w:rsid w:val="006F473C"/>
    <w:rsid w:val="006F48FA"/>
    <w:rsid w:val="006F602A"/>
    <w:rsid w:val="006F671C"/>
    <w:rsid w:val="006F7711"/>
    <w:rsid w:val="007007B2"/>
    <w:rsid w:val="007011FC"/>
    <w:rsid w:val="0070155D"/>
    <w:rsid w:val="00703F19"/>
    <w:rsid w:val="00704B3F"/>
    <w:rsid w:val="007064EF"/>
    <w:rsid w:val="00712449"/>
    <w:rsid w:val="0071360F"/>
    <w:rsid w:val="007137C6"/>
    <w:rsid w:val="00713819"/>
    <w:rsid w:val="00714B5F"/>
    <w:rsid w:val="0071626F"/>
    <w:rsid w:val="00716C04"/>
    <w:rsid w:val="00717E64"/>
    <w:rsid w:val="00723E3C"/>
    <w:rsid w:val="007241C5"/>
    <w:rsid w:val="00724347"/>
    <w:rsid w:val="007244FD"/>
    <w:rsid w:val="0072647A"/>
    <w:rsid w:val="00726595"/>
    <w:rsid w:val="0073030C"/>
    <w:rsid w:val="00731004"/>
    <w:rsid w:val="00732863"/>
    <w:rsid w:val="00733D1F"/>
    <w:rsid w:val="00734C2A"/>
    <w:rsid w:val="007352E3"/>
    <w:rsid w:val="00735397"/>
    <w:rsid w:val="00735D9A"/>
    <w:rsid w:val="00735F47"/>
    <w:rsid w:val="00741245"/>
    <w:rsid w:val="007414DA"/>
    <w:rsid w:val="007414F5"/>
    <w:rsid w:val="007418ED"/>
    <w:rsid w:val="00744F2C"/>
    <w:rsid w:val="0074704C"/>
    <w:rsid w:val="00747D39"/>
    <w:rsid w:val="00750940"/>
    <w:rsid w:val="007555DE"/>
    <w:rsid w:val="00755F09"/>
    <w:rsid w:val="00756F20"/>
    <w:rsid w:val="00760150"/>
    <w:rsid w:val="00765F14"/>
    <w:rsid w:val="00772A1F"/>
    <w:rsid w:val="00773E4A"/>
    <w:rsid w:val="0077450F"/>
    <w:rsid w:val="00777E79"/>
    <w:rsid w:val="007818F6"/>
    <w:rsid w:val="0078456F"/>
    <w:rsid w:val="007848AB"/>
    <w:rsid w:val="007866E4"/>
    <w:rsid w:val="007874BE"/>
    <w:rsid w:val="00787518"/>
    <w:rsid w:val="00791806"/>
    <w:rsid w:val="00791C16"/>
    <w:rsid w:val="00793086"/>
    <w:rsid w:val="00793B7C"/>
    <w:rsid w:val="00793F9F"/>
    <w:rsid w:val="007940AB"/>
    <w:rsid w:val="00795529"/>
    <w:rsid w:val="00797041"/>
    <w:rsid w:val="007973E7"/>
    <w:rsid w:val="007A2034"/>
    <w:rsid w:val="007A3239"/>
    <w:rsid w:val="007A518F"/>
    <w:rsid w:val="007A5299"/>
    <w:rsid w:val="007A5F07"/>
    <w:rsid w:val="007B0C2A"/>
    <w:rsid w:val="007B3E54"/>
    <w:rsid w:val="007B5547"/>
    <w:rsid w:val="007B5851"/>
    <w:rsid w:val="007B58E3"/>
    <w:rsid w:val="007B6CC1"/>
    <w:rsid w:val="007B7A86"/>
    <w:rsid w:val="007B7ED9"/>
    <w:rsid w:val="007C1C48"/>
    <w:rsid w:val="007C34C5"/>
    <w:rsid w:val="007C384B"/>
    <w:rsid w:val="007C6ACD"/>
    <w:rsid w:val="007C6F59"/>
    <w:rsid w:val="007C7036"/>
    <w:rsid w:val="007D031D"/>
    <w:rsid w:val="007D033B"/>
    <w:rsid w:val="007D0FCB"/>
    <w:rsid w:val="007D1EA0"/>
    <w:rsid w:val="007D204C"/>
    <w:rsid w:val="007D2ABC"/>
    <w:rsid w:val="007D2BDC"/>
    <w:rsid w:val="007D2D15"/>
    <w:rsid w:val="007D338F"/>
    <w:rsid w:val="007D3AD2"/>
    <w:rsid w:val="007D477E"/>
    <w:rsid w:val="007D70A8"/>
    <w:rsid w:val="007D7DE5"/>
    <w:rsid w:val="007E013B"/>
    <w:rsid w:val="007E274F"/>
    <w:rsid w:val="007E4D6F"/>
    <w:rsid w:val="007E763A"/>
    <w:rsid w:val="007F05FE"/>
    <w:rsid w:val="007F083B"/>
    <w:rsid w:val="007F0FC3"/>
    <w:rsid w:val="007F1703"/>
    <w:rsid w:val="007F2CE0"/>
    <w:rsid w:val="007F322D"/>
    <w:rsid w:val="007F42F7"/>
    <w:rsid w:val="007F645B"/>
    <w:rsid w:val="007F6C4C"/>
    <w:rsid w:val="007F713C"/>
    <w:rsid w:val="007F71DE"/>
    <w:rsid w:val="007F7E96"/>
    <w:rsid w:val="00800042"/>
    <w:rsid w:val="008046C7"/>
    <w:rsid w:val="00804900"/>
    <w:rsid w:val="008054E7"/>
    <w:rsid w:val="00805BC4"/>
    <w:rsid w:val="00806172"/>
    <w:rsid w:val="008074CF"/>
    <w:rsid w:val="008106E2"/>
    <w:rsid w:val="00812EDA"/>
    <w:rsid w:val="00813157"/>
    <w:rsid w:val="00813244"/>
    <w:rsid w:val="00814D66"/>
    <w:rsid w:val="00815016"/>
    <w:rsid w:val="00816178"/>
    <w:rsid w:val="00817C07"/>
    <w:rsid w:val="00820477"/>
    <w:rsid w:val="00820A42"/>
    <w:rsid w:val="00820F08"/>
    <w:rsid w:val="008248DB"/>
    <w:rsid w:val="00826566"/>
    <w:rsid w:val="00830E5D"/>
    <w:rsid w:val="00833622"/>
    <w:rsid w:val="00833667"/>
    <w:rsid w:val="00835197"/>
    <w:rsid w:val="00836E60"/>
    <w:rsid w:val="00837F6C"/>
    <w:rsid w:val="00841369"/>
    <w:rsid w:val="008415C0"/>
    <w:rsid w:val="00841FCF"/>
    <w:rsid w:val="0084267F"/>
    <w:rsid w:val="00842FEC"/>
    <w:rsid w:val="008434BB"/>
    <w:rsid w:val="008444BC"/>
    <w:rsid w:val="0084455E"/>
    <w:rsid w:val="008453AA"/>
    <w:rsid w:val="00852E36"/>
    <w:rsid w:val="00852FEE"/>
    <w:rsid w:val="0085458B"/>
    <w:rsid w:val="00856EE2"/>
    <w:rsid w:val="00857AC0"/>
    <w:rsid w:val="00860287"/>
    <w:rsid w:val="00861B0F"/>
    <w:rsid w:val="00864479"/>
    <w:rsid w:val="0086551B"/>
    <w:rsid w:val="00866347"/>
    <w:rsid w:val="008713E0"/>
    <w:rsid w:val="00871600"/>
    <w:rsid w:val="008732FE"/>
    <w:rsid w:val="008737AF"/>
    <w:rsid w:val="00874281"/>
    <w:rsid w:val="00876AAC"/>
    <w:rsid w:val="00876F76"/>
    <w:rsid w:val="00877221"/>
    <w:rsid w:val="00877251"/>
    <w:rsid w:val="00877A9D"/>
    <w:rsid w:val="00877CA9"/>
    <w:rsid w:val="008802C7"/>
    <w:rsid w:val="008823CF"/>
    <w:rsid w:val="00882FA2"/>
    <w:rsid w:val="0088310A"/>
    <w:rsid w:val="00884AB4"/>
    <w:rsid w:val="00884B5B"/>
    <w:rsid w:val="008874C6"/>
    <w:rsid w:val="00887B10"/>
    <w:rsid w:val="00891490"/>
    <w:rsid w:val="00891A05"/>
    <w:rsid w:val="00892F6B"/>
    <w:rsid w:val="00893501"/>
    <w:rsid w:val="00894C8E"/>
    <w:rsid w:val="00894D8B"/>
    <w:rsid w:val="0089513E"/>
    <w:rsid w:val="00895AFD"/>
    <w:rsid w:val="008A02F9"/>
    <w:rsid w:val="008A1267"/>
    <w:rsid w:val="008A29AA"/>
    <w:rsid w:val="008A4C2A"/>
    <w:rsid w:val="008A4DB4"/>
    <w:rsid w:val="008A5DE8"/>
    <w:rsid w:val="008A67F3"/>
    <w:rsid w:val="008B07DB"/>
    <w:rsid w:val="008B0C45"/>
    <w:rsid w:val="008B1199"/>
    <w:rsid w:val="008B3699"/>
    <w:rsid w:val="008B393C"/>
    <w:rsid w:val="008B413E"/>
    <w:rsid w:val="008B4C09"/>
    <w:rsid w:val="008B5045"/>
    <w:rsid w:val="008B598A"/>
    <w:rsid w:val="008B68F7"/>
    <w:rsid w:val="008B7F31"/>
    <w:rsid w:val="008C00F6"/>
    <w:rsid w:val="008C18D8"/>
    <w:rsid w:val="008C32A2"/>
    <w:rsid w:val="008C6EDF"/>
    <w:rsid w:val="008D11AE"/>
    <w:rsid w:val="008D1353"/>
    <w:rsid w:val="008D2060"/>
    <w:rsid w:val="008D44FF"/>
    <w:rsid w:val="008D49EC"/>
    <w:rsid w:val="008D55AD"/>
    <w:rsid w:val="008D561F"/>
    <w:rsid w:val="008D56B5"/>
    <w:rsid w:val="008D5B58"/>
    <w:rsid w:val="008D5C14"/>
    <w:rsid w:val="008D6CD6"/>
    <w:rsid w:val="008D719B"/>
    <w:rsid w:val="008D76C9"/>
    <w:rsid w:val="008E0253"/>
    <w:rsid w:val="008E04C1"/>
    <w:rsid w:val="008E04FB"/>
    <w:rsid w:val="008E12F7"/>
    <w:rsid w:val="008E1CE5"/>
    <w:rsid w:val="008E2C95"/>
    <w:rsid w:val="008E35EA"/>
    <w:rsid w:val="008E36B1"/>
    <w:rsid w:val="008E4A63"/>
    <w:rsid w:val="008E4B90"/>
    <w:rsid w:val="008F1A29"/>
    <w:rsid w:val="008F43B7"/>
    <w:rsid w:val="008F61A2"/>
    <w:rsid w:val="008F643D"/>
    <w:rsid w:val="008F6FC3"/>
    <w:rsid w:val="008F7210"/>
    <w:rsid w:val="0090157B"/>
    <w:rsid w:val="0090179B"/>
    <w:rsid w:val="0090248C"/>
    <w:rsid w:val="009064E4"/>
    <w:rsid w:val="00906A4B"/>
    <w:rsid w:val="00906C0F"/>
    <w:rsid w:val="00907383"/>
    <w:rsid w:val="009113A4"/>
    <w:rsid w:val="00911D93"/>
    <w:rsid w:val="0091206E"/>
    <w:rsid w:val="00915576"/>
    <w:rsid w:val="00915E18"/>
    <w:rsid w:val="0091686B"/>
    <w:rsid w:val="0092096D"/>
    <w:rsid w:val="0092147F"/>
    <w:rsid w:val="009234E9"/>
    <w:rsid w:val="009242F8"/>
    <w:rsid w:val="00924488"/>
    <w:rsid w:val="00925E6A"/>
    <w:rsid w:val="0092621C"/>
    <w:rsid w:val="00927E64"/>
    <w:rsid w:val="00930A9C"/>
    <w:rsid w:val="00930B0F"/>
    <w:rsid w:val="00930D90"/>
    <w:rsid w:val="00934494"/>
    <w:rsid w:val="00934BF6"/>
    <w:rsid w:val="00934C32"/>
    <w:rsid w:val="009350B0"/>
    <w:rsid w:val="00936428"/>
    <w:rsid w:val="00936BA6"/>
    <w:rsid w:val="00936C5C"/>
    <w:rsid w:val="00940543"/>
    <w:rsid w:val="00941B12"/>
    <w:rsid w:val="009423AF"/>
    <w:rsid w:val="00942B7D"/>
    <w:rsid w:val="0094367A"/>
    <w:rsid w:val="009438BD"/>
    <w:rsid w:val="00943E96"/>
    <w:rsid w:val="009444E2"/>
    <w:rsid w:val="00945254"/>
    <w:rsid w:val="0094598B"/>
    <w:rsid w:val="00945CA6"/>
    <w:rsid w:val="0094622D"/>
    <w:rsid w:val="0094672B"/>
    <w:rsid w:val="00946B25"/>
    <w:rsid w:val="00947278"/>
    <w:rsid w:val="009501A9"/>
    <w:rsid w:val="00950E84"/>
    <w:rsid w:val="009516F4"/>
    <w:rsid w:val="009525FA"/>
    <w:rsid w:val="00956646"/>
    <w:rsid w:val="00960831"/>
    <w:rsid w:val="00960F2B"/>
    <w:rsid w:val="00961CA4"/>
    <w:rsid w:val="009648FE"/>
    <w:rsid w:val="00964BBB"/>
    <w:rsid w:val="00964E0C"/>
    <w:rsid w:val="00964E9A"/>
    <w:rsid w:val="00965B2F"/>
    <w:rsid w:val="00967026"/>
    <w:rsid w:val="009670AF"/>
    <w:rsid w:val="009675BB"/>
    <w:rsid w:val="00970F1F"/>
    <w:rsid w:val="009710B2"/>
    <w:rsid w:val="009725AF"/>
    <w:rsid w:val="00972C10"/>
    <w:rsid w:val="00973942"/>
    <w:rsid w:val="0097459C"/>
    <w:rsid w:val="009748FF"/>
    <w:rsid w:val="00977060"/>
    <w:rsid w:val="009770E7"/>
    <w:rsid w:val="00980991"/>
    <w:rsid w:val="00981199"/>
    <w:rsid w:val="009816FE"/>
    <w:rsid w:val="00981C44"/>
    <w:rsid w:val="009829E7"/>
    <w:rsid w:val="00983F57"/>
    <w:rsid w:val="0098403A"/>
    <w:rsid w:val="009865ED"/>
    <w:rsid w:val="009869ED"/>
    <w:rsid w:val="00987AF9"/>
    <w:rsid w:val="00990109"/>
    <w:rsid w:val="009925CA"/>
    <w:rsid w:val="00992A54"/>
    <w:rsid w:val="00992FC5"/>
    <w:rsid w:val="009946D6"/>
    <w:rsid w:val="009948CA"/>
    <w:rsid w:val="009970BA"/>
    <w:rsid w:val="009978E0"/>
    <w:rsid w:val="009A005B"/>
    <w:rsid w:val="009A1689"/>
    <w:rsid w:val="009A2C33"/>
    <w:rsid w:val="009A321C"/>
    <w:rsid w:val="009A3E55"/>
    <w:rsid w:val="009A57D2"/>
    <w:rsid w:val="009A7497"/>
    <w:rsid w:val="009B340A"/>
    <w:rsid w:val="009B348A"/>
    <w:rsid w:val="009B5812"/>
    <w:rsid w:val="009B6B0C"/>
    <w:rsid w:val="009B7B4B"/>
    <w:rsid w:val="009C0C53"/>
    <w:rsid w:val="009C13BE"/>
    <w:rsid w:val="009C2DCA"/>
    <w:rsid w:val="009C7626"/>
    <w:rsid w:val="009D16A8"/>
    <w:rsid w:val="009D3117"/>
    <w:rsid w:val="009D7516"/>
    <w:rsid w:val="009D773A"/>
    <w:rsid w:val="009D7A91"/>
    <w:rsid w:val="009E00AC"/>
    <w:rsid w:val="009E0886"/>
    <w:rsid w:val="009E1B0D"/>
    <w:rsid w:val="009E1C3C"/>
    <w:rsid w:val="009E29AD"/>
    <w:rsid w:val="009E2BD9"/>
    <w:rsid w:val="009E4680"/>
    <w:rsid w:val="009E4AF2"/>
    <w:rsid w:val="009F0CB5"/>
    <w:rsid w:val="009F0E0B"/>
    <w:rsid w:val="009F18A3"/>
    <w:rsid w:val="009F1CC0"/>
    <w:rsid w:val="009F3A7A"/>
    <w:rsid w:val="009F3D5D"/>
    <w:rsid w:val="009F4417"/>
    <w:rsid w:val="009F50DF"/>
    <w:rsid w:val="009F718D"/>
    <w:rsid w:val="009F7524"/>
    <w:rsid w:val="009F7D42"/>
    <w:rsid w:val="009F7E67"/>
    <w:rsid w:val="00A010ED"/>
    <w:rsid w:val="00A01233"/>
    <w:rsid w:val="00A01EA1"/>
    <w:rsid w:val="00A023D5"/>
    <w:rsid w:val="00A02606"/>
    <w:rsid w:val="00A03BA1"/>
    <w:rsid w:val="00A05BEE"/>
    <w:rsid w:val="00A12A11"/>
    <w:rsid w:val="00A13E68"/>
    <w:rsid w:val="00A14664"/>
    <w:rsid w:val="00A15512"/>
    <w:rsid w:val="00A156C0"/>
    <w:rsid w:val="00A15AB3"/>
    <w:rsid w:val="00A16113"/>
    <w:rsid w:val="00A16919"/>
    <w:rsid w:val="00A20B34"/>
    <w:rsid w:val="00A20E2A"/>
    <w:rsid w:val="00A21829"/>
    <w:rsid w:val="00A2239E"/>
    <w:rsid w:val="00A30EB7"/>
    <w:rsid w:val="00A3437C"/>
    <w:rsid w:val="00A34BCA"/>
    <w:rsid w:val="00A458CE"/>
    <w:rsid w:val="00A4598E"/>
    <w:rsid w:val="00A461FD"/>
    <w:rsid w:val="00A46DC2"/>
    <w:rsid w:val="00A4789D"/>
    <w:rsid w:val="00A47B37"/>
    <w:rsid w:val="00A50B96"/>
    <w:rsid w:val="00A514A7"/>
    <w:rsid w:val="00A52480"/>
    <w:rsid w:val="00A537F8"/>
    <w:rsid w:val="00A53DF1"/>
    <w:rsid w:val="00A56A79"/>
    <w:rsid w:val="00A62413"/>
    <w:rsid w:val="00A626AB"/>
    <w:rsid w:val="00A62DC4"/>
    <w:rsid w:val="00A63C14"/>
    <w:rsid w:val="00A64B71"/>
    <w:rsid w:val="00A66394"/>
    <w:rsid w:val="00A66675"/>
    <w:rsid w:val="00A67E30"/>
    <w:rsid w:val="00A704D9"/>
    <w:rsid w:val="00A71D7D"/>
    <w:rsid w:val="00A747FB"/>
    <w:rsid w:val="00A749FD"/>
    <w:rsid w:val="00A75B36"/>
    <w:rsid w:val="00A767D7"/>
    <w:rsid w:val="00A80256"/>
    <w:rsid w:val="00A80354"/>
    <w:rsid w:val="00A8105B"/>
    <w:rsid w:val="00A81C41"/>
    <w:rsid w:val="00A81F0D"/>
    <w:rsid w:val="00A820E7"/>
    <w:rsid w:val="00A83615"/>
    <w:rsid w:val="00A84904"/>
    <w:rsid w:val="00A84CC1"/>
    <w:rsid w:val="00A87863"/>
    <w:rsid w:val="00A920E2"/>
    <w:rsid w:val="00A929CB"/>
    <w:rsid w:val="00A961B9"/>
    <w:rsid w:val="00A964CB"/>
    <w:rsid w:val="00A96C06"/>
    <w:rsid w:val="00AA09A5"/>
    <w:rsid w:val="00AA3294"/>
    <w:rsid w:val="00AA399C"/>
    <w:rsid w:val="00AA43E2"/>
    <w:rsid w:val="00AA4BD0"/>
    <w:rsid w:val="00AB1A5A"/>
    <w:rsid w:val="00AB1D1D"/>
    <w:rsid w:val="00AB2096"/>
    <w:rsid w:val="00AB23D2"/>
    <w:rsid w:val="00AB4110"/>
    <w:rsid w:val="00AB4A8B"/>
    <w:rsid w:val="00AB4FF0"/>
    <w:rsid w:val="00AB6702"/>
    <w:rsid w:val="00AB6A1F"/>
    <w:rsid w:val="00AB7C73"/>
    <w:rsid w:val="00AC06B0"/>
    <w:rsid w:val="00AC0BC1"/>
    <w:rsid w:val="00AC16AE"/>
    <w:rsid w:val="00AC1AF1"/>
    <w:rsid w:val="00AC37CB"/>
    <w:rsid w:val="00AC47D0"/>
    <w:rsid w:val="00AC4D7B"/>
    <w:rsid w:val="00AC603D"/>
    <w:rsid w:val="00AC674E"/>
    <w:rsid w:val="00AC6DED"/>
    <w:rsid w:val="00AC71AA"/>
    <w:rsid w:val="00AC781D"/>
    <w:rsid w:val="00AD3AC9"/>
    <w:rsid w:val="00AD3E0A"/>
    <w:rsid w:val="00AD6538"/>
    <w:rsid w:val="00AD6D55"/>
    <w:rsid w:val="00AE1F5F"/>
    <w:rsid w:val="00AE2B3F"/>
    <w:rsid w:val="00AE3811"/>
    <w:rsid w:val="00AE3EAB"/>
    <w:rsid w:val="00AE4810"/>
    <w:rsid w:val="00AF0039"/>
    <w:rsid w:val="00AF059D"/>
    <w:rsid w:val="00AF6A41"/>
    <w:rsid w:val="00AF6E51"/>
    <w:rsid w:val="00AF74AE"/>
    <w:rsid w:val="00AF76C7"/>
    <w:rsid w:val="00B00EFC"/>
    <w:rsid w:val="00B0186B"/>
    <w:rsid w:val="00B02957"/>
    <w:rsid w:val="00B03575"/>
    <w:rsid w:val="00B04533"/>
    <w:rsid w:val="00B062DD"/>
    <w:rsid w:val="00B06E10"/>
    <w:rsid w:val="00B072BD"/>
    <w:rsid w:val="00B07E38"/>
    <w:rsid w:val="00B1216E"/>
    <w:rsid w:val="00B12E25"/>
    <w:rsid w:val="00B131A9"/>
    <w:rsid w:val="00B13604"/>
    <w:rsid w:val="00B136F7"/>
    <w:rsid w:val="00B14AB1"/>
    <w:rsid w:val="00B2101D"/>
    <w:rsid w:val="00B2169E"/>
    <w:rsid w:val="00B221EB"/>
    <w:rsid w:val="00B222A6"/>
    <w:rsid w:val="00B2315A"/>
    <w:rsid w:val="00B23F77"/>
    <w:rsid w:val="00B24B94"/>
    <w:rsid w:val="00B24C82"/>
    <w:rsid w:val="00B256CC"/>
    <w:rsid w:val="00B256FE"/>
    <w:rsid w:val="00B2571F"/>
    <w:rsid w:val="00B27C44"/>
    <w:rsid w:val="00B30077"/>
    <w:rsid w:val="00B316B2"/>
    <w:rsid w:val="00B32174"/>
    <w:rsid w:val="00B331FC"/>
    <w:rsid w:val="00B3345A"/>
    <w:rsid w:val="00B35062"/>
    <w:rsid w:val="00B36E9F"/>
    <w:rsid w:val="00B37788"/>
    <w:rsid w:val="00B41011"/>
    <w:rsid w:val="00B4139D"/>
    <w:rsid w:val="00B414FE"/>
    <w:rsid w:val="00B41880"/>
    <w:rsid w:val="00B41E4C"/>
    <w:rsid w:val="00B42459"/>
    <w:rsid w:val="00B4282F"/>
    <w:rsid w:val="00B42905"/>
    <w:rsid w:val="00B43C86"/>
    <w:rsid w:val="00B452D3"/>
    <w:rsid w:val="00B454BB"/>
    <w:rsid w:val="00B45C43"/>
    <w:rsid w:val="00B478A5"/>
    <w:rsid w:val="00B50456"/>
    <w:rsid w:val="00B50AF8"/>
    <w:rsid w:val="00B51E3D"/>
    <w:rsid w:val="00B52F34"/>
    <w:rsid w:val="00B62068"/>
    <w:rsid w:val="00B62EBE"/>
    <w:rsid w:val="00B65397"/>
    <w:rsid w:val="00B65580"/>
    <w:rsid w:val="00B66AC7"/>
    <w:rsid w:val="00B677D6"/>
    <w:rsid w:val="00B71781"/>
    <w:rsid w:val="00B73CAD"/>
    <w:rsid w:val="00B74F12"/>
    <w:rsid w:val="00B7505A"/>
    <w:rsid w:val="00B75E1D"/>
    <w:rsid w:val="00B760AB"/>
    <w:rsid w:val="00B76EDE"/>
    <w:rsid w:val="00B80EB2"/>
    <w:rsid w:val="00B815F9"/>
    <w:rsid w:val="00B81CDF"/>
    <w:rsid w:val="00B81FB8"/>
    <w:rsid w:val="00B82B56"/>
    <w:rsid w:val="00B847D0"/>
    <w:rsid w:val="00B84FF6"/>
    <w:rsid w:val="00B863BB"/>
    <w:rsid w:val="00B868C8"/>
    <w:rsid w:val="00B86A13"/>
    <w:rsid w:val="00B87199"/>
    <w:rsid w:val="00B8750D"/>
    <w:rsid w:val="00B87C3F"/>
    <w:rsid w:val="00B90BA3"/>
    <w:rsid w:val="00B935D9"/>
    <w:rsid w:val="00B94682"/>
    <w:rsid w:val="00B95490"/>
    <w:rsid w:val="00B95E92"/>
    <w:rsid w:val="00BA1DFE"/>
    <w:rsid w:val="00BA349B"/>
    <w:rsid w:val="00BA3661"/>
    <w:rsid w:val="00BA3EAB"/>
    <w:rsid w:val="00BA578C"/>
    <w:rsid w:val="00BA5B40"/>
    <w:rsid w:val="00BB2BFC"/>
    <w:rsid w:val="00BB3DBD"/>
    <w:rsid w:val="00BB5050"/>
    <w:rsid w:val="00BB50A6"/>
    <w:rsid w:val="00BB5686"/>
    <w:rsid w:val="00BB6B4A"/>
    <w:rsid w:val="00BC0407"/>
    <w:rsid w:val="00BC042B"/>
    <w:rsid w:val="00BC0CB8"/>
    <w:rsid w:val="00BC66C3"/>
    <w:rsid w:val="00BD590D"/>
    <w:rsid w:val="00BD5F0C"/>
    <w:rsid w:val="00BD60F9"/>
    <w:rsid w:val="00BD7027"/>
    <w:rsid w:val="00BD7D4B"/>
    <w:rsid w:val="00BE030D"/>
    <w:rsid w:val="00BE0984"/>
    <w:rsid w:val="00BE0BEF"/>
    <w:rsid w:val="00BE1E49"/>
    <w:rsid w:val="00BE387B"/>
    <w:rsid w:val="00BE4A3E"/>
    <w:rsid w:val="00BE635A"/>
    <w:rsid w:val="00BE7919"/>
    <w:rsid w:val="00BF20B1"/>
    <w:rsid w:val="00BF2ABE"/>
    <w:rsid w:val="00BF30A1"/>
    <w:rsid w:val="00BF7A48"/>
    <w:rsid w:val="00C023E5"/>
    <w:rsid w:val="00C03AA3"/>
    <w:rsid w:val="00C05365"/>
    <w:rsid w:val="00C06C7C"/>
    <w:rsid w:val="00C07A4E"/>
    <w:rsid w:val="00C100A6"/>
    <w:rsid w:val="00C11047"/>
    <w:rsid w:val="00C11F09"/>
    <w:rsid w:val="00C13904"/>
    <w:rsid w:val="00C151EB"/>
    <w:rsid w:val="00C15F50"/>
    <w:rsid w:val="00C1746D"/>
    <w:rsid w:val="00C20A98"/>
    <w:rsid w:val="00C20BDC"/>
    <w:rsid w:val="00C21013"/>
    <w:rsid w:val="00C2145F"/>
    <w:rsid w:val="00C22225"/>
    <w:rsid w:val="00C25B28"/>
    <w:rsid w:val="00C25DC8"/>
    <w:rsid w:val="00C27F7F"/>
    <w:rsid w:val="00C309E1"/>
    <w:rsid w:val="00C32A8D"/>
    <w:rsid w:val="00C340F4"/>
    <w:rsid w:val="00C35613"/>
    <w:rsid w:val="00C36C90"/>
    <w:rsid w:val="00C40568"/>
    <w:rsid w:val="00C40E34"/>
    <w:rsid w:val="00C43F43"/>
    <w:rsid w:val="00C453B2"/>
    <w:rsid w:val="00C45576"/>
    <w:rsid w:val="00C46E2C"/>
    <w:rsid w:val="00C47341"/>
    <w:rsid w:val="00C51FE5"/>
    <w:rsid w:val="00C52257"/>
    <w:rsid w:val="00C53695"/>
    <w:rsid w:val="00C6038A"/>
    <w:rsid w:val="00C60B50"/>
    <w:rsid w:val="00C61E5B"/>
    <w:rsid w:val="00C621FF"/>
    <w:rsid w:val="00C628E7"/>
    <w:rsid w:val="00C62CE8"/>
    <w:rsid w:val="00C63E17"/>
    <w:rsid w:val="00C65933"/>
    <w:rsid w:val="00C65E93"/>
    <w:rsid w:val="00C66045"/>
    <w:rsid w:val="00C668ED"/>
    <w:rsid w:val="00C67BE6"/>
    <w:rsid w:val="00C730AA"/>
    <w:rsid w:val="00C7400D"/>
    <w:rsid w:val="00C74165"/>
    <w:rsid w:val="00C74349"/>
    <w:rsid w:val="00C74C57"/>
    <w:rsid w:val="00C754DA"/>
    <w:rsid w:val="00C76033"/>
    <w:rsid w:val="00C82579"/>
    <w:rsid w:val="00C8370E"/>
    <w:rsid w:val="00C8510C"/>
    <w:rsid w:val="00C85C50"/>
    <w:rsid w:val="00C85FB1"/>
    <w:rsid w:val="00C87A73"/>
    <w:rsid w:val="00C90541"/>
    <w:rsid w:val="00C9191B"/>
    <w:rsid w:val="00C951C7"/>
    <w:rsid w:val="00CA0463"/>
    <w:rsid w:val="00CA1689"/>
    <w:rsid w:val="00CA1AE5"/>
    <w:rsid w:val="00CA2767"/>
    <w:rsid w:val="00CA2D22"/>
    <w:rsid w:val="00CA306A"/>
    <w:rsid w:val="00CA3101"/>
    <w:rsid w:val="00CA36C2"/>
    <w:rsid w:val="00CA4412"/>
    <w:rsid w:val="00CA5009"/>
    <w:rsid w:val="00CA54CE"/>
    <w:rsid w:val="00CA6253"/>
    <w:rsid w:val="00CA71E8"/>
    <w:rsid w:val="00CA75BC"/>
    <w:rsid w:val="00CB292B"/>
    <w:rsid w:val="00CB4A25"/>
    <w:rsid w:val="00CB4A4D"/>
    <w:rsid w:val="00CB5DAC"/>
    <w:rsid w:val="00CC063D"/>
    <w:rsid w:val="00CC272B"/>
    <w:rsid w:val="00CC36AB"/>
    <w:rsid w:val="00CC535C"/>
    <w:rsid w:val="00CC55B1"/>
    <w:rsid w:val="00CC58EF"/>
    <w:rsid w:val="00CC659F"/>
    <w:rsid w:val="00CC68C6"/>
    <w:rsid w:val="00CC6CD3"/>
    <w:rsid w:val="00CC72B7"/>
    <w:rsid w:val="00CC7849"/>
    <w:rsid w:val="00CD087F"/>
    <w:rsid w:val="00CD1E69"/>
    <w:rsid w:val="00CD30C5"/>
    <w:rsid w:val="00CD3C1C"/>
    <w:rsid w:val="00CD3C31"/>
    <w:rsid w:val="00CD3DCE"/>
    <w:rsid w:val="00CD4836"/>
    <w:rsid w:val="00CD5715"/>
    <w:rsid w:val="00CD587D"/>
    <w:rsid w:val="00CD58CE"/>
    <w:rsid w:val="00CD6475"/>
    <w:rsid w:val="00CD7E1E"/>
    <w:rsid w:val="00CE2587"/>
    <w:rsid w:val="00CE2EF6"/>
    <w:rsid w:val="00CE4DB2"/>
    <w:rsid w:val="00CE7623"/>
    <w:rsid w:val="00CE7B3F"/>
    <w:rsid w:val="00CE7C39"/>
    <w:rsid w:val="00CF12E0"/>
    <w:rsid w:val="00CF1F73"/>
    <w:rsid w:val="00CF320A"/>
    <w:rsid w:val="00CF6E3B"/>
    <w:rsid w:val="00CF6E6C"/>
    <w:rsid w:val="00D00179"/>
    <w:rsid w:val="00D00551"/>
    <w:rsid w:val="00D01525"/>
    <w:rsid w:val="00D0282C"/>
    <w:rsid w:val="00D02F6D"/>
    <w:rsid w:val="00D03908"/>
    <w:rsid w:val="00D05D4F"/>
    <w:rsid w:val="00D06EDF"/>
    <w:rsid w:val="00D11A59"/>
    <w:rsid w:val="00D134A1"/>
    <w:rsid w:val="00D16BB8"/>
    <w:rsid w:val="00D1792C"/>
    <w:rsid w:val="00D20328"/>
    <w:rsid w:val="00D20640"/>
    <w:rsid w:val="00D23D78"/>
    <w:rsid w:val="00D24FE3"/>
    <w:rsid w:val="00D31710"/>
    <w:rsid w:val="00D3220E"/>
    <w:rsid w:val="00D3707E"/>
    <w:rsid w:val="00D37FF5"/>
    <w:rsid w:val="00D40567"/>
    <w:rsid w:val="00D40F1B"/>
    <w:rsid w:val="00D41211"/>
    <w:rsid w:val="00D41A38"/>
    <w:rsid w:val="00D424B5"/>
    <w:rsid w:val="00D4422F"/>
    <w:rsid w:val="00D44A7E"/>
    <w:rsid w:val="00D453C3"/>
    <w:rsid w:val="00D4565C"/>
    <w:rsid w:val="00D45E6D"/>
    <w:rsid w:val="00D467C4"/>
    <w:rsid w:val="00D46D68"/>
    <w:rsid w:val="00D50E77"/>
    <w:rsid w:val="00D510B4"/>
    <w:rsid w:val="00D515DB"/>
    <w:rsid w:val="00D529A9"/>
    <w:rsid w:val="00D52E23"/>
    <w:rsid w:val="00D550DA"/>
    <w:rsid w:val="00D56FE8"/>
    <w:rsid w:val="00D611DA"/>
    <w:rsid w:val="00D62101"/>
    <w:rsid w:val="00D625D8"/>
    <w:rsid w:val="00D62F82"/>
    <w:rsid w:val="00D66584"/>
    <w:rsid w:val="00D67527"/>
    <w:rsid w:val="00D703E7"/>
    <w:rsid w:val="00D706DE"/>
    <w:rsid w:val="00D72D7C"/>
    <w:rsid w:val="00D72F2E"/>
    <w:rsid w:val="00D75677"/>
    <w:rsid w:val="00D77422"/>
    <w:rsid w:val="00D7794B"/>
    <w:rsid w:val="00D80362"/>
    <w:rsid w:val="00D80714"/>
    <w:rsid w:val="00D82E5F"/>
    <w:rsid w:val="00D82EF3"/>
    <w:rsid w:val="00D84F90"/>
    <w:rsid w:val="00D8598E"/>
    <w:rsid w:val="00D85BA7"/>
    <w:rsid w:val="00D867B3"/>
    <w:rsid w:val="00D9069F"/>
    <w:rsid w:val="00D90A61"/>
    <w:rsid w:val="00D90CFC"/>
    <w:rsid w:val="00D91078"/>
    <w:rsid w:val="00D92236"/>
    <w:rsid w:val="00D92D04"/>
    <w:rsid w:val="00D95A39"/>
    <w:rsid w:val="00D95E32"/>
    <w:rsid w:val="00D9628F"/>
    <w:rsid w:val="00D96F94"/>
    <w:rsid w:val="00D97056"/>
    <w:rsid w:val="00DA0AB4"/>
    <w:rsid w:val="00DA18EA"/>
    <w:rsid w:val="00DA25C4"/>
    <w:rsid w:val="00DA2971"/>
    <w:rsid w:val="00DA31AC"/>
    <w:rsid w:val="00DA5D39"/>
    <w:rsid w:val="00DB231D"/>
    <w:rsid w:val="00DB311B"/>
    <w:rsid w:val="00DB396A"/>
    <w:rsid w:val="00DB482B"/>
    <w:rsid w:val="00DB74B7"/>
    <w:rsid w:val="00DB79BE"/>
    <w:rsid w:val="00DC065A"/>
    <w:rsid w:val="00DC1417"/>
    <w:rsid w:val="00DC2687"/>
    <w:rsid w:val="00DC3337"/>
    <w:rsid w:val="00DC5752"/>
    <w:rsid w:val="00DC5F2C"/>
    <w:rsid w:val="00DC65EE"/>
    <w:rsid w:val="00DC7187"/>
    <w:rsid w:val="00DC7AA0"/>
    <w:rsid w:val="00DD03E8"/>
    <w:rsid w:val="00DD0D71"/>
    <w:rsid w:val="00DD0D9B"/>
    <w:rsid w:val="00DD15EB"/>
    <w:rsid w:val="00DD16C6"/>
    <w:rsid w:val="00DD1E91"/>
    <w:rsid w:val="00DD210B"/>
    <w:rsid w:val="00DD225D"/>
    <w:rsid w:val="00DD3C24"/>
    <w:rsid w:val="00DD43A4"/>
    <w:rsid w:val="00DD4F4C"/>
    <w:rsid w:val="00DD6869"/>
    <w:rsid w:val="00DD715A"/>
    <w:rsid w:val="00DD7F1F"/>
    <w:rsid w:val="00DE016F"/>
    <w:rsid w:val="00DE0C07"/>
    <w:rsid w:val="00DE1DD5"/>
    <w:rsid w:val="00DE220D"/>
    <w:rsid w:val="00DE40CB"/>
    <w:rsid w:val="00DE4B68"/>
    <w:rsid w:val="00DE79AC"/>
    <w:rsid w:val="00DE7C3F"/>
    <w:rsid w:val="00DF16A0"/>
    <w:rsid w:val="00DF19CC"/>
    <w:rsid w:val="00DF3201"/>
    <w:rsid w:val="00DF5466"/>
    <w:rsid w:val="00DF7075"/>
    <w:rsid w:val="00DF77CF"/>
    <w:rsid w:val="00E00203"/>
    <w:rsid w:val="00E004BD"/>
    <w:rsid w:val="00E01AEF"/>
    <w:rsid w:val="00E02405"/>
    <w:rsid w:val="00E02E92"/>
    <w:rsid w:val="00E03756"/>
    <w:rsid w:val="00E044B4"/>
    <w:rsid w:val="00E06355"/>
    <w:rsid w:val="00E066A4"/>
    <w:rsid w:val="00E118AB"/>
    <w:rsid w:val="00E13577"/>
    <w:rsid w:val="00E13624"/>
    <w:rsid w:val="00E15DAA"/>
    <w:rsid w:val="00E173D7"/>
    <w:rsid w:val="00E176DA"/>
    <w:rsid w:val="00E17B49"/>
    <w:rsid w:val="00E17C95"/>
    <w:rsid w:val="00E2224D"/>
    <w:rsid w:val="00E23DF2"/>
    <w:rsid w:val="00E240DA"/>
    <w:rsid w:val="00E265AD"/>
    <w:rsid w:val="00E266AD"/>
    <w:rsid w:val="00E27AEE"/>
    <w:rsid w:val="00E30AE8"/>
    <w:rsid w:val="00E30C19"/>
    <w:rsid w:val="00E30DBE"/>
    <w:rsid w:val="00E30F5C"/>
    <w:rsid w:val="00E312A0"/>
    <w:rsid w:val="00E32BE8"/>
    <w:rsid w:val="00E331CA"/>
    <w:rsid w:val="00E34B80"/>
    <w:rsid w:val="00E36801"/>
    <w:rsid w:val="00E420AF"/>
    <w:rsid w:val="00E471B9"/>
    <w:rsid w:val="00E5020E"/>
    <w:rsid w:val="00E509DC"/>
    <w:rsid w:val="00E52079"/>
    <w:rsid w:val="00E521CE"/>
    <w:rsid w:val="00E52DC2"/>
    <w:rsid w:val="00E53444"/>
    <w:rsid w:val="00E544C9"/>
    <w:rsid w:val="00E5463F"/>
    <w:rsid w:val="00E54A91"/>
    <w:rsid w:val="00E56D6B"/>
    <w:rsid w:val="00E570E9"/>
    <w:rsid w:val="00E57D67"/>
    <w:rsid w:val="00E60E27"/>
    <w:rsid w:val="00E61F30"/>
    <w:rsid w:val="00E62BB8"/>
    <w:rsid w:val="00E645A0"/>
    <w:rsid w:val="00E64CBC"/>
    <w:rsid w:val="00E64F82"/>
    <w:rsid w:val="00E65E77"/>
    <w:rsid w:val="00E66FAA"/>
    <w:rsid w:val="00E70EEF"/>
    <w:rsid w:val="00E71B3B"/>
    <w:rsid w:val="00E729A9"/>
    <w:rsid w:val="00E72D99"/>
    <w:rsid w:val="00E730E9"/>
    <w:rsid w:val="00E7542C"/>
    <w:rsid w:val="00E75BCC"/>
    <w:rsid w:val="00E7772B"/>
    <w:rsid w:val="00E821D2"/>
    <w:rsid w:val="00E82687"/>
    <w:rsid w:val="00E85102"/>
    <w:rsid w:val="00E858E3"/>
    <w:rsid w:val="00E90373"/>
    <w:rsid w:val="00E91866"/>
    <w:rsid w:val="00E94060"/>
    <w:rsid w:val="00E9518F"/>
    <w:rsid w:val="00E96060"/>
    <w:rsid w:val="00E9643B"/>
    <w:rsid w:val="00E96C2F"/>
    <w:rsid w:val="00EA043D"/>
    <w:rsid w:val="00EA04AD"/>
    <w:rsid w:val="00EA2D90"/>
    <w:rsid w:val="00EA366B"/>
    <w:rsid w:val="00EA3AD0"/>
    <w:rsid w:val="00EA449B"/>
    <w:rsid w:val="00EB2314"/>
    <w:rsid w:val="00EB3956"/>
    <w:rsid w:val="00EB55B1"/>
    <w:rsid w:val="00EB7588"/>
    <w:rsid w:val="00EB79AB"/>
    <w:rsid w:val="00EC3B28"/>
    <w:rsid w:val="00EC57B2"/>
    <w:rsid w:val="00EC5AC7"/>
    <w:rsid w:val="00EC7CA4"/>
    <w:rsid w:val="00ED1157"/>
    <w:rsid w:val="00ED198F"/>
    <w:rsid w:val="00ED1CAA"/>
    <w:rsid w:val="00ED336D"/>
    <w:rsid w:val="00ED36A1"/>
    <w:rsid w:val="00ED37CA"/>
    <w:rsid w:val="00ED4422"/>
    <w:rsid w:val="00ED5DF7"/>
    <w:rsid w:val="00ED6239"/>
    <w:rsid w:val="00ED65CB"/>
    <w:rsid w:val="00ED6E9D"/>
    <w:rsid w:val="00ED7BAA"/>
    <w:rsid w:val="00EE0A5C"/>
    <w:rsid w:val="00EE0F30"/>
    <w:rsid w:val="00EE24BF"/>
    <w:rsid w:val="00EE434D"/>
    <w:rsid w:val="00EE4F74"/>
    <w:rsid w:val="00EE5B29"/>
    <w:rsid w:val="00EE6152"/>
    <w:rsid w:val="00EE6C6F"/>
    <w:rsid w:val="00EF01A4"/>
    <w:rsid w:val="00EF09AC"/>
    <w:rsid w:val="00EF0EC2"/>
    <w:rsid w:val="00EF13D8"/>
    <w:rsid w:val="00EF1A9D"/>
    <w:rsid w:val="00EF7784"/>
    <w:rsid w:val="00EF7FCA"/>
    <w:rsid w:val="00F01F3B"/>
    <w:rsid w:val="00F02CD6"/>
    <w:rsid w:val="00F041B5"/>
    <w:rsid w:val="00F046E5"/>
    <w:rsid w:val="00F04EEF"/>
    <w:rsid w:val="00F06ED9"/>
    <w:rsid w:val="00F07C08"/>
    <w:rsid w:val="00F1076B"/>
    <w:rsid w:val="00F11A86"/>
    <w:rsid w:val="00F129D2"/>
    <w:rsid w:val="00F13A1E"/>
    <w:rsid w:val="00F14DF6"/>
    <w:rsid w:val="00F14E40"/>
    <w:rsid w:val="00F15D5E"/>
    <w:rsid w:val="00F1736B"/>
    <w:rsid w:val="00F204DB"/>
    <w:rsid w:val="00F2056A"/>
    <w:rsid w:val="00F215DF"/>
    <w:rsid w:val="00F23F3F"/>
    <w:rsid w:val="00F24C57"/>
    <w:rsid w:val="00F2568A"/>
    <w:rsid w:val="00F26691"/>
    <w:rsid w:val="00F27366"/>
    <w:rsid w:val="00F327B4"/>
    <w:rsid w:val="00F32885"/>
    <w:rsid w:val="00F344AB"/>
    <w:rsid w:val="00F34BF3"/>
    <w:rsid w:val="00F355B4"/>
    <w:rsid w:val="00F35610"/>
    <w:rsid w:val="00F357A5"/>
    <w:rsid w:val="00F35E07"/>
    <w:rsid w:val="00F37815"/>
    <w:rsid w:val="00F4073F"/>
    <w:rsid w:val="00F409AE"/>
    <w:rsid w:val="00F40C76"/>
    <w:rsid w:val="00F41BC4"/>
    <w:rsid w:val="00F41E11"/>
    <w:rsid w:val="00F4273C"/>
    <w:rsid w:val="00F442D9"/>
    <w:rsid w:val="00F45989"/>
    <w:rsid w:val="00F47045"/>
    <w:rsid w:val="00F476FD"/>
    <w:rsid w:val="00F47B45"/>
    <w:rsid w:val="00F5086D"/>
    <w:rsid w:val="00F51699"/>
    <w:rsid w:val="00F51D55"/>
    <w:rsid w:val="00F52134"/>
    <w:rsid w:val="00F53511"/>
    <w:rsid w:val="00F53CCA"/>
    <w:rsid w:val="00F53FF2"/>
    <w:rsid w:val="00F55725"/>
    <w:rsid w:val="00F56245"/>
    <w:rsid w:val="00F57D6A"/>
    <w:rsid w:val="00F60896"/>
    <w:rsid w:val="00F612A9"/>
    <w:rsid w:val="00F637E0"/>
    <w:rsid w:val="00F65130"/>
    <w:rsid w:val="00F65C63"/>
    <w:rsid w:val="00F66109"/>
    <w:rsid w:val="00F67029"/>
    <w:rsid w:val="00F67180"/>
    <w:rsid w:val="00F71CE3"/>
    <w:rsid w:val="00F73B4D"/>
    <w:rsid w:val="00F742D1"/>
    <w:rsid w:val="00F7643A"/>
    <w:rsid w:val="00F77C4D"/>
    <w:rsid w:val="00F80CBB"/>
    <w:rsid w:val="00F82F2F"/>
    <w:rsid w:val="00F83F81"/>
    <w:rsid w:val="00F91048"/>
    <w:rsid w:val="00F9258B"/>
    <w:rsid w:val="00F927EB"/>
    <w:rsid w:val="00F92B7E"/>
    <w:rsid w:val="00F93A7A"/>
    <w:rsid w:val="00F93DED"/>
    <w:rsid w:val="00F9599C"/>
    <w:rsid w:val="00F972E7"/>
    <w:rsid w:val="00FA0075"/>
    <w:rsid w:val="00FA09B3"/>
    <w:rsid w:val="00FA1963"/>
    <w:rsid w:val="00FA1A0E"/>
    <w:rsid w:val="00FA32F4"/>
    <w:rsid w:val="00FA3929"/>
    <w:rsid w:val="00FA3A8A"/>
    <w:rsid w:val="00FA6C70"/>
    <w:rsid w:val="00FB0C38"/>
    <w:rsid w:val="00FB1185"/>
    <w:rsid w:val="00FB1ABE"/>
    <w:rsid w:val="00FB1F17"/>
    <w:rsid w:val="00FB2942"/>
    <w:rsid w:val="00FC0260"/>
    <w:rsid w:val="00FC039C"/>
    <w:rsid w:val="00FC13F8"/>
    <w:rsid w:val="00FC1C7A"/>
    <w:rsid w:val="00FC2C03"/>
    <w:rsid w:val="00FC4223"/>
    <w:rsid w:val="00FC4DE5"/>
    <w:rsid w:val="00FC51AB"/>
    <w:rsid w:val="00FC6EFE"/>
    <w:rsid w:val="00FD0059"/>
    <w:rsid w:val="00FD10D3"/>
    <w:rsid w:val="00FD200B"/>
    <w:rsid w:val="00FD22FD"/>
    <w:rsid w:val="00FD2932"/>
    <w:rsid w:val="00FD29CC"/>
    <w:rsid w:val="00FD2B2D"/>
    <w:rsid w:val="00FD36C0"/>
    <w:rsid w:val="00FD45AA"/>
    <w:rsid w:val="00FD6CF7"/>
    <w:rsid w:val="00FD7A23"/>
    <w:rsid w:val="00FD7B46"/>
    <w:rsid w:val="00FE2135"/>
    <w:rsid w:val="00FE4A05"/>
    <w:rsid w:val="00FE5035"/>
    <w:rsid w:val="00FE5B64"/>
    <w:rsid w:val="00FE7E46"/>
    <w:rsid w:val="00FF2DC2"/>
    <w:rsid w:val="00FF4605"/>
    <w:rsid w:val="00FF48BB"/>
    <w:rsid w:val="00FF5B61"/>
    <w:rsid w:val="00FF5E18"/>
    <w:rsid w:val="00FF639F"/>
    <w:rsid w:val="00FF770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83"/>
    <o:shapelayout v:ext="edit">
      <o:idmap v:ext="edit" data="1"/>
    </o:shapelayout>
  </w:shapeDefaults>
  <w:decimalSymbol w:val="."/>
  <w:listSeparator w:val=","/>
  <w14:docId w14:val="045E2A15"/>
  <w15:docId w15:val="{6DCC1F14-5336-45D7-B446-F8AD7284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55A8"/>
    <w:rPr>
      <w:rFonts w:ascii="Helvetica" w:hAnsi="Helvetica"/>
      <w:sz w:val="22"/>
    </w:rPr>
  </w:style>
  <w:style w:type="paragraph" w:styleId="Heading1">
    <w:name w:val="heading 1"/>
    <w:basedOn w:val="Normal"/>
    <w:next w:val="Normal"/>
    <w:link w:val="Heading1Char"/>
    <w:uiPriority w:val="9"/>
    <w:qFormat/>
    <w:rsid w:val="00085863"/>
    <w:pPr>
      <w:keepNext/>
      <w:numPr>
        <w:numId w:val="4"/>
      </w:numPr>
      <w:tabs>
        <w:tab w:val="num" w:pos="709"/>
      </w:tabs>
      <w:spacing w:before="120" w:after="120"/>
      <w:ind w:left="709" w:hanging="709"/>
      <w:outlineLvl w:val="0"/>
    </w:pPr>
    <w:rPr>
      <w:rFonts w:ascii="Segoe UI Black" w:hAnsi="Segoe UI Black" w:cs="Helvetica-Bold"/>
      <w:b/>
      <w:bCs/>
      <w:caps/>
      <w:color w:val="006666"/>
      <w:sz w:val="28"/>
      <w:szCs w:val="32"/>
      <w:lang w:val="en-GB"/>
    </w:rPr>
  </w:style>
  <w:style w:type="paragraph" w:styleId="Heading2">
    <w:name w:val="heading 2"/>
    <w:basedOn w:val="Normal"/>
    <w:next w:val="Normal"/>
    <w:link w:val="Heading2Char"/>
    <w:qFormat/>
    <w:rsid w:val="007D7DE5"/>
    <w:pPr>
      <w:numPr>
        <w:ilvl w:val="1"/>
        <w:numId w:val="4"/>
      </w:numPr>
      <w:suppressAutoHyphens/>
      <w:autoSpaceDE w:val="0"/>
      <w:autoSpaceDN w:val="0"/>
      <w:adjustRightInd w:val="0"/>
      <w:spacing w:after="120"/>
      <w:textAlignment w:val="center"/>
      <w:outlineLvl w:val="1"/>
    </w:pPr>
    <w:rPr>
      <w:rFonts w:ascii="Segoe UI Black" w:hAnsi="Segoe UI Black" w:cs="Helvetica-Bold"/>
      <w:b/>
      <w:bCs/>
      <w:color w:val="006666"/>
      <w:lang w:val="en-GB"/>
    </w:rPr>
  </w:style>
  <w:style w:type="paragraph" w:styleId="Heading3">
    <w:name w:val="heading 3"/>
    <w:basedOn w:val="Normal"/>
    <w:next w:val="Normal"/>
    <w:link w:val="Heading3Char"/>
    <w:qFormat/>
    <w:rsid w:val="00436769"/>
    <w:pPr>
      <w:keepNext/>
      <w:keepLines/>
      <w:numPr>
        <w:ilvl w:val="2"/>
        <w:numId w:val="4"/>
      </w:numPr>
      <w:spacing w:after="120"/>
      <w:ind w:left="709" w:hanging="709"/>
      <w:outlineLvl w:val="2"/>
    </w:pPr>
    <w:rPr>
      <w:rFonts w:ascii="Segoe UI Black" w:eastAsia="Times New Roman" w:hAnsi="Segoe UI Black"/>
      <w:b/>
      <w:bCs/>
      <w:color w:val="006666"/>
      <w:sz w:val="20"/>
      <w:lang w:val="en-GB"/>
    </w:rPr>
  </w:style>
  <w:style w:type="paragraph" w:styleId="Heading4">
    <w:name w:val="heading 4"/>
    <w:basedOn w:val="Normal"/>
    <w:next w:val="Normal"/>
    <w:link w:val="Heading4Char"/>
    <w:autoRedefine/>
    <w:qFormat/>
    <w:rsid w:val="00C53695"/>
    <w:pPr>
      <w:keepNext/>
      <w:numPr>
        <w:ilvl w:val="3"/>
        <w:numId w:val="4"/>
      </w:numPr>
      <w:spacing w:before="240" w:after="60"/>
      <w:outlineLvl w:val="3"/>
    </w:pPr>
    <w:rPr>
      <w:rFonts w:ascii="Segoe UI" w:eastAsia="Times New Roman" w:hAnsi="Segoe UI" w:cs="Arial"/>
      <w:b/>
      <w:bCs/>
      <w:szCs w:val="28"/>
    </w:rPr>
  </w:style>
  <w:style w:type="paragraph" w:styleId="Heading5">
    <w:name w:val="heading 5"/>
    <w:basedOn w:val="Normal"/>
    <w:next w:val="Normal"/>
    <w:link w:val="Heading5Char"/>
    <w:qFormat/>
    <w:rsid w:val="00C53695"/>
    <w:pPr>
      <w:numPr>
        <w:ilvl w:val="4"/>
        <w:numId w:val="4"/>
      </w:numPr>
      <w:spacing w:before="240" w:after="60"/>
      <w:outlineLvl w:val="4"/>
    </w:pPr>
    <w:rPr>
      <w:rFonts w:ascii="Segoe UI" w:eastAsia="Times New Roman" w:hAnsi="Segoe UI"/>
      <w:b/>
      <w:bCs/>
      <w:i/>
      <w:iCs/>
      <w:sz w:val="26"/>
      <w:szCs w:val="26"/>
    </w:rPr>
  </w:style>
  <w:style w:type="paragraph" w:styleId="Heading6">
    <w:name w:val="heading 6"/>
    <w:basedOn w:val="Normal"/>
    <w:next w:val="Normal"/>
    <w:link w:val="Heading6Char"/>
    <w:qFormat/>
    <w:rsid w:val="00C53695"/>
    <w:pPr>
      <w:numPr>
        <w:ilvl w:val="5"/>
        <w:numId w:val="4"/>
      </w:numPr>
      <w:spacing w:before="240" w:after="60"/>
      <w:outlineLvl w:val="5"/>
    </w:pPr>
    <w:rPr>
      <w:rFonts w:ascii="Segoe UI" w:eastAsia="Times New Roman" w:hAnsi="Segoe UI"/>
      <w:b/>
      <w:bCs/>
      <w:szCs w:val="22"/>
    </w:rPr>
  </w:style>
  <w:style w:type="paragraph" w:styleId="Heading7">
    <w:name w:val="heading 7"/>
    <w:basedOn w:val="Normal"/>
    <w:next w:val="Normal"/>
    <w:link w:val="Heading7Char"/>
    <w:qFormat/>
    <w:rsid w:val="00C53695"/>
    <w:pPr>
      <w:numPr>
        <w:ilvl w:val="6"/>
        <w:numId w:val="4"/>
      </w:numPr>
      <w:spacing w:before="240" w:after="60"/>
      <w:outlineLvl w:val="6"/>
    </w:pPr>
    <w:rPr>
      <w:rFonts w:ascii="Segoe UI" w:eastAsia="Times New Roman" w:hAnsi="Segoe UI"/>
      <w:sz w:val="24"/>
    </w:rPr>
  </w:style>
  <w:style w:type="paragraph" w:styleId="Heading8">
    <w:name w:val="heading 8"/>
    <w:basedOn w:val="Normal"/>
    <w:next w:val="Normal"/>
    <w:link w:val="Heading8Char"/>
    <w:qFormat/>
    <w:rsid w:val="00C53695"/>
    <w:pPr>
      <w:numPr>
        <w:ilvl w:val="7"/>
        <w:numId w:val="4"/>
      </w:numPr>
      <w:spacing w:before="240" w:after="60"/>
      <w:outlineLvl w:val="7"/>
    </w:pPr>
    <w:rPr>
      <w:rFonts w:ascii="Segoe UI" w:eastAsia="Times New Roman" w:hAnsi="Segoe UI"/>
      <w:i/>
      <w:iCs/>
      <w:sz w:val="24"/>
    </w:rPr>
  </w:style>
  <w:style w:type="paragraph" w:styleId="Heading9">
    <w:name w:val="heading 9"/>
    <w:basedOn w:val="Normal"/>
    <w:next w:val="Normal"/>
    <w:link w:val="Heading9Char"/>
    <w:qFormat/>
    <w:rsid w:val="00C53695"/>
    <w:pPr>
      <w:numPr>
        <w:ilvl w:val="8"/>
        <w:numId w:val="4"/>
      </w:numPr>
      <w:spacing w:before="240" w:after="60"/>
      <w:outlineLvl w:val="8"/>
    </w:pPr>
    <w:rPr>
      <w:rFonts w:ascii="Segoe UI" w:eastAsia="Times New Roman" w:hAnsi="Segoe UI"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863"/>
    <w:rPr>
      <w:rFonts w:ascii="Segoe UI Black" w:hAnsi="Segoe UI Black" w:cs="Helvetica-Bold"/>
      <w:b/>
      <w:bCs/>
      <w:caps/>
      <w:color w:val="006666"/>
      <w:sz w:val="28"/>
      <w:szCs w:val="32"/>
      <w:lang w:val="en-GB"/>
    </w:rPr>
  </w:style>
  <w:style w:type="character" w:customStyle="1" w:styleId="Heading2Char">
    <w:name w:val="Heading 2 Char"/>
    <w:basedOn w:val="DefaultParagraphFont"/>
    <w:link w:val="Heading2"/>
    <w:rsid w:val="007D7DE5"/>
    <w:rPr>
      <w:rFonts w:ascii="Segoe UI Black" w:hAnsi="Segoe UI Black" w:cs="Helvetica-Bold"/>
      <w:b/>
      <w:bCs/>
      <w:color w:val="006666"/>
      <w:sz w:val="22"/>
      <w:lang w:val="en-GB"/>
    </w:rPr>
  </w:style>
  <w:style w:type="character" w:customStyle="1" w:styleId="Heading3Char">
    <w:name w:val="Heading 3 Char"/>
    <w:basedOn w:val="DefaultParagraphFont"/>
    <w:link w:val="Heading3"/>
    <w:rsid w:val="00436769"/>
    <w:rPr>
      <w:rFonts w:ascii="Segoe UI Black" w:eastAsia="Times New Roman" w:hAnsi="Segoe UI Black"/>
      <w:b/>
      <w:bCs/>
      <w:color w:val="006666"/>
      <w:sz w:val="20"/>
      <w:lang w:val="en-GB"/>
    </w:rPr>
  </w:style>
  <w:style w:type="character" w:customStyle="1" w:styleId="Heading4Char">
    <w:name w:val="Heading 4 Char"/>
    <w:basedOn w:val="DefaultParagraphFont"/>
    <w:link w:val="Heading4"/>
    <w:rsid w:val="00C53695"/>
    <w:rPr>
      <w:rFonts w:ascii="Segoe UI" w:eastAsia="Times New Roman" w:hAnsi="Segoe UI" w:cs="Arial"/>
      <w:b/>
      <w:bCs/>
      <w:sz w:val="22"/>
      <w:szCs w:val="28"/>
    </w:rPr>
  </w:style>
  <w:style w:type="character" w:customStyle="1" w:styleId="Heading5Char">
    <w:name w:val="Heading 5 Char"/>
    <w:basedOn w:val="DefaultParagraphFont"/>
    <w:link w:val="Heading5"/>
    <w:rsid w:val="00C53695"/>
    <w:rPr>
      <w:rFonts w:ascii="Segoe UI" w:eastAsia="Times New Roman" w:hAnsi="Segoe UI"/>
      <w:b/>
      <w:bCs/>
      <w:i/>
      <w:iCs/>
      <w:sz w:val="26"/>
      <w:szCs w:val="26"/>
    </w:rPr>
  </w:style>
  <w:style w:type="character" w:customStyle="1" w:styleId="Heading6Char">
    <w:name w:val="Heading 6 Char"/>
    <w:basedOn w:val="DefaultParagraphFont"/>
    <w:link w:val="Heading6"/>
    <w:rsid w:val="00C53695"/>
    <w:rPr>
      <w:rFonts w:ascii="Segoe UI" w:eastAsia="Times New Roman" w:hAnsi="Segoe UI"/>
      <w:b/>
      <w:bCs/>
      <w:sz w:val="22"/>
      <w:szCs w:val="22"/>
    </w:rPr>
  </w:style>
  <w:style w:type="character" w:customStyle="1" w:styleId="Heading7Char">
    <w:name w:val="Heading 7 Char"/>
    <w:basedOn w:val="DefaultParagraphFont"/>
    <w:link w:val="Heading7"/>
    <w:rsid w:val="00C53695"/>
    <w:rPr>
      <w:rFonts w:ascii="Segoe UI" w:eastAsia="Times New Roman" w:hAnsi="Segoe UI"/>
    </w:rPr>
  </w:style>
  <w:style w:type="character" w:customStyle="1" w:styleId="Heading8Char">
    <w:name w:val="Heading 8 Char"/>
    <w:basedOn w:val="DefaultParagraphFont"/>
    <w:link w:val="Heading8"/>
    <w:rsid w:val="00C53695"/>
    <w:rPr>
      <w:rFonts w:ascii="Segoe UI" w:eastAsia="Times New Roman" w:hAnsi="Segoe UI"/>
      <w:i/>
      <w:iCs/>
    </w:rPr>
  </w:style>
  <w:style w:type="character" w:customStyle="1" w:styleId="Heading9Char">
    <w:name w:val="Heading 9 Char"/>
    <w:basedOn w:val="DefaultParagraphFont"/>
    <w:link w:val="Heading9"/>
    <w:rsid w:val="00C53695"/>
    <w:rPr>
      <w:rFonts w:ascii="Segoe UI" w:eastAsia="Times New Roman" w:hAnsi="Segoe UI" w:cs="Arial"/>
      <w:sz w:val="22"/>
      <w:szCs w:val="22"/>
    </w:rPr>
  </w:style>
  <w:style w:type="table" w:styleId="TableGrid">
    <w:name w:val="Table Grid"/>
    <w:basedOn w:val="TableNormal"/>
    <w:uiPriority w:val="3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3F3D65"/>
    <w:pPr>
      <w:suppressAutoHyphens/>
      <w:autoSpaceDE w:val="0"/>
      <w:autoSpaceDN w:val="0"/>
      <w:adjustRightInd w:val="0"/>
      <w:spacing w:after="170" w:line="260" w:lineRule="atLeast"/>
      <w:textAlignment w:val="center"/>
    </w:pPr>
    <w:rPr>
      <w:rFonts w:asciiTheme="majorHAnsi" w:hAnsiTheme="majorHAnsi" w:cs="Helvetica-Light"/>
      <w:color w:val="58595B" w:themeColor="accent6"/>
      <w:sz w:val="18"/>
      <w:szCs w:val="18"/>
      <w:lang w:val="en-GB"/>
    </w:rPr>
  </w:style>
  <w:style w:type="character" w:customStyle="1" w:styleId="HeaderChar">
    <w:name w:val="Header Char"/>
    <w:basedOn w:val="DefaultParagraphFont"/>
    <w:link w:val="Header"/>
    <w:uiPriority w:val="99"/>
    <w:rsid w:val="00A458CE"/>
    <w:rPr>
      <w:rFonts w:asciiTheme="majorHAnsi" w:hAnsiTheme="majorHAnsi" w:cs="Helvetica-Light"/>
      <w:color w:val="58595B" w:themeColor="accent6"/>
      <w:sz w:val="18"/>
      <w:szCs w:val="18"/>
      <w:lang w:val="en-GB"/>
    </w:rPr>
  </w:style>
  <w:style w:type="paragraph" w:styleId="Footer">
    <w:name w:val="footer"/>
    <w:basedOn w:val="Normal"/>
    <w:link w:val="FooterChar"/>
    <w:uiPriority w:val="99"/>
    <w:unhideWhenUsed/>
    <w:rsid w:val="00883C23"/>
    <w:pPr>
      <w:tabs>
        <w:tab w:val="right" w:pos="9752"/>
      </w:tabs>
    </w:pPr>
  </w:style>
  <w:style w:type="character" w:customStyle="1" w:styleId="FooterChar">
    <w:name w:val="Footer Char"/>
    <w:basedOn w:val="DefaultParagraphFont"/>
    <w:link w:val="Footer"/>
    <w:uiPriority w:val="99"/>
    <w:rsid w:val="00883C23"/>
    <w:rPr>
      <w:sz w:val="20"/>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aliases w:val="Body Text1,Body Text Char Char,Body Text Char Char Char Char Char Char Char Char Char Char Char Char,Body Text Char Char Char Char"/>
    <w:basedOn w:val="Normal"/>
    <w:link w:val="BodyTextChar"/>
    <w:qFormat/>
    <w:rsid w:val="00C53695"/>
    <w:rPr>
      <w:rFonts w:ascii="Segoe UI" w:hAnsi="Segoe UI"/>
      <w:lang w:val="en-GB"/>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rsid w:val="00C53695"/>
    <w:rPr>
      <w:rFonts w:ascii="Segoe UI" w:hAnsi="Segoe UI"/>
      <w:sz w:val="22"/>
      <w:lang w:val="en-GB"/>
    </w:rPr>
  </w:style>
  <w:style w:type="paragraph" w:customStyle="1" w:styleId="Bullet1">
    <w:name w:val="Bullet 1"/>
    <w:basedOn w:val="BodyText"/>
    <w:qFormat/>
    <w:rsid w:val="0015261A"/>
    <w:pPr>
      <w:numPr>
        <w:numId w:val="1"/>
      </w:numPr>
      <w:spacing w:after="28"/>
      <w:ind w:left="227" w:hanging="227"/>
    </w:pPr>
  </w:style>
  <w:style w:type="paragraph" w:customStyle="1" w:styleId="Bullet2">
    <w:name w:val="Bullet 2"/>
    <w:basedOn w:val="Normal"/>
    <w:qFormat/>
    <w:rsid w:val="00C53695"/>
    <w:pPr>
      <w:numPr>
        <w:numId w:val="2"/>
      </w:numPr>
      <w:spacing w:after="28"/>
      <w:ind w:left="454" w:hanging="227"/>
    </w:pPr>
    <w:rPr>
      <w:rFonts w:ascii="Segoe UI" w:hAnsi="Segoe UI" w:cs="Arial"/>
      <w:color w:val="000000"/>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3"/>
      </w:numPr>
      <w:spacing w:after="28"/>
      <w:ind w:left="681" w:hanging="227"/>
    </w:pPr>
    <w:rPr>
      <w:rFonts w:cs="Arial"/>
    </w:rPr>
  </w:style>
  <w:style w:type="paragraph" w:customStyle="1" w:styleId="0CoverTitle">
    <w:name w:val="0. Cover Title"/>
    <w:basedOn w:val="Normal"/>
    <w:uiPriority w:val="99"/>
    <w:rsid w:val="00B847D0"/>
    <w:pPr>
      <w:suppressAutoHyphens/>
      <w:autoSpaceDE w:val="0"/>
      <w:autoSpaceDN w:val="0"/>
      <w:adjustRightInd w:val="0"/>
      <w:spacing w:line="1000" w:lineRule="atLeast"/>
      <w:textAlignment w:val="center"/>
    </w:pPr>
    <w:rPr>
      <w:rFonts w:cs="Helvetica"/>
      <w:color w:val="FFFFFF"/>
      <w:sz w:val="88"/>
      <w:szCs w:val="88"/>
      <w:lang w:val="en-GB"/>
    </w:rPr>
  </w:style>
  <w:style w:type="paragraph" w:customStyle="1" w:styleId="0CoverBottomRight">
    <w:name w:val="0. Cover Bottom Right"/>
    <w:basedOn w:val="Normal"/>
    <w:uiPriority w:val="99"/>
    <w:rsid w:val="00B847D0"/>
    <w:pPr>
      <w:suppressAutoHyphens/>
      <w:autoSpaceDE w:val="0"/>
      <w:autoSpaceDN w:val="0"/>
      <w:adjustRightInd w:val="0"/>
      <w:spacing w:after="170" w:line="260" w:lineRule="atLeast"/>
      <w:jc w:val="right"/>
      <w:textAlignment w:val="center"/>
    </w:pPr>
    <w:rPr>
      <w:rFonts w:ascii="Helvetica-Light" w:hAnsi="Helvetica-Light" w:cs="Helvetica-Light"/>
      <w:color w:val="000000"/>
      <w:szCs w:val="20"/>
      <w:lang w:val="en-GB"/>
    </w:rPr>
  </w:style>
  <w:style w:type="paragraph" w:customStyle="1" w:styleId="IntroCopy">
    <w:name w:val="Intro Copy"/>
    <w:basedOn w:val="Normal"/>
    <w:uiPriority w:val="99"/>
    <w:rsid w:val="0025755F"/>
    <w:pPr>
      <w:suppressAutoHyphens/>
      <w:autoSpaceDE w:val="0"/>
      <w:autoSpaceDN w:val="0"/>
      <w:adjustRightInd w:val="0"/>
      <w:spacing w:after="170" w:line="360" w:lineRule="atLeast"/>
      <w:textAlignment w:val="center"/>
    </w:pPr>
    <w:rPr>
      <w:rFonts w:cs="Helvetica"/>
      <w:color w:val="00AEEF" w:themeColor="accent2"/>
      <w:sz w:val="30"/>
      <w:szCs w:val="30"/>
      <w:lang w:val="en-GB"/>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character" w:styleId="PlaceholderText">
    <w:name w:val="Placeholder Text"/>
    <w:basedOn w:val="DefaultParagraphFont"/>
    <w:rsid w:val="007F71DE"/>
    <w:rPr>
      <w:color w:val="808080"/>
    </w:rPr>
  </w:style>
  <w:style w:type="paragraph" w:styleId="BalloonText">
    <w:name w:val="Balloon Text"/>
    <w:basedOn w:val="Normal"/>
    <w:link w:val="BalloonTextChar"/>
    <w:uiPriority w:val="99"/>
    <w:rsid w:val="007F71DE"/>
    <w:rPr>
      <w:rFonts w:ascii="Tahoma" w:hAnsi="Tahoma" w:cs="Tahoma"/>
      <w:sz w:val="16"/>
      <w:szCs w:val="16"/>
    </w:rPr>
  </w:style>
  <w:style w:type="character" w:customStyle="1" w:styleId="BalloonTextChar">
    <w:name w:val="Balloon Text Char"/>
    <w:basedOn w:val="DefaultParagraphFont"/>
    <w:link w:val="BalloonText"/>
    <w:uiPriority w:val="99"/>
    <w:rsid w:val="007F71DE"/>
    <w:rPr>
      <w:rFonts w:ascii="Tahoma" w:hAnsi="Tahoma" w:cs="Tahoma"/>
      <w:noProof/>
      <w:sz w:val="16"/>
      <w:szCs w:val="16"/>
    </w:rPr>
  </w:style>
  <w:style w:type="paragraph" w:styleId="TOCHeading">
    <w:name w:val="TOC Heading"/>
    <w:basedOn w:val="Heading1"/>
    <w:next w:val="Normal"/>
    <w:uiPriority w:val="39"/>
    <w:unhideWhenUsed/>
    <w:qFormat/>
    <w:rsid w:val="00C53695"/>
    <w:pPr>
      <w:keepLines/>
      <w:numPr>
        <w:numId w:val="0"/>
      </w:numPr>
      <w:spacing w:before="0" w:after="240"/>
      <w:outlineLvl w:val="9"/>
    </w:pPr>
    <w:rPr>
      <w:rFonts w:eastAsiaTheme="majorEastAsia" w:cstheme="majorBidi"/>
      <w:b w:val="0"/>
      <w:caps w:val="0"/>
      <w:sz w:val="52"/>
      <w:szCs w:val="52"/>
      <w:lang w:val="en-US" w:eastAsia="ja-JP"/>
    </w:rPr>
  </w:style>
  <w:style w:type="paragraph" w:styleId="TOC1">
    <w:name w:val="toc 1"/>
    <w:aliases w:val="TOC 1 DSB"/>
    <w:basedOn w:val="Normal"/>
    <w:next w:val="Normal"/>
    <w:autoRedefine/>
    <w:uiPriority w:val="39"/>
    <w:qFormat/>
    <w:rsid w:val="00915E18"/>
    <w:pPr>
      <w:tabs>
        <w:tab w:val="left" w:pos="567"/>
        <w:tab w:val="right" w:leader="dot" w:pos="9639"/>
      </w:tabs>
      <w:spacing w:before="120" w:after="120"/>
      <w:ind w:left="567" w:hanging="567"/>
    </w:pPr>
    <w:rPr>
      <w:rFonts w:ascii="Segoe UI Semilight" w:hAnsi="Segoe UI Semilight" w:cs="Segoe UI Semilight"/>
      <w:b/>
      <w:caps/>
      <w:color w:val="000000" w:themeColor="text1"/>
      <w:sz w:val="20"/>
      <w:szCs w:val="20"/>
    </w:rPr>
  </w:style>
  <w:style w:type="paragraph" w:styleId="TOC2">
    <w:name w:val="toc 2"/>
    <w:basedOn w:val="Normal"/>
    <w:next w:val="Normal"/>
    <w:autoRedefine/>
    <w:uiPriority w:val="39"/>
    <w:qFormat/>
    <w:rsid w:val="0015326E"/>
    <w:pPr>
      <w:tabs>
        <w:tab w:val="left" w:pos="567"/>
        <w:tab w:val="right" w:leader="dot" w:pos="9639"/>
      </w:tabs>
      <w:spacing w:after="100"/>
      <w:ind w:left="907" w:hanging="567"/>
    </w:pPr>
    <w:rPr>
      <w:color w:val="58595B" w:themeColor="accent6"/>
    </w:rPr>
  </w:style>
  <w:style w:type="character" w:styleId="Hyperlink">
    <w:name w:val="Hyperlink"/>
    <w:basedOn w:val="DefaultParagraphFont"/>
    <w:uiPriority w:val="99"/>
    <w:unhideWhenUsed/>
    <w:rsid w:val="007F71DE"/>
    <w:rPr>
      <w:color w:val="58595B" w:themeColor="hyperlink"/>
      <w:u w:val="single"/>
    </w:rPr>
  </w:style>
  <w:style w:type="paragraph" w:customStyle="1" w:styleId="StyleBodyTextBoldLeft0cmBefore8pt">
    <w:name w:val="Style Body Text + Bold Left:  0 cm Before:  8 pt"/>
    <w:basedOn w:val="BodyText"/>
    <w:autoRedefine/>
    <w:rsid w:val="00DB396A"/>
    <w:pPr>
      <w:spacing w:before="60" w:after="60"/>
      <w:jc w:val="center"/>
    </w:pPr>
    <w:rPr>
      <w:rFonts w:eastAsia="Times New Roman" w:cs="Segoe UI"/>
      <w:b/>
      <w:bCs/>
      <w:color w:val="FFFFFF" w:themeColor="background1"/>
      <w:sz w:val="20"/>
      <w:szCs w:val="20"/>
      <w:lang w:val="en-US"/>
    </w:rPr>
  </w:style>
  <w:style w:type="paragraph" w:styleId="Title">
    <w:name w:val="Title"/>
    <w:basedOn w:val="Normal"/>
    <w:next w:val="Normal"/>
    <w:link w:val="TitleChar"/>
    <w:rsid w:val="00B62068"/>
    <w:pPr>
      <w:spacing w:before="120" w:after="120"/>
    </w:pPr>
    <w:rPr>
      <w:rFonts w:asciiTheme="majorHAnsi" w:eastAsiaTheme="majorEastAsia" w:hAnsiTheme="majorHAnsi" w:cstheme="majorBidi"/>
      <w:color w:val="0B1747" w:themeColor="text2" w:themeShade="BF"/>
      <w:spacing w:val="5"/>
      <w:kern w:val="28"/>
      <w:sz w:val="52"/>
      <w:szCs w:val="52"/>
    </w:rPr>
  </w:style>
  <w:style w:type="character" w:customStyle="1" w:styleId="TitleChar">
    <w:name w:val="Title Char"/>
    <w:basedOn w:val="DefaultParagraphFont"/>
    <w:link w:val="Title"/>
    <w:rsid w:val="00B62068"/>
    <w:rPr>
      <w:rFonts w:asciiTheme="majorHAnsi" w:eastAsiaTheme="majorEastAsia" w:hAnsiTheme="majorHAnsi" w:cstheme="majorBidi"/>
      <w:color w:val="0B1747" w:themeColor="text2" w:themeShade="BF"/>
      <w:spacing w:val="5"/>
      <w:kern w:val="28"/>
      <w:sz w:val="52"/>
      <w:szCs w:val="52"/>
    </w:rPr>
  </w:style>
  <w:style w:type="paragraph" w:styleId="TOC3">
    <w:name w:val="toc 3"/>
    <w:basedOn w:val="Normal"/>
    <w:next w:val="Normal"/>
    <w:autoRedefine/>
    <w:uiPriority w:val="39"/>
    <w:rsid w:val="002455F2"/>
    <w:pPr>
      <w:tabs>
        <w:tab w:val="left" w:pos="1276"/>
        <w:tab w:val="right" w:leader="dot" w:pos="9639"/>
      </w:tabs>
      <w:spacing w:after="100"/>
      <w:ind w:left="1276" w:hanging="709"/>
    </w:pPr>
    <w:rPr>
      <w:color w:val="58595B"/>
    </w:rPr>
  </w:style>
  <w:style w:type="paragraph" w:customStyle="1" w:styleId="AppendixHeading">
    <w:name w:val="Appendix Heading"/>
    <w:basedOn w:val="Heading2"/>
    <w:link w:val="AppendixHeadingChar"/>
    <w:qFormat/>
    <w:rsid w:val="00C53695"/>
    <w:pPr>
      <w:keepNext/>
      <w:numPr>
        <w:ilvl w:val="0"/>
        <w:numId w:val="0"/>
      </w:numPr>
      <w:tabs>
        <w:tab w:val="left" w:pos="709"/>
      </w:tabs>
      <w:suppressAutoHyphens w:val="0"/>
      <w:autoSpaceDE/>
      <w:autoSpaceDN/>
      <w:adjustRightInd/>
      <w:spacing w:before="120"/>
      <w:textAlignment w:val="auto"/>
    </w:pPr>
  </w:style>
  <w:style w:type="character" w:customStyle="1" w:styleId="AppendixHeadingChar">
    <w:name w:val="Appendix Heading Char"/>
    <w:basedOn w:val="Heading2Char"/>
    <w:link w:val="AppendixHeading"/>
    <w:rsid w:val="00C53695"/>
    <w:rPr>
      <w:rFonts w:ascii="Segoe UI" w:hAnsi="Segoe UI" w:cs="Helvetica-Bold"/>
      <w:b/>
      <w:bCs/>
      <w:color w:val="008072"/>
      <w:sz w:val="22"/>
      <w:lang w:val="en-GB"/>
    </w:rPr>
  </w:style>
  <w:style w:type="paragraph" w:styleId="NoSpacing">
    <w:name w:val="No Spacing"/>
    <w:uiPriority w:val="1"/>
    <w:qFormat/>
    <w:rsid w:val="00C53695"/>
    <w:pPr>
      <w:suppressAutoHyphens/>
    </w:pPr>
    <w:rPr>
      <w:rFonts w:ascii="Segoe UI" w:eastAsia="Times New Roman" w:hAnsi="Segoe UI"/>
      <w:szCs w:val="20"/>
      <w:lang w:eastAsia="ar-SA"/>
    </w:rPr>
  </w:style>
  <w:style w:type="paragraph" w:styleId="ListParagraph">
    <w:name w:val="List Paragraph"/>
    <w:basedOn w:val="Normal"/>
    <w:uiPriority w:val="34"/>
    <w:qFormat/>
    <w:rsid w:val="000338B3"/>
    <w:pPr>
      <w:ind w:left="720"/>
      <w:contextualSpacing/>
    </w:pPr>
  </w:style>
  <w:style w:type="paragraph" w:customStyle="1" w:styleId="keywordDSB">
    <w:name w:val="keyword DSB"/>
    <w:rsid w:val="003F731A"/>
    <w:pPr>
      <w:spacing w:before="240"/>
    </w:pPr>
    <w:rPr>
      <w:rFonts w:eastAsia="Times New Roman" w:cs="Arial"/>
      <w:b/>
      <w:i/>
      <w:spacing w:val="-2"/>
      <w:sz w:val="22"/>
      <w:szCs w:val="22"/>
    </w:rPr>
  </w:style>
  <w:style w:type="paragraph" w:customStyle="1" w:styleId="MainTextDSB">
    <w:name w:val="Main Text DSB"/>
    <w:link w:val="MainTextDSBChar"/>
    <w:rsid w:val="003F731A"/>
    <w:pPr>
      <w:tabs>
        <w:tab w:val="left" w:pos="1134"/>
      </w:tabs>
      <w:spacing w:before="240"/>
    </w:pPr>
    <w:rPr>
      <w:rFonts w:eastAsia="Times New Roman"/>
      <w:sz w:val="22"/>
      <w:szCs w:val="20"/>
    </w:rPr>
  </w:style>
  <w:style w:type="character" w:customStyle="1" w:styleId="MainTextDSBChar">
    <w:name w:val="Main Text DSB Char"/>
    <w:link w:val="MainTextDSB"/>
    <w:rsid w:val="003F731A"/>
    <w:rPr>
      <w:rFonts w:eastAsia="Times New Roman"/>
      <w:sz w:val="22"/>
      <w:szCs w:val="20"/>
    </w:rPr>
  </w:style>
  <w:style w:type="paragraph" w:customStyle="1" w:styleId="CoverTitle1DSB">
    <w:name w:val="Cover Title 1 DSB"/>
    <w:rsid w:val="003F731A"/>
    <w:pPr>
      <w:pBdr>
        <w:bottom w:val="single" w:sz="4" w:space="1" w:color="auto"/>
      </w:pBdr>
      <w:tabs>
        <w:tab w:val="right" w:pos="8647"/>
      </w:tabs>
    </w:pPr>
    <w:rPr>
      <w:rFonts w:eastAsia="Times New Roman" w:cs="Arial"/>
      <w:caps/>
      <w:spacing w:val="20"/>
      <w:sz w:val="40"/>
      <w:szCs w:val="40"/>
    </w:rPr>
  </w:style>
  <w:style w:type="paragraph" w:customStyle="1" w:styleId="CoverTitle2DSB">
    <w:name w:val="Cover Title 2 DSB"/>
    <w:rsid w:val="003F731A"/>
    <w:pPr>
      <w:spacing w:before="3000"/>
      <w:jc w:val="right"/>
    </w:pPr>
    <w:rPr>
      <w:rFonts w:eastAsia="Times New Roman"/>
      <w:smallCaps/>
      <w:spacing w:val="10"/>
      <w:sz w:val="56"/>
      <w:szCs w:val="20"/>
    </w:rPr>
  </w:style>
  <w:style w:type="paragraph" w:customStyle="1" w:styleId="CoverTitle3DSB">
    <w:name w:val="Cover Title 3 DSB"/>
    <w:rsid w:val="003F731A"/>
    <w:pPr>
      <w:spacing w:before="480" w:after="1800"/>
      <w:jc w:val="right"/>
    </w:pPr>
    <w:rPr>
      <w:rFonts w:eastAsia="Times New Roman" w:cs="Arial"/>
      <w:sz w:val="16"/>
      <w:szCs w:val="20"/>
    </w:rPr>
  </w:style>
  <w:style w:type="paragraph" w:customStyle="1" w:styleId="Default">
    <w:name w:val="Default"/>
    <w:rsid w:val="003F731A"/>
    <w:pPr>
      <w:autoSpaceDE w:val="0"/>
      <w:autoSpaceDN w:val="0"/>
      <w:adjustRightInd w:val="0"/>
    </w:pPr>
    <w:rPr>
      <w:rFonts w:ascii="Times New Roman" w:eastAsiaTheme="minorHAnsi" w:hAnsi="Times New Roman"/>
      <w:color w:val="000000"/>
    </w:rPr>
  </w:style>
  <w:style w:type="paragraph" w:customStyle="1" w:styleId="ReferenceDSB">
    <w:name w:val="Reference DSB"/>
    <w:rsid w:val="003F731A"/>
    <w:rPr>
      <w:rFonts w:eastAsia="Times New Roman"/>
      <w:sz w:val="22"/>
      <w:szCs w:val="20"/>
    </w:rPr>
  </w:style>
  <w:style w:type="paragraph" w:customStyle="1" w:styleId="keyword">
    <w:name w:val="keyword"/>
    <w:basedOn w:val="Normal"/>
    <w:rsid w:val="003F731A"/>
    <w:pPr>
      <w:suppressAutoHyphens/>
      <w:spacing w:after="160" w:line="259" w:lineRule="auto"/>
    </w:pPr>
    <w:rPr>
      <w:rFonts w:eastAsiaTheme="minorHAnsi" w:cstheme="minorBidi"/>
      <w:b/>
      <w:i/>
      <w:spacing w:val="-2"/>
      <w:szCs w:val="22"/>
    </w:rPr>
  </w:style>
  <w:style w:type="character" w:styleId="CommentReference">
    <w:name w:val="annotation reference"/>
    <w:basedOn w:val="DefaultParagraphFont"/>
    <w:uiPriority w:val="99"/>
    <w:semiHidden/>
    <w:unhideWhenUsed/>
    <w:rsid w:val="003F731A"/>
    <w:rPr>
      <w:sz w:val="16"/>
      <w:szCs w:val="16"/>
    </w:rPr>
  </w:style>
  <w:style w:type="paragraph" w:styleId="CommentText">
    <w:name w:val="annotation text"/>
    <w:basedOn w:val="Normal"/>
    <w:link w:val="CommentTextChar"/>
    <w:uiPriority w:val="99"/>
    <w:semiHidden/>
    <w:unhideWhenUsed/>
    <w:rsid w:val="003F731A"/>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3F731A"/>
    <w:rPr>
      <w:rFonts w:ascii="Helvetica" w:eastAsiaTheme="minorHAnsi" w:hAnsi="Helvetica" w:cstheme="minorBidi"/>
      <w:sz w:val="20"/>
      <w:szCs w:val="20"/>
    </w:rPr>
  </w:style>
  <w:style w:type="character" w:customStyle="1" w:styleId="CommentSubjectChar">
    <w:name w:val="Comment Subject Char"/>
    <w:basedOn w:val="CommentTextChar"/>
    <w:link w:val="CommentSubject"/>
    <w:uiPriority w:val="99"/>
    <w:semiHidden/>
    <w:rsid w:val="003F731A"/>
    <w:rPr>
      <w:rFonts w:ascii="Helvetica" w:eastAsiaTheme="minorHAnsi" w:hAnsi="Helvetica" w:cstheme="minorBidi"/>
      <w:b/>
      <w:bCs/>
      <w:sz w:val="20"/>
      <w:szCs w:val="20"/>
    </w:rPr>
  </w:style>
  <w:style w:type="paragraph" w:styleId="CommentSubject">
    <w:name w:val="annotation subject"/>
    <w:basedOn w:val="CommentText"/>
    <w:next w:val="CommentText"/>
    <w:link w:val="CommentSubjectChar"/>
    <w:uiPriority w:val="99"/>
    <w:semiHidden/>
    <w:unhideWhenUsed/>
    <w:rsid w:val="003F731A"/>
    <w:rPr>
      <w:b/>
      <w:bCs/>
    </w:rPr>
  </w:style>
  <w:style w:type="paragraph" w:styleId="NormalWeb">
    <w:name w:val="Normal (Web)"/>
    <w:basedOn w:val="Normal"/>
    <w:uiPriority w:val="99"/>
    <w:unhideWhenUsed/>
    <w:rsid w:val="003F731A"/>
    <w:pPr>
      <w:spacing w:before="100" w:beforeAutospacing="1" w:after="100" w:afterAutospacing="1"/>
    </w:pPr>
    <w:rPr>
      <w:rFonts w:ascii="Times New Roman" w:eastAsia="Times New Roman" w:hAnsi="Times New Roman"/>
      <w:sz w:val="24"/>
      <w:lang w:eastAsia="en-AU"/>
    </w:rPr>
  </w:style>
  <w:style w:type="paragraph" w:customStyle="1" w:styleId="Tablelefthandside">
    <w:name w:val="Table left hand side"/>
    <w:basedOn w:val="Normal"/>
    <w:rsid w:val="003F731A"/>
    <w:pPr>
      <w:spacing w:before="180" w:after="120" w:line="259" w:lineRule="auto"/>
    </w:pPr>
    <w:rPr>
      <w:rFonts w:eastAsiaTheme="minorHAnsi" w:cstheme="minorBidi"/>
      <w:b/>
      <w:szCs w:val="22"/>
    </w:rPr>
  </w:style>
  <w:style w:type="paragraph" w:customStyle="1" w:styleId="TableH1SP">
    <w:name w:val="Table H1 SP"/>
    <w:basedOn w:val="Normal"/>
    <w:qFormat/>
    <w:rsid w:val="003F731A"/>
    <w:pPr>
      <w:keepNext/>
      <w:keepLines/>
      <w:spacing w:before="120" w:after="120"/>
      <w:jc w:val="center"/>
    </w:pPr>
    <w:rPr>
      <w:rFonts w:eastAsia="Calibri" w:cs="Arial"/>
      <w:b/>
      <w:sz w:val="20"/>
      <w:szCs w:val="22"/>
    </w:rPr>
  </w:style>
  <w:style w:type="paragraph" w:customStyle="1" w:styleId="TableTextSP">
    <w:name w:val="Table Text SP"/>
    <w:basedOn w:val="Normal"/>
    <w:qFormat/>
    <w:rsid w:val="003F731A"/>
    <w:pPr>
      <w:keepNext/>
      <w:keepLines/>
      <w:spacing w:before="120" w:after="120"/>
    </w:pPr>
    <w:rPr>
      <w:rFonts w:eastAsia="Calibri" w:cs="Arial"/>
      <w:sz w:val="20"/>
      <w:szCs w:val="22"/>
    </w:rPr>
  </w:style>
  <w:style w:type="paragraph" w:customStyle="1" w:styleId="H1DSB">
    <w:name w:val="H1 DSB"/>
    <w:link w:val="H1DSBChar"/>
    <w:rsid w:val="003F731A"/>
    <w:pPr>
      <w:keepNext/>
      <w:spacing w:before="480"/>
    </w:pPr>
    <w:rPr>
      <w:rFonts w:eastAsia="Times New Roman" w:cs="Arial"/>
      <w:b/>
      <w:caps/>
      <w:kern w:val="28"/>
      <w:sz w:val="28"/>
      <w:szCs w:val="28"/>
    </w:rPr>
  </w:style>
  <w:style w:type="character" w:customStyle="1" w:styleId="H1DSBChar">
    <w:name w:val="H1 DSB Char"/>
    <w:link w:val="H1DSB"/>
    <w:rsid w:val="003F731A"/>
    <w:rPr>
      <w:rFonts w:eastAsia="Times New Roman" w:cs="Arial"/>
      <w:b/>
      <w:caps/>
      <w:kern w:val="28"/>
      <w:sz w:val="28"/>
      <w:szCs w:val="28"/>
    </w:rPr>
  </w:style>
  <w:style w:type="paragraph" w:customStyle="1" w:styleId="H2DSB">
    <w:name w:val="H2 DSB"/>
    <w:rsid w:val="003F731A"/>
    <w:pPr>
      <w:keepNext/>
      <w:spacing w:before="240"/>
      <w:ind w:left="1134" w:hanging="1134"/>
    </w:pPr>
    <w:rPr>
      <w:rFonts w:eastAsia="Times New Roman"/>
      <w:b/>
      <w:bCs/>
      <w:caps/>
      <w:sz w:val="22"/>
      <w:szCs w:val="20"/>
    </w:rPr>
  </w:style>
  <w:style w:type="paragraph" w:customStyle="1" w:styleId="MainText">
    <w:name w:val="Main Text"/>
    <w:basedOn w:val="Normal"/>
    <w:rsid w:val="005472A0"/>
    <w:pPr>
      <w:keepLines/>
      <w:tabs>
        <w:tab w:val="left" w:pos="1134"/>
      </w:tabs>
      <w:spacing w:after="200" w:line="259" w:lineRule="auto"/>
    </w:pPr>
    <w:rPr>
      <w:rFonts w:eastAsiaTheme="minorHAnsi" w:cstheme="minorBidi"/>
      <w:szCs w:val="22"/>
    </w:rPr>
  </w:style>
  <w:style w:type="character" w:styleId="FollowedHyperlink">
    <w:name w:val="FollowedHyperlink"/>
    <w:basedOn w:val="DefaultParagraphFont"/>
    <w:uiPriority w:val="99"/>
    <w:semiHidden/>
    <w:unhideWhenUsed/>
    <w:rsid w:val="00F327B4"/>
    <w:rPr>
      <w:color w:val="DCDDDE" w:themeColor="followedHyperlink"/>
      <w:u w:val="single"/>
    </w:rPr>
  </w:style>
  <w:style w:type="paragraph" w:styleId="Revision">
    <w:name w:val="Revision"/>
    <w:hidden/>
    <w:semiHidden/>
    <w:rsid w:val="00FD0059"/>
    <w:rPr>
      <w:rFonts w:ascii="Helvetica" w:hAnsi="Helvetica"/>
      <w:sz w:val="22"/>
    </w:rPr>
  </w:style>
  <w:style w:type="paragraph" w:styleId="ListBullet">
    <w:name w:val="List Bullet"/>
    <w:basedOn w:val="Normal"/>
    <w:semiHidden/>
    <w:unhideWhenUsed/>
    <w:qFormat/>
    <w:rsid w:val="007064EF"/>
    <w:pPr>
      <w:numPr>
        <w:numId w:val="5"/>
      </w:numPr>
      <w:spacing w:after="120"/>
      <w:contextualSpacing/>
    </w:pPr>
    <w:rPr>
      <w:rFonts w:ascii="Arial" w:eastAsia="Times New Roman" w:hAnsi="Arial"/>
    </w:rPr>
  </w:style>
  <w:style w:type="table" w:customStyle="1" w:styleId="TableGrid1">
    <w:name w:val="Table Grid1"/>
    <w:basedOn w:val="TableNormal"/>
    <w:next w:val="TableGrid"/>
    <w:uiPriority w:val="39"/>
    <w:rsid w:val="003938E6"/>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591296">
      <w:bodyDiv w:val="1"/>
      <w:marLeft w:val="0"/>
      <w:marRight w:val="0"/>
      <w:marTop w:val="0"/>
      <w:marBottom w:val="0"/>
      <w:divBdr>
        <w:top w:val="none" w:sz="0" w:space="0" w:color="auto"/>
        <w:left w:val="none" w:sz="0" w:space="0" w:color="auto"/>
        <w:bottom w:val="none" w:sz="0" w:space="0" w:color="auto"/>
        <w:right w:val="none" w:sz="0" w:space="0" w:color="auto"/>
      </w:divBdr>
    </w:div>
    <w:div w:id="14768735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classic.austlii.edu.au/au/legis/wa/consol_reg/er1991331/s63.html" TargetMode="External"/><Relationship Id="rId26" Type="http://schemas.openxmlformats.org/officeDocument/2006/relationships/header" Target="header1.xml"/><Relationship Id="rId39" Type="http://schemas.openxmlformats.org/officeDocument/2006/relationships/hyperlink" Target="https://www.mainroads.wa.gov.au/technical-commercial/contracting-to-main-roads/" TargetMode="External"/><Relationship Id="rId3" Type="http://schemas.openxmlformats.org/officeDocument/2006/relationships/customXml" Target="../customXml/item3.xml"/><Relationship Id="rId21" Type="http://schemas.openxmlformats.org/officeDocument/2006/relationships/hyperlink" Target="https://www.legislation.gov.au/Details/F2019C00289" TargetMode="External"/><Relationship Id="rId34" Type="http://schemas.openxmlformats.org/officeDocument/2006/relationships/hyperlink" Target="https://www.mainroads.wa.gov.au/technical-commercial/technical-library/?q=&amp;take=10&amp;filter=&amp;type=&amp;node=Specifications,200+Series+-+Management+Requirements&amp;page=1&amp;sectionFilter=731"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inroads.wa.gov.au/technical-commercial/contracting-to-main-roads" TargetMode="External"/><Relationship Id="rId17" Type="http://schemas.openxmlformats.org/officeDocument/2006/relationships/hyperlink" Target="http://www.commerce.wa.gov.au/worksafe/approved-codes-practice" TargetMode="External"/><Relationship Id="rId25" Type="http://schemas.openxmlformats.org/officeDocument/2006/relationships/hyperlink" Target="http://www.commerce.wa.gov.au/publications/code-practice-safe-design-buildings-and-structures" TargetMode="External"/><Relationship Id="rId33" Type="http://schemas.openxmlformats.org/officeDocument/2006/relationships/hyperlink" Target="https://www.mainroads.wa.gov.au/technical-commercial/technical-library/?q=&amp;take=10&amp;filter=&amp;type=&amp;node=Specifications,200+Series+-+Management+Requirements&amp;page=1&amp;sectionFilter=731" TargetMode="External"/><Relationship Id="rId38" Type="http://schemas.openxmlformats.org/officeDocument/2006/relationships/hyperlink" Target="https://www.mainroads.wa.gov.au/technical-commercial/contracting-to-main-roads/" TargetMode="External"/><Relationship Id="rId2" Type="http://schemas.openxmlformats.org/officeDocument/2006/relationships/customXml" Target="../customXml/item2.xml"/><Relationship Id="rId16" Type="http://schemas.openxmlformats.org/officeDocument/2006/relationships/hyperlink" Target="https://www.mainroads.wa.gov.au/technical-commercial/contracting-to-main-roads" TargetMode="External"/><Relationship Id="rId20" Type="http://schemas.openxmlformats.org/officeDocument/2006/relationships/hyperlink" Target="https://www.commerce.wa.gov.au/publications/mentally-healthy-workplaces-fly-fly-out-fifo-workers-resources-and-construction-sectors" TargetMode="External"/><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OSHRegulatoryNotices@mainroads.wa.gov.au" TargetMode="External"/><Relationship Id="rId32" Type="http://schemas.openxmlformats.org/officeDocument/2006/relationships/hyperlink" Target="https://www.mainroads.wa.gov.au/technical-commercial/contracting-to-main-roads" TargetMode="External"/><Relationship Id="rId37" Type="http://schemas.openxmlformats.org/officeDocument/2006/relationships/hyperlink" Target="https://www.mainroads.wa.gov.au/BuildingRoads/Contracting/Pages/OSH.aspx" TargetMode="External"/><Relationship Id="rId40" Type="http://schemas.openxmlformats.org/officeDocument/2006/relationships/hyperlink" Target="https://trimwebdrawer.mrwa.wa.gov.au/WebDrawer/record/13471861" TargetMode="External"/><Relationship Id="rId5" Type="http://schemas.openxmlformats.org/officeDocument/2006/relationships/numbering" Target="numbering.xml"/><Relationship Id="rId15" Type="http://schemas.openxmlformats.org/officeDocument/2006/relationships/hyperlink" Target="https://www.mainroads.wa.gov.au/technical-commercial/contracting-to-main-roads/" TargetMode="External"/><Relationship Id="rId23" Type="http://schemas.openxmlformats.org/officeDocument/2006/relationships/hyperlink" Target="mailto:eqsafe@mainroads.wa.gov.au" TargetMode="External"/><Relationship Id="rId28" Type="http://schemas.openxmlformats.org/officeDocument/2006/relationships/footer" Target="footer2.xml"/><Relationship Id="rId36" Type="http://schemas.openxmlformats.org/officeDocument/2006/relationships/hyperlink" Target="https://www.mainroads.wa.gov.au/technical-commercial/contracting-to-main-roads/" TargetMode="External"/><Relationship Id="rId10" Type="http://schemas.openxmlformats.org/officeDocument/2006/relationships/endnotes" Target="endnotes.xml"/><Relationship Id="rId19" Type="http://schemas.openxmlformats.org/officeDocument/2006/relationships/hyperlink" Target="https://www.safeworkaustralia.gov.au/doc/work-related-psychological-health-and-safety-systematic-approach-meeting-your-duties" TargetMode="External"/><Relationship Id="rId31" Type="http://schemas.openxmlformats.org/officeDocument/2006/relationships/hyperlink" Target="http://www.commerce.wa.gov.au/worksafe/approved-codes-prac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roads.wa.gov.au/technical-commercial/contracting-to-main-roads" TargetMode="External"/><Relationship Id="rId22" Type="http://schemas.openxmlformats.org/officeDocument/2006/relationships/hyperlink" Target="mailto:OSHRegulatoryNotices@mainroads.wa.gov.au" TargetMode="External"/><Relationship Id="rId27" Type="http://schemas.openxmlformats.org/officeDocument/2006/relationships/header" Target="header2.xml"/><Relationship Id="rId30" Type="http://schemas.openxmlformats.org/officeDocument/2006/relationships/image" Target="media/image2.png"/><Relationship Id="rId35" Type="http://schemas.openxmlformats.org/officeDocument/2006/relationships/hyperlink" Target="https://www.mainroads.wa.gov.au/technical-commercial/contracting-to-main-roads/" TargetMode="External"/></Relationship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0DAC7F9E78EE42B41AE1F4A900FFCB" ma:contentTypeVersion="10" ma:contentTypeDescription="Create a new document." ma:contentTypeScope="" ma:versionID="282322f4136aa0c73a492120f0f079eb">
  <xsd:schema xmlns:xsd="http://www.w3.org/2001/XMLSchema" xmlns:xs="http://www.w3.org/2001/XMLSchema" xmlns:p="http://schemas.microsoft.com/office/2006/metadata/properties" xmlns:ns3="d58c38c3-bb15-4c5d-9d26-818c862a09f1" xmlns:ns4="8cff971c-aa94-4a1d-9243-acc58a132288" targetNamespace="http://schemas.microsoft.com/office/2006/metadata/properties" ma:root="true" ma:fieldsID="330a17e2313a9ca2945a3defceebd5be" ns3:_="" ns4:_="">
    <xsd:import namespace="d58c38c3-bb15-4c5d-9d26-818c862a09f1"/>
    <xsd:import namespace="8cff971c-aa94-4a1d-9243-acc58a1322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38c3-bb15-4c5d-9d26-818c862a09f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ff971c-aa94-4a1d-9243-acc58a1322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0AF15-269F-4907-97A4-7412BC82E129}">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dcmitype/"/>
    <ds:schemaRef ds:uri="8cff971c-aa94-4a1d-9243-acc58a132288"/>
    <ds:schemaRef ds:uri="http://schemas.openxmlformats.org/package/2006/metadata/core-properties"/>
    <ds:schemaRef ds:uri="d58c38c3-bb15-4c5d-9d26-818c862a09f1"/>
    <ds:schemaRef ds:uri="http://www.w3.org/XML/1998/namespace"/>
  </ds:schemaRefs>
</ds:datastoreItem>
</file>

<file path=customXml/itemProps2.xml><?xml version="1.0" encoding="utf-8"?>
<ds:datastoreItem xmlns:ds="http://schemas.openxmlformats.org/officeDocument/2006/customXml" ds:itemID="{77B473BA-9B09-4E14-994B-A818F85AC06E}">
  <ds:schemaRefs>
    <ds:schemaRef ds:uri="http://schemas.microsoft.com/sharepoint/v3/contenttype/forms"/>
  </ds:schemaRefs>
</ds:datastoreItem>
</file>

<file path=customXml/itemProps3.xml><?xml version="1.0" encoding="utf-8"?>
<ds:datastoreItem xmlns:ds="http://schemas.openxmlformats.org/officeDocument/2006/customXml" ds:itemID="{109A77D4-0A34-49A4-9F23-8DA555F5F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c38c3-bb15-4c5d-9d26-818c862a09f1"/>
    <ds:schemaRef ds:uri="8cff971c-aa94-4a1d-9243-acc58a132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024DD7-05FA-41E7-8710-CF9605B2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52</Pages>
  <Words>18885</Words>
  <Characters>107650</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126283</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BUCKEY Glenn (SHWC)</dc:creator>
  <cp:lastModifiedBy>BUCKEY Glenn (SHWC)</cp:lastModifiedBy>
  <cp:revision>22</cp:revision>
  <cp:lastPrinted>2022-04-05T22:59:00Z</cp:lastPrinted>
  <dcterms:created xsi:type="dcterms:W3CDTF">2022-03-28T01:58:00Z</dcterms:created>
  <dcterms:modified xsi:type="dcterms:W3CDTF">2022-04-05T22:59:00Z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0x010100EE0DAC7F9E78EE42B41AE1F4A900FFCB</vt:lpwstr>
  </property>
</Properties>
</file>