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1DD45" w14:textId="719307D6" w:rsidR="00F46045" w:rsidRPr="00A161BF" w:rsidRDefault="00DE4C6A" w:rsidP="00EC2711">
      <w:pPr>
        <w:pStyle w:val="TitleHeading"/>
        <w:framePr w:w="10711" w:wrap="around" w:hAnchor="page" w:x="739" w:y="-149"/>
        <w:rPr>
          <w:color w:val="005F55" w:themeColor="accent5" w:themeShade="BF"/>
          <w:sz w:val="44"/>
          <w:szCs w:val="44"/>
        </w:rPr>
      </w:pPr>
      <w:r w:rsidRPr="00A161BF">
        <w:rPr>
          <w:color w:val="005F55" w:themeColor="accent5" w:themeShade="BF"/>
          <w:sz w:val="44"/>
          <w:szCs w:val="44"/>
        </w:rPr>
        <w:t xml:space="preserve">Beam lifts, </w:t>
      </w:r>
      <w:r w:rsidR="00D67AF6">
        <w:rPr>
          <w:color w:val="005F55" w:themeColor="accent5" w:themeShade="BF"/>
          <w:sz w:val="44"/>
          <w:szCs w:val="44"/>
        </w:rPr>
        <w:t xml:space="preserve">deck pour, </w:t>
      </w:r>
      <w:r w:rsidRPr="00A161BF">
        <w:rPr>
          <w:color w:val="005F55" w:themeColor="accent5" w:themeShade="BF"/>
          <w:sz w:val="44"/>
          <w:szCs w:val="44"/>
        </w:rPr>
        <w:t xml:space="preserve">earthworks and </w:t>
      </w:r>
      <w:r w:rsidR="00D67AF6">
        <w:rPr>
          <w:color w:val="005F55" w:themeColor="accent5" w:themeShade="BF"/>
          <w:sz w:val="44"/>
          <w:szCs w:val="44"/>
        </w:rPr>
        <w:t>roadworks</w:t>
      </w:r>
    </w:p>
    <w:p w14:paraId="307D8F20" w14:textId="3A483EF1" w:rsidR="00AE6002" w:rsidRDefault="00F6355B" w:rsidP="0031060B">
      <w:pPr>
        <w:spacing w:line="259" w:lineRule="auto"/>
        <w:sectPr w:rsidR="00AE6002" w:rsidSect="006F7E82">
          <w:footerReference w:type="default" r:id="rId11"/>
          <w:headerReference w:type="first" r:id="rId12"/>
          <w:footerReference w:type="first" r:id="rId13"/>
          <w:pgSz w:w="11906" w:h="16838" w:code="9"/>
          <w:pgMar w:top="1701" w:right="851" w:bottom="1701" w:left="851" w:header="1681" w:footer="709" w:gutter="0"/>
          <w:cols w:num="3" w:space="425"/>
          <w:titlePg/>
          <w:docGrid w:linePitch="360"/>
        </w:sectPr>
      </w:pPr>
      <w:r w:rsidRPr="00C77FFD">
        <w:rPr>
          <w:noProof/>
          <w:color w:val="000000" w:themeColor="text1"/>
          <w:szCs w:val="20"/>
          <w:lang w:eastAsia="en-AU"/>
        </w:rPr>
        <mc:AlternateContent>
          <mc:Choice Requires="wps">
            <w:drawing>
              <wp:anchor distT="45720" distB="45720" distL="114300" distR="114300" simplePos="0" relativeHeight="251661312" behindDoc="0" locked="0" layoutInCell="1" allowOverlap="1" wp14:anchorId="4B86D781" wp14:editId="2BF734BA">
                <wp:simplePos x="0" y="0"/>
                <wp:positionH relativeFrom="margin">
                  <wp:align>right</wp:align>
                </wp:positionH>
                <wp:positionV relativeFrom="margin">
                  <wp:posOffset>3743325</wp:posOffset>
                </wp:positionV>
                <wp:extent cx="4399280" cy="249555"/>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249555"/>
                        </a:xfrm>
                        <a:prstGeom prst="rect">
                          <a:avLst/>
                        </a:prstGeom>
                        <a:solidFill>
                          <a:schemeClr val="accent5"/>
                        </a:solidFill>
                        <a:ln w="9525">
                          <a:noFill/>
                          <a:miter lim="800000"/>
                          <a:headEnd/>
                          <a:tailEnd/>
                        </a:ln>
                      </wps:spPr>
                      <wps:txbx>
                        <w:txbxContent>
                          <w:p w14:paraId="4509045D" w14:textId="0A46F73C" w:rsidR="00C77FFD" w:rsidRPr="008A0221" w:rsidRDefault="00C77FFD" w:rsidP="00C77FFD">
                            <w:pPr>
                              <w:rPr>
                                <w:noProof/>
                                <w:color w:val="FFFFFF" w:themeColor="background1"/>
                                <w:sz w:val="16"/>
                                <w:szCs w:val="16"/>
                                <w:lang w:eastAsia="en-AU"/>
                              </w:rPr>
                            </w:pPr>
                            <w:r w:rsidRPr="008A0221">
                              <w:rPr>
                                <w:noProof/>
                                <w:color w:val="FFFFFF" w:themeColor="background1"/>
                                <w:sz w:val="16"/>
                                <w:szCs w:val="16"/>
                                <w:lang w:eastAsia="en-AU"/>
                              </w:rPr>
                              <w:t>Above:  South-east view of Albany Highway, the new bridge and Menang Drive intersection</w:t>
                            </w:r>
                          </w:p>
                          <w:p w14:paraId="50BB23E1" w14:textId="437968D0" w:rsidR="00C77FFD" w:rsidRPr="00C77FFD" w:rsidRDefault="00C77F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86D781" id="_x0000_t202" coordsize="21600,21600" o:spt="202" path="m,l,21600r21600,l21600,xe">
                <v:stroke joinstyle="miter"/>
                <v:path gradientshapeok="t" o:connecttype="rect"/>
              </v:shapetype>
              <v:shape id="Text Box 2" o:spid="_x0000_s1026" type="#_x0000_t202" style="position:absolute;margin-left:295.2pt;margin-top:294.75pt;width:346.4pt;height:19.6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KtIwIAACAEAAAOAAAAZHJzL2Uyb0RvYy54bWysU9tu2zAMfR+wfxD0vjjx4jUx4hRdug4D&#10;ugvQ7gMYWY6FyaImKbG7ry8lJ2m2vQ3TgyCK1CF5eLS6HjrNDtJ5habis8mUM2kE1srsKv798e7N&#10;gjMfwNSg0ciKP0nPr9evX616W8ocW9S1dIxAjC97W/E2BFtmmRet7MBP0EpDzgZdB4FMt8tqBz2h&#10;dzrLp9N3WY+utg6F9J5ub0cnXyf8ppEifG0aLwPTFafaQtpd2rdxz9YrKHcObKvEsQz4hyo6UIaS&#10;nqFuIQDbO/UXVKeEQ49NmAjsMmwaJWTqgbqZTf/o5qEFK1MvRI63Z5r8/4MVXw7fHFN1xfPZFWcG&#10;OhrSoxwCe48DyyM/vfUlhT1YCgwDXdOcU6/e3qP44ZnBTQtmJ2+cw76VUFN9s/gyu3g64vgIsu0/&#10;Y01pYB8wAQ2N6yJ5RAcjdJrT03k2sRRBl/O3y2W+IJcgXz5fFkWRUkB5em2dDx8ldiweKu5o9gkd&#10;Dvc+xGqgPIXEZB61qu+U1smIepMb7dgBSCkghDThlOC3SG1YX/FlkRcJ3GCESCrqVCApa9VVfDGN&#10;axRXJOSDqVNIAKXHMxWjzZGhSMpITxi2AwVG2rZYPxFXDkfJ0hejQ4vuF2c9ybXi/ucenORMfzLE&#10;93I2n0d9J2NeXOVkuEvP9tIDRhBUxQNn43ET0p+IVBi8obk0KlH2UsmxVpJhYvL4ZaLOL+0U9fKx&#10;188AAAD//wMAUEsDBBQABgAIAAAAIQBRtJbU3QAAAAgBAAAPAAAAZHJzL2Rvd25yZXYueG1sTI/B&#10;ToQwEIbvJr5DMybe3CKGDbCUjdFouBgjevE2S2eBLG0JLQu+vePJvc3kn/zzfcV+NYM40+R7ZxXc&#10;byIQZBune9sq+Pp8uUtB+IBW4+AsKfghD/vy+qrAXLvFftC5Dq3gEutzVNCFMOZS+qYjg37jRrKc&#10;Hd1kMPA6tVJPuHC5GWQcRVtpsLf8ocORnjpqTvVsFLyPJKuqfnh132lWzclzhsvxTanbm/VxByLQ&#10;Gv6P4Q+f0aFkpoObrfZiUMAiQUGSZgkIjrdZzCYHHuI0BVkW8lKg/AUAAP//AwBQSwECLQAUAAYA&#10;CAAAACEAtoM4kv4AAADhAQAAEwAAAAAAAAAAAAAAAAAAAAAAW0NvbnRlbnRfVHlwZXNdLnhtbFBL&#10;AQItABQABgAIAAAAIQA4/SH/1gAAAJQBAAALAAAAAAAAAAAAAAAAAC8BAABfcmVscy8ucmVsc1BL&#10;AQItABQABgAIAAAAIQBlnNKtIwIAACAEAAAOAAAAAAAAAAAAAAAAAC4CAABkcnMvZTJvRG9jLnht&#10;bFBLAQItABQABgAIAAAAIQBRtJbU3QAAAAgBAAAPAAAAAAAAAAAAAAAAAH0EAABkcnMvZG93bnJl&#10;di54bWxQSwUGAAAAAAQABADzAAAAhwUAAAAA&#10;" fillcolor="#008072 [3208]" stroked="f">
                <v:textbox>
                  <w:txbxContent>
                    <w:p w14:paraId="4509045D" w14:textId="0A46F73C" w:rsidR="00C77FFD" w:rsidRPr="008A0221" w:rsidRDefault="00C77FFD" w:rsidP="00C77FFD">
                      <w:pPr>
                        <w:rPr>
                          <w:noProof/>
                          <w:color w:val="FFFFFF" w:themeColor="background1"/>
                          <w:sz w:val="16"/>
                          <w:szCs w:val="16"/>
                          <w:lang w:eastAsia="en-AU"/>
                        </w:rPr>
                      </w:pPr>
                      <w:r w:rsidRPr="008A0221">
                        <w:rPr>
                          <w:noProof/>
                          <w:color w:val="FFFFFF" w:themeColor="background1"/>
                          <w:sz w:val="16"/>
                          <w:szCs w:val="16"/>
                          <w:lang w:eastAsia="en-AU"/>
                        </w:rPr>
                        <w:t>Above:  South-east view of Albany Highway, the new bridge and Menang Drive intersection</w:t>
                      </w:r>
                    </w:p>
                    <w:p w14:paraId="50BB23E1" w14:textId="437968D0" w:rsidR="00C77FFD" w:rsidRPr="00C77FFD" w:rsidRDefault="00C77FFD"/>
                  </w:txbxContent>
                </v:textbox>
                <w10:wrap type="square" anchorx="margin" anchory="margin"/>
              </v:shape>
            </w:pict>
          </mc:Fallback>
        </mc:AlternateContent>
      </w:r>
      <w:r>
        <w:rPr>
          <w:noProof/>
          <w:color w:val="000000" w:themeColor="text1"/>
          <w:szCs w:val="20"/>
          <w:lang w:eastAsia="en-AU"/>
        </w:rPr>
        <w:drawing>
          <wp:anchor distT="0" distB="0" distL="114300" distR="114300" simplePos="0" relativeHeight="251655165" behindDoc="0" locked="0" layoutInCell="1" allowOverlap="1" wp14:anchorId="0431CF93" wp14:editId="5499F153">
            <wp:simplePos x="0" y="0"/>
            <wp:positionH relativeFrom="margin">
              <wp:align>right</wp:align>
            </wp:positionH>
            <wp:positionV relativeFrom="margin">
              <wp:posOffset>333375</wp:posOffset>
            </wp:positionV>
            <wp:extent cx="6600190" cy="36480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498" b="10542"/>
                    <a:stretch/>
                  </pic:blipFill>
                  <pic:spPr bwMode="auto">
                    <a:xfrm>
                      <a:off x="0" y="0"/>
                      <a:ext cx="6600190" cy="3648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75E72D7" w14:textId="77777777" w:rsidR="00F6355B" w:rsidRDefault="00F6355B" w:rsidP="00C92785">
      <w:pPr>
        <w:rPr>
          <w:noProof/>
          <w:color w:val="000000" w:themeColor="text1"/>
          <w:szCs w:val="20"/>
          <w:lang w:eastAsia="en-AU"/>
        </w:rPr>
      </w:pPr>
    </w:p>
    <w:p w14:paraId="71B70B09" w14:textId="400E1CC8" w:rsidR="00986694" w:rsidRPr="008A0221" w:rsidRDefault="00986694" w:rsidP="00C92785">
      <w:pPr>
        <w:rPr>
          <w:noProof/>
          <w:color w:val="000000" w:themeColor="text1"/>
          <w:sz w:val="24"/>
          <w:szCs w:val="24"/>
          <w:lang w:eastAsia="en-AU"/>
        </w:rPr>
      </w:pPr>
      <w:r w:rsidRPr="008A0221">
        <w:rPr>
          <w:rStyle w:val="SubHeading2Char"/>
          <w:sz w:val="24"/>
          <w:szCs w:val="40"/>
        </w:rPr>
        <w:t>The early summer months have been a busy time for the Albany Ring Road team, with the new bridge over Albany Highway taking shape and earthworks between Albany Highway and Lancaster Road in full swing.</w:t>
      </w:r>
      <w:r w:rsidR="00346CA5" w:rsidRPr="008A0221">
        <w:rPr>
          <w:noProof/>
          <w:color w:val="000000" w:themeColor="text1"/>
          <w:sz w:val="24"/>
          <w:szCs w:val="24"/>
          <w:lang w:eastAsia="en-AU"/>
        </w:rPr>
        <w:t xml:space="preserve"> </w:t>
      </w:r>
    </w:p>
    <w:p w14:paraId="2E743CE3" w14:textId="1244248C" w:rsidR="006B2D15" w:rsidRDefault="00986694" w:rsidP="00C92785">
      <w:pPr>
        <w:rPr>
          <w:noProof/>
          <w:color w:val="000000" w:themeColor="text1"/>
          <w:szCs w:val="20"/>
          <w:lang w:eastAsia="en-AU"/>
        </w:rPr>
      </w:pPr>
      <w:r>
        <w:rPr>
          <w:noProof/>
          <w:color w:val="000000" w:themeColor="text1"/>
          <w:szCs w:val="20"/>
          <w:lang w:eastAsia="en-AU"/>
        </w:rPr>
        <w:t xml:space="preserve">Behind the scenes, we continue to refine designs for the second phase of the project, with construction to begin south of Lancaster Road early in the new year.  </w:t>
      </w:r>
    </w:p>
    <w:p w14:paraId="10BD3F91" w14:textId="393DABAE" w:rsidR="009D2A52" w:rsidRDefault="009D2A52" w:rsidP="00C92785">
      <w:pPr>
        <w:rPr>
          <w:noProof/>
          <w:color w:val="000000" w:themeColor="text1"/>
          <w:szCs w:val="20"/>
          <w:lang w:eastAsia="en-AU"/>
        </w:rPr>
      </w:pPr>
      <w:r>
        <w:rPr>
          <w:noProof/>
          <w:color w:val="000000" w:themeColor="text1"/>
          <w:szCs w:val="20"/>
          <w:lang w:eastAsia="en-AU"/>
        </w:rPr>
        <w:t>Key</w:t>
      </w:r>
      <w:r w:rsidR="00986694">
        <w:rPr>
          <w:noProof/>
          <w:color w:val="000000" w:themeColor="text1"/>
          <w:szCs w:val="20"/>
          <w:lang w:eastAsia="en-AU"/>
        </w:rPr>
        <w:t xml:space="preserve"> construction</w:t>
      </w:r>
      <w:r>
        <w:rPr>
          <w:noProof/>
          <w:color w:val="000000" w:themeColor="text1"/>
          <w:szCs w:val="20"/>
          <w:lang w:eastAsia="en-AU"/>
        </w:rPr>
        <w:t xml:space="preserve"> activities undertaken </w:t>
      </w:r>
      <w:r w:rsidR="003A1AFB">
        <w:rPr>
          <w:noProof/>
          <w:color w:val="000000" w:themeColor="text1"/>
          <w:szCs w:val="20"/>
          <w:lang w:eastAsia="en-AU"/>
        </w:rPr>
        <w:t>since September</w:t>
      </w:r>
      <w:r w:rsidR="00346CA5">
        <w:rPr>
          <w:noProof/>
          <w:color w:val="000000" w:themeColor="text1"/>
          <w:szCs w:val="20"/>
          <w:lang w:eastAsia="en-AU"/>
        </w:rPr>
        <w:t xml:space="preserve"> </w:t>
      </w:r>
      <w:r>
        <w:rPr>
          <w:noProof/>
          <w:color w:val="000000" w:themeColor="text1"/>
          <w:szCs w:val="20"/>
          <w:lang w:eastAsia="en-AU"/>
        </w:rPr>
        <w:t>include:</w:t>
      </w:r>
    </w:p>
    <w:p w14:paraId="4F47F3E9" w14:textId="77777777" w:rsidR="00F6355B" w:rsidRDefault="00F6355B" w:rsidP="008A0221">
      <w:pPr>
        <w:pStyle w:val="ListParagraph"/>
        <w:ind w:left="360"/>
        <w:rPr>
          <w:noProof/>
          <w:color w:val="000000" w:themeColor="text1"/>
          <w:szCs w:val="20"/>
          <w:lang w:eastAsia="en-AU"/>
        </w:rPr>
      </w:pPr>
    </w:p>
    <w:p w14:paraId="05B9824F" w14:textId="5B3AD4D7" w:rsidR="00986561" w:rsidRDefault="00134BA6" w:rsidP="00134BA6">
      <w:pPr>
        <w:pStyle w:val="ListParagraph"/>
        <w:numPr>
          <w:ilvl w:val="0"/>
          <w:numId w:val="7"/>
        </w:numPr>
        <w:rPr>
          <w:noProof/>
          <w:color w:val="000000" w:themeColor="text1"/>
          <w:szCs w:val="20"/>
          <w:lang w:eastAsia="en-AU"/>
        </w:rPr>
      </w:pPr>
      <w:r>
        <w:rPr>
          <w:noProof/>
          <w:color w:val="000000" w:themeColor="text1"/>
          <w:szCs w:val="20"/>
          <w:lang w:eastAsia="en-AU"/>
        </w:rPr>
        <w:t>Backfilling</w:t>
      </w:r>
      <w:r w:rsidR="00D42E57">
        <w:rPr>
          <w:noProof/>
          <w:color w:val="000000" w:themeColor="text1"/>
          <w:szCs w:val="20"/>
          <w:lang w:eastAsia="en-AU"/>
        </w:rPr>
        <w:t xml:space="preserve"> of the east and west abutments to </w:t>
      </w:r>
      <w:r w:rsidR="000A2539">
        <w:rPr>
          <w:noProof/>
          <w:color w:val="000000" w:themeColor="text1"/>
          <w:szCs w:val="20"/>
          <w:lang w:eastAsia="en-AU"/>
        </w:rPr>
        <w:t xml:space="preserve">the </w:t>
      </w:r>
      <w:r w:rsidR="00D42E57">
        <w:rPr>
          <w:noProof/>
          <w:color w:val="000000" w:themeColor="text1"/>
          <w:szCs w:val="20"/>
          <w:lang w:eastAsia="en-AU"/>
        </w:rPr>
        <w:t>bridge</w:t>
      </w:r>
      <w:r w:rsidR="00986694">
        <w:rPr>
          <w:noProof/>
          <w:color w:val="000000" w:themeColor="text1"/>
          <w:szCs w:val="20"/>
          <w:lang w:eastAsia="en-AU"/>
        </w:rPr>
        <w:t xml:space="preserve"> over Albany Highway</w:t>
      </w:r>
      <w:r w:rsidR="00986561">
        <w:rPr>
          <w:noProof/>
          <w:color w:val="000000" w:themeColor="text1"/>
          <w:szCs w:val="20"/>
          <w:lang w:eastAsia="en-AU"/>
        </w:rPr>
        <w:t>.</w:t>
      </w:r>
      <w:r w:rsidR="00D42E57">
        <w:rPr>
          <w:noProof/>
          <w:color w:val="000000" w:themeColor="text1"/>
          <w:szCs w:val="20"/>
          <w:lang w:eastAsia="en-AU"/>
        </w:rPr>
        <w:t xml:space="preserve"> </w:t>
      </w:r>
    </w:p>
    <w:p w14:paraId="12AD9D1B" w14:textId="7B042EF8" w:rsidR="00FA04AE" w:rsidRDefault="008652F0" w:rsidP="00FA04AE">
      <w:pPr>
        <w:pStyle w:val="ListParagraph"/>
        <w:numPr>
          <w:ilvl w:val="0"/>
          <w:numId w:val="7"/>
        </w:numPr>
        <w:rPr>
          <w:noProof/>
          <w:color w:val="000000" w:themeColor="text1"/>
          <w:szCs w:val="20"/>
          <w:lang w:eastAsia="en-AU"/>
        </w:rPr>
      </w:pPr>
      <w:r>
        <w:rPr>
          <w:noProof/>
          <w:color w:val="000000" w:themeColor="text1"/>
          <w:szCs w:val="20"/>
          <w:lang w:eastAsia="en-AU"/>
        </w:rPr>
        <w:t>Installation of bridge beams</w:t>
      </w:r>
      <w:r w:rsidR="00986561">
        <w:rPr>
          <w:noProof/>
          <w:color w:val="000000" w:themeColor="text1"/>
          <w:szCs w:val="20"/>
          <w:lang w:eastAsia="en-AU"/>
        </w:rPr>
        <w:t>.</w:t>
      </w:r>
    </w:p>
    <w:p w14:paraId="0F539130" w14:textId="6EFDF90D" w:rsidR="00471E32" w:rsidRDefault="009822F1" w:rsidP="00FA04AE">
      <w:pPr>
        <w:pStyle w:val="ListParagraph"/>
        <w:numPr>
          <w:ilvl w:val="0"/>
          <w:numId w:val="7"/>
        </w:numPr>
        <w:rPr>
          <w:noProof/>
          <w:color w:val="000000" w:themeColor="text1"/>
          <w:szCs w:val="20"/>
          <w:lang w:eastAsia="en-AU"/>
        </w:rPr>
      </w:pPr>
      <w:r>
        <w:rPr>
          <w:noProof/>
          <w:color w:val="000000" w:themeColor="text1"/>
          <w:szCs w:val="20"/>
          <w:lang w:eastAsia="en-AU"/>
        </w:rPr>
        <w:t xml:space="preserve">Concrete pour </w:t>
      </w:r>
      <w:r w:rsidR="00E52B88">
        <w:rPr>
          <w:noProof/>
          <w:color w:val="000000" w:themeColor="text1"/>
          <w:szCs w:val="20"/>
          <w:lang w:eastAsia="en-AU"/>
        </w:rPr>
        <w:t>to form the</w:t>
      </w:r>
      <w:r>
        <w:rPr>
          <w:noProof/>
          <w:color w:val="000000" w:themeColor="text1"/>
          <w:szCs w:val="20"/>
          <w:lang w:eastAsia="en-AU"/>
        </w:rPr>
        <w:t xml:space="preserve"> bridge deck.</w:t>
      </w:r>
    </w:p>
    <w:p w14:paraId="05DC1B9F" w14:textId="7EE13066" w:rsidR="00267943" w:rsidRDefault="00986694" w:rsidP="00FA04AE">
      <w:pPr>
        <w:pStyle w:val="ListParagraph"/>
        <w:numPr>
          <w:ilvl w:val="0"/>
          <w:numId w:val="7"/>
        </w:numPr>
        <w:rPr>
          <w:noProof/>
          <w:color w:val="000000" w:themeColor="text1"/>
          <w:szCs w:val="20"/>
          <w:lang w:eastAsia="en-AU"/>
        </w:rPr>
      </w:pPr>
      <w:r>
        <w:rPr>
          <w:noProof/>
          <w:color w:val="000000" w:themeColor="text1"/>
          <w:szCs w:val="20"/>
          <w:lang w:eastAsia="en-AU"/>
        </w:rPr>
        <w:t>Completion of p</w:t>
      </w:r>
      <w:r w:rsidR="00267943">
        <w:rPr>
          <w:noProof/>
          <w:color w:val="000000" w:themeColor="text1"/>
          <w:szCs w:val="20"/>
          <w:lang w:eastAsia="en-AU"/>
        </w:rPr>
        <w:t>ermanent drainage work</w:t>
      </w:r>
      <w:r w:rsidR="002C5BB2">
        <w:rPr>
          <w:noProof/>
          <w:color w:val="000000" w:themeColor="text1"/>
          <w:szCs w:val="20"/>
          <w:lang w:eastAsia="en-AU"/>
        </w:rPr>
        <w:t>s along Albany Highway, around the bridge works and ramps</w:t>
      </w:r>
      <w:r w:rsidR="005C46DA">
        <w:rPr>
          <w:noProof/>
          <w:color w:val="000000" w:themeColor="text1"/>
          <w:szCs w:val="20"/>
          <w:lang w:eastAsia="en-AU"/>
        </w:rPr>
        <w:t>.</w:t>
      </w:r>
    </w:p>
    <w:p w14:paraId="6F7F9F09" w14:textId="200ABC42" w:rsidR="001C54BA" w:rsidRDefault="001C54BA" w:rsidP="00FA04AE">
      <w:pPr>
        <w:pStyle w:val="ListParagraph"/>
        <w:numPr>
          <w:ilvl w:val="0"/>
          <w:numId w:val="7"/>
        </w:numPr>
        <w:rPr>
          <w:noProof/>
          <w:color w:val="000000" w:themeColor="text1"/>
          <w:szCs w:val="20"/>
          <w:lang w:eastAsia="en-AU"/>
        </w:rPr>
      </w:pPr>
      <w:r>
        <w:rPr>
          <w:noProof/>
          <w:color w:val="000000" w:themeColor="text1"/>
          <w:szCs w:val="20"/>
          <w:lang w:eastAsia="en-AU"/>
        </w:rPr>
        <w:t xml:space="preserve">Progressing ramp construction and earthworks </w:t>
      </w:r>
      <w:r w:rsidR="001B1A9B">
        <w:rPr>
          <w:noProof/>
          <w:color w:val="000000" w:themeColor="text1"/>
          <w:szCs w:val="20"/>
          <w:lang w:eastAsia="en-AU"/>
        </w:rPr>
        <w:t>to tie ramps into Albany Highway and Menang Drive</w:t>
      </w:r>
      <w:r w:rsidR="005C46DA">
        <w:rPr>
          <w:noProof/>
          <w:color w:val="000000" w:themeColor="text1"/>
          <w:szCs w:val="20"/>
          <w:lang w:eastAsia="en-AU"/>
        </w:rPr>
        <w:t>.</w:t>
      </w:r>
    </w:p>
    <w:p w14:paraId="1A6B66BE" w14:textId="26472731" w:rsidR="001C54BA" w:rsidRDefault="001B1A9B" w:rsidP="00FA04AE">
      <w:pPr>
        <w:pStyle w:val="ListParagraph"/>
        <w:numPr>
          <w:ilvl w:val="0"/>
          <w:numId w:val="7"/>
        </w:numPr>
        <w:rPr>
          <w:noProof/>
          <w:color w:val="000000" w:themeColor="text1"/>
          <w:szCs w:val="20"/>
          <w:lang w:eastAsia="en-AU"/>
        </w:rPr>
      </w:pPr>
      <w:r>
        <w:rPr>
          <w:noProof/>
          <w:color w:val="000000" w:themeColor="text1"/>
          <w:szCs w:val="20"/>
          <w:lang w:eastAsia="en-AU"/>
        </w:rPr>
        <w:t>Reconstruction of Menang Drive</w:t>
      </w:r>
      <w:r w:rsidR="00995607">
        <w:rPr>
          <w:noProof/>
          <w:color w:val="000000" w:themeColor="text1"/>
          <w:szCs w:val="20"/>
          <w:lang w:eastAsia="en-AU"/>
        </w:rPr>
        <w:t xml:space="preserve"> </w:t>
      </w:r>
      <w:r w:rsidR="00986694">
        <w:rPr>
          <w:noProof/>
          <w:color w:val="000000" w:themeColor="text1"/>
          <w:szCs w:val="20"/>
          <w:lang w:eastAsia="en-AU"/>
        </w:rPr>
        <w:t>and</w:t>
      </w:r>
      <w:r w:rsidR="00995607">
        <w:rPr>
          <w:noProof/>
          <w:color w:val="000000" w:themeColor="text1"/>
          <w:szCs w:val="20"/>
          <w:lang w:eastAsia="en-AU"/>
        </w:rPr>
        <w:t xml:space="preserve"> Albany Highway </w:t>
      </w:r>
      <w:r>
        <w:rPr>
          <w:noProof/>
          <w:color w:val="000000" w:themeColor="text1"/>
          <w:szCs w:val="20"/>
          <w:lang w:eastAsia="en-AU"/>
        </w:rPr>
        <w:t>intersection</w:t>
      </w:r>
      <w:r w:rsidR="00995607">
        <w:rPr>
          <w:noProof/>
          <w:color w:val="000000" w:themeColor="text1"/>
          <w:szCs w:val="20"/>
          <w:lang w:eastAsia="en-AU"/>
        </w:rPr>
        <w:t>.</w:t>
      </w:r>
    </w:p>
    <w:p w14:paraId="1F97666B" w14:textId="79047218" w:rsidR="00995607" w:rsidRDefault="00995607" w:rsidP="00FA04AE">
      <w:pPr>
        <w:pStyle w:val="ListParagraph"/>
        <w:numPr>
          <w:ilvl w:val="0"/>
          <w:numId w:val="7"/>
        </w:numPr>
        <w:rPr>
          <w:noProof/>
          <w:color w:val="000000" w:themeColor="text1"/>
          <w:szCs w:val="20"/>
          <w:lang w:eastAsia="en-AU"/>
        </w:rPr>
      </w:pPr>
      <w:r>
        <w:rPr>
          <w:noProof/>
          <w:color w:val="000000" w:themeColor="text1"/>
          <w:szCs w:val="20"/>
          <w:lang w:eastAsia="en-AU"/>
        </w:rPr>
        <w:t>Sealing of Menang Drive</w:t>
      </w:r>
      <w:r w:rsidR="00C92812">
        <w:rPr>
          <w:noProof/>
          <w:color w:val="000000" w:themeColor="text1"/>
          <w:szCs w:val="20"/>
          <w:lang w:eastAsia="en-AU"/>
        </w:rPr>
        <w:t>.</w:t>
      </w:r>
    </w:p>
    <w:p w14:paraId="3A99EC71" w14:textId="5BAC4E97" w:rsidR="00C92812" w:rsidRDefault="00C92812" w:rsidP="00FA04AE">
      <w:pPr>
        <w:pStyle w:val="ListParagraph"/>
        <w:numPr>
          <w:ilvl w:val="0"/>
          <w:numId w:val="7"/>
        </w:numPr>
        <w:rPr>
          <w:noProof/>
          <w:color w:val="000000" w:themeColor="text1"/>
          <w:szCs w:val="20"/>
          <w:lang w:eastAsia="en-AU"/>
        </w:rPr>
      </w:pPr>
      <w:r>
        <w:rPr>
          <w:noProof/>
          <w:color w:val="000000" w:themeColor="text1"/>
          <w:szCs w:val="20"/>
          <w:lang w:eastAsia="en-AU"/>
        </w:rPr>
        <w:t>Reprofiling and sealing Albany Highway.</w:t>
      </w:r>
    </w:p>
    <w:p w14:paraId="248C412D" w14:textId="1E8253EE" w:rsidR="00986561" w:rsidRPr="00986561" w:rsidRDefault="00986561" w:rsidP="00986561">
      <w:pPr>
        <w:pStyle w:val="ListParagraph"/>
        <w:numPr>
          <w:ilvl w:val="0"/>
          <w:numId w:val="7"/>
        </w:numPr>
        <w:rPr>
          <w:noProof/>
          <w:color w:val="000000" w:themeColor="text1"/>
          <w:szCs w:val="20"/>
          <w:lang w:eastAsia="en-AU"/>
        </w:rPr>
      </w:pPr>
      <w:r>
        <w:rPr>
          <w:noProof/>
          <w:color w:val="000000" w:themeColor="text1"/>
          <w:szCs w:val="20"/>
          <w:lang w:eastAsia="en-AU"/>
        </w:rPr>
        <w:t>Maintaining earthworks on the main alignment.</w:t>
      </w:r>
    </w:p>
    <w:p w14:paraId="4E97CE8C" w14:textId="77777777" w:rsidR="00986694" w:rsidRPr="00872032" w:rsidRDefault="00986694" w:rsidP="008A0221">
      <w:pPr>
        <w:pStyle w:val="ListParagraph"/>
        <w:ind w:left="360"/>
        <w:rPr>
          <w:noProof/>
          <w:color w:val="000000" w:themeColor="text1"/>
          <w:szCs w:val="20"/>
          <w:lang w:eastAsia="en-AU"/>
        </w:rPr>
      </w:pPr>
    </w:p>
    <w:p w14:paraId="0688585F" w14:textId="3DCF82A1" w:rsidR="000077E4" w:rsidRPr="00A161BF" w:rsidRDefault="00986694" w:rsidP="000077E4">
      <w:pPr>
        <w:pStyle w:val="SubHeading2"/>
        <w:rPr>
          <w:noProof/>
          <w:color w:val="005F55" w:themeColor="accent5" w:themeShade="BF"/>
          <w:lang w:eastAsia="en-AU"/>
        </w:rPr>
      </w:pPr>
      <w:r>
        <w:rPr>
          <w:noProof/>
          <w:color w:val="005F55" w:themeColor="accent5" w:themeShade="BF"/>
          <w:lang w:eastAsia="en-AU"/>
        </w:rPr>
        <w:lastRenderedPageBreak/>
        <w:t>Menang Drive and Albany Highway interchange starts to shape the landscape</w:t>
      </w:r>
      <w:r w:rsidR="00293615" w:rsidRPr="00A161BF">
        <w:rPr>
          <w:noProof/>
          <w:color w:val="005F55" w:themeColor="accent5" w:themeShade="BF"/>
          <w:lang w:eastAsia="en-AU"/>
        </w:rPr>
        <w:t xml:space="preserve"> </w:t>
      </w:r>
    </w:p>
    <w:p w14:paraId="3B3C4CAA" w14:textId="66262ECB" w:rsidR="00E315DC" w:rsidRDefault="00986694" w:rsidP="00E315DC">
      <w:pPr>
        <w:rPr>
          <w:noProof/>
          <w:color w:val="000000" w:themeColor="text1"/>
          <w:szCs w:val="20"/>
          <w:lang w:eastAsia="en-AU"/>
        </w:rPr>
      </w:pPr>
      <w:r>
        <w:rPr>
          <w:noProof/>
          <w:color w:val="000000" w:themeColor="text1"/>
          <w:szCs w:val="20"/>
          <w:lang w:eastAsia="en-AU"/>
        </w:rPr>
        <w:t>Road users, freight operators, local residents and visitors to the region would have noticed the new Menang Drive and Albany Highway interchange rapidly taking shape</w:t>
      </w:r>
      <w:r w:rsidR="00E315DC">
        <w:rPr>
          <w:noProof/>
          <w:color w:val="000000" w:themeColor="text1"/>
          <w:szCs w:val="20"/>
          <w:lang w:eastAsia="en-AU"/>
        </w:rPr>
        <w:t>.</w:t>
      </w:r>
      <w:r>
        <w:rPr>
          <w:noProof/>
          <w:color w:val="000000" w:themeColor="text1"/>
          <w:szCs w:val="20"/>
          <w:lang w:eastAsia="en-AU"/>
        </w:rPr>
        <w:t xml:space="preserve"> This includes the new bridge over Albany Highway, which will allow traffic on the Albany Ring Road to flow freely through this location without having to stop. </w:t>
      </w:r>
      <w:r w:rsidR="00E315DC">
        <w:rPr>
          <w:noProof/>
          <w:color w:val="000000" w:themeColor="text1"/>
          <w:szCs w:val="20"/>
          <w:lang w:eastAsia="en-AU"/>
        </w:rPr>
        <w:t xml:space="preserve"> </w:t>
      </w:r>
      <w:r w:rsidR="00C03341">
        <w:rPr>
          <w:noProof/>
          <w:color w:val="000000" w:themeColor="text1"/>
          <w:szCs w:val="20"/>
          <w:lang w:eastAsia="en-AU"/>
        </w:rPr>
        <w:t xml:space="preserve"> </w:t>
      </w:r>
    </w:p>
    <w:p w14:paraId="42D98970" w14:textId="12B75BE5" w:rsidR="00E315DC" w:rsidRDefault="00E315DC" w:rsidP="00E315DC">
      <w:pPr>
        <w:rPr>
          <w:noProof/>
          <w:color w:val="000000" w:themeColor="text1"/>
          <w:szCs w:val="20"/>
          <w:lang w:eastAsia="en-AU"/>
        </w:rPr>
      </w:pPr>
      <w:r>
        <w:rPr>
          <w:noProof/>
          <w:color w:val="000000" w:themeColor="text1"/>
          <w:szCs w:val="20"/>
          <w:lang w:eastAsia="en-AU"/>
        </w:rPr>
        <w:t>In October, the project reached an important milestone with the installation of the bridge beams.  The four 150 tonne, 33.3 metre reinforced concrete beams were lifted into place to form the span of the bridge over a period of two days.</w:t>
      </w:r>
      <w:r w:rsidR="00986694">
        <w:rPr>
          <w:noProof/>
          <w:color w:val="000000" w:themeColor="text1"/>
          <w:szCs w:val="20"/>
          <w:lang w:eastAsia="en-AU"/>
        </w:rPr>
        <w:t xml:space="preserve"> The installation was logistically complex, with consideration given to the transportation </w:t>
      </w:r>
      <w:r w:rsidR="000A2539">
        <w:rPr>
          <w:noProof/>
          <w:color w:val="000000" w:themeColor="text1"/>
          <w:szCs w:val="20"/>
          <w:lang w:eastAsia="en-AU"/>
        </w:rPr>
        <w:t xml:space="preserve">of the beams and crane </w:t>
      </w:r>
      <w:r w:rsidR="00986694">
        <w:rPr>
          <w:noProof/>
          <w:color w:val="000000" w:themeColor="text1"/>
          <w:szCs w:val="20"/>
          <w:lang w:eastAsia="en-AU"/>
        </w:rPr>
        <w:t>from Perth</w:t>
      </w:r>
      <w:r w:rsidR="000A2539">
        <w:rPr>
          <w:noProof/>
          <w:color w:val="000000" w:themeColor="text1"/>
          <w:szCs w:val="20"/>
          <w:lang w:eastAsia="en-AU"/>
        </w:rPr>
        <w:t>,</w:t>
      </w:r>
      <w:r w:rsidR="00986694">
        <w:rPr>
          <w:noProof/>
          <w:color w:val="000000" w:themeColor="text1"/>
          <w:szCs w:val="20"/>
          <w:lang w:eastAsia="en-AU"/>
        </w:rPr>
        <w:t xml:space="preserve"> and detour arrangements for residents</w:t>
      </w:r>
      <w:r w:rsidR="009F3627">
        <w:rPr>
          <w:noProof/>
          <w:color w:val="000000" w:themeColor="text1"/>
          <w:szCs w:val="20"/>
          <w:lang w:eastAsia="en-AU"/>
        </w:rPr>
        <w:t>, vis</w:t>
      </w:r>
      <w:r w:rsidR="005C46DA">
        <w:rPr>
          <w:noProof/>
          <w:color w:val="000000" w:themeColor="text1"/>
          <w:szCs w:val="20"/>
          <w:lang w:eastAsia="en-AU"/>
        </w:rPr>
        <w:t>i</w:t>
      </w:r>
      <w:r w:rsidR="009F3627">
        <w:rPr>
          <w:noProof/>
          <w:color w:val="000000" w:themeColor="text1"/>
          <w:szCs w:val="20"/>
          <w:lang w:eastAsia="en-AU"/>
        </w:rPr>
        <w:t xml:space="preserve">tors and heavy vehicles. Despite these challenges, the installation was completed safely and ahead of schedule. </w:t>
      </w:r>
      <w:r>
        <w:rPr>
          <w:noProof/>
          <w:color w:val="000000" w:themeColor="text1"/>
          <w:szCs w:val="20"/>
          <w:lang w:eastAsia="en-AU"/>
        </w:rPr>
        <w:t xml:space="preserve"> </w:t>
      </w:r>
    </w:p>
    <w:p w14:paraId="2E7A62E2" w14:textId="69C7EED0" w:rsidR="00E315DC" w:rsidRDefault="009F3627" w:rsidP="00E315DC">
      <w:pPr>
        <w:rPr>
          <w:noProof/>
          <w:szCs w:val="20"/>
          <w:lang w:eastAsia="en-AU"/>
        </w:rPr>
      </w:pPr>
      <w:r>
        <w:rPr>
          <w:noProof/>
          <w:szCs w:val="20"/>
          <w:lang w:eastAsia="en-AU"/>
        </w:rPr>
        <w:t xml:space="preserve">With the beams securely in place, concrete pours to form the bridge deck took place in early December.  </w:t>
      </w:r>
      <w:r w:rsidR="00E315DC">
        <w:rPr>
          <w:noProof/>
          <w:szCs w:val="20"/>
          <w:lang w:eastAsia="en-AU"/>
        </w:rPr>
        <w:t xml:space="preserve"> </w:t>
      </w:r>
    </w:p>
    <w:p w14:paraId="07110DCE" w14:textId="7D60C66A" w:rsidR="009F3627" w:rsidRPr="008A0221" w:rsidRDefault="009F3627" w:rsidP="00E315DC">
      <w:pPr>
        <w:rPr>
          <w:noProof/>
          <w:color w:val="008072" w:themeColor="accent5"/>
          <w:szCs w:val="20"/>
          <w:lang w:eastAsia="en-AU"/>
        </w:rPr>
      </w:pPr>
      <w:r w:rsidRPr="008A0221">
        <w:rPr>
          <w:noProof/>
          <w:color w:val="008072" w:themeColor="accent5"/>
          <w:szCs w:val="20"/>
          <w:lang w:eastAsia="en-AU"/>
        </w:rPr>
        <w:t>Bridge landscaping and artwork</w:t>
      </w:r>
    </w:p>
    <w:p w14:paraId="01C97E04" w14:textId="1E348C6B" w:rsidR="006C3B15" w:rsidRDefault="00F6355B" w:rsidP="00C92785">
      <w:pPr>
        <w:rPr>
          <w:noProof/>
          <w:color w:val="000000" w:themeColor="text1"/>
          <w:szCs w:val="20"/>
          <w:lang w:eastAsia="en-AU"/>
        </w:rPr>
      </w:pPr>
      <w:r w:rsidRPr="00C77FFD">
        <w:rPr>
          <w:noProof/>
          <w:sz w:val="16"/>
          <w:szCs w:val="16"/>
          <w:lang w:eastAsia="en-AU"/>
        </w:rPr>
        <mc:AlternateContent>
          <mc:Choice Requires="wps">
            <w:drawing>
              <wp:anchor distT="45720" distB="45720" distL="114300" distR="114300" simplePos="0" relativeHeight="251665408" behindDoc="0" locked="0" layoutInCell="1" allowOverlap="1" wp14:anchorId="29859096" wp14:editId="3128EBB8">
                <wp:simplePos x="0" y="0"/>
                <wp:positionH relativeFrom="margin">
                  <wp:posOffset>4591050</wp:posOffset>
                </wp:positionH>
                <wp:positionV relativeFrom="margin">
                  <wp:posOffset>5210175</wp:posOffset>
                </wp:positionV>
                <wp:extent cx="1811020" cy="23241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232410"/>
                        </a:xfrm>
                        <a:prstGeom prst="rect">
                          <a:avLst/>
                        </a:prstGeom>
                        <a:solidFill>
                          <a:schemeClr val="accent5"/>
                        </a:solidFill>
                        <a:ln w="9525">
                          <a:noFill/>
                          <a:miter lim="800000"/>
                          <a:headEnd/>
                          <a:tailEnd/>
                        </a:ln>
                      </wps:spPr>
                      <wps:txbx>
                        <w:txbxContent>
                          <w:p w14:paraId="7B503BB5" w14:textId="31B12167" w:rsidR="00C77FFD" w:rsidRPr="008A0221" w:rsidRDefault="00C77FFD" w:rsidP="00C77FFD">
                            <w:pPr>
                              <w:rPr>
                                <w:noProof/>
                                <w:color w:val="FFFFFF" w:themeColor="background1"/>
                                <w:sz w:val="16"/>
                                <w:szCs w:val="16"/>
                                <w:lang w:eastAsia="en-AU"/>
                              </w:rPr>
                            </w:pPr>
                            <w:r w:rsidRPr="008A0221">
                              <w:rPr>
                                <w:noProof/>
                                <w:color w:val="FFFFFF" w:themeColor="background1"/>
                                <w:sz w:val="16"/>
                                <w:szCs w:val="16"/>
                                <w:lang w:eastAsia="en-AU"/>
                              </w:rPr>
                              <w:t>Above:  Lifting beam 3 into position</w:t>
                            </w:r>
                          </w:p>
                          <w:p w14:paraId="1303ED8E" w14:textId="151E6046" w:rsidR="00C77FFD" w:rsidRDefault="00C77F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59096" id="_x0000_s1027" type="#_x0000_t202" style="position:absolute;margin-left:361.5pt;margin-top:410.25pt;width:142.6pt;height:18.3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wLIwIAACUEAAAOAAAAZHJzL2Uyb0RvYy54bWysU8tu2zAQvBfoPxC813rEbh3BcpA6TVEg&#10;fQBJP2BNURZRkquStKX067OkHMdIb0V1ILja5XB2dri6Go1mB+m8QlvzYpZzJq3ARtldzX8+3L5b&#10;cuYD2AY0WlnzR+n51frtm9XQV7LEDnUjHSMQ66uhr3kXQl9lmRedNOBn2EtLyRadgUCh22WNg4HQ&#10;jc7KPH+fDeia3qGQ3tPfmynJ1wm/baUI39vWy8B0zYlbSKtL6zau2XoF1c5B3ylxpAH/wMKAsnTp&#10;CeoGArC9U39BGSUcemzDTKDJsG2VkKkH6qbIX3Vz30EvUy8kju9PMvn/Byu+HX44ppqaX3BmwdCI&#10;HuQY2EccWRnVGXpfUdF9T2VhpN805dSp7+9Q/PLM4qYDu5PXzuHQSWiIXRFPZmdHJxwfQbbDV2zo&#10;GtgHTEBj60yUjsRghE5TejxNJlIR8cplUeQlpQTlyotyXqTRZVA9n+6dD58lGhY3NXc0+YQOhzsf&#10;IhuonkviZR61am6V1imIbpMb7dgByCcghLRhkXp4VaktG2p+uSgXCdxihEgeMiqQkbUyNV/m8Zus&#10;FQX5ZJtUEkDpaU9ktD0qFEWZ5AnjdkyjSPJF9bbYPJJkDiff0jujTYfuD2cDebbm/vcenORMf7Ek&#10;+2Uxn0eTp2C++BAFc+eZ7XkGrCComgfOpu0mpIcRFbF4TeNpVVLuhcmRMnkxCXp8N9Hs53Gqennd&#10;6ycAAAD//wMAUEsDBBQABgAIAAAAIQAw+8d84QAAAAwBAAAPAAAAZHJzL2Rvd25yZXYueG1sTI9B&#10;T4NAEIXvJv6HzZh4s7ulwVJkaYxGw8U0ohdvU5gCkZ0l7FLw37s96fHNe3nzvWy/mF6caXSdZQ3r&#10;lQJBXNm640bD58fLXQLCeeQae8uk4Ycc7PPrqwzT2s78TufSNyKUsEtRQ+v9kErpqpYMupUdiIN3&#10;sqNBH+TYyHrEOZSbXkZK3UuDHYcPLQ701FL1XU5Gw2EgWRTl5tV+Jbtiip93OJ/etL69WR4fQHha&#10;/F8YLvgBHfLAdLQT1070GrbRJmzxGpJIxSAuCaWSCMQxnOLtGmSeyf8j8l8AAAD//wMAUEsBAi0A&#10;FAAGAAgAAAAhALaDOJL+AAAA4QEAABMAAAAAAAAAAAAAAAAAAAAAAFtDb250ZW50X1R5cGVzXS54&#10;bWxQSwECLQAUAAYACAAAACEAOP0h/9YAAACUAQAACwAAAAAAAAAAAAAAAAAvAQAAX3JlbHMvLnJl&#10;bHNQSwECLQAUAAYACAAAACEAMD5sCyMCAAAlBAAADgAAAAAAAAAAAAAAAAAuAgAAZHJzL2Uyb0Rv&#10;Yy54bWxQSwECLQAUAAYACAAAACEAMPvHfOEAAAAMAQAADwAAAAAAAAAAAAAAAAB9BAAAZHJzL2Rv&#10;d25yZXYueG1sUEsFBgAAAAAEAAQA8wAAAIsFAAAAAA==&#10;" fillcolor="#008072 [3208]" stroked="f">
                <v:textbox>
                  <w:txbxContent>
                    <w:p w14:paraId="7B503BB5" w14:textId="31B12167" w:rsidR="00C77FFD" w:rsidRPr="008A0221" w:rsidRDefault="00C77FFD" w:rsidP="00C77FFD">
                      <w:pPr>
                        <w:rPr>
                          <w:noProof/>
                          <w:color w:val="FFFFFF" w:themeColor="background1"/>
                          <w:sz w:val="16"/>
                          <w:szCs w:val="16"/>
                          <w:lang w:eastAsia="en-AU"/>
                        </w:rPr>
                      </w:pPr>
                      <w:r w:rsidRPr="008A0221">
                        <w:rPr>
                          <w:noProof/>
                          <w:color w:val="FFFFFF" w:themeColor="background1"/>
                          <w:sz w:val="16"/>
                          <w:szCs w:val="16"/>
                          <w:lang w:eastAsia="en-AU"/>
                        </w:rPr>
                        <w:t>Above:  Lifting beam 3 into position</w:t>
                      </w:r>
                    </w:p>
                    <w:p w14:paraId="1303ED8E" w14:textId="151E6046" w:rsidR="00C77FFD" w:rsidRDefault="00C77FFD"/>
                  </w:txbxContent>
                </v:textbox>
                <w10:wrap type="square" anchorx="margin" anchory="margin"/>
              </v:shape>
            </w:pict>
          </mc:Fallback>
        </mc:AlternateContent>
      </w:r>
      <w:r w:rsidR="00E315DC">
        <w:rPr>
          <w:noProof/>
          <w:color w:val="000000" w:themeColor="text1"/>
          <w:szCs w:val="20"/>
          <w:lang w:eastAsia="en-AU"/>
        </w:rPr>
        <w:t>The bridge is a major change to the landscape on the approach to Albany. A carefully considered painting and landscaping program is incor</w:t>
      </w:r>
      <w:r w:rsidR="004A07A6">
        <w:rPr>
          <w:noProof/>
          <w:color w:val="000000" w:themeColor="text1"/>
          <w:szCs w:val="20"/>
          <w:lang w:eastAsia="en-AU"/>
        </w:rPr>
        <w:t>p</w:t>
      </w:r>
      <w:r w:rsidR="00E315DC">
        <w:rPr>
          <w:noProof/>
          <w:color w:val="000000" w:themeColor="text1"/>
          <w:szCs w:val="20"/>
          <w:lang w:eastAsia="en-AU"/>
        </w:rPr>
        <w:t xml:space="preserve">orated within the project, with the theme to extend to the other major interchanges </w:t>
      </w:r>
      <w:r w:rsidR="009268C1">
        <w:rPr>
          <w:noProof/>
          <w:color w:val="000000" w:themeColor="text1"/>
          <w:szCs w:val="20"/>
          <w:lang w:eastAsia="en-AU"/>
        </w:rPr>
        <w:t>along the Albany Ring Road alignment at South Coast Highway and Hanrahan Road / Frenchmans Bay Road respectively. In early 2022 we will work closely with local stakeholders and the broader community to confirm the artwork theme</w:t>
      </w:r>
      <w:r w:rsidR="001B5E5A">
        <w:rPr>
          <w:noProof/>
          <w:color w:val="000000" w:themeColor="text1"/>
          <w:szCs w:val="20"/>
          <w:lang w:eastAsia="en-AU"/>
        </w:rPr>
        <w:t>.</w:t>
      </w:r>
    </w:p>
    <w:p w14:paraId="44C6F2A0" w14:textId="3A0E23F0" w:rsidR="009F3627" w:rsidRDefault="009F3627" w:rsidP="009F3627">
      <w:pPr>
        <w:pStyle w:val="SubHeading2"/>
        <w:rPr>
          <w:noProof/>
          <w:color w:val="005F55" w:themeColor="accent5" w:themeShade="BF"/>
          <w:lang w:eastAsia="en-AU"/>
        </w:rPr>
      </w:pPr>
      <w:r>
        <w:rPr>
          <w:noProof/>
          <w:color w:val="005F55" w:themeColor="accent5" w:themeShade="BF"/>
          <w:lang w:eastAsia="en-AU"/>
        </w:rPr>
        <w:t>Phase 2 preconstruction activities</w:t>
      </w:r>
    </w:p>
    <w:p w14:paraId="1F56CBAE" w14:textId="4B858B9F" w:rsidR="009F3627" w:rsidRDefault="00F6355B" w:rsidP="009F3627">
      <w:pPr>
        <w:rPr>
          <w:noProof/>
          <w:lang w:eastAsia="en-AU"/>
        </w:rPr>
      </w:pPr>
      <w:r>
        <w:rPr>
          <w:noProof/>
          <w:szCs w:val="20"/>
          <w:lang w:eastAsia="en-AU"/>
        </w:rPr>
        <w:drawing>
          <wp:anchor distT="0" distB="0" distL="114300" distR="114300" simplePos="0" relativeHeight="251657215" behindDoc="0" locked="0" layoutInCell="1" allowOverlap="1" wp14:anchorId="6B1DDAC4" wp14:editId="49541AAA">
            <wp:simplePos x="0" y="0"/>
            <wp:positionH relativeFrom="column">
              <wp:posOffset>3375025</wp:posOffset>
            </wp:positionH>
            <wp:positionV relativeFrom="paragraph">
              <wp:posOffset>79375</wp:posOffset>
            </wp:positionV>
            <wp:extent cx="3219450" cy="18110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0" cy="1811020"/>
                    </a:xfrm>
                    <a:prstGeom prst="rect">
                      <a:avLst/>
                    </a:prstGeom>
                    <a:noFill/>
                  </pic:spPr>
                </pic:pic>
              </a:graphicData>
            </a:graphic>
          </wp:anchor>
        </w:drawing>
      </w:r>
      <w:r w:rsidR="009F3627">
        <w:rPr>
          <w:noProof/>
          <w:lang w:eastAsia="en-AU"/>
        </w:rPr>
        <w:t xml:space="preserve">Early works activities are underway in preparation for construction of the second phase of the Albany Ring Road project, between Lancaster Road and Princess Royal Drive. This includes investigations (potholing) to identify the location of water and power services, as well as environmental and geotechnical surveys </w:t>
      </w:r>
    </w:p>
    <w:p w14:paraId="5FD086BC" w14:textId="406A0903" w:rsidR="009F3627" w:rsidRDefault="00C77FFD" w:rsidP="009F3627">
      <w:pPr>
        <w:rPr>
          <w:noProof/>
          <w:lang w:eastAsia="en-AU"/>
        </w:rPr>
      </w:pPr>
      <w:r w:rsidRPr="00C77FFD">
        <w:rPr>
          <w:noProof/>
          <w:sz w:val="16"/>
          <w:szCs w:val="16"/>
          <w:lang w:eastAsia="en-AU"/>
        </w:rPr>
        <mc:AlternateContent>
          <mc:Choice Requires="wps">
            <w:drawing>
              <wp:anchor distT="45720" distB="45720" distL="114300" distR="114300" simplePos="0" relativeHeight="251667456" behindDoc="0" locked="0" layoutInCell="1" allowOverlap="1" wp14:anchorId="7F2E0193" wp14:editId="515587D1">
                <wp:simplePos x="0" y="0"/>
                <wp:positionH relativeFrom="margin">
                  <wp:posOffset>4566285</wp:posOffset>
                </wp:positionH>
                <wp:positionV relativeFrom="paragraph">
                  <wp:posOffset>777240</wp:posOffset>
                </wp:positionV>
                <wp:extent cx="2018030" cy="274955"/>
                <wp:effectExtent l="0" t="0" r="127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274955"/>
                        </a:xfrm>
                        <a:prstGeom prst="rect">
                          <a:avLst/>
                        </a:prstGeom>
                        <a:solidFill>
                          <a:schemeClr val="accent5"/>
                        </a:solidFill>
                        <a:ln w="9525">
                          <a:noFill/>
                          <a:miter lim="800000"/>
                          <a:headEnd/>
                          <a:tailEnd/>
                        </a:ln>
                      </wps:spPr>
                      <wps:txbx>
                        <w:txbxContent>
                          <w:p w14:paraId="7473D238" w14:textId="735B4C8C" w:rsidR="00C77FFD" w:rsidRPr="008A0221" w:rsidRDefault="00C77FFD" w:rsidP="00C77FFD">
                            <w:pPr>
                              <w:rPr>
                                <w:noProof/>
                                <w:color w:val="FFFFFF" w:themeColor="background1"/>
                                <w:sz w:val="16"/>
                                <w:szCs w:val="16"/>
                                <w:lang w:eastAsia="en-AU"/>
                              </w:rPr>
                            </w:pPr>
                            <w:r w:rsidRPr="008A0221">
                              <w:rPr>
                                <w:noProof/>
                                <w:color w:val="FFFFFF" w:themeColor="background1"/>
                                <w:sz w:val="16"/>
                                <w:szCs w:val="16"/>
                                <w:lang w:eastAsia="en-AU"/>
                              </w:rPr>
                              <w:t>Above</w:t>
                            </w:r>
                            <w:r w:rsidR="00962342">
                              <w:rPr>
                                <w:noProof/>
                                <w:color w:val="FFFFFF" w:themeColor="background1"/>
                                <w:sz w:val="16"/>
                                <w:szCs w:val="16"/>
                                <w:lang w:eastAsia="en-AU"/>
                              </w:rPr>
                              <w:t>: Early morning start for deck pour</w:t>
                            </w:r>
                          </w:p>
                          <w:p w14:paraId="1A54923A" w14:textId="77777777" w:rsidR="00C77FFD" w:rsidRDefault="00C77FFD" w:rsidP="00C77F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E0193" id="_x0000_s1028" type="#_x0000_t202" style="position:absolute;margin-left:359.55pt;margin-top:61.2pt;width:158.9pt;height:21.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ZlIgIAACUEAAAOAAAAZHJzL2Uyb0RvYy54bWysU9uO0zAQfUfiHyy/07ShZbdR09XSZRHS&#10;cpF2+YCp4zQWtsfYbpPl6xk7bSnwhvCD5fGMz8ycOV7dDEazg/RBoa35bDLlTFqBjbK7mn99un91&#10;zVmIYBvQaGXNn2XgN+uXL1a9q2SJHepGekYgNlS9q3kXo6uKIohOGggTdNKSs0VvIJLpd0XjoSd0&#10;o4tyOn1T9Ogb51HIEOj2bnTydcZvWyni57YNMjJdc6ot5t3nfZv2Yr2CaufBdUocy4B/qMKAspT0&#10;DHUHEdjeq7+gjBIeA7ZxItAU2LZKyNwDdTOb/tHNYwdO5l6InODONIX/Bys+Hb54ppqa06AsGBrR&#10;kxwie4sDKxM7vQsVBT06CosDXdOUc6fBPaD4FpjFTQd2J2+9x76T0FB1s/SyuHg64oQEsu0/YkNp&#10;YB8xAw2tN4k6IoMROk3p+TyZVIqgSyLnevqaXIJ85dV8uVjkFFCdXjsf4nuJhqVDzT1NPqPD4SHE&#10;VA1Up5CULKBWzb3SOhtJbXKjPTsA6QSEkDaeEvwWqS3ra75clIsMbjFBZA0ZFUnIWhlicprWKK1E&#10;yDvb5JAISo9nKkbbI0OJlJGeOGyHPIoz8Vtsnokyj6Nu6Z/RoUP/g7OeNFvz8H0PXnKmP1iifTmb&#10;z5PIszFfXJVk+EvP9tIDVhBUzSNn43ET88dIjFi8pfG0KjOX5jhWciyZtJgJPf6bJPZLO0f9+t3r&#10;nwAAAP//AwBQSwMEFAAGAAgAAAAhAHW6RTHgAAAADAEAAA8AAABkcnMvZG93bnJldi54bWxMj8FO&#10;g0AQhu8mvsNmTLzZBWppQZbGaDRcGiN68TaFKRDZXcIuBd/e6UlvM/m//PNNtl90L840us4aBeEq&#10;AEGmsnVnGgWfHy93OxDOo6mxt4YU/JCDfX59lWFa29m807n0jeAS41JU0Ho/pFK6qiWNbmUHMpyd&#10;7KjR8zo2sh5x5nLdyygIYqmxM3yhxYGeWqq+y0kreBtIFkW5frVfu6SYNs8JzqeDUrc3y+MDCE+L&#10;/4Phos/qkLPT0U6mdqJXsA2TkFEOougexIUI1nEC4shTvNmCzDP5/4n8FwAA//8DAFBLAQItABQA&#10;BgAIAAAAIQC2gziS/gAAAOEBAAATAAAAAAAAAAAAAAAAAAAAAABbQ29udGVudF9UeXBlc10ueG1s&#10;UEsBAi0AFAAGAAgAAAAhADj9If/WAAAAlAEAAAsAAAAAAAAAAAAAAAAALwEAAF9yZWxzLy5yZWxz&#10;UEsBAi0AFAAGAAgAAAAhAHMKZmUiAgAAJQQAAA4AAAAAAAAAAAAAAAAALgIAAGRycy9lMm9Eb2Mu&#10;eG1sUEsBAi0AFAAGAAgAAAAhAHW6RTHgAAAADAEAAA8AAAAAAAAAAAAAAAAAfAQAAGRycy9kb3du&#10;cmV2LnhtbFBLBQYAAAAABAAEAPMAAACJBQAAAAA=&#10;" fillcolor="#008072 [3208]" stroked="f">
                <v:textbox>
                  <w:txbxContent>
                    <w:p w14:paraId="7473D238" w14:textId="735B4C8C" w:rsidR="00C77FFD" w:rsidRPr="008A0221" w:rsidRDefault="00C77FFD" w:rsidP="00C77FFD">
                      <w:pPr>
                        <w:rPr>
                          <w:noProof/>
                          <w:color w:val="FFFFFF" w:themeColor="background1"/>
                          <w:sz w:val="16"/>
                          <w:szCs w:val="16"/>
                          <w:lang w:eastAsia="en-AU"/>
                        </w:rPr>
                      </w:pPr>
                      <w:r w:rsidRPr="008A0221">
                        <w:rPr>
                          <w:noProof/>
                          <w:color w:val="FFFFFF" w:themeColor="background1"/>
                          <w:sz w:val="16"/>
                          <w:szCs w:val="16"/>
                          <w:lang w:eastAsia="en-AU"/>
                        </w:rPr>
                        <w:t>Above</w:t>
                      </w:r>
                      <w:r w:rsidR="00962342">
                        <w:rPr>
                          <w:noProof/>
                          <w:color w:val="FFFFFF" w:themeColor="background1"/>
                          <w:sz w:val="16"/>
                          <w:szCs w:val="16"/>
                          <w:lang w:eastAsia="en-AU"/>
                        </w:rPr>
                        <w:t>: Early morning start for deck pour</w:t>
                      </w:r>
                    </w:p>
                    <w:p w14:paraId="1A54923A" w14:textId="77777777" w:rsidR="00C77FFD" w:rsidRDefault="00C77FFD" w:rsidP="00C77FFD"/>
                  </w:txbxContent>
                </v:textbox>
                <w10:wrap type="square" anchorx="margin"/>
              </v:shape>
            </w:pict>
          </mc:Fallback>
        </mc:AlternateContent>
      </w:r>
      <w:r w:rsidR="009F3627">
        <w:rPr>
          <w:noProof/>
          <w:lang w:eastAsia="en-AU"/>
        </w:rPr>
        <w:t>Numerous under</w:t>
      </w:r>
      <w:r w:rsidR="000A2539">
        <w:rPr>
          <w:noProof/>
          <w:lang w:eastAsia="en-AU"/>
        </w:rPr>
        <w:t>ground</w:t>
      </w:r>
      <w:r w:rsidR="009F3627">
        <w:rPr>
          <w:noProof/>
          <w:lang w:eastAsia="en-AU"/>
        </w:rPr>
        <w:t xml:space="preserve"> and above ground services will be relocated early in the Phase 2 program to allow construction to proceed.  Western Power will be relocating some service lines and power poles on Link Road, South Coast Highway and George Street as part of these early works.</w:t>
      </w:r>
    </w:p>
    <w:p w14:paraId="25FF0DF3" w14:textId="77777777" w:rsidR="009F3627" w:rsidRDefault="009F3627" w:rsidP="00C92785">
      <w:pPr>
        <w:rPr>
          <w:noProof/>
          <w:color w:val="000000" w:themeColor="text1"/>
          <w:szCs w:val="20"/>
          <w:lang w:eastAsia="en-AU"/>
        </w:rPr>
      </w:pPr>
    </w:p>
    <w:p w14:paraId="1F7D1525" w14:textId="5FFAFE9D" w:rsidR="005415EB" w:rsidRDefault="00270EE2" w:rsidP="008A0221">
      <w:pPr>
        <w:rPr>
          <w:noProof/>
          <w:szCs w:val="20"/>
          <w:lang w:eastAsia="en-AU"/>
        </w:rPr>
      </w:pPr>
      <w:r>
        <w:rPr>
          <w:noProof/>
          <w:szCs w:val="20"/>
          <w:lang w:eastAsia="en-AU"/>
        </w:rPr>
        <w:drawing>
          <wp:anchor distT="0" distB="0" distL="114300" distR="114300" simplePos="0" relativeHeight="251664384" behindDoc="0" locked="0" layoutInCell="1" allowOverlap="1" wp14:anchorId="2F82C0B8" wp14:editId="6DB7F627">
            <wp:simplePos x="0" y="0"/>
            <wp:positionH relativeFrom="column">
              <wp:posOffset>1617</wp:posOffset>
            </wp:positionH>
            <wp:positionV relativeFrom="paragraph">
              <wp:posOffset>3702</wp:posOffset>
            </wp:positionV>
            <wp:extent cx="3049077" cy="5421233"/>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9077" cy="5421233"/>
                    </a:xfrm>
                    <a:prstGeom prst="rect">
                      <a:avLst/>
                    </a:prstGeom>
                    <a:noFill/>
                  </pic:spPr>
                </pic:pic>
              </a:graphicData>
            </a:graphic>
          </wp:anchor>
        </w:drawing>
      </w:r>
    </w:p>
    <w:p w14:paraId="4D05B5D2" w14:textId="4E64D00A" w:rsidR="00935F87" w:rsidRDefault="009F3627" w:rsidP="00163BE0">
      <w:pPr>
        <w:pStyle w:val="SubHeading2"/>
        <w:rPr>
          <w:noProof/>
          <w:color w:val="005F55" w:themeColor="accent5" w:themeShade="BF"/>
          <w:lang w:eastAsia="en-AU"/>
        </w:rPr>
      </w:pPr>
      <w:r>
        <w:rPr>
          <w:noProof/>
        </w:rPr>
        <w:lastRenderedPageBreak/>
        <w:drawing>
          <wp:anchor distT="0" distB="0" distL="114300" distR="114300" simplePos="0" relativeHeight="251656190" behindDoc="0" locked="0" layoutInCell="1" allowOverlap="1" wp14:anchorId="590778AD" wp14:editId="6EDB889C">
            <wp:simplePos x="0" y="0"/>
            <wp:positionH relativeFrom="margin">
              <wp:posOffset>3374390</wp:posOffset>
            </wp:positionH>
            <wp:positionV relativeFrom="paragraph">
              <wp:posOffset>0</wp:posOffset>
            </wp:positionV>
            <wp:extent cx="3402965" cy="1974215"/>
            <wp:effectExtent l="0" t="0" r="698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2965" cy="1974215"/>
                    </a:xfrm>
                    <a:prstGeom prst="rect">
                      <a:avLst/>
                    </a:prstGeom>
                    <a:noFill/>
                  </pic:spPr>
                </pic:pic>
              </a:graphicData>
            </a:graphic>
            <wp14:sizeRelH relativeFrom="margin">
              <wp14:pctWidth>0</wp14:pctWidth>
            </wp14:sizeRelH>
            <wp14:sizeRelV relativeFrom="margin">
              <wp14:pctHeight>0</wp14:pctHeight>
            </wp14:sizeRelV>
          </wp:anchor>
        </w:drawing>
      </w:r>
      <w:r w:rsidR="00935F87">
        <w:rPr>
          <w:noProof/>
          <w:color w:val="005F55" w:themeColor="accent5" w:themeShade="BF"/>
          <w:lang w:eastAsia="en-AU"/>
        </w:rPr>
        <w:t>Environment</w:t>
      </w:r>
      <w:r w:rsidR="00A84A5A">
        <w:rPr>
          <w:noProof/>
          <w:color w:val="005F55" w:themeColor="accent5" w:themeShade="BF"/>
          <w:lang w:eastAsia="en-AU"/>
        </w:rPr>
        <w:t xml:space="preserve"> approvals update</w:t>
      </w:r>
    </w:p>
    <w:p w14:paraId="482639A9" w14:textId="465FA6B6" w:rsidR="00935F87" w:rsidRDefault="00935F87" w:rsidP="00935F87">
      <w:pPr>
        <w:rPr>
          <w:noProof/>
          <w:lang w:eastAsia="en-AU"/>
        </w:rPr>
      </w:pPr>
      <w:r>
        <w:rPr>
          <w:noProof/>
          <w:lang w:eastAsia="en-AU"/>
        </w:rPr>
        <w:t>Environmental approvals have been received for</w:t>
      </w:r>
      <w:r w:rsidR="009F3627">
        <w:rPr>
          <w:noProof/>
          <w:lang w:eastAsia="en-AU"/>
        </w:rPr>
        <w:t xml:space="preserve"> the section of the Ring Road </w:t>
      </w:r>
      <w:r>
        <w:rPr>
          <w:noProof/>
          <w:lang w:eastAsia="en-AU"/>
        </w:rPr>
        <w:t xml:space="preserve">between Lancaster Road and South Coast Highway, </w:t>
      </w:r>
      <w:r w:rsidR="009F3627">
        <w:rPr>
          <w:noProof/>
          <w:lang w:eastAsia="en-AU"/>
        </w:rPr>
        <w:t xml:space="preserve">with </w:t>
      </w:r>
      <w:r>
        <w:rPr>
          <w:noProof/>
          <w:lang w:eastAsia="en-AU"/>
        </w:rPr>
        <w:t>the remaining approvals anticipated early in 2022.</w:t>
      </w:r>
    </w:p>
    <w:p w14:paraId="0675CB36" w14:textId="01D0F6D2" w:rsidR="00935F87" w:rsidRDefault="005C46DA" w:rsidP="00935F87">
      <w:pPr>
        <w:rPr>
          <w:noProof/>
          <w:lang w:eastAsia="en-AU"/>
        </w:rPr>
      </w:pPr>
      <w:r>
        <w:rPr>
          <w:noProof/>
          <w:lang w:eastAsia="en-AU"/>
        </w:rPr>
        <w:t xml:space="preserve">Fauna monitoring is currently being undertaken to help determine locations for </w:t>
      </w:r>
      <w:r w:rsidR="009F3627">
        <w:rPr>
          <w:noProof/>
          <w:lang w:eastAsia="en-AU"/>
        </w:rPr>
        <w:t>fauna crossing points along the alignment.</w:t>
      </w:r>
    </w:p>
    <w:p w14:paraId="1241457A" w14:textId="0DDC69D3" w:rsidR="00883C85" w:rsidRDefault="00962342" w:rsidP="00935F87">
      <w:pPr>
        <w:rPr>
          <w:noProof/>
          <w:lang w:eastAsia="en-AU"/>
        </w:rPr>
      </w:pPr>
      <w:r w:rsidRPr="00C77FFD">
        <w:rPr>
          <w:noProof/>
          <w:sz w:val="16"/>
          <w:szCs w:val="16"/>
          <w:lang w:eastAsia="en-AU"/>
        </w:rPr>
        <mc:AlternateContent>
          <mc:Choice Requires="wps">
            <w:drawing>
              <wp:anchor distT="45720" distB="45720" distL="114300" distR="114300" simplePos="0" relativeHeight="251669504" behindDoc="0" locked="0" layoutInCell="1" allowOverlap="1" wp14:anchorId="0307F32A" wp14:editId="4B6ADD8D">
                <wp:simplePos x="0" y="0"/>
                <wp:positionH relativeFrom="page">
                  <wp:posOffset>3904615</wp:posOffset>
                </wp:positionH>
                <wp:positionV relativeFrom="paragraph">
                  <wp:posOffset>274955</wp:posOffset>
                </wp:positionV>
                <wp:extent cx="3409315" cy="396240"/>
                <wp:effectExtent l="0" t="0" r="635" b="38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396240"/>
                        </a:xfrm>
                        <a:prstGeom prst="rect">
                          <a:avLst/>
                        </a:prstGeom>
                        <a:solidFill>
                          <a:schemeClr val="accent5"/>
                        </a:solidFill>
                        <a:ln w="9525">
                          <a:noFill/>
                          <a:miter lim="800000"/>
                          <a:headEnd/>
                          <a:tailEnd/>
                        </a:ln>
                      </wps:spPr>
                      <wps:txbx>
                        <w:txbxContent>
                          <w:p w14:paraId="585EF53A" w14:textId="30B4F5AC" w:rsidR="00962342" w:rsidRPr="00450178" w:rsidRDefault="00962342" w:rsidP="00962342">
                            <w:pPr>
                              <w:rPr>
                                <w:sz w:val="16"/>
                                <w:szCs w:val="16"/>
                              </w:rPr>
                            </w:pPr>
                            <w:r w:rsidRPr="008A0221">
                              <w:rPr>
                                <w:color w:val="FFFFFF" w:themeColor="background1"/>
                                <w:sz w:val="16"/>
                                <w:szCs w:val="16"/>
                              </w:rPr>
                              <w:t xml:space="preserve">Above:  </w:t>
                            </w:r>
                            <w:r w:rsidR="005C46DA">
                              <w:rPr>
                                <w:color w:val="FFFFFF" w:themeColor="background1"/>
                                <w:sz w:val="16"/>
                                <w:szCs w:val="16"/>
                              </w:rPr>
                              <w:t>A</w:t>
                            </w:r>
                            <w:r w:rsidRPr="008A0221">
                              <w:rPr>
                                <w:color w:val="FFFFFF" w:themeColor="background1"/>
                                <w:sz w:val="16"/>
                                <w:szCs w:val="16"/>
                              </w:rPr>
                              <w:t>erial view of ‘capture and release’ drainage basins located either side of Albany Highway as part of Phase 1 drainage works</w:t>
                            </w:r>
                          </w:p>
                          <w:p w14:paraId="7BD9EDCD" w14:textId="109498CA" w:rsidR="00962342" w:rsidRPr="008A0221" w:rsidRDefault="00962342" w:rsidP="00962342">
                            <w:pPr>
                              <w:rPr>
                                <w:noProof/>
                                <w:color w:val="FFFFFF" w:themeColor="background1"/>
                                <w:sz w:val="16"/>
                                <w:szCs w:val="16"/>
                                <w:lang w:eastAsia="en-AU"/>
                              </w:rPr>
                            </w:pPr>
                          </w:p>
                          <w:p w14:paraId="7284CAC7" w14:textId="77777777" w:rsidR="00962342" w:rsidRDefault="00962342" w:rsidP="009623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7F32A" id="_x0000_t202" coordsize="21600,21600" o:spt="202" path="m,l,21600r21600,l21600,xe">
                <v:stroke joinstyle="miter"/>
                <v:path gradientshapeok="t" o:connecttype="rect"/>
              </v:shapetype>
              <v:shape id="_x0000_s1029" type="#_x0000_t202" style="position:absolute;margin-left:307.45pt;margin-top:21.65pt;width:268.45pt;height:31.2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mHJgIAACYEAAAOAAAAZHJzL2Uyb0RvYy54bWysU8tu2zAQvBfoPxC815KfjQXLQeo0RYH0&#10;AST9gDVFWURJrkrSltyvz5KyXSO9FdVB4HKXw92Z4eq2N5odpPMKbcnHo5wzaQVWyu5K/uP54d0N&#10;Zz6ArUCjlSU/Ss9v12/frLq2kBNsUFfSMQKxvujakjchtEWWedFIA36ErbSUrNEZCBS6XVY56Ajd&#10;6GyS54usQ1e1DoX0nnbvhyRfJ/y6liJ8q2svA9Mlp95C+rv038Z/tl5BsXPQNkqc2oB/6MKAsnTp&#10;BeoeArC9U39BGSUceqzDSKDJsK6VkGkGmmacv5rmqYFWplmIHN9eaPL/D1Z8PXx3TFWk3YIzC4Y0&#10;epZ9YB+wZ5NIT9f6gqqeWqoLPW1TaRrVt48ofnpmcdOA3ck757BrJFTU3jiezK6ODjg+gmy7L1jR&#10;NbAPmID62pnIHbHBCJ1kOl6kia0I2pzO8uV0POdMUG66XExmSbsMivPp1vnwSaJhcVFyR9IndDg8&#10;+hC7geJcEi/zqFX1oLROQbSb3GjHDkBGASGkDfM0w6tKbVlX8uV8Mk/gFiNEMpFRgZyslSn5TR6/&#10;wVuRkI+2SiUBlB7W1Iy2J4YiKQM9od/2SYvpmfgtVkeizOFgXHpotGjQ/easI9OW3P/ag5Oc6c+W&#10;aF+OZ8QLCymYzd9PKHDXme11BqwgqJIHzoblJqSXERmxeEfy1CoxF3UcOjm1TGZMhJ4eTnT7dZyq&#10;/jzv9QsAAAD//wMAUEsDBBQABgAIAAAAIQAXFJ8H4AAAAAsBAAAPAAAAZHJzL2Rvd25yZXYueG1s&#10;TI/BToNAEIbvJr7DZky82QUptSBLYzQaLsaIvfQ2hSkQ2V3CLgXf3ulJbzOZL/98f7ZbdC/ONLrO&#10;GgXhKgBBprJ1ZxoF+6/Xuy0I59HU2FtDCn7IwS6/vsowre1sPulc+kZwiHEpKmi9H1IpXdWSRrey&#10;Axm+neyo0fM6NrIeceZw3cv7INhIjZ3hDy0O9NxS9V1OWsHHQLIoyujNHrZJMcUvCc6nd6Vub5an&#10;RxCeFv8Hw0Wf1SFnp6OdTO1Er2ATrhNGFayjCMQFCOOQyxx5CuIHkHkm/3fIfwEAAP//AwBQSwEC&#10;LQAUAAYACAAAACEAtoM4kv4AAADhAQAAEwAAAAAAAAAAAAAAAAAAAAAAW0NvbnRlbnRfVHlwZXNd&#10;LnhtbFBLAQItABQABgAIAAAAIQA4/SH/1gAAAJQBAAALAAAAAAAAAAAAAAAAAC8BAABfcmVscy8u&#10;cmVsc1BLAQItABQABgAIAAAAIQAW3smHJgIAACYEAAAOAAAAAAAAAAAAAAAAAC4CAABkcnMvZTJv&#10;RG9jLnhtbFBLAQItABQABgAIAAAAIQAXFJ8H4AAAAAsBAAAPAAAAAAAAAAAAAAAAAIAEAABkcnMv&#10;ZG93bnJldi54bWxQSwUGAAAAAAQABADzAAAAjQUAAAAA&#10;" fillcolor="#008072 [3208]" stroked="f">
                <v:textbox>
                  <w:txbxContent>
                    <w:p w14:paraId="585EF53A" w14:textId="30B4F5AC" w:rsidR="00962342" w:rsidRPr="00450178" w:rsidRDefault="00962342" w:rsidP="00962342">
                      <w:pPr>
                        <w:rPr>
                          <w:sz w:val="16"/>
                          <w:szCs w:val="16"/>
                        </w:rPr>
                      </w:pPr>
                      <w:r w:rsidRPr="008A0221">
                        <w:rPr>
                          <w:color w:val="FFFFFF" w:themeColor="background1"/>
                          <w:sz w:val="16"/>
                          <w:szCs w:val="16"/>
                        </w:rPr>
                        <w:t xml:space="preserve">Above:  </w:t>
                      </w:r>
                      <w:r w:rsidR="005C46DA">
                        <w:rPr>
                          <w:color w:val="FFFFFF" w:themeColor="background1"/>
                          <w:sz w:val="16"/>
                          <w:szCs w:val="16"/>
                        </w:rPr>
                        <w:t>A</w:t>
                      </w:r>
                      <w:r w:rsidRPr="008A0221">
                        <w:rPr>
                          <w:color w:val="FFFFFF" w:themeColor="background1"/>
                          <w:sz w:val="16"/>
                          <w:szCs w:val="16"/>
                        </w:rPr>
                        <w:t>erial view of ‘capture and release’ drainage basins located either side of Albany Highway as part of Phase 1 drainage works</w:t>
                      </w:r>
                    </w:p>
                    <w:p w14:paraId="7BD9EDCD" w14:textId="109498CA" w:rsidR="00962342" w:rsidRPr="008A0221" w:rsidRDefault="00962342" w:rsidP="00962342">
                      <w:pPr>
                        <w:rPr>
                          <w:noProof/>
                          <w:color w:val="FFFFFF" w:themeColor="background1"/>
                          <w:sz w:val="16"/>
                          <w:szCs w:val="16"/>
                          <w:lang w:eastAsia="en-AU"/>
                        </w:rPr>
                      </w:pPr>
                    </w:p>
                    <w:p w14:paraId="7284CAC7" w14:textId="77777777" w:rsidR="00962342" w:rsidRDefault="00962342" w:rsidP="00962342"/>
                  </w:txbxContent>
                </v:textbox>
                <w10:wrap type="square" anchorx="page"/>
              </v:shape>
            </w:pict>
          </mc:Fallback>
        </mc:AlternateContent>
      </w:r>
    </w:p>
    <w:p w14:paraId="6FF14E87" w14:textId="32D1D367" w:rsidR="00883C85" w:rsidRDefault="00883C85" w:rsidP="00883C85">
      <w:pPr>
        <w:pStyle w:val="SubHeading2"/>
        <w:rPr>
          <w:noProof/>
          <w:color w:val="005F55" w:themeColor="accent5" w:themeShade="BF"/>
          <w:lang w:eastAsia="en-AU"/>
        </w:rPr>
      </w:pPr>
      <w:r>
        <w:rPr>
          <w:noProof/>
          <w:color w:val="005F55" w:themeColor="accent5" w:themeShade="BF"/>
          <w:lang w:eastAsia="en-AU"/>
        </w:rPr>
        <w:t>What to expect over summer</w:t>
      </w:r>
    </w:p>
    <w:p w14:paraId="3960766B" w14:textId="657F0800" w:rsidR="00883C85" w:rsidRDefault="00883C85" w:rsidP="00883C85">
      <w:r>
        <w:t xml:space="preserve">Summer is construction season.  This is particularly </w:t>
      </w:r>
      <w:r w:rsidR="009F3627">
        <w:t xml:space="preserve">the case </w:t>
      </w:r>
      <w:r>
        <w:t>in the Great Southern Region where work schedules are often constrained by wet weather.</w:t>
      </w:r>
    </w:p>
    <w:p w14:paraId="44ABC548" w14:textId="2F375555" w:rsidR="00883C85" w:rsidRDefault="00883C85" w:rsidP="00883C85">
      <w:r>
        <w:t xml:space="preserve">To take advantage of the drier weather, from </w:t>
      </w:r>
      <w:r w:rsidR="005C46DA">
        <w:t>January to</w:t>
      </w:r>
      <w:r>
        <w:t xml:space="preserve"> June 2022, the Project Team will significantly increase onsite activities to progress works as much as possible.  </w:t>
      </w:r>
    </w:p>
    <w:p w14:paraId="0CBC2FE7" w14:textId="49907CD2" w:rsidR="00883C85" w:rsidRDefault="00883C85" w:rsidP="00883C85">
      <w:r>
        <w:t xml:space="preserve">However, when combined with the onset of dry, windy conditions of summer, the intensified work schedule will generate dust as machinery moves through the site.   </w:t>
      </w:r>
    </w:p>
    <w:p w14:paraId="74EAF438" w14:textId="47115343" w:rsidR="00883C85" w:rsidRPr="00883C85" w:rsidRDefault="00883C85" w:rsidP="00883C85">
      <w:r>
        <w:t xml:space="preserve">To minimise dust impacts to residents and road users, the </w:t>
      </w:r>
      <w:r w:rsidR="009F3627">
        <w:t>t</w:t>
      </w:r>
      <w:r>
        <w:t>eam will run several water carts through the worksite as much as practicable to minimise dust impacts to residents and road users.</w:t>
      </w:r>
    </w:p>
    <w:p w14:paraId="1007850D" w14:textId="5EB2D7A3" w:rsidR="00935F87" w:rsidRPr="00883C85" w:rsidRDefault="00883C85" w:rsidP="00883C85">
      <w:r>
        <w:t xml:space="preserve">In addition, </w:t>
      </w:r>
      <w:r w:rsidR="009F3627">
        <w:t>we are</w:t>
      </w:r>
      <w:r>
        <w:t xml:space="preserve"> currently collating baseline data to enable comparative air quality and vibration monitoring to be undertaken as the project progresses.  </w:t>
      </w:r>
    </w:p>
    <w:p w14:paraId="5E0A78FE" w14:textId="77777777" w:rsidR="00935F87" w:rsidRDefault="00935F87" w:rsidP="00163BE0">
      <w:pPr>
        <w:pStyle w:val="SubHeading2"/>
        <w:rPr>
          <w:noProof/>
          <w:color w:val="005F55" w:themeColor="accent5" w:themeShade="BF"/>
          <w:lang w:eastAsia="en-AU"/>
        </w:rPr>
      </w:pPr>
    </w:p>
    <w:p w14:paraId="50D1EB17" w14:textId="0E076CD9" w:rsidR="009F3627" w:rsidRPr="008A0221" w:rsidRDefault="009F3627" w:rsidP="00163BE0">
      <w:pPr>
        <w:pStyle w:val="SubHeading2"/>
        <w:rPr>
          <w:noProof/>
          <w:color w:val="005F55" w:themeColor="accent5" w:themeShade="BF"/>
          <w:sz w:val="24"/>
          <w:szCs w:val="40"/>
          <w:lang w:eastAsia="en-AU"/>
        </w:rPr>
      </w:pPr>
      <w:r w:rsidRPr="008A0221">
        <w:rPr>
          <w:noProof/>
          <w:color w:val="005F55" w:themeColor="accent5" w:themeShade="BF"/>
          <w:sz w:val="24"/>
          <w:szCs w:val="40"/>
          <w:lang w:eastAsia="en-AU"/>
        </w:rPr>
        <w:t>Lookahead</w:t>
      </w:r>
    </w:p>
    <w:p w14:paraId="36F97197" w14:textId="4DE77222" w:rsidR="009A32E2" w:rsidRPr="00A161BF" w:rsidRDefault="009F3627" w:rsidP="00163BE0">
      <w:pPr>
        <w:pStyle w:val="SubHeading2"/>
        <w:rPr>
          <w:noProof/>
          <w:color w:val="005F55" w:themeColor="accent5" w:themeShade="BF"/>
          <w:lang w:eastAsia="en-AU"/>
        </w:rPr>
      </w:pPr>
      <w:r>
        <w:rPr>
          <w:noProof/>
          <w:color w:val="005F55" w:themeColor="accent5" w:themeShade="BF"/>
          <w:lang w:eastAsia="en-AU"/>
        </w:rPr>
        <w:t>Phase 1</w:t>
      </w:r>
      <w:r w:rsidR="00406C3B" w:rsidRPr="00A161BF">
        <w:rPr>
          <w:noProof/>
          <w:color w:val="005F55" w:themeColor="accent5" w:themeShade="BF"/>
          <w:lang w:eastAsia="en-AU"/>
        </w:rPr>
        <w:t xml:space="preserve"> (Menang </w:t>
      </w:r>
      <w:r w:rsidR="00A84A5A">
        <w:rPr>
          <w:noProof/>
          <w:color w:val="005F55" w:themeColor="accent5" w:themeShade="BF"/>
          <w:lang w:eastAsia="en-AU"/>
        </w:rPr>
        <w:t xml:space="preserve">Drive </w:t>
      </w:r>
      <w:r w:rsidR="00406C3B" w:rsidRPr="00A161BF">
        <w:rPr>
          <w:noProof/>
          <w:color w:val="005F55" w:themeColor="accent5" w:themeShade="BF"/>
          <w:lang w:eastAsia="en-AU"/>
        </w:rPr>
        <w:t>to Lancaster</w:t>
      </w:r>
      <w:r w:rsidR="00A84A5A">
        <w:rPr>
          <w:noProof/>
          <w:color w:val="005F55" w:themeColor="accent5" w:themeShade="BF"/>
          <w:lang w:eastAsia="en-AU"/>
        </w:rPr>
        <w:t xml:space="preserve"> Road</w:t>
      </w:r>
      <w:r w:rsidR="00406C3B" w:rsidRPr="00A161BF">
        <w:rPr>
          <w:noProof/>
          <w:color w:val="005F55" w:themeColor="accent5" w:themeShade="BF"/>
          <w:lang w:eastAsia="en-AU"/>
        </w:rPr>
        <w:t xml:space="preserve">) </w:t>
      </w:r>
    </w:p>
    <w:p w14:paraId="04A636CD" w14:textId="57E008A8" w:rsidR="00734028" w:rsidRDefault="007A49F8" w:rsidP="00734028">
      <w:pPr>
        <w:rPr>
          <w:noProof/>
          <w:szCs w:val="20"/>
          <w:lang w:eastAsia="en-AU"/>
        </w:rPr>
      </w:pPr>
      <w:r>
        <w:rPr>
          <w:noProof/>
          <w:szCs w:val="20"/>
          <w:lang w:eastAsia="en-AU"/>
        </w:rPr>
        <w:t xml:space="preserve">January </w:t>
      </w:r>
      <w:r w:rsidR="00BB4D16">
        <w:rPr>
          <w:noProof/>
          <w:szCs w:val="20"/>
          <w:lang w:eastAsia="en-AU"/>
        </w:rPr>
        <w:t xml:space="preserve">– April </w:t>
      </w:r>
      <w:r>
        <w:rPr>
          <w:noProof/>
          <w:szCs w:val="20"/>
          <w:lang w:eastAsia="en-AU"/>
        </w:rPr>
        <w:t>2022</w:t>
      </w:r>
    </w:p>
    <w:p w14:paraId="241EDEC0" w14:textId="60082343" w:rsidR="00C77FFD" w:rsidRPr="00AB6E2E" w:rsidRDefault="00A1395B" w:rsidP="00C77FFD">
      <w:pPr>
        <w:pStyle w:val="ListParagraph"/>
        <w:numPr>
          <w:ilvl w:val="0"/>
          <w:numId w:val="6"/>
        </w:numPr>
      </w:pPr>
      <w:r>
        <w:rPr>
          <w:noProof/>
          <w:szCs w:val="20"/>
          <w:lang w:eastAsia="en-AU"/>
        </w:rPr>
        <w:t>E</w:t>
      </w:r>
      <w:r w:rsidR="00BD343D" w:rsidRPr="00734028">
        <w:rPr>
          <w:noProof/>
          <w:szCs w:val="20"/>
          <w:lang w:eastAsia="en-AU"/>
        </w:rPr>
        <w:t xml:space="preserve">arthworks will continue </w:t>
      </w:r>
      <w:r w:rsidR="00310CCE">
        <w:rPr>
          <w:noProof/>
          <w:szCs w:val="20"/>
          <w:lang w:eastAsia="en-AU"/>
        </w:rPr>
        <w:t>on</w:t>
      </w:r>
      <w:r w:rsidR="00BD343D" w:rsidRPr="00734028">
        <w:rPr>
          <w:noProof/>
          <w:szCs w:val="20"/>
          <w:lang w:eastAsia="en-AU"/>
        </w:rPr>
        <w:t xml:space="preserve"> the </w:t>
      </w:r>
      <w:r w:rsidR="004E02D4">
        <w:rPr>
          <w:noProof/>
          <w:szCs w:val="20"/>
          <w:lang w:eastAsia="en-AU"/>
        </w:rPr>
        <w:t>ramps</w:t>
      </w:r>
      <w:r w:rsidR="007A49F8">
        <w:rPr>
          <w:noProof/>
          <w:szCs w:val="20"/>
          <w:lang w:eastAsia="en-AU"/>
        </w:rPr>
        <w:t xml:space="preserve"> and tie-ins to </w:t>
      </w:r>
      <w:r w:rsidR="00677083">
        <w:rPr>
          <w:noProof/>
          <w:szCs w:val="20"/>
          <w:lang w:eastAsia="en-AU"/>
        </w:rPr>
        <w:t>Albany Highway</w:t>
      </w:r>
      <w:r w:rsidR="009F3627">
        <w:rPr>
          <w:noProof/>
          <w:szCs w:val="20"/>
          <w:lang w:eastAsia="en-AU"/>
        </w:rPr>
        <w:t xml:space="preserve">. </w:t>
      </w:r>
      <w:r w:rsidR="00C77FFD">
        <w:rPr>
          <w:noProof/>
          <w:szCs w:val="20"/>
          <w:lang w:eastAsia="en-AU"/>
        </w:rPr>
        <w:t xml:space="preserve">Drainage and earthworks </w:t>
      </w:r>
      <w:r w:rsidR="00C77FFD" w:rsidRPr="00E96F14">
        <w:rPr>
          <w:noProof/>
          <w:szCs w:val="20"/>
          <w:lang w:eastAsia="en-AU"/>
        </w:rPr>
        <w:t>on the main alignment</w:t>
      </w:r>
      <w:r w:rsidR="00C77FFD">
        <w:rPr>
          <w:noProof/>
          <w:szCs w:val="20"/>
          <w:lang w:eastAsia="en-AU"/>
        </w:rPr>
        <w:t xml:space="preserve"> are also ongoing.</w:t>
      </w:r>
    </w:p>
    <w:p w14:paraId="4023A0B0" w14:textId="4F543D7F" w:rsidR="009F3627" w:rsidRPr="008A0221" w:rsidRDefault="009F3627" w:rsidP="00F4710B">
      <w:pPr>
        <w:pStyle w:val="ListParagraph"/>
        <w:numPr>
          <w:ilvl w:val="0"/>
          <w:numId w:val="8"/>
        </w:numPr>
      </w:pPr>
      <w:r>
        <w:rPr>
          <w:noProof/>
          <w:szCs w:val="20"/>
          <w:lang w:eastAsia="en-AU"/>
        </w:rPr>
        <w:t xml:space="preserve">This will be followed by construction of the road surface. </w:t>
      </w:r>
      <w:r w:rsidR="00F4710B">
        <w:rPr>
          <w:noProof/>
          <w:szCs w:val="20"/>
          <w:lang w:eastAsia="en-AU"/>
        </w:rPr>
        <w:t xml:space="preserve"> </w:t>
      </w:r>
    </w:p>
    <w:p w14:paraId="3ABF3665" w14:textId="28AFCD39" w:rsidR="00265785" w:rsidRPr="00BD343D" w:rsidRDefault="009F3627" w:rsidP="00F4710B">
      <w:pPr>
        <w:pStyle w:val="ListParagraph"/>
        <w:numPr>
          <w:ilvl w:val="0"/>
          <w:numId w:val="8"/>
        </w:numPr>
      </w:pPr>
      <w:r>
        <w:rPr>
          <w:noProof/>
          <w:szCs w:val="20"/>
          <w:lang w:eastAsia="en-AU"/>
        </w:rPr>
        <w:t xml:space="preserve">The </w:t>
      </w:r>
      <w:r w:rsidR="00310CCE">
        <w:rPr>
          <w:noProof/>
          <w:szCs w:val="20"/>
          <w:lang w:eastAsia="en-AU"/>
        </w:rPr>
        <w:t xml:space="preserve">Menang Drive </w:t>
      </w:r>
      <w:r>
        <w:rPr>
          <w:noProof/>
          <w:szCs w:val="20"/>
          <w:lang w:eastAsia="en-AU"/>
        </w:rPr>
        <w:t>and</w:t>
      </w:r>
      <w:r w:rsidR="00310CCE">
        <w:rPr>
          <w:noProof/>
          <w:szCs w:val="20"/>
          <w:lang w:eastAsia="en-AU"/>
        </w:rPr>
        <w:t xml:space="preserve"> Albany Highway interchange</w:t>
      </w:r>
      <w:r>
        <w:rPr>
          <w:noProof/>
          <w:szCs w:val="20"/>
          <w:lang w:eastAsia="en-AU"/>
        </w:rPr>
        <w:t xml:space="preserve"> is on track for completion by </w:t>
      </w:r>
      <w:r w:rsidR="00310CCE" w:rsidRPr="008C5630">
        <w:rPr>
          <w:noProof/>
          <w:szCs w:val="20"/>
          <w:lang w:eastAsia="en-AU"/>
        </w:rPr>
        <w:t xml:space="preserve">early April </w:t>
      </w:r>
      <w:r w:rsidR="00BD343D" w:rsidRPr="008C5630">
        <w:rPr>
          <w:noProof/>
          <w:szCs w:val="20"/>
          <w:lang w:eastAsia="en-AU"/>
        </w:rPr>
        <w:t>2022</w:t>
      </w:r>
      <w:r w:rsidR="00265785" w:rsidRPr="008C5630">
        <w:rPr>
          <w:noProof/>
          <w:szCs w:val="20"/>
          <w:lang w:eastAsia="en-AU"/>
        </w:rPr>
        <w:t>.</w:t>
      </w:r>
      <w:r w:rsidR="00AB5FFC" w:rsidRPr="00F4710B">
        <w:rPr>
          <w:noProof/>
          <w:szCs w:val="20"/>
          <w:lang w:eastAsia="en-AU"/>
        </w:rPr>
        <w:t xml:space="preserve">  </w:t>
      </w:r>
    </w:p>
    <w:p w14:paraId="3BE86F91" w14:textId="1E5BB263" w:rsidR="00A84A5A" w:rsidRDefault="00A84A5A" w:rsidP="00A84A5A"/>
    <w:p w14:paraId="1AC0DDDB" w14:textId="740BCD5B" w:rsidR="00883C85" w:rsidRPr="00A84A5A" w:rsidRDefault="00883C85" w:rsidP="008A0221">
      <w:pPr>
        <w:rPr>
          <w:noProof/>
          <w:szCs w:val="20"/>
          <w:lang w:eastAsia="en-AU"/>
        </w:rPr>
      </w:pPr>
    </w:p>
    <w:p w14:paraId="66B0CF14" w14:textId="75938DF2" w:rsidR="00B80AB2" w:rsidRPr="00A161BF" w:rsidRDefault="00406C3B" w:rsidP="006243BD">
      <w:pPr>
        <w:pStyle w:val="SubHeading2"/>
        <w:rPr>
          <w:color w:val="005F55" w:themeColor="accent5" w:themeShade="BF"/>
        </w:rPr>
      </w:pPr>
      <w:r w:rsidRPr="00A161BF">
        <w:rPr>
          <w:color w:val="005F55" w:themeColor="accent5" w:themeShade="BF"/>
        </w:rPr>
        <w:t>Phase 2 (Lancaster to Princess Royal) Update</w:t>
      </w:r>
    </w:p>
    <w:p w14:paraId="75D43DB2" w14:textId="77777777" w:rsidR="00AB6E2E" w:rsidRDefault="0097151D" w:rsidP="00AB6E2E">
      <w:r>
        <w:t>January</w:t>
      </w:r>
      <w:r w:rsidR="00666F8F">
        <w:t xml:space="preserve"> - April</w:t>
      </w:r>
      <w:r>
        <w:t xml:space="preserve"> 2022</w:t>
      </w:r>
      <w:r w:rsidR="00DD328B" w:rsidRPr="00E96F14">
        <w:t xml:space="preserve">.  </w:t>
      </w:r>
    </w:p>
    <w:p w14:paraId="784E2E7D" w14:textId="09D9CA79" w:rsidR="00DD328B" w:rsidRPr="00E96F14" w:rsidRDefault="00C77FFD" w:rsidP="008B40D2">
      <w:pPr>
        <w:pStyle w:val="ListParagraph"/>
        <w:numPr>
          <w:ilvl w:val="0"/>
          <w:numId w:val="6"/>
        </w:numPr>
      </w:pPr>
      <w:r>
        <w:t>Road users will see additional pr</w:t>
      </w:r>
      <w:r w:rsidR="00DD328B" w:rsidRPr="00E96F14">
        <w:t xml:space="preserve">e-construction </w:t>
      </w:r>
      <w:r>
        <w:t xml:space="preserve">activities between </w:t>
      </w:r>
      <w:r w:rsidR="00DD328B" w:rsidRPr="00E96F14">
        <w:t xml:space="preserve">Lancaster Road to </w:t>
      </w:r>
      <w:r w:rsidR="00E01C6B">
        <w:t>South Coast Highway</w:t>
      </w:r>
      <w:r w:rsidR="00DD328B" w:rsidRPr="00E96F14">
        <w:t xml:space="preserve">.  </w:t>
      </w:r>
      <w:r>
        <w:t xml:space="preserve">This will include </w:t>
      </w:r>
      <w:r w:rsidR="00BB4D16">
        <w:t>service relocation</w:t>
      </w:r>
      <w:r w:rsidR="00296F3B">
        <w:t xml:space="preserve">s, </w:t>
      </w:r>
      <w:r w:rsidR="00666F8F">
        <w:t xml:space="preserve">vegetation </w:t>
      </w:r>
      <w:r w:rsidR="00296F3B">
        <w:t>clearing and installing</w:t>
      </w:r>
      <w:r w:rsidR="00666F8F">
        <w:t xml:space="preserve"> revised</w:t>
      </w:r>
      <w:r w:rsidR="00296F3B">
        <w:t xml:space="preserve"> </w:t>
      </w:r>
      <w:r w:rsidR="00DD328B" w:rsidRPr="00E96F14">
        <w:t xml:space="preserve">cadastral boundary </w:t>
      </w:r>
      <w:r w:rsidR="001F1565">
        <w:t>fencing.</w:t>
      </w:r>
    </w:p>
    <w:p w14:paraId="525FA18F" w14:textId="6093869C" w:rsidR="00E96F14" w:rsidRDefault="00C77FFD" w:rsidP="00E96F14">
      <w:pPr>
        <w:pStyle w:val="ListParagraph"/>
        <w:numPr>
          <w:ilvl w:val="0"/>
          <w:numId w:val="6"/>
        </w:numPr>
      </w:pPr>
      <w:r>
        <w:t>E</w:t>
      </w:r>
      <w:r w:rsidR="00AB6E2E">
        <w:t>arthworks</w:t>
      </w:r>
      <w:r w:rsidR="008A5E94">
        <w:t xml:space="preserve"> </w:t>
      </w:r>
      <w:r w:rsidR="00291251">
        <w:t>on</w:t>
      </w:r>
      <w:r w:rsidR="008A5E94">
        <w:t xml:space="preserve"> the western side of the</w:t>
      </w:r>
      <w:r w:rsidR="00291251">
        <w:t xml:space="preserve"> South Coast Highway / Link Road intersection</w:t>
      </w:r>
      <w:r>
        <w:t xml:space="preserve"> will also continue</w:t>
      </w:r>
      <w:r w:rsidR="00291251">
        <w:t>.</w:t>
      </w:r>
      <w:r w:rsidR="008A5E94">
        <w:t xml:space="preserve"> </w:t>
      </w:r>
      <w:r w:rsidR="003539AD" w:rsidRPr="00E96F14">
        <w:t xml:space="preserve"> </w:t>
      </w:r>
    </w:p>
    <w:p w14:paraId="65AC38CC" w14:textId="169FE9B6" w:rsidR="00C77FFD" w:rsidRDefault="00C77FFD">
      <w:pPr>
        <w:pStyle w:val="ListParagraph"/>
        <w:numPr>
          <w:ilvl w:val="0"/>
          <w:numId w:val="6"/>
        </w:numPr>
      </w:pPr>
      <w:r>
        <w:t xml:space="preserve">During this period, we will also continue to develop detailed design and progress discussions and engagement with local stakeholders and the community. </w:t>
      </w:r>
    </w:p>
    <w:p w14:paraId="20787527" w14:textId="77777777" w:rsidR="00883C85" w:rsidRDefault="00883C85" w:rsidP="008A0221">
      <w:pPr>
        <w:pStyle w:val="ListParagraph"/>
        <w:rPr>
          <w:color w:val="005F55" w:themeColor="accent5" w:themeShade="BF"/>
        </w:rPr>
      </w:pPr>
    </w:p>
    <w:p w14:paraId="3C40446C" w14:textId="5C6EC495" w:rsidR="002818C9" w:rsidRPr="00A161BF" w:rsidRDefault="00883C85" w:rsidP="002818C9">
      <w:pPr>
        <w:pStyle w:val="SubHeading2"/>
        <w:rPr>
          <w:color w:val="005F55" w:themeColor="accent5" w:themeShade="BF"/>
        </w:rPr>
      </w:pPr>
      <w:r>
        <w:rPr>
          <w:color w:val="005F55" w:themeColor="accent5" w:themeShade="BF"/>
        </w:rPr>
        <w:t>F</w:t>
      </w:r>
      <w:r w:rsidR="002818C9" w:rsidRPr="00A161BF">
        <w:rPr>
          <w:color w:val="005F55" w:themeColor="accent5" w:themeShade="BF"/>
        </w:rPr>
        <w:t>urther information</w:t>
      </w:r>
    </w:p>
    <w:p w14:paraId="088DAB9E" w14:textId="5CFD4969" w:rsidR="002818C9" w:rsidRPr="002818C9" w:rsidRDefault="00CF0EA9" w:rsidP="002818C9">
      <w:r>
        <w:t>E</w:t>
      </w:r>
      <w:r w:rsidR="002818C9" w:rsidRPr="002818C9">
        <w:t xml:space="preserve">mailing </w:t>
      </w:r>
      <w:hyperlink r:id="rId18" w:history="1">
        <w:r w:rsidR="002818C9" w:rsidRPr="002818C9">
          <w:rPr>
            <w:rStyle w:val="Hyperlink"/>
            <w:color w:val="auto"/>
          </w:rPr>
          <w:t>enquiries@mainroads.wa.gov.au</w:t>
        </w:r>
      </w:hyperlink>
      <w:r w:rsidR="002818C9" w:rsidRPr="002818C9">
        <w:t xml:space="preserve"> or </w:t>
      </w:r>
      <w:r>
        <w:t>call</w:t>
      </w:r>
      <w:r w:rsidR="002818C9" w:rsidRPr="002818C9">
        <w:t xml:space="preserve"> 138 138. </w:t>
      </w:r>
    </w:p>
    <w:p w14:paraId="7B70CC6A" w14:textId="77777777" w:rsidR="00A161BF" w:rsidRPr="00D42E57" w:rsidRDefault="00A161BF" w:rsidP="006243BD">
      <w:pPr>
        <w:rPr>
          <w:color w:val="FF0000"/>
        </w:rPr>
      </w:pPr>
    </w:p>
    <w:sectPr w:rsidR="00A161BF" w:rsidRPr="00D42E57" w:rsidSect="00AE6002">
      <w:type w:val="continuous"/>
      <w:pgSz w:w="11906" w:h="16838" w:code="9"/>
      <w:pgMar w:top="1701" w:right="851" w:bottom="1701" w:left="851" w:header="709" w:footer="709"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BAE213" w14:textId="77777777" w:rsidR="00784B20" w:rsidRDefault="00784B20" w:rsidP="0031060B">
      <w:pPr>
        <w:spacing w:after="0"/>
      </w:pPr>
      <w:r>
        <w:separator/>
      </w:r>
    </w:p>
  </w:endnote>
  <w:endnote w:type="continuationSeparator" w:id="0">
    <w:p w14:paraId="0A13296E" w14:textId="77777777" w:rsidR="00784B20" w:rsidRDefault="00784B20" w:rsidP="003106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4BDAA" w14:textId="77777777" w:rsidR="00006B27" w:rsidRDefault="00006B27">
    <w:pPr>
      <w:pStyle w:val="Footer"/>
    </w:pPr>
    <w:r>
      <w:rPr>
        <w:noProof/>
        <w:lang w:eastAsia="en-AU"/>
      </w:rPr>
      <mc:AlternateContent>
        <mc:Choice Requires="wps">
          <w:drawing>
            <wp:anchor distT="0" distB="0" distL="114300" distR="114300" simplePos="0" relativeHeight="251662336" behindDoc="0" locked="0" layoutInCell="1" allowOverlap="1" wp14:anchorId="193D224A" wp14:editId="59593C56">
              <wp:simplePos x="0" y="0"/>
              <wp:positionH relativeFrom="column">
                <wp:posOffset>-528510</wp:posOffset>
              </wp:positionH>
              <wp:positionV relativeFrom="paragraph">
                <wp:posOffset>-335239</wp:posOffset>
              </wp:positionV>
              <wp:extent cx="7540831" cy="926012"/>
              <wp:effectExtent l="0" t="0" r="3175" b="7620"/>
              <wp:wrapNone/>
              <wp:docPr id="10" name="Text Box 10"/>
              <wp:cNvGraphicFramePr/>
              <a:graphic xmlns:a="http://schemas.openxmlformats.org/drawingml/2006/main">
                <a:graphicData uri="http://schemas.microsoft.com/office/word/2010/wordprocessingShape">
                  <wps:wsp>
                    <wps:cNvSpPr txBox="1"/>
                    <wps:spPr>
                      <a:xfrm>
                        <a:off x="0" y="0"/>
                        <a:ext cx="7540831" cy="926012"/>
                      </a:xfrm>
                      <a:prstGeom prst="rect">
                        <a:avLst/>
                      </a:prstGeom>
                      <a:noFill/>
                      <a:ln w="6350">
                        <a:noFill/>
                      </a:ln>
                    </wps:spPr>
                    <wps:txbx>
                      <w:txbxContent>
                        <w:p w14:paraId="24502772" w14:textId="77777777" w:rsidR="00006B27" w:rsidRDefault="00006B27">
                          <w:r>
                            <w:rPr>
                              <w:noProof/>
                              <w:lang w:eastAsia="en-AU"/>
                            </w:rPr>
                            <w:drawing>
                              <wp:inline distT="0" distB="0" distL="0" distR="0" wp14:anchorId="437BBF9E" wp14:editId="7D72DE78">
                                <wp:extent cx="7728340" cy="9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193D224A" id="_x0000_t202" coordsize="21600,21600" o:spt="202" path="m,l,21600r21600,l21600,xe">
              <v:stroke joinstyle="miter"/>
              <v:path gradientshapeok="t" o:connecttype="rect"/>
            </v:shapetype>
            <v:shape id="Text Box 10" o:spid="_x0000_s1030" type="#_x0000_t202" style="position:absolute;margin-left:-41.6pt;margin-top:-26.4pt;width:593.75pt;height:72.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iHIwIAAEMEAAAOAAAAZHJzL2Uyb0RvYy54bWysU8Fu2zAMvQ/YPwi6L3bSNeuMOEXWIsOA&#10;oi2QDD0rshwbsEVNUmJnX78nOU6HbqdhF5kmqUfy8Wlx27cNOyrratI5n05SzpSWVNR6n/Pv2/WH&#10;G86cF7oQDWmV85Ny/Hb5/t2iM5maUUVNoSwDiHZZZ3JeeW+yJHGyUq1wEzJKI1iSbYXHr90nhRUd&#10;0NsmmaXpPOnIFsaSVM7Bez8E+TLil6WS/qksnfKsyTl68/G08dyFM1kuRLa3wlS1PLch/qGLVtQa&#10;RS9Q98ILdrD1H1BtLS05Kv1EUptQWdZSxRkwzTR9M82mEkbFWUCOMxea3P+DlY/HZ8vqArsDPVq0&#10;2NFW9Z59oZ7BBX464zKkbQwSfQ8/cke/gzOM3Ze2DV8MxBAH1OnCbkCTcH66/pjeXE05k4h9ns3T&#10;6SzAJK+3jXX+q6KWBSPnFtuLpIrjg/ND6pgSimla100TN9ho1uV8fnWdxguXCMAbjRphhqHXYPl+&#10;158H21FxwlyWBmU4I9c1ij8I55+FhRQwCuTtn3CUDaEInS3OKrI//+YP+dgQopx1kFbO3Y+DsIqz&#10;5pvG7oIOR8OOxm409KG9I6gVRKGbaOKC9c1olpbaF6h+FaogJLRErZzvRvPODwLHq5FqtYpJUJsR&#10;/kFvjAzQgb5A5bZ/Edac+fbY1CONohPZG9qH3IH41cFTWcedBEIHFs88Q6lxq+dXFZ7C7/8x6/Xt&#10;L38BAAD//wMAUEsDBBQABgAIAAAAIQCuFqtR4gAAAAsBAAAPAAAAZHJzL2Rvd25yZXYueG1sTI/L&#10;TsMwEEX3SPyDNUjsWjsJrUqIUyEqhJBYtOWxduIhiRrbUew8ytczXcFuRnN059xsO5uWjdj7xlkJ&#10;0VIAQ1s63dhKwsf782IDzAdltWqdRQln9LDNr68ylWo32QOOx1AxCrE+VRLqELqUc1/WaJRfug4t&#10;3b5db1Sgta+47tVE4ablsRBrblRj6UOtOnyqsTwdByNh/1N8rt++hvO0e92NBzy9DKsokfL2Zn58&#10;ABZwDn8wXPRJHXJyKtxgtWethMUmiQmlYRVThwsRibsEWCHhPhHA84z/75D/AgAA//8DAFBLAQIt&#10;ABQABgAIAAAAIQC2gziS/gAAAOEBAAATAAAAAAAAAAAAAAAAAAAAAABbQ29udGVudF9UeXBlc10u&#10;eG1sUEsBAi0AFAAGAAgAAAAhADj9If/WAAAAlAEAAAsAAAAAAAAAAAAAAAAALwEAAF9yZWxzLy5y&#10;ZWxzUEsBAi0AFAAGAAgAAAAhAId/KIcjAgAAQwQAAA4AAAAAAAAAAAAAAAAALgIAAGRycy9lMm9E&#10;b2MueG1sUEsBAi0AFAAGAAgAAAAhAK4Wq1HiAAAACwEAAA8AAAAAAAAAAAAAAAAAfQQAAGRycy9k&#10;b3ducmV2LnhtbFBLBQYAAAAABAAEAPMAAACMBQAAAAA=&#10;" filled="f" stroked="f" strokeweight=".5pt">
              <v:textbox inset="0,0,0,0">
                <w:txbxContent>
                  <w:p w14:paraId="24502772" w14:textId="77777777" w:rsidR="00006B27" w:rsidRDefault="00006B27">
                    <w:r>
                      <w:rPr>
                        <w:noProof/>
                        <w:lang w:eastAsia="en-AU"/>
                      </w:rPr>
                      <w:drawing>
                        <wp:inline distT="0" distB="0" distL="0" distR="0" wp14:anchorId="437BBF9E" wp14:editId="7D72DE78">
                          <wp:extent cx="7728340" cy="9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1F766" w14:textId="450C6D72" w:rsidR="00006B27" w:rsidRDefault="00006B27">
    <w:pPr>
      <w:pStyle w:val="Footer"/>
    </w:pPr>
    <w:r>
      <w:rPr>
        <w:noProof/>
        <w:lang w:eastAsia="en-AU"/>
      </w:rPr>
      <mc:AlternateContent>
        <mc:Choice Requires="wps">
          <w:drawing>
            <wp:anchor distT="0" distB="0" distL="114300" distR="114300" simplePos="0" relativeHeight="251661312" behindDoc="0" locked="0" layoutInCell="1" allowOverlap="1" wp14:anchorId="1756E1AA" wp14:editId="7B1C007C">
              <wp:simplePos x="0" y="0"/>
              <wp:positionH relativeFrom="column">
                <wp:posOffset>-516634</wp:posOffset>
              </wp:positionH>
              <wp:positionV relativeFrom="paragraph">
                <wp:posOffset>-287737</wp:posOffset>
              </wp:positionV>
              <wp:extent cx="7560000" cy="890022"/>
              <wp:effectExtent l="0" t="0" r="3175" b="5715"/>
              <wp:wrapNone/>
              <wp:docPr id="7" name="Text Box 7"/>
              <wp:cNvGraphicFramePr/>
              <a:graphic xmlns:a="http://schemas.openxmlformats.org/drawingml/2006/main">
                <a:graphicData uri="http://schemas.microsoft.com/office/word/2010/wordprocessingShape">
                  <wps:wsp>
                    <wps:cNvSpPr txBox="1"/>
                    <wps:spPr>
                      <a:xfrm>
                        <a:off x="0" y="0"/>
                        <a:ext cx="7560000" cy="890022"/>
                      </a:xfrm>
                      <a:prstGeom prst="rect">
                        <a:avLst/>
                      </a:prstGeom>
                      <a:noFill/>
                      <a:ln w="6350">
                        <a:noFill/>
                      </a:ln>
                    </wps:spPr>
                    <wps:txbx>
                      <w:txbxContent>
                        <w:p w14:paraId="59CCC29E" w14:textId="77777777" w:rsidR="00006B27" w:rsidRDefault="00006B27">
                          <w:r>
                            <w:rPr>
                              <w:noProof/>
                              <w:lang w:eastAsia="en-AU"/>
                            </w:rPr>
                            <w:drawing>
                              <wp:inline distT="0" distB="0" distL="0" distR="0" wp14:anchorId="33CEE372" wp14:editId="22F85732">
                                <wp:extent cx="7524000" cy="946287"/>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6E1AA" id="_x0000_t202" coordsize="21600,21600" o:spt="202" path="m,l,21600r21600,l21600,xe">
              <v:stroke joinstyle="miter"/>
              <v:path gradientshapeok="t" o:connecttype="rect"/>
            </v:shapetype>
            <v:shape id="Text Box 7" o:spid="_x0000_s1034" type="#_x0000_t202" style="position:absolute;margin-left:-40.7pt;margin-top:-22.65pt;width:595.3pt;height:7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NEJwIAAEgEAAAOAAAAZHJzL2Uyb0RvYy54bWysVMFu2zAMvQ/YPwi6L3ayNemMOEXWIsOA&#10;oC2QDD0rshQbkERNUmJnXz9KttOh22lYDgpN0o/k45OXd51W5Cycb8CUdDrJKRGGQ9WYY0m/7zcf&#10;binxgZmKKTCipBfh6d3q/btlawsxgxpUJRxBEOOL1pa0DsEWWeZ5LTTzE7DCYFCC0yzgoztmlWMt&#10;omuVzfJ8nrXgKuuAC+/R+9AH6SrhSyl4eJLSi0BUSbG3kE6XzkM8s9WSFUfHbN3woQ32D11o1hgs&#10;eoV6YIGRk2v+gNINd+BBhgkHnYGUDRdpBpxmmr+ZZlczK9IsSI63V5r8/4Plj+dnR5qqpAtKDNO4&#10;or3oAvkCHVlEdlrrC0zaWUwLHbpxy6PfozMO3Umn4z+OQzCOPF+u3EYwjs7FzTzHHyUcY7ef83w2&#10;izDZ69vW+fBVgCbRKKnD3SVK2XnrQ586psRiBjaNUml/ypC2pPOPN3l64RpBcGWwRpyh7zVaoTt0&#10;aeJP4xwHqC44noNeHt7yTYM9bJkPz8yhHrBt1Hh4wkMqwFowWJTU4H7+zR/zcU0YpaRFfZXU/zgx&#10;JyhR3wwuMIpxNNxoHEbDnPQ9oGSneHssTya+4IIaTelAv6D017EKhpjhWKukYTTvQ69yvDpcrNcp&#10;CSVnWdianeUROrIYGd13L8zZgfaAC3uEUXmseMN+n9vzvz4FkE1aTeS1Z3GgG+WaljtcrXgffn9O&#10;Wa8fgNUvAAAA//8DAFBLAwQUAAYACAAAACEAbNfAQuEAAAALAQAADwAAAGRycy9kb3ducmV2Lnht&#10;bEyPy07DMBBF90j8gzVI7Fo7JaAmxKkQjx3Ptkiwc+IhiYjHke2k4e9xV7Cb0RzdObfYzKZnEzrf&#10;WZKQLAUwpNrqjhoJ+93DYg3MB0Va9ZZQwg962JSnJ4XKtT3QG07b0LAYQj5XEtoQhpxzX7dolF/a&#10;ASnevqwzKsTVNVw7dYjhpucrIa64UR3FD60a8LbF+ns7Ggn9h3ePlQif013zFF5f+Ph+nzxLeX42&#10;31wDCziHPxiO+lEdyuhU2ZG0Z72ExTpJIxqH9PIC2JFIRLYCVknI0gx4WfD/HcpfAAAA//8DAFBL&#10;AQItABQABgAIAAAAIQC2gziS/gAAAOEBAAATAAAAAAAAAAAAAAAAAAAAAABbQ29udGVudF9UeXBl&#10;c10ueG1sUEsBAi0AFAAGAAgAAAAhADj9If/WAAAAlAEAAAsAAAAAAAAAAAAAAAAALwEAAF9yZWxz&#10;Ly5yZWxzUEsBAi0AFAAGAAgAAAAhALWI80QnAgAASAQAAA4AAAAAAAAAAAAAAAAALgIAAGRycy9l&#10;Mm9Eb2MueG1sUEsBAi0AFAAGAAgAAAAhAGzXwELhAAAACwEAAA8AAAAAAAAAAAAAAAAAgQQAAGRy&#10;cy9kb3ducmV2LnhtbFBLBQYAAAAABAAEAPMAAACPBQAAAAA=&#10;" filled="f" stroked="f" strokeweight=".5pt">
              <v:textbox inset="0,0,0,0">
                <w:txbxContent>
                  <w:p w14:paraId="59CCC29E" w14:textId="77777777" w:rsidR="00006B27" w:rsidRDefault="00006B27">
                    <w:r>
                      <w:rPr>
                        <w:noProof/>
                        <w:lang w:eastAsia="en-AU"/>
                      </w:rPr>
                      <w:drawing>
                        <wp:inline distT="0" distB="0" distL="0" distR="0" wp14:anchorId="33CEE372" wp14:editId="22F85732">
                          <wp:extent cx="7524000" cy="946287"/>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BB6EBA" w14:textId="77777777" w:rsidR="00784B20" w:rsidRDefault="00784B20" w:rsidP="0031060B">
      <w:pPr>
        <w:spacing w:after="0"/>
      </w:pPr>
      <w:r>
        <w:separator/>
      </w:r>
    </w:p>
  </w:footnote>
  <w:footnote w:type="continuationSeparator" w:id="0">
    <w:p w14:paraId="6ED13FE9" w14:textId="77777777" w:rsidR="00784B20" w:rsidRDefault="00784B20" w:rsidP="003106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F06CC" w14:textId="15CBD729" w:rsidR="00006B27" w:rsidRDefault="00006B27">
    <w:pPr>
      <w:pStyle w:val="Header"/>
    </w:pPr>
    <w:r>
      <w:rPr>
        <w:noProof/>
        <w:lang w:eastAsia="en-AU"/>
      </w:rPr>
      <mc:AlternateContent>
        <mc:Choice Requires="wps">
          <w:drawing>
            <wp:anchor distT="0" distB="0" distL="114300" distR="114300" simplePos="0" relativeHeight="251666432" behindDoc="0" locked="0" layoutInCell="1" allowOverlap="1" wp14:anchorId="4F6C9CB6" wp14:editId="63D0F81F">
              <wp:simplePos x="0" y="0"/>
              <wp:positionH relativeFrom="margin">
                <wp:align>center</wp:align>
              </wp:positionH>
              <wp:positionV relativeFrom="paragraph">
                <wp:posOffset>-721360</wp:posOffset>
              </wp:positionV>
              <wp:extent cx="7504619" cy="1045029"/>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7504619" cy="1045029"/>
                      </a:xfrm>
                      <a:prstGeom prst="rect">
                        <a:avLst/>
                      </a:prstGeom>
                      <a:noFill/>
                      <a:ln w="6350">
                        <a:noFill/>
                      </a:ln>
                    </wps:spPr>
                    <wps:txbx>
                      <w:txbxContent>
                        <w:p w14:paraId="2C6CA0D8" w14:textId="29B0B75C" w:rsidR="00006B27" w:rsidRPr="00310518" w:rsidRDefault="00006B27" w:rsidP="00D779CD">
                          <w:pPr>
                            <w:pStyle w:val="ProjectUpdate"/>
                          </w:pPr>
                          <w:r>
                            <w:t xml:space="preserve">CONSTRUCTION UPDATE </w:t>
                          </w:r>
                          <w:r>
                            <w:br/>
                          </w:r>
                          <w:r w:rsidR="00C77FFD">
                            <w:t xml:space="preserve">JANUARY </w:t>
                          </w:r>
                          <w:r w:rsidR="00DE4C6A">
                            <w:t>202</w:t>
                          </w:r>
                          <w:r w:rsidR="00C77FFD">
                            <w:t>2</w:t>
                          </w:r>
                        </w:p>
                      </w:txbxContent>
                    </wps:txbx>
                    <wps:bodyPr rot="0" spcFirstLastPara="0" vertOverflow="overflow" horzOverflow="overflow" vert="horz" wrap="square" lIns="540000" tIns="360000" rIns="360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C9CB6" id="_x0000_t202" coordsize="21600,21600" o:spt="202" path="m,l,21600r21600,l21600,xe">
              <v:stroke joinstyle="miter"/>
              <v:path gradientshapeok="t" o:connecttype="rect"/>
            </v:shapetype>
            <v:shape id="Text Box 13" o:spid="_x0000_s1031" type="#_x0000_t202" style="position:absolute;margin-left:0;margin-top:-56.8pt;width:590.9pt;height:82.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PMQIAAFsEAAAOAAAAZHJzL2Uyb0RvYy54bWysVF1v2jAUfZ+0/2D5fSR8bkWEirVimlS1&#10;lWDqs3EcEinx9WxDwn79jh2gVbenaTyY+8W9Pudcs7jtmpodlXUV6YwPBylnSkvKK73P+I/t+tMX&#10;zpwXOhc1aZXxk3L8dvnxw6I1czWikupcWYYm2s1bk/HSezNPEidL1Qg3IKM0kgXZRni4dp/kVrTo&#10;3tTJKE1nSUs2N5akcg7R+z7Jl7F/USjpn4rCKc/qjONuPp42nrtwJsuFmO+tMGUlz9cQ/3CLRlQa&#10;Q6+t7oUX7GCrP1o1lbTkqPADSU1CRVFJFTEAzTB9h2ZTCqMiFpDjzJUm9//aysfjs2VVDu3GnGnR&#10;QKOt6jz7Sh1DCPy0xs1RtjEo9B3iqL3EHYIBdlfYJnwDEEMeTJ+u7IZuEsHP03QyG95wJpEbppNp&#10;OroJfZLXnxvr/DdFDQtGxi3ki6yK44PzfemlJEzTtK7qOkpYa9ZmfDaepvEH1wya1xozAoj+ssHy&#10;3a7rQV+A7Cg/AZ+lfkOckesKd3gQzj8Li5UAJKy5f8JR1IRZdLY4K8n++ls81EMpZDlrsWIZdz8P&#10;wirO6u8aGk4nKT5YyuiNZ71n33hI7qILQx+aO8IWD/GgjIwmotbXF7Ow1LzgNazCVKSElpidcX8x&#10;73y/+HhNUq1WsQhbaIR/0BsjQ+vAamB4270Ia84yeCj4SJdlFPN3avS1vR6rg6eiilIFnntWz/Rj&#10;g6PY59cWnshbP1a9/icsfwMAAP//AwBQSwMEFAAGAAgAAAAhAJqXETfdAAAACQEAAA8AAABkcnMv&#10;ZG93bnJldi54bWxMj8tqwzAQRfeF/oOYQDclkdXUIbiWQwkUum0a6HZsjR/Eklxr7Lh/X2XVLoc7&#10;3HtOflhsL2YaQ+edBrVJQJCrvOlco+H8+bbegwiMzmDvHWn4oQCH4v4ux8z4q/ug+cSNiCUuZKih&#10;ZR4yKUPVksWw8QO5mNV+tMjxHBtpRrzGctvLpyTZSYudiwstDnRsqbqcJquB6+r4/J7izI/4lZbb&#10;73niqdb6YbW8voBgWvjvGW74ER2KyFT6yZkgeg1RhDWsldruQNxytVfRpdSQqgRkkcv/BsUvAAAA&#10;//8DAFBLAQItABQABgAIAAAAIQC2gziS/gAAAOEBAAATAAAAAAAAAAAAAAAAAAAAAABbQ29udGVu&#10;dF9UeXBlc10ueG1sUEsBAi0AFAAGAAgAAAAhADj9If/WAAAAlAEAAAsAAAAAAAAAAAAAAAAALwEA&#10;AF9yZWxzLy5yZWxzUEsBAi0AFAAGAAgAAAAhAIv5UI8xAgAAWwQAAA4AAAAAAAAAAAAAAAAALgIA&#10;AGRycy9lMm9Eb2MueG1sUEsBAi0AFAAGAAgAAAAhAJqXETfdAAAACQEAAA8AAAAAAAAAAAAAAAAA&#10;iwQAAGRycy9kb3ducmV2LnhtbFBLBQYAAAAABAAEAPMAAACVBQAAAAA=&#10;" filled="f" stroked="f" strokeweight=".5pt">
              <v:textbox inset="15mm,10mm,100mm,0">
                <w:txbxContent>
                  <w:p w14:paraId="2C6CA0D8" w14:textId="29B0B75C" w:rsidR="00006B27" w:rsidRPr="00310518" w:rsidRDefault="00006B27" w:rsidP="00D779CD">
                    <w:pPr>
                      <w:pStyle w:val="ProjectUpdate"/>
                    </w:pPr>
                    <w:r>
                      <w:t xml:space="preserve">CONSTRUCTION UPDATE </w:t>
                    </w:r>
                    <w:r>
                      <w:br/>
                    </w:r>
                    <w:r w:rsidR="00C77FFD">
                      <w:t xml:space="preserve">JANUARY </w:t>
                    </w:r>
                    <w:r w:rsidR="00DE4C6A">
                      <w:t>202</w:t>
                    </w:r>
                    <w:r w:rsidR="00C77FFD">
                      <w:t>2</w:t>
                    </w:r>
                  </w:p>
                </w:txbxContent>
              </v:textbox>
              <w10:wrap anchorx="margin"/>
            </v:shape>
          </w:pict>
        </mc:Fallback>
      </mc:AlternateContent>
    </w:r>
    <w:r>
      <w:rPr>
        <w:noProof/>
        <w:lang w:eastAsia="en-AU"/>
      </w:rPr>
      <w:drawing>
        <wp:anchor distT="0" distB="0" distL="114300" distR="114300" simplePos="0" relativeHeight="251658239" behindDoc="0" locked="0" layoutInCell="1" allowOverlap="1" wp14:anchorId="09124C18" wp14:editId="304FDFE1">
          <wp:simplePos x="0" y="0"/>
          <wp:positionH relativeFrom="column">
            <wp:posOffset>-532765</wp:posOffset>
          </wp:positionH>
          <wp:positionV relativeFrom="paragraph">
            <wp:posOffset>-1067435</wp:posOffset>
          </wp:positionV>
          <wp:extent cx="7532370" cy="25565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2370" cy="25565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4384" behindDoc="0" locked="0" layoutInCell="1" allowOverlap="1" wp14:anchorId="5EFC0EB7" wp14:editId="06CD6624">
              <wp:simplePos x="0" y="0"/>
              <wp:positionH relativeFrom="column">
                <wp:posOffset>-530860</wp:posOffset>
              </wp:positionH>
              <wp:positionV relativeFrom="page">
                <wp:posOffset>1295400</wp:posOffset>
              </wp:positionV>
              <wp:extent cx="7534910" cy="1261110"/>
              <wp:effectExtent l="0" t="0" r="0" b="15240"/>
              <wp:wrapNone/>
              <wp:docPr id="12" name="Text Box 12"/>
              <wp:cNvGraphicFramePr/>
              <a:graphic xmlns:a="http://schemas.openxmlformats.org/drawingml/2006/main">
                <a:graphicData uri="http://schemas.microsoft.com/office/word/2010/wordprocessingShape">
                  <wps:wsp>
                    <wps:cNvSpPr txBox="1"/>
                    <wps:spPr>
                      <a:xfrm>
                        <a:off x="0" y="0"/>
                        <a:ext cx="7534910" cy="1261110"/>
                      </a:xfrm>
                      <a:prstGeom prst="rect">
                        <a:avLst/>
                      </a:prstGeom>
                      <a:noFill/>
                      <a:ln w="6350">
                        <a:noFill/>
                      </a:ln>
                    </wps:spPr>
                    <wps:txbx>
                      <w:txbxContent>
                        <w:p w14:paraId="1FA51566" w14:textId="77777777" w:rsidR="00006B27" w:rsidRDefault="00006B27" w:rsidP="00D779CD">
                          <w:pPr>
                            <w:pStyle w:val="MajorTitleHeading"/>
                          </w:pPr>
                          <w:r>
                            <w:t>Albany Ring Road</w:t>
                          </w:r>
                        </w:p>
                      </w:txbxContent>
                    </wps:txbx>
                    <wps:bodyPr rot="0" spcFirstLastPara="0" vertOverflow="overflow" horzOverflow="overflow" vert="horz" wrap="square" lIns="540000" tIns="0" rIns="54000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5EFC0EB7" id="Text Box 12" o:spid="_x0000_s1032" type="#_x0000_t202" style="position:absolute;margin-left:-41.8pt;margin-top:102pt;width:593.3pt;height:99.3pt;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rbLQIAAFUEAAAOAAAAZHJzL2Uyb0RvYy54bWysVE1v2zAMvQ/YfxB0X2ynTdYFcYqsRYYB&#10;RVsgGXpWZDkxYIuapMTOfv2e5Djdup2G+SBTJM2P90jPb7umZkdlXUU659ko5UxpSUWldzn/tll9&#10;uOHMeaELUZNWOT8px28X79/NWzNTY9pTXSjLEES7WWtyvvfezJLEyb1qhBuRURrGkmwjPK52lxRW&#10;tIje1Mk4TadJS7YwlqRyDtr73sgXMX5ZKumfytIpz+qcozYfTxvPbTiTxVzMdlaYfSXPZYh/qKIR&#10;lUbSS6h74QU72OqPUE0lLTkq/UhSk1BZVlLFHtBNlr7pZr0XRsVeAI4zF5jc/wsrH4/PllUFuBtz&#10;pkUDjjaq8+wzdQwq4NMaN4Pb2sDRd9DDd9A7KEPbXWmb8EZDDHYgfbqgG6JJKD9Orq4/ZTBJ2LLx&#10;NMtwQfzk9XNjnf+iqGFByLkFfRFVcXxwvncdXEI2TauqriOFtWZtzqdXkzR+cLEgeK2RIzTRFxsk&#10;32272PSlwS0VJ/RnqZ8QZ+SqQg0PwvlnYTESqBtj7p9wlDUhF50lzvZkf/xNH/zBFKyctRixnLvv&#10;B2EVZ/VXDQ4n1ykeDGW8QbC/qbeDWh+aO8L8ZlglI6MYnH09iKWl5gV7sAz5YBJaImvOt4N45/uR&#10;xx5JtVxGJ8yfEf5Br40MoQOeAdtN9yKsORPgwd0jDWMoZm946H17JpYHT2UVSQoI93iegcfsRprP&#10;exaW49d79Hr9Gyx+AgAA//8DAFBLAwQUAAYACAAAACEAyvYbL+AAAAAMAQAADwAAAGRycy9kb3du&#10;cmV2LnhtbEyPwU7DMAyG70i8Q2QkblvSbqqmru6EhjgAJzoQO6ZNSCsap2qytrw92Qlutvzp9/cX&#10;h8X2bNKj7xwhJGsBTFPjVEcG4f30tNoB80GSkr0jjfCjPRzK25tC5srN9KanKhgWQ8jnEqENYcg5&#10;902rrfRrN2iKty83WhniOhquRjnHcNvzVIiMW9lR/NDKQR9b3XxXF4twNomnl0dT1Wai+fT6UX2q&#10;5yPi/d3ysAcW9BL+YLjqR3Uoo1PtLqQ86xFWu00WUYRUbGOpK5GITZxqhK1IM+Blwf+XKH8BAAD/&#10;/wMAUEsBAi0AFAAGAAgAAAAhALaDOJL+AAAA4QEAABMAAAAAAAAAAAAAAAAAAAAAAFtDb250ZW50&#10;X1R5cGVzXS54bWxQSwECLQAUAAYACAAAACEAOP0h/9YAAACUAQAACwAAAAAAAAAAAAAAAAAvAQAA&#10;X3JlbHMvLnJlbHNQSwECLQAUAAYACAAAACEASeJ62y0CAABVBAAADgAAAAAAAAAAAAAAAAAuAgAA&#10;ZHJzL2Uyb0RvYy54bWxQSwECLQAUAAYACAAAACEAyvYbL+AAAAAMAQAADwAAAAAAAAAAAAAAAACH&#10;BAAAZHJzL2Rvd25yZXYueG1sUEsFBgAAAAAEAAQA8wAAAJQFAAAAAA==&#10;" filled="f" stroked="f" strokeweight=".5pt">
              <v:textbox inset="15mm,0,15mm,0">
                <w:txbxContent>
                  <w:p w14:paraId="1FA51566" w14:textId="77777777" w:rsidR="00006B27" w:rsidRDefault="00006B27" w:rsidP="00D779CD">
                    <w:pPr>
                      <w:pStyle w:val="MajorTitleHeading"/>
                    </w:pPr>
                    <w:r>
                      <w:t>Albany Ring Road</w:t>
                    </w:r>
                  </w:p>
                </w:txbxContent>
              </v:textbox>
              <w10:wrap anchory="page"/>
            </v:shape>
          </w:pict>
        </mc:Fallback>
      </mc:AlternateContent>
    </w:r>
    <w:r>
      <w:rPr>
        <w:noProof/>
        <w:lang w:eastAsia="en-AU"/>
      </w:rPr>
      <mc:AlternateContent>
        <mc:Choice Requires="wps">
          <w:drawing>
            <wp:anchor distT="0" distB="0" distL="114300" distR="114300" simplePos="0" relativeHeight="251659264" behindDoc="1" locked="0" layoutInCell="1" allowOverlap="1" wp14:anchorId="07F323C5" wp14:editId="4809FB50">
              <wp:simplePos x="0" y="0"/>
              <wp:positionH relativeFrom="page">
                <wp:align>right</wp:align>
              </wp:positionH>
              <wp:positionV relativeFrom="paragraph">
                <wp:posOffset>-450215</wp:posOffset>
              </wp:positionV>
              <wp:extent cx="7539990" cy="2660015"/>
              <wp:effectExtent l="0" t="0" r="3810" b="6985"/>
              <wp:wrapTight wrapText="bothSides">
                <wp:wrapPolygon edited="0">
                  <wp:start x="0" y="0"/>
                  <wp:lineTo x="0" y="21502"/>
                  <wp:lineTo x="21556" y="21502"/>
                  <wp:lineTo x="2155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7539990" cy="2660015"/>
                      </a:xfrm>
                      <a:prstGeom prst="rect">
                        <a:avLst/>
                      </a:prstGeom>
                      <a:noFill/>
                      <a:ln w="6350">
                        <a:noFill/>
                      </a:ln>
                    </wps:spPr>
                    <wps:txbx>
                      <w:txbxContent>
                        <w:p w14:paraId="55199280" w14:textId="0D3C12C5" w:rsidR="00006B27" w:rsidRDefault="00006B2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F323C5" id="Text Box 1" o:spid="_x0000_s1033" type="#_x0000_t202" style="position:absolute;margin-left:542.5pt;margin-top:-35.45pt;width:593.7pt;height:209.45pt;z-index:-25165721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JwIAAEkEAAAOAAAAZHJzL2Uyb0RvYy54bWysVMGO2jAQvVfqP1i+lwQQtESEFd0VVSW0&#10;uxJUezaOTSLZHtc2JPTrO3YIu9r2VPViJjPjNzNvnlnedVqRs3C+AVPS8SinRBgOVWOOJf2x33z6&#10;QokPzFRMgRElvQhP71YfPyxbW4gJ1KAq4QiCGF+0tqR1CLbIMs9roZkfgRUGgxKcZgE/3TGrHGsR&#10;XatskufzrAVXWQdceI/ehz5IVwlfSsHDk5ReBKJKir2FdLp0HuKZrZasODpm64Zf22D/0IVmjcGi&#10;N6gHFhg5ueYPKN1wBx5kGHHQGUjZcJFmwGnG+btpdjWzIs2C5Hh7o8n/P1j+eH52pKlwd5QYpnFF&#10;e9EF8hU6Mo7stNYXmLSzmBY6dMfMq9+jMw7dSafjL45DMI48X27cRjCOzs+z6WKxwBDH2GQ+z/Px&#10;LOJkr9et8+GbAE2iUVKHy0ucsvPWhz51SInVDGwapdDPCmVIW9L5dJanC7cIgiuDNeIQfbPRCt2h&#10;SyNPh0EOUF1wPge9PrzlmwZ72DIfnplDQWDfKPLwhIdUgLXgalFSg/v1N3/Mxz1hlJIWBVZS//PE&#10;nKBEfTe4wajGwXCDcRgMc9L3gJrFrWA3ycQLLqjBlA70C2p/HatgiBmOtUoaBvM+9DLHt8PFep2S&#10;UHOWha3ZWR6hI3WR0X33wpy90h5wY48wSI8V79jvc3v+16cAskmribz2LF7pRr2m5V7fVnwQb79T&#10;1us/wOo3AAAA//8DAFBLAwQUAAYACAAAACEAsuraw98AAAAJAQAADwAAAGRycy9kb3ducmV2Lnht&#10;bEyPzU7DMBCE70i8g7VI3Fo7UNEQ4lSInxsUKCDBzYlNEmGvI3uThrfHPcFxNKOZb8rN7CybTIi9&#10;RwnZUgAz2HjdYyvh7fV+kQOLpFAr69FI+DERNtXxUakK7ff4YqYdtSyVYCyUhI5oKDiPTWeciks/&#10;GEzelw9OUZKh5TqofSp3lp8JccGd6jEtdGowN51pvnejk2A/YnioBX1Ot+0jPT/x8f0u20p5ejJf&#10;XwEjM9NfGA74CR2qxFT7EXVkVkI6QhIWa3EJ7GBn+XoFrJZwvsoF8Krk/x9UvwAAAP//AwBQSwEC&#10;LQAUAAYACAAAACEAtoM4kv4AAADhAQAAEwAAAAAAAAAAAAAAAAAAAAAAW0NvbnRlbnRfVHlwZXNd&#10;LnhtbFBLAQItABQABgAIAAAAIQA4/SH/1gAAAJQBAAALAAAAAAAAAAAAAAAAAC8BAABfcmVscy8u&#10;cmVsc1BLAQItABQABgAIAAAAIQDW/U2/JwIAAEkEAAAOAAAAAAAAAAAAAAAAAC4CAABkcnMvZTJv&#10;RG9jLnhtbFBLAQItABQABgAIAAAAIQCy6trD3wAAAAkBAAAPAAAAAAAAAAAAAAAAAIEEAABkcnMv&#10;ZG93bnJldi54bWxQSwUGAAAAAAQABADzAAAAjQUAAAAA&#10;" filled="f" stroked="f" strokeweight=".5pt">
              <v:textbox inset="0,0,0,0">
                <w:txbxContent>
                  <w:p w14:paraId="55199280" w14:textId="0D3C12C5" w:rsidR="00006B27" w:rsidRDefault="00006B27"/>
                </w:txbxContent>
              </v:textbox>
              <w10:wrap type="tight"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685D2B"/>
    <w:multiLevelType w:val="hybridMultilevel"/>
    <w:tmpl w:val="009A5E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73B72A4"/>
    <w:multiLevelType w:val="hybridMultilevel"/>
    <w:tmpl w:val="ABAA2F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A240683"/>
    <w:multiLevelType w:val="hybridMultilevel"/>
    <w:tmpl w:val="3934E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9305522"/>
    <w:multiLevelType w:val="hybridMultilevel"/>
    <w:tmpl w:val="87429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5F7F5E2B"/>
    <w:multiLevelType w:val="hybridMultilevel"/>
    <w:tmpl w:val="AEB4CD1A"/>
    <w:lvl w:ilvl="0" w:tplc="EE9C85AC">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AF4714"/>
    <w:multiLevelType w:val="hybridMultilevel"/>
    <w:tmpl w:val="1B0633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ECA1D66"/>
    <w:multiLevelType w:val="hybridMultilevel"/>
    <w:tmpl w:val="2DAEEB70"/>
    <w:lvl w:ilvl="0" w:tplc="CD82765A">
      <w:start w:val="1"/>
      <w:numFmt w:val="lowerLetter"/>
      <w:pStyle w:val="abcinde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790108D"/>
    <w:multiLevelType w:val="hybridMultilevel"/>
    <w:tmpl w:val="6B4A5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2"/>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CB6"/>
    <w:rsid w:val="00006A51"/>
    <w:rsid w:val="00006B27"/>
    <w:rsid w:val="000077E4"/>
    <w:rsid w:val="00010C0F"/>
    <w:rsid w:val="00011AC2"/>
    <w:rsid w:val="00012F49"/>
    <w:rsid w:val="000200BD"/>
    <w:rsid w:val="000215E1"/>
    <w:rsid w:val="00025E26"/>
    <w:rsid w:val="00026207"/>
    <w:rsid w:val="00026D59"/>
    <w:rsid w:val="000360BA"/>
    <w:rsid w:val="00037B56"/>
    <w:rsid w:val="00040984"/>
    <w:rsid w:val="00041C2B"/>
    <w:rsid w:val="00041D91"/>
    <w:rsid w:val="00042880"/>
    <w:rsid w:val="00043488"/>
    <w:rsid w:val="0004379B"/>
    <w:rsid w:val="00052677"/>
    <w:rsid w:val="00055BDB"/>
    <w:rsid w:val="00060D27"/>
    <w:rsid w:val="0006114A"/>
    <w:rsid w:val="00062724"/>
    <w:rsid w:val="000641BB"/>
    <w:rsid w:val="00064F74"/>
    <w:rsid w:val="000667AF"/>
    <w:rsid w:val="00067B43"/>
    <w:rsid w:val="00070ADF"/>
    <w:rsid w:val="0007481B"/>
    <w:rsid w:val="00077354"/>
    <w:rsid w:val="00084DCE"/>
    <w:rsid w:val="00091E21"/>
    <w:rsid w:val="000959B5"/>
    <w:rsid w:val="00097CF3"/>
    <w:rsid w:val="000A1F1B"/>
    <w:rsid w:val="000A2539"/>
    <w:rsid w:val="000A7B0B"/>
    <w:rsid w:val="000B08BA"/>
    <w:rsid w:val="000B52D0"/>
    <w:rsid w:val="000B5FDD"/>
    <w:rsid w:val="000C0938"/>
    <w:rsid w:val="000C13D2"/>
    <w:rsid w:val="000C61D4"/>
    <w:rsid w:val="000C7769"/>
    <w:rsid w:val="000C7B43"/>
    <w:rsid w:val="000D09AD"/>
    <w:rsid w:val="000D3289"/>
    <w:rsid w:val="000D559A"/>
    <w:rsid w:val="000D5E11"/>
    <w:rsid w:val="000E0B22"/>
    <w:rsid w:val="000E1B95"/>
    <w:rsid w:val="000E2AF9"/>
    <w:rsid w:val="000E3DB4"/>
    <w:rsid w:val="000E52FB"/>
    <w:rsid w:val="000E75CC"/>
    <w:rsid w:val="000F2B78"/>
    <w:rsid w:val="000F3952"/>
    <w:rsid w:val="00101FF3"/>
    <w:rsid w:val="0010209D"/>
    <w:rsid w:val="001028CD"/>
    <w:rsid w:val="00110E5F"/>
    <w:rsid w:val="00115F0D"/>
    <w:rsid w:val="00116000"/>
    <w:rsid w:val="00121429"/>
    <w:rsid w:val="0012148F"/>
    <w:rsid w:val="00125F04"/>
    <w:rsid w:val="00131B8A"/>
    <w:rsid w:val="00134BA6"/>
    <w:rsid w:val="0013534A"/>
    <w:rsid w:val="00145B01"/>
    <w:rsid w:val="00146EA8"/>
    <w:rsid w:val="00155CE1"/>
    <w:rsid w:val="00163BE0"/>
    <w:rsid w:val="001670D9"/>
    <w:rsid w:val="001676BE"/>
    <w:rsid w:val="00170A5A"/>
    <w:rsid w:val="00175E9D"/>
    <w:rsid w:val="0017625D"/>
    <w:rsid w:val="0017782F"/>
    <w:rsid w:val="00181BD5"/>
    <w:rsid w:val="001841F0"/>
    <w:rsid w:val="001846C3"/>
    <w:rsid w:val="00186BDD"/>
    <w:rsid w:val="0019549C"/>
    <w:rsid w:val="001A011C"/>
    <w:rsid w:val="001A01A4"/>
    <w:rsid w:val="001A32D7"/>
    <w:rsid w:val="001A3C9A"/>
    <w:rsid w:val="001A6E14"/>
    <w:rsid w:val="001B1A9B"/>
    <w:rsid w:val="001B26F2"/>
    <w:rsid w:val="001B5E5A"/>
    <w:rsid w:val="001B65B2"/>
    <w:rsid w:val="001C0A59"/>
    <w:rsid w:val="001C128A"/>
    <w:rsid w:val="001C1FAE"/>
    <w:rsid w:val="001C4675"/>
    <w:rsid w:val="001C54AF"/>
    <w:rsid w:val="001C54BA"/>
    <w:rsid w:val="001C585A"/>
    <w:rsid w:val="001D06A6"/>
    <w:rsid w:val="001D15E8"/>
    <w:rsid w:val="001D1F29"/>
    <w:rsid w:val="001D5341"/>
    <w:rsid w:val="001D7F07"/>
    <w:rsid w:val="001E2BB5"/>
    <w:rsid w:val="001E4278"/>
    <w:rsid w:val="001E4DB3"/>
    <w:rsid w:val="001E50C0"/>
    <w:rsid w:val="001F1009"/>
    <w:rsid w:val="001F1565"/>
    <w:rsid w:val="001F18C8"/>
    <w:rsid w:val="001F18E3"/>
    <w:rsid w:val="001F1970"/>
    <w:rsid w:val="001F2AA8"/>
    <w:rsid w:val="001F477B"/>
    <w:rsid w:val="001F6D2E"/>
    <w:rsid w:val="0020227C"/>
    <w:rsid w:val="00204B4A"/>
    <w:rsid w:val="00204E17"/>
    <w:rsid w:val="002113F3"/>
    <w:rsid w:val="00213FD0"/>
    <w:rsid w:val="00216C3E"/>
    <w:rsid w:val="00230A31"/>
    <w:rsid w:val="002355E4"/>
    <w:rsid w:val="00242ECD"/>
    <w:rsid w:val="002449EF"/>
    <w:rsid w:val="00245686"/>
    <w:rsid w:val="002568F6"/>
    <w:rsid w:val="00265785"/>
    <w:rsid w:val="00267943"/>
    <w:rsid w:val="00270A73"/>
    <w:rsid w:val="00270EE2"/>
    <w:rsid w:val="002739D3"/>
    <w:rsid w:val="00277E01"/>
    <w:rsid w:val="002818C9"/>
    <w:rsid w:val="00281D30"/>
    <w:rsid w:val="00282BCD"/>
    <w:rsid w:val="00290689"/>
    <w:rsid w:val="00291251"/>
    <w:rsid w:val="00293615"/>
    <w:rsid w:val="00293D76"/>
    <w:rsid w:val="00296F3B"/>
    <w:rsid w:val="002975DE"/>
    <w:rsid w:val="002A4EE3"/>
    <w:rsid w:val="002A7783"/>
    <w:rsid w:val="002B0CB9"/>
    <w:rsid w:val="002B4FFA"/>
    <w:rsid w:val="002C0E82"/>
    <w:rsid w:val="002C2C86"/>
    <w:rsid w:val="002C5BB2"/>
    <w:rsid w:val="002D05CE"/>
    <w:rsid w:val="002E0F70"/>
    <w:rsid w:val="002E7F79"/>
    <w:rsid w:val="002F2907"/>
    <w:rsid w:val="002F693C"/>
    <w:rsid w:val="002F70E4"/>
    <w:rsid w:val="0030359F"/>
    <w:rsid w:val="00310518"/>
    <w:rsid w:val="0031060B"/>
    <w:rsid w:val="00310CCE"/>
    <w:rsid w:val="00321B02"/>
    <w:rsid w:val="003227D7"/>
    <w:rsid w:val="003240AA"/>
    <w:rsid w:val="00324FFE"/>
    <w:rsid w:val="003267CD"/>
    <w:rsid w:val="0032754D"/>
    <w:rsid w:val="0033134B"/>
    <w:rsid w:val="00334092"/>
    <w:rsid w:val="0034406D"/>
    <w:rsid w:val="003452E4"/>
    <w:rsid w:val="0034550E"/>
    <w:rsid w:val="00346CA5"/>
    <w:rsid w:val="00347E18"/>
    <w:rsid w:val="00347FB9"/>
    <w:rsid w:val="003521A6"/>
    <w:rsid w:val="0035269E"/>
    <w:rsid w:val="003531F7"/>
    <w:rsid w:val="00353710"/>
    <w:rsid w:val="003539AD"/>
    <w:rsid w:val="0035444C"/>
    <w:rsid w:val="0035756B"/>
    <w:rsid w:val="0035793C"/>
    <w:rsid w:val="00361203"/>
    <w:rsid w:val="003627D8"/>
    <w:rsid w:val="00363A06"/>
    <w:rsid w:val="0037284A"/>
    <w:rsid w:val="0037371C"/>
    <w:rsid w:val="00376A29"/>
    <w:rsid w:val="00376D19"/>
    <w:rsid w:val="00377D6E"/>
    <w:rsid w:val="00381BC2"/>
    <w:rsid w:val="00383E77"/>
    <w:rsid w:val="00385DFF"/>
    <w:rsid w:val="0039197E"/>
    <w:rsid w:val="003935BF"/>
    <w:rsid w:val="003959E0"/>
    <w:rsid w:val="00397D34"/>
    <w:rsid w:val="003A02DD"/>
    <w:rsid w:val="003A182D"/>
    <w:rsid w:val="003A1AFB"/>
    <w:rsid w:val="003A2588"/>
    <w:rsid w:val="003A6721"/>
    <w:rsid w:val="003A78A6"/>
    <w:rsid w:val="003A7A4F"/>
    <w:rsid w:val="003B2ACA"/>
    <w:rsid w:val="003B4D63"/>
    <w:rsid w:val="003B739A"/>
    <w:rsid w:val="003C084B"/>
    <w:rsid w:val="003C22FC"/>
    <w:rsid w:val="003C69AC"/>
    <w:rsid w:val="003D0080"/>
    <w:rsid w:val="003D0A33"/>
    <w:rsid w:val="003D0BF2"/>
    <w:rsid w:val="003D195F"/>
    <w:rsid w:val="003D2479"/>
    <w:rsid w:val="003D5C04"/>
    <w:rsid w:val="003D612A"/>
    <w:rsid w:val="003E3BE5"/>
    <w:rsid w:val="003E4611"/>
    <w:rsid w:val="003E5BE2"/>
    <w:rsid w:val="003E7DF6"/>
    <w:rsid w:val="003F30A9"/>
    <w:rsid w:val="003F4C65"/>
    <w:rsid w:val="00401537"/>
    <w:rsid w:val="004021EB"/>
    <w:rsid w:val="00404D8A"/>
    <w:rsid w:val="00406C3B"/>
    <w:rsid w:val="004103D7"/>
    <w:rsid w:val="0041096C"/>
    <w:rsid w:val="0041104C"/>
    <w:rsid w:val="00412355"/>
    <w:rsid w:val="00413FC3"/>
    <w:rsid w:val="00414343"/>
    <w:rsid w:val="004161A8"/>
    <w:rsid w:val="00417319"/>
    <w:rsid w:val="00422D96"/>
    <w:rsid w:val="00426B07"/>
    <w:rsid w:val="00436189"/>
    <w:rsid w:val="00441111"/>
    <w:rsid w:val="00441D13"/>
    <w:rsid w:val="00443D2F"/>
    <w:rsid w:val="004457DD"/>
    <w:rsid w:val="00446E92"/>
    <w:rsid w:val="004501B9"/>
    <w:rsid w:val="00450C48"/>
    <w:rsid w:val="00457C74"/>
    <w:rsid w:val="00464685"/>
    <w:rsid w:val="00467527"/>
    <w:rsid w:val="00470B16"/>
    <w:rsid w:val="00471E32"/>
    <w:rsid w:val="00474244"/>
    <w:rsid w:val="004753CB"/>
    <w:rsid w:val="00475691"/>
    <w:rsid w:val="004851D4"/>
    <w:rsid w:val="00485FEF"/>
    <w:rsid w:val="00486C51"/>
    <w:rsid w:val="00487CDB"/>
    <w:rsid w:val="00490852"/>
    <w:rsid w:val="00491919"/>
    <w:rsid w:val="00492778"/>
    <w:rsid w:val="00495AB8"/>
    <w:rsid w:val="0049761E"/>
    <w:rsid w:val="004A07A6"/>
    <w:rsid w:val="004A0AD5"/>
    <w:rsid w:val="004A1560"/>
    <w:rsid w:val="004A30EE"/>
    <w:rsid w:val="004A3252"/>
    <w:rsid w:val="004A40C5"/>
    <w:rsid w:val="004B4391"/>
    <w:rsid w:val="004B5589"/>
    <w:rsid w:val="004C0857"/>
    <w:rsid w:val="004C0EBF"/>
    <w:rsid w:val="004C1E99"/>
    <w:rsid w:val="004C2711"/>
    <w:rsid w:val="004C6BDD"/>
    <w:rsid w:val="004D1D2E"/>
    <w:rsid w:val="004D31AB"/>
    <w:rsid w:val="004D4521"/>
    <w:rsid w:val="004D5637"/>
    <w:rsid w:val="004E02D4"/>
    <w:rsid w:val="004E04F8"/>
    <w:rsid w:val="004E115A"/>
    <w:rsid w:val="004E3395"/>
    <w:rsid w:val="004E38F6"/>
    <w:rsid w:val="004E5EC0"/>
    <w:rsid w:val="004E5F89"/>
    <w:rsid w:val="004F118A"/>
    <w:rsid w:val="004F2D5F"/>
    <w:rsid w:val="004F4A24"/>
    <w:rsid w:val="004F4B69"/>
    <w:rsid w:val="004F5868"/>
    <w:rsid w:val="00505E66"/>
    <w:rsid w:val="005112B8"/>
    <w:rsid w:val="00511B58"/>
    <w:rsid w:val="00512ABB"/>
    <w:rsid w:val="00512FA8"/>
    <w:rsid w:val="00513277"/>
    <w:rsid w:val="00514D42"/>
    <w:rsid w:val="00526658"/>
    <w:rsid w:val="00530614"/>
    <w:rsid w:val="005307AE"/>
    <w:rsid w:val="0053276E"/>
    <w:rsid w:val="005415EB"/>
    <w:rsid w:val="00543D50"/>
    <w:rsid w:val="0054571E"/>
    <w:rsid w:val="0055691B"/>
    <w:rsid w:val="00562227"/>
    <w:rsid w:val="00562772"/>
    <w:rsid w:val="00563284"/>
    <w:rsid w:val="00567392"/>
    <w:rsid w:val="00567847"/>
    <w:rsid w:val="0057217C"/>
    <w:rsid w:val="005721C0"/>
    <w:rsid w:val="00577C6E"/>
    <w:rsid w:val="005807AF"/>
    <w:rsid w:val="0058101E"/>
    <w:rsid w:val="0058502E"/>
    <w:rsid w:val="005867EA"/>
    <w:rsid w:val="00586ECD"/>
    <w:rsid w:val="00587AA1"/>
    <w:rsid w:val="00592FF0"/>
    <w:rsid w:val="00593E6C"/>
    <w:rsid w:val="00595F5C"/>
    <w:rsid w:val="005A23AA"/>
    <w:rsid w:val="005A3AF3"/>
    <w:rsid w:val="005A69CD"/>
    <w:rsid w:val="005B0ED1"/>
    <w:rsid w:val="005B10AE"/>
    <w:rsid w:val="005B6A46"/>
    <w:rsid w:val="005C3858"/>
    <w:rsid w:val="005C3B1C"/>
    <w:rsid w:val="005C46A6"/>
    <w:rsid w:val="005C46DA"/>
    <w:rsid w:val="005C501D"/>
    <w:rsid w:val="005D0C60"/>
    <w:rsid w:val="005D1D6D"/>
    <w:rsid w:val="005D1E06"/>
    <w:rsid w:val="005D6373"/>
    <w:rsid w:val="005D770E"/>
    <w:rsid w:val="005E0C80"/>
    <w:rsid w:val="005E2FEB"/>
    <w:rsid w:val="005E5467"/>
    <w:rsid w:val="005F03D9"/>
    <w:rsid w:val="005F376D"/>
    <w:rsid w:val="005F431A"/>
    <w:rsid w:val="005F6212"/>
    <w:rsid w:val="005F6733"/>
    <w:rsid w:val="00601267"/>
    <w:rsid w:val="00604A69"/>
    <w:rsid w:val="0061250E"/>
    <w:rsid w:val="00614028"/>
    <w:rsid w:val="00621B74"/>
    <w:rsid w:val="006221EB"/>
    <w:rsid w:val="006243BD"/>
    <w:rsid w:val="006245F7"/>
    <w:rsid w:val="00625499"/>
    <w:rsid w:val="00625F43"/>
    <w:rsid w:val="0064164C"/>
    <w:rsid w:val="006423E8"/>
    <w:rsid w:val="0064289B"/>
    <w:rsid w:val="00644D43"/>
    <w:rsid w:val="00666F8F"/>
    <w:rsid w:val="00670441"/>
    <w:rsid w:val="00670667"/>
    <w:rsid w:val="00672D9D"/>
    <w:rsid w:val="00677083"/>
    <w:rsid w:val="00681A76"/>
    <w:rsid w:val="0068273E"/>
    <w:rsid w:val="006868EF"/>
    <w:rsid w:val="0068724B"/>
    <w:rsid w:val="00687329"/>
    <w:rsid w:val="00690F46"/>
    <w:rsid w:val="0069162E"/>
    <w:rsid w:val="0069313B"/>
    <w:rsid w:val="006A1220"/>
    <w:rsid w:val="006A15AD"/>
    <w:rsid w:val="006A2418"/>
    <w:rsid w:val="006A39B4"/>
    <w:rsid w:val="006A474A"/>
    <w:rsid w:val="006A6226"/>
    <w:rsid w:val="006B1C5C"/>
    <w:rsid w:val="006B2D15"/>
    <w:rsid w:val="006B313F"/>
    <w:rsid w:val="006B4914"/>
    <w:rsid w:val="006C2487"/>
    <w:rsid w:val="006C379E"/>
    <w:rsid w:val="006C3B15"/>
    <w:rsid w:val="006C5408"/>
    <w:rsid w:val="006C7B92"/>
    <w:rsid w:val="006D49D2"/>
    <w:rsid w:val="006D5455"/>
    <w:rsid w:val="006D657A"/>
    <w:rsid w:val="006E1850"/>
    <w:rsid w:val="006E1A1A"/>
    <w:rsid w:val="006F3213"/>
    <w:rsid w:val="006F3C25"/>
    <w:rsid w:val="006F6345"/>
    <w:rsid w:val="006F7E82"/>
    <w:rsid w:val="00700390"/>
    <w:rsid w:val="0070127D"/>
    <w:rsid w:val="007036A2"/>
    <w:rsid w:val="00703F59"/>
    <w:rsid w:val="00705B2A"/>
    <w:rsid w:val="00706236"/>
    <w:rsid w:val="007100D3"/>
    <w:rsid w:val="00712330"/>
    <w:rsid w:val="00714ADC"/>
    <w:rsid w:val="00716F7A"/>
    <w:rsid w:val="00717543"/>
    <w:rsid w:val="00720A7A"/>
    <w:rsid w:val="00721B44"/>
    <w:rsid w:val="00725F96"/>
    <w:rsid w:val="00730915"/>
    <w:rsid w:val="00732D1A"/>
    <w:rsid w:val="00734028"/>
    <w:rsid w:val="007424F1"/>
    <w:rsid w:val="00744CAC"/>
    <w:rsid w:val="00747BF6"/>
    <w:rsid w:val="007521C5"/>
    <w:rsid w:val="00753A70"/>
    <w:rsid w:val="00765D75"/>
    <w:rsid w:val="00771DAD"/>
    <w:rsid w:val="00774344"/>
    <w:rsid w:val="00776B70"/>
    <w:rsid w:val="0078215C"/>
    <w:rsid w:val="00783078"/>
    <w:rsid w:val="00783541"/>
    <w:rsid w:val="00784B20"/>
    <w:rsid w:val="00785A73"/>
    <w:rsid w:val="00785BB5"/>
    <w:rsid w:val="00786EF2"/>
    <w:rsid w:val="00791A98"/>
    <w:rsid w:val="007948E6"/>
    <w:rsid w:val="007A2420"/>
    <w:rsid w:val="007A35BD"/>
    <w:rsid w:val="007A49F8"/>
    <w:rsid w:val="007A7790"/>
    <w:rsid w:val="007B50E5"/>
    <w:rsid w:val="007B681C"/>
    <w:rsid w:val="007B7645"/>
    <w:rsid w:val="007C24D1"/>
    <w:rsid w:val="007C2615"/>
    <w:rsid w:val="007C4C02"/>
    <w:rsid w:val="007D3237"/>
    <w:rsid w:val="007E21DF"/>
    <w:rsid w:val="007E5327"/>
    <w:rsid w:val="007F05F4"/>
    <w:rsid w:val="007F0A57"/>
    <w:rsid w:val="00800E0D"/>
    <w:rsid w:val="008027F7"/>
    <w:rsid w:val="00805511"/>
    <w:rsid w:val="00815401"/>
    <w:rsid w:val="00816F31"/>
    <w:rsid w:val="00817FAB"/>
    <w:rsid w:val="00820DBB"/>
    <w:rsid w:val="0082318A"/>
    <w:rsid w:val="0083044D"/>
    <w:rsid w:val="00832226"/>
    <w:rsid w:val="008324C6"/>
    <w:rsid w:val="00832928"/>
    <w:rsid w:val="00834758"/>
    <w:rsid w:val="00835957"/>
    <w:rsid w:val="00836EED"/>
    <w:rsid w:val="00837902"/>
    <w:rsid w:val="00841EBE"/>
    <w:rsid w:val="008475E3"/>
    <w:rsid w:val="0085380B"/>
    <w:rsid w:val="00854832"/>
    <w:rsid w:val="008558D7"/>
    <w:rsid w:val="00860B9F"/>
    <w:rsid w:val="008649C9"/>
    <w:rsid w:val="008652F0"/>
    <w:rsid w:val="00866513"/>
    <w:rsid w:val="00872032"/>
    <w:rsid w:val="00873054"/>
    <w:rsid w:val="0087687C"/>
    <w:rsid w:val="00876BE9"/>
    <w:rsid w:val="00876E2E"/>
    <w:rsid w:val="00883C85"/>
    <w:rsid w:val="008854DB"/>
    <w:rsid w:val="00885B3F"/>
    <w:rsid w:val="00885B6E"/>
    <w:rsid w:val="00885E9F"/>
    <w:rsid w:val="00891C7D"/>
    <w:rsid w:val="00893A20"/>
    <w:rsid w:val="00895243"/>
    <w:rsid w:val="0089541C"/>
    <w:rsid w:val="008A0221"/>
    <w:rsid w:val="008A12CA"/>
    <w:rsid w:val="008A374B"/>
    <w:rsid w:val="008A58E9"/>
    <w:rsid w:val="008A5E94"/>
    <w:rsid w:val="008B0B2C"/>
    <w:rsid w:val="008B19F5"/>
    <w:rsid w:val="008B21C7"/>
    <w:rsid w:val="008B40D2"/>
    <w:rsid w:val="008C3DF6"/>
    <w:rsid w:val="008C5630"/>
    <w:rsid w:val="008C79C7"/>
    <w:rsid w:val="008D19BD"/>
    <w:rsid w:val="008D36EE"/>
    <w:rsid w:val="008D4A86"/>
    <w:rsid w:val="008D765C"/>
    <w:rsid w:val="008E2470"/>
    <w:rsid w:val="008E3713"/>
    <w:rsid w:val="008E49EB"/>
    <w:rsid w:val="008E76E9"/>
    <w:rsid w:val="008F111B"/>
    <w:rsid w:val="008F1ADD"/>
    <w:rsid w:val="008F1F13"/>
    <w:rsid w:val="008F2E39"/>
    <w:rsid w:val="008F43FC"/>
    <w:rsid w:val="008F5B0D"/>
    <w:rsid w:val="008F69AC"/>
    <w:rsid w:val="008F72CA"/>
    <w:rsid w:val="008F7A7A"/>
    <w:rsid w:val="009004D5"/>
    <w:rsid w:val="00900859"/>
    <w:rsid w:val="00900DA5"/>
    <w:rsid w:val="0090228F"/>
    <w:rsid w:val="00902D76"/>
    <w:rsid w:val="009053D8"/>
    <w:rsid w:val="00906E52"/>
    <w:rsid w:val="00910191"/>
    <w:rsid w:val="00911F2E"/>
    <w:rsid w:val="00912CA2"/>
    <w:rsid w:val="00916982"/>
    <w:rsid w:val="00916A8D"/>
    <w:rsid w:val="009201AA"/>
    <w:rsid w:val="009246D6"/>
    <w:rsid w:val="009268C1"/>
    <w:rsid w:val="00927F6C"/>
    <w:rsid w:val="00933444"/>
    <w:rsid w:val="00935F87"/>
    <w:rsid w:val="009373CF"/>
    <w:rsid w:val="00950A01"/>
    <w:rsid w:val="00956426"/>
    <w:rsid w:val="00962342"/>
    <w:rsid w:val="00962930"/>
    <w:rsid w:val="00963FEA"/>
    <w:rsid w:val="00965C10"/>
    <w:rsid w:val="00966A86"/>
    <w:rsid w:val="00970946"/>
    <w:rsid w:val="0097151D"/>
    <w:rsid w:val="009742E1"/>
    <w:rsid w:val="009822F1"/>
    <w:rsid w:val="00984065"/>
    <w:rsid w:val="00986561"/>
    <w:rsid w:val="00986694"/>
    <w:rsid w:val="0099473E"/>
    <w:rsid w:val="00995607"/>
    <w:rsid w:val="009975E4"/>
    <w:rsid w:val="00997980"/>
    <w:rsid w:val="009A32E2"/>
    <w:rsid w:val="009B04EC"/>
    <w:rsid w:val="009B05E0"/>
    <w:rsid w:val="009B0963"/>
    <w:rsid w:val="009B1D5E"/>
    <w:rsid w:val="009B2CB6"/>
    <w:rsid w:val="009B31EC"/>
    <w:rsid w:val="009B3FC5"/>
    <w:rsid w:val="009B4F98"/>
    <w:rsid w:val="009B5DF5"/>
    <w:rsid w:val="009B64F6"/>
    <w:rsid w:val="009C198B"/>
    <w:rsid w:val="009C1F7E"/>
    <w:rsid w:val="009C5910"/>
    <w:rsid w:val="009D05BC"/>
    <w:rsid w:val="009D2A52"/>
    <w:rsid w:val="009D6CB1"/>
    <w:rsid w:val="009E2E78"/>
    <w:rsid w:val="009E5F2D"/>
    <w:rsid w:val="009E5FEA"/>
    <w:rsid w:val="009E63BA"/>
    <w:rsid w:val="009E6430"/>
    <w:rsid w:val="009F100C"/>
    <w:rsid w:val="009F350F"/>
    <w:rsid w:val="009F3627"/>
    <w:rsid w:val="009F4C1F"/>
    <w:rsid w:val="009F7FB9"/>
    <w:rsid w:val="00A0031C"/>
    <w:rsid w:val="00A00C9C"/>
    <w:rsid w:val="00A011FC"/>
    <w:rsid w:val="00A01CA3"/>
    <w:rsid w:val="00A10E72"/>
    <w:rsid w:val="00A1148D"/>
    <w:rsid w:val="00A127B8"/>
    <w:rsid w:val="00A135B9"/>
    <w:rsid w:val="00A1395B"/>
    <w:rsid w:val="00A148CB"/>
    <w:rsid w:val="00A161BF"/>
    <w:rsid w:val="00A170D8"/>
    <w:rsid w:val="00A1721D"/>
    <w:rsid w:val="00A23170"/>
    <w:rsid w:val="00A23799"/>
    <w:rsid w:val="00A23904"/>
    <w:rsid w:val="00A25045"/>
    <w:rsid w:val="00A309CC"/>
    <w:rsid w:val="00A30D08"/>
    <w:rsid w:val="00A31D1E"/>
    <w:rsid w:val="00A33A2D"/>
    <w:rsid w:val="00A37CB6"/>
    <w:rsid w:val="00A37DB7"/>
    <w:rsid w:val="00A42A2F"/>
    <w:rsid w:val="00A4797E"/>
    <w:rsid w:val="00A54127"/>
    <w:rsid w:val="00A54F1E"/>
    <w:rsid w:val="00A55100"/>
    <w:rsid w:val="00A56174"/>
    <w:rsid w:val="00A561D7"/>
    <w:rsid w:val="00A5679A"/>
    <w:rsid w:val="00A66755"/>
    <w:rsid w:val="00A67B02"/>
    <w:rsid w:val="00A70AEE"/>
    <w:rsid w:val="00A719A8"/>
    <w:rsid w:val="00A71CD5"/>
    <w:rsid w:val="00A75E0D"/>
    <w:rsid w:val="00A76665"/>
    <w:rsid w:val="00A803BF"/>
    <w:rsid w:val="00A80402"/>
    <w:rsid w:val="00A8344F"/>
    <w:rsid w:val="00A837AE"/>
    <w:rsid w:val="00A84A5A"/>
    <w:rsid w:val="00A85B5D"/>
    <w:rsid w:val="00A86A3E"/>
    <w:rsid w:val="00A90589"/>
    <w:rsid w:val="00A96EFA"/>
    <w:rsid w:val="00A9747A"/>
    <w:rsid w:val="00AA25B1"/>
    <w:rsid w:val="00AA3F73"/>
    <w:rsid w:val="00AA445A"/>
    <w:rsid w:val="00AA55B9"/>
    <w:rsid w:val="00AA5F7A"/>
    <w:rsid w:val="00AA7787"/>
    <w:rsid w:val="00AB0EEB"/>
    <w:rsid w:val="00AB188A"/>
    <w:rsid w:val="00AB28B3"/>
    <w:rsid w:val="00AB42B2"/>
    <w:rsid w:val="00AB5FFC"/>
    <w:rsid w:val="00AB6E2E"/>
    <w:rsid w:val="00AC11A7"/>
    <w:rsid w:val="00AC3145"/>
    <w:rsid w:val="00AD6BFA"/>
    <w:rsid w:val="00AD7E7D"/>
    <w:rsid w:val="00AE554F"/>
    <w:rsid w:val="00AE59B8"/>
    <w:rsid w:val="00AE6002"/>
    <w:rsid w:val="00AE726B"/>
    <w:rsid w:val="00AE73B0"/>
    <w:rsid w:val="00B0403F"/>
    <w:rsid w:val="00B05371"/>
    <w:rsid w:val="00B05FAF"/>
    <w:rsid w:val="00B06827"/>
    <w:rsid w:val="00B102D0"/>
    <w:rsid w:val="00B10489"/>
    <w:rsid w:val="00B11EEF"/>
    <w:rsid w:val="00B158FF"/>
    <w:rsid w:val="00B20B55"/>
    <w:rsid w:val="00B241E6"/>
    <w:rsid w:val="00B24423"/>
    <w:rsid w:val="00B25FA1"/>
    <w:rsid w:val="00B30C9A"/>
    <w:rsid w:val="00B32C47"/>
    <w:rsid w:val="00B33366"/>
    <w:rsid w:val="00B36AD0"/>
    <w:rsid w:val="00B44030"/>
    <w:rsid w:val="00B44719"/>
    <w:rsid w:val="00B4712E"/>
    <w:rsid w:val="00B5141E"/>
    <w:rsid w:val="00B528B2"/>
    <w:rsid w:val="00B528D5"/>
    <w:rsid w:val="00B56736"/>
    <w:rsid w:val="00B61B4D"/>
    <w:rsid w:val="00B6504C"/>
    <w:rsid w:val="00B701E2"/>
    <w:rsid w:val="00B70600"/>
    <w:rsid w:val="00B73985"/>
    <w:rsid w:val="00B749DE"/>
    <w:rsid w:val="00B752FC"/>
    <w:rsid w:val="00B80AB2"/>
    <w:rsid w:val="00B80E64"/>
    <w:rsid w:val="00B83AAA"/>
    <w:rsid w:val="00B91AEC"/>
    <w:rsid w:val="00B920CC"/>
    <w:rsid w:val="00B935D0"/>
    <w:rsid w:val="00B95B82"/>
    <w:rsid w:val="00B96350"/>
    <w:rsid w:val="00BA2307"/>
    <w:rsid w:val="00BA3623"/>
    <w:rsid w:val="00BA3FE0"/>
    <w:rsid w:val="00BA7D20"/>
    <w:rsid w:val="00BB0BE1"/>
    <w:rsid w:val="00BB0F62"/>
    <w:rsid w:val="00BB1D09"/>
    <w:rsid w:val="00BB4D16"/>
    <w:rsid w:val="00BC17A4"/>
    <w:rsid w:val="00BC2A77"/>
    <w:rsid w:val="00BC3F35"/>
    <w:rsid w:val="00BD0D17"/>
    <w:rsid w:val="00BD1CC7"/>
    <w:rsid w:val="00BD23E0"/>
    <w:rsid w:val="00BD343D"/>
    <w:rsid w:val="00BD4F42"/>
    <w:rsid w:val="00BD6895"/>
    <w:rsid w:val="00BD7C01"/>
    <w:rsid w:val="00BE2162"/>
    <w:rsid w:val="00BE41E0"/>
    <w:rsid w:val="00C03341"/>
    <w:rsid w:val="00C03416"/>
    <w:rsid w:val="00C1014D"/>
    <w:rsid w:val="00C11A3D"/>
    <w:rsid w:val="00C13724"/>
    <w:rsid w:val="00C14417"/>
    <w:rsid w:val="00C15C46"/>
    <w:rsid w:val="00C232AC"/>
    <w:rsid w:val="00C27A53"/>
    <w:rsid w:val="00C5016F"/>
    <w:rsid w:val="00C5162D"/>
    <w:rsid w:val="00C527FD"/>
    <w:rsid w:val="00C54F03"/>
    <w:rsid w:val="00C551F8"/>
    <w:rsid w:val="00C563C7"/>
    <w:rsid w:val="00C5743E"/>
    <w:rsid w:val="00C57E17"/>
    <w:rsid w:val="00C62C74"/>
    <w:rsid w:val="00C64328"/>
    <w:rsid w:val="00C6676F"/>
    <w:rsid w:val="00C67486"/>
    <w:rsid w:val="00C74023"/>
    <w:rsid w:val="00C74B66"/>
    <w:rsid w:val="00C7562F"/>
    <w:rsid w:val="00C77FFD"/>
    <w:rsid w:val="00C809FF"/>
    <w:rsid w:val="00C820D0"/>
    <w:rsid w:val="00C87427"/>
    <w:rsid w:val="00C91540"/>
    <w:rsid w:val="00C92785"/>
    <w:rsid w:val="00C92812"/>
    <w:rsid w:val="00C93344"/>
    <w:rsid w:val="00C9381D"/>
    <w:rsid w:val="00CA016F"/>
    <w:rsid w:val="00CA2437"/>
    <w:rsid w:val="00CA5867"/>
    <w:rsid w:val="00CA6ACD"/>
    <w:rsid w:val="00CB0D60"/>
    <w:rsid w:val="00CB122A"/>
    <w:rsid w:val="00CB13AA"/>
    <w:rsid w:val="00CB1723"/>
    <w:rsid w:val="00CB3A23"/>
    <w:rsid w:val="00CB4C99"/>
    <w:rsid w:val="00CB7CD4"/>
    <w:rsid w:val="00CC06E2"/>
    <w:rsid w:val="00CC6528"/>
    <w:rsid w:val="00CD05F2"/>
    <w:rsid w:val="00CD2EBB"/>
    <w:rsid w:val="00CD6A3E"/>
    <w:rsid w:val="00CE4EEC"/>
    <w:rsid w:val="00CF0EA9"/>
    <w:rsid w:val="00CF5DAB"/>
    <w:rsid w:val="00CF7D96"/>
    <w:rsid w:val="00D0695B"/>
    <w:rsid w:val="00D11AC7"/>
    <w:rsid w:val="00D138A5"/>
    <w:rsid w:val="00D16BC1"/>
    <w:rsid w:val="00D17D9B"/>
    <w:rsid w:val="00D22CBE"/>
    <w:rsid w:val="00D27512"/>
    <w:rsid w:val="00D30539"/>
    <w:rsid w:val="00D32B68"/>
    <w:rsid w:val="00D334BC"/>
    <w:rsid w:val="00D3482E"/>
    <w:rsid w:val="00D41D4B"/>
    <w:rsid w:val="00D429FC"/>
    <w:rsid w:val="00D42E57"/>
    <w:rsid w:val="00D532D6"/>
    <w:rsid w:val="00D600A8"/>
    <w:rsid w:val="00D60B10"/>
    <w:rsid w:val="00D619BC"/>
    <w:rsid w:val="00D62026"/>
    <w:rsid w:val="00D63A4D"/>
    <w:rsid w:val="00D63D82"/>
    <w:rsid w:val="00D67AF6"/>
    <w:rsid w:val="00D67FFE"/>
    <w:rsid w:val="00D705B1"/>
    <w:rsid w:val="00D779CD"/>
    <w:rsid w:val="00D809C9"/>
    <w:rsid w:val="00D80C11"/>
    <w:rsid w:val="00D81428"/>
    <w:rsid w:val="00D84AAF"/>
    <w:rsid w:val="00D85582"/>
    <w:rsid w:val="00D873C2"/>
    <w:rsid w:val="00D91D1B"/>
    <w:rsid w:val="00D9308D"/>
    <w:rsid w:val="00D9327F"/>
    <w:rsid w:val="00D93AFC"/>
    <w:rsid w:val="00D971DE"/>
    <w:rsid w:val="00DA33B5"/>
    <w:rsid w:val="00DA4A46"/>
    <w:rsid w:val="00DA4DD8"/>
    <w:rsid w:val="00DA5EAB"/>
    <w:rsid w:val="00DB0D1E"/>
    <w:rsid w:val="00DB14DD"/>
    <w:rsid w:val="00DB38E4"/>
    <w:rsid w:val="00DB3B86"/>
    <w:rsid w:val="00DC24EF"/>
    <w:rsid w:val="00DC3816"/>
    <w:rsid w:val="00DC3C7A"/>
    <w:rsid w:val="00DD328B"/>
    <w:rsid w:val="00DD3E86"/>
    <w:rsid w:val="00DD4194"/>
    <w:rsid w:val="00DD6539"/>
    <w:rsid w:val="00DE21F9"/>
    <w:rsid w:val="00DE4C6A"/>
    <w:rsid w:val="00DE71CB"/>
    <w:rsid w:val="00DE76A4"/>
    <w:rsid w:val="00DF02AE"/>
    <w:rsid w:val="00E01C6B"/>
    <w:rsid w:val="00E05124"/>
    <w:rsid w:val="00E1498D"/>
    <w:rsid w:val="00E208B5"/>
    <w:rsid w:val="00E20CB1"/>
    <w:rsid w:val="00E23597"/>
    <w:rsid w:val="00E23F0D"/>
    <w:rsid w:val="00E25DCF"/>
    <w:rsid w:val="00E272A9"/>
    <w:rsid w:val="00E30B2D"/>
    <w:rsid w:val="00E30EE1"/>
    <w:rsid w:val="00E315DC"/>
    <w:rsid w:val="00E34B86"/>
    <w:rsid w:val="00E3603C"/>
    <w:rsid w:val="00E4195E"/>
    <w:rsid w:val="00E42805"/>
    <w:rsid w:val="00E46B4E"/>
    <w:rsid w:val="00E52B88"/>
    <w:rsid w:val="00E53526"/>
    <w:rsid w:val="00E5400F"/>
    <w:rsid w:val="00E57648"/>
    <w:rsid w:val="00E60752"/>
    <w:rsid w:val="00E612ED"/>
    <w:rsid w:val="00E662B5"/>
    <w:rsid w:val="00E66425"/>
    <w:rsid w:val="00E67919"/>
    <w:rsid w:val="00E72597"/>
    <w:rsid w:val="00E72FBD"/>
    <w:rsid w:val="00E74C32"/>
    <w:rsid w:val="00E861CB"/>
    <w:rsid w:val="00E90C33"/>
    <w:rsid w:val="00E91B66"/>
    <w:rsid w:val="00E927B2"/>
    <w:rsid w:val="00E92E92"/>
    <w:rsid w:val="00E95E2F"/>
    <w:rsid w:val="00E96F14"/>
    <w:rsid w:val="00EA6158"/>
    <w:rsid w:val="00EB0B3B"/>
    <w:rsid w:val="00EB1279"/>
    <w:rsid w:val="00EB1403"/>
    <w:rsid w:val="00EC2711"/>
    <w:rsid w:val="00EC7457"/>
    <w:rsid w:val="00ED156D"/>
    <w:rsid w:val="00ED28F8"/>
    <w:rsid w:val="00EE2A31"/>
    <w:rsid w:val="00EE3208"/>
    <w:rsid w:val="00EE372F"/>
    <w:rsid w:val="00EE3E0C"/>
    <w:rsid w:val="00EE41B4"/>
    <w:rsid w:val="00EE5D92"/>
    <w:rsid w:val="00F0368A"/>
    <w:rsid w:val="00F05A73"/>
    <w:rsid w:val="00F12666"/>
    <w:rsid w:val="00F13B22"/>
    <w:rsid w:val="00F2050E"/>
    <w:rsid w:val="00F2347E"/>
    <w:rsid w:val="00F32156"/>
    <w:rsid w:val="00F32A93"/>
    <w:rsid w:val="00F32CF3"/>
    <w:rsid w:val="00F33F20"/>
    <w:rsid w:val="00F435A2"/>
    <w:rsid w:val="00F46045"/>
    <w:rsid w:val="00F4710B"/>
    <w:rsid w:val="00F50080"/>
    <w:rsid w:val="00F52EF9"/>
    <w:rsid w:val="00F55D8F"/>
    <w:rsid w:val="00F570A7"/>
    <w:rsid w:val="00F619EB"/>
    <w:rsid w:val="00F62336"/>
    <w:rsid w:val="00F6355B"/>
    <w:rsid w:val="00F66956"/>
    <w:rsid w:val="00F66CDB"/>
    <w:rsid w:val="00F67992"/>
    <w:rsid w:val="00F7083C"/>
    <w:rsid w:val="00F728CF"/>
    <w:rsid w:val="00F77365"/>
    <w:rsid w:val="00F83EA4"/>
    <w:rsid w:val="00F845C5"/>
    <w:rsid w:val="00F85386"/>
    <w:rsid w:val="00F86E78"/>
    <w:rsid w:val="00F90E95"/>
    <w:rsid w:val="00F95C22"/>
    <w:rsid w:val="00F9720C"/>
    <w:rsid w:val="00FA04AE"/>
    <w:rsid w:val="00FA0D39"/>
    <w:rsid w:val="00FA0EEB"/>
    <w:rsid w:val="00FB0E62"/>
    <w:rsid w:val="00FB1EA8"/>
    <w:rsid w:val="00FB21E4"/>
    <w:rsid w:val="00FB3010"/>
    <w:rsid w:val="00FB3EB6"/>
    <w:rsid w:val="00FB4638"/>
    <w:rsid w:val="00FB4A52"/>
    <w:rsid w:val="00FB5EAF"/>
    <w:rsid w:val="00FB7980"/>
    <w:rsid w:val="00FC3699"/>
    <w:rsid w:val="00FC5E3D"/>
    <w:rsid w:val="00FC6489"/>
    <w:rsid w:val="00FD1445"/>
    <w:rsid w:val="00FD17AB"/>
    <w:rsid w:val="00FD2272"/>
    <w:rsid w:val="00FD3984"/>
    <w:rsid w:val="00FD4203"/>
    <w:rsid w:val="00FD5C84"/>
    <w:rsid w:val="00FD5D1F"/>
    <w:rsid w:val="00FE15E3"/>
    <w:rsid w:val="00FE1DBA"/>
    <w:rsid w:val="00FE5565"/>
    <w:rsid w:val="00FE5DAD"/>
    <w:rsid w:val="00FE6138"/>
    <w:rsid w:val="00FE6D85"/>
    <w:rsid w:val="00FF0DC8"/>
    <w:rsid w:val="00FF13E0"/>
    <w:rsid w:val="00FF2974"/>
    <w:rsid w:val="00FF3A67"/>
    <w:rsid w:val="00FF5525"/>
    <w:rsid w:val="00FF6D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890AEE3"/>
  <w15:chartTrackingRefBased/>
  <w15:docId w15:val="{0CF8EB25-AF4A-4FE9-BA2B-6A9C15223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Theme="minorHAnsi" w:hAnsi="Helvetica"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1D4"/>
    <w:pPr>
      <w:spacing w:line="240" w:lineRule="auto"/>
    </w:pPr>
    <w:rPr>
      <w:rFonts w:ascii="Segoe UI" w:hAnsi="Segoe UI"/>
      <w:sz w:val="20"/>
    </w:rPr>
  </w:style>
  <w:style w:type="paragraph" w:styleId="Heading1">
    <w:name w:val="heading 1"/>
    <w:aliases w:val="Sub Heading 1"/>
    <w:basedOn w:val="Normal"/>
    <w:next w:val="Normal"/>
    <w:link w:val="Heading1Char"/>
    <w:uiPriority w:val="9"/>
    <w:qFormat/>
    <w:rsid w:val="00FB3010"/>
    <w:pPr>
      <w:keepNext/>
      <w:keepLines/>
      <w:spacing w:after="60"/>
      <w:outlineLvl w:val="0"/>
    </w:pPr>
    <w:rPr>
      <w:rFonts w:eastAsiaTheme="majorEastAsia" w:cstheme="majorBidi"/>
      <w:b/>
      <w:color w:val="007280"/>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 1 Char"/>
    <w:basedOn w:val="DefaultParagraphFont"/>
    <w:link w:val="Heading1"/>
    <w:uiPriority w:val="9"/>
    <w:rsid w:val="00FB3010"/>
    <w:rPr>
      <w:rFonts w:ascii="Segoe UI" w:eastAsiaTheme="majorEastAsia" w:hAnsi="Segoe UI" w:cstheme="majorBidi"/>
      <w:b/>
      <w:color w:val="007280"/>
      <w:sz w:val="24"/>
      <w:szCs w:val="32"/>
    </w:rPr>
  </w:style>
  <w:style w:type="paragraph" w:styleId="Header">
    <w:name w:val="header"/>
    <w:basedOn w:val="Normal"/>
    <w:link w:val="HeaderChar"/>
    <w:uiPriority w:val="99"/>
    <w:unhideWhenUsed/>
    <w:rsid w:val="0031060B"/>
    <w:pPr>
      <w:tabs>
        <w:tab w:val="center" w:pos="4513"/>
        <w:tab w:val="right" w:pos="9026"/>
      </w:tabs>
      <w:spacing w:after="0"/>
    </w:pPr>
  </w:style>
  <w:style w:type="character" w:customStyle="1" w:styleId="HeaderChar">
    <w:name w:val="Header Char"/>
    <w:basedOn w:val="DefaultParagraphFont"/>
    <w:link w:val="Header"/>
    <w:uiPriority w:val="99"/>
    <w:rsid w:val="0031060B"/>
    <w:rPr>
      <w:rFonts w:ascii="Segoe UI" w:hAnsi="Segoe UI"/>
      <w:sz w:val="20"/>
    </w:rPr>
  </w:style>
  <w:style w:type="paragraph" w:styleId="Footer">
    <w:name w:val="footer"/>
    <w:basedOn w:val="Normal"/>
    <w:link w:val="FooterChar"/>
    <w:uiPriority w:val="99"/>
    <w:unhideWhenUsed/>
    <w:rsid w:val="0031060B"/>
    <w:pPr>
      <w:tabs>
        <w:tab w:val="center" w:pos="4513"/>
        <w:tab w:val="right" w:pos="9026"/>
      </w:tabs>
      <w:spacing w:after="0"/>
    </w:pPr>
  </w:style>
  <w:style w:type="character" w:customStyle="1" w:styleId="FooterChar">
    <w:name w:val="Footer Char"/>
    <w:basedOn w:val="DefaultParagraphFont"/>
    <w:link w:val="Footer"/>
    <w:uiPriority w:val="99"/>
    <w:rsid w:val="0031060B"/>
    <w:rPr>
      <w:rFonts w:ascii="Segoe UI" w:hAnsi="Segoe UI"/>
      <w:sz w:val="20"/>
    </w:rPr>
  </w:style>
  <w:style w:type="paragraph" w:customStyle="1" w:styleId="Bullets">
    <w:name w:val="Bullets"/>
    <w:basedOn w:val="Normal"/>
    <w:next w:val="Normal"/>
    <w:link w:val="BulletsChar"/>
    <w:qFormat/>
    <w:rsid w:val="006B1C5C"/>
    <w:pPr>
      <w:numPr>
        <w:numId w:val="1"/>
      </w:numPr>
      <w:spacing w:line="259" w:lineRule="auto"/>
    </w:pPr>
  </w:style>
  <w:style w:type="paragraph" w:customStyle="1" w:styleId="SubHeading2">
    <w:name w:val="Sub Heading 2"/>
    <w:basedOn w:val="Heading1"/>
    <w:link w:val="SubHeading2Char"/>
    <w:qFormat/>
    <w:rsid w:val="00FB3010"/>
    <w:rPr>
      <w:sz w:val="20"/>
    </w:rPr>
  </w:style>
  <w:style w:type="character" w:customStyle="1" w:styleId="BulletsChar">
    <w:name w:val="Bullets Char"/>
    <w:basedOn w:val="DefaultParagraphFont"/>
    <w:link w:val="Bullets"/>
    <w:rsid w:val="006B1C5C"/>
    <w:rPr>
      <w:rFonts w:ascii="Segoe UI" w:hAnsi="Segoe UI"/>
      <w:sz w:val="20"/>
    </w:rPr>
  </w:style>
  <w:style w:type="paragraph" w:customStyle="1" w:styleId="PullQuote">
    <w:name w:val="Pull Quote"/>
    <w:basedOn w:val="Heading1"/>
    <w:link w:val="PullQuoteChar"/>
    <w:qFormat/>
    <w:rsid w:val="00FB3010"/>
    <w:pPr>
      <w:spacing w:before="480" w:after="480"/>
    </w:pPr>
    <w:rPr>
      <w:rFonts w:ascii="Segoe UI Semibold" w:hAnsi="Segoe UI Semibold"/>
      <w:b w:val="0"/>
    </w:rPr>
  </w:style>
  <w:style w:type="character" w:customStyle="1" w:styleId="SubHeading2Char">
    <w:name w:val="Sub Heading 2 Char"/>
    <w:basedOn w:val="Heading1Char"/>
    <w:link w:val="SubHeading2"/>
    <w:rsid w:val="00FB3010"/>
    <w:rPr>
      <w:rFonts w:ascii="Segoe UI" w:eastAsiaTheme="majorEastAsia" w:hAnsi="Segoe UI" w:cstheme="majorBidi"/>
      <w:b/>
      <w:color w:val="007280"/>
      <w:sz w:val="20"/>
      <w:szCs w:val="32"/>
    </w:rPr>
  </w:style>
  <w:style w:type="paragraph" w:customStyle="1" w:styleId="TitleHeading">
    <w:name w:val="Title Heading"/>
    <w:basedOn w:val="Heading1"/>
    <w:link w:val="TitleHeadingChar"/>
    <w:qFormat/>
    <w:rsid w:val="00FB3010"/>
    <w:pPr>
      <w:framePr w:w="10206" w:wrap="around" w:vAnchor="text" w:hAnchor="text" w:y="1"/>
      <w:spacing w:after="240"/>
    </w:pPr>
    <w:rPr>
      <w:sz w:val="48"/>
    </w:rPr>
  </w:style>
  <w:style w:type="character" w:customStyle="1" w:styleId="PullQuoteChar">
    <w:name w:val="Pull Quote Char"/>
    <w:basedOn w:val="Heading1Char"/>
    <w:link w:val="PullQuote"/>
    <w:rsid w:val="00FB3010"/>
    <w:rPr>
      <w:rFonts w:ascii="Segoe UI Semibold" w:eastAsiaTheme="majorEastAsia" w:hAnsi="Segoe UI Semibold" w:cstheme="majorBidi"/>
      <w:b w:val="0"/>
      <w:color w:val="007280"/>
      <w:sz w:val="24"/>
      <w:szCs w:val="32"/>
    </w:rPr>
  </w:style>
  <w:style w:type="paragraph" w:customStyle="1" w:styleId="abcindent">
    <w:name w:val="abc indent"/>
    <w:basedOn w:val="Bullets"/>
    <w:link w:val="abcindentChar"/>
    <w:qFormat/>
    <w:rsid w:val="00CA2437"/>
    <w:pPr>
      <w:numPr>
        <w:numId w:val="2"/>
      </w:numPr>
      <w:ind w:left="360"/>
    </w:pPr>
  </w:style>
  <w:style w:type="character" w:customStyle="1" w:styleId="TitleHeadingChar">
    <w:name w:val="Title Heading Char"/>
    <w:basedOn w:val="Heading1Char"/>
    <w:link w:val="TitleHeading"/>
    <w:rsid w:val="00FB3010"/>
    <w:rPr>
      <w:rFonts w:ascii="Segoe UI" w:eastAsiaTheme="majorEastAsia" w:hAnsi="Segoe UI" w:cstheme="majorBidi"/>
      <w:b/>
      <w:color w:val="007280"/>
      <w:sz w:val="48"/>
      <w:szCs w:val="32"/>
    </w:rPr>
  </w:style>
  <w:style w:type="paragraph" w:customStyle="1" w:styleId="MajorTitleHeading">
    <w:name w:val="Major Title Heading"/>
    <w:basedOn w:val="TitleHeading"/>
    <w:link w:val="MajorTitleHeadingChar"/>
    <w:rsid w:val="00310518"/>
    <w:pPr>
      <w:framePr w:wrap="around"/>
    </w:pPr>
    <w:rPr>
      <w:color w:val="FFFFFF" w:themeColor="background1"/>
    </w:rPr>
  </w:style>
  <w:style w:type="character" w:customStyle="1" w:styleId="abcindentChar">
    <w:name w:val="abc indent Char"/>
    <w:basedOn w:val="BulletsChar"/>
    <w:link w:val="abcindent"/>
    <w:rsid w:val="00CA2437"/>
    <w:rPr>
      <w:rFonts w:ascii="Segoe UI" w:hAnsi="Segoe UI"/>
      <w:sz w:val="20"/>
    </w:rPr>
  </w:style>
  <w:style w:type="paragraph" w:customStyle="1" w:styleId="ProjectUpdate">
    <w:name w:val="Project Update"/>
    <w:basedOn w:val="Normal"/>
    <w:link w:val="ProjectUpdateChar"/>
    <w:qFormat/>
    <w:rsid w:val="00BB0F62"/>
    <w:rPr>
      <w:b/>
      <w:color w:val="FFFFFF" w:themeColor="background1"/>
      <w:sz w:val="24"/>
    </w:rPr>
  </w:style>
  <w:style w:type="character" w:customStyle="1" w:styleId="MajorTitleHeadingChar">
    <w:name w:val="Major Title Heading Char"/>
    <w:basedOn w:val="TitleHeadingChar"/>
    <w:link w:val="MajorTitleHeading"/>
    <w:rsid w:val="00310518"/>
    <w:rPr>
      <w:rFonts w:ascii="Segoe UI" w:eastAsiaTheme="majorEastAsia" w:hAnsi="Segoe UI" w:cstheme="majorBidi"/>
      <w:b/>
      <w:color w:val="FFFFFF" w:themeColor="background1"/>
      <w:sz w:val="48"/>
      <w:szCs w:val="32"/>
    </w:rPr>
  </w:style>
  <w:style w:type="paragraph" w:customStyle="1" w:styleId="TableHeading">
    <w:name w:val="Table Heading"/>
    <w:basedOn w:val="TitleHeading"/>
    <w:link w:val="TableHeadingChar"/>
    <w:qFormat/>
    <w:rsid w:val="00474244"/>
    <w:pPr>
      <w:framePr w:wrap="around"/>
    </w:pPr>
    <w:rPr>
      <w:sz w:val="24"/>
    </w:rPr>
  </w:style>
  <w:style w:type="character" w:customStyle="1" w:styleId="ProjectUpdateChar">
    <w:name w:val="Project Update Char"/>
    <w:basedOn w:val="DefaultParagraphFont"/>
    <w:link w:val="ProjectUpdate"/>
    <w:rsid w:val="00BB0F62"/>
    <w:rPr>
      <w:rFonts w:ascii="Segoe UI" w:hAnsi="Segoe UI"/>
      <w:b/>
      <w:color w:val="FFFFFF" w:themeColor="background1"/>
      <w:sz w:val="24"/>
    </w:rPr>
  </w:style>
  <w:style w:type="table" w:styleId="TableGrid">
    <w:name w:val="Table Grid"/>
    <w:basedOn w:val="TableNormal"/>
    <w:uiPriority w:val="39"/>
    <w:rsid w:val="00474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TitleHeadingChar"/>
    <w:link w:val="TableHeading"/>
    <w:rsid w:val="00474244"/>
    <w:rPr>
      <w:rFonts w:ascii="Segoe UI" w:eastAsiaTheme="majorEastAsia" w:hAnsi="Segoe UI" w:cstheme="majorBidi"/>
      <w:b/>
      <w:color w:val="00876C"/>
      <w:sz w:val="24"/>
      <w:szCs w:val="32"/>
    </w:rPr>
  </w:style>
  <w:style w:type="table" w:styleId="ListTable4">
    <w:name w:val="List Table 4"/>
    <w:basedOn w:val="TableNormal"/>
    <w:uiPriority w:val="49"/>
    <w:rsid w:val="004742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474244"/>
    <w:pPr>
      <w:spacing w:after="0" w:line="240" w:lineRule="auto"/>
    </w:pPr>
    <w:tblPr>
      <w:tblStyleRowBandSize w:val="1"/>
      <w:tblStyleColBandSize w:val="1"/>
      <w:tblBorders>
        <w:top w:val="single" w:sz="4" w:space="0" w:color="9A9B9D" w:themeColor="accent6" w:themeTint="99"/>
        <w:left w:val="single" w:sz="4" w:space="0" w:color="9A9B9D" w:themeColor="accent6" w:themeTint="99"/>
        <w:bottom w:val="single" w:sz="4" w:space="0" w:color="9A9B9D" w:themeColor="accent6" w:themeTint="99"/>
        <w:right w:val="single" w:sz="4" w:space="0" w:color="9A9B9D" w:themeColor="accent6" w:themeTint="99"/>
        <w:insideH w:val="single" w:sz="4" w:space="0" w:color="9A9B9D" w:themeColor="accent6" w:themeTint="99"/>
      </w:tblBorders>
    </w:tblPr>
    <w:tblStylePr w:type="firstRow">
      <w:rPr>
        <w:b/>
        <w:bCs/>
        <w:color w:val="FFFFFF" w:themeColor="background1"/>
      </w:rPr>
      <w:tblPr/>
      <w:tcPr>
        <w:tcBorders>
          <w:top w:val="single" w:sz="4" w:space="0" w:color="58595B" w:themeColor="accent6"/>
          <w:left w:val="single" w:sz="4" w:space="0" w:color="58595B" w:themeColor="accent6"/>
          <w:bottom w:val="single" w:sz="4" w:space="0" w:color="58595B" w:themeColor="accent6"/>
          <w:right w:val="single" w:sz="4" w:space="0" w:color="58595B" w:themeColor="accent6"/>
          <w:insideH w:val="nil"/>
        </w:tcBorders>
        <w:shd w:val="clear" w:color="auto" w:fill="58595B" w:themeFill="accent6"/>
      </w:tcPr>
    </w:tblStylePr>
    <w:tblStylePr w:type="lastRow">
      <w:rPr>
        <w:b/>
        <w:bCs/>
      </w:rPr>
      <w:tblPr/>
      <w:tcPr>
        <w:tcBorders>
          <w:top w:val="double" w:sz="4" w:space="0" w:color="9A9B9D" w:themeColor="accent6" w:themeTint="99"/>
        </w:tcBorders>
      </w:tc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table" w:styleId="ListTable2-Accent6">
    <w:name w:val="List Table 2 Accent 6"/>
    <w:basedOn w:val="TableNormal"/>
    <w:uiPriority w:val="47"/>
    <w:rsid w:val="00FE6138"/>
    <w:pPr>
      <w:spacing w:after="0" w:line="240" w:lineRule="auto"/>
    </w:pPr>
    <w:tblPr>
      <w:tblStyleRowBandSize w:val="1"/>
      <w:tblStyleColBandSize w:val="1"/>
      <w:tblBorders>
        <w:top w:val="single" w:sz="4" w:space="0" w:color="9A9B9D" w:themeColor="accent6" w:themeTint="99"/>
        <w:bottom w:val="single" w:sz="4" w:space="0" w:color="9A9B9D" w:themeColor="accent6" w:themeTint="99"/>
        <w:insideH w:val="single" w:sz="4" w:space="0" w:color="9A9B9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table" w:customStyle="1" w:styleId="PopOutTable">
    <w:name w:val="Pop Out Table"/>
    <w:basedOn w:val="TableNormal"/>
    <w:uiPriority w:val="99"/>
    <w:rsid w:val="00C74B66"/>
    <w:pPr>
      <w:spacing w:after="0" w:line="216" w:lineRule="auto"/>
    </w:pPr>
    <w:rPr>
      <w:rFonts w:ascii="Segoe UI" w:hAnsi="Segoe UI"/>
      <w:color w:val="FFFFFF" w:themeColor="background1"/>
      <w:sz w:val="24"/>
      <w:szCs w:val="18"/>
    </w:rPr>
    <w:tblPr>
      <w:tblCellMar>
        <w:top w:w="170" w:type="dxa"/>
        <w:left w:w="170" w:type="dxa"/>
        <w:bottom w:w="170" w:type="dxa"/>
        <w:right w:w="360" w:type="dxa"/>
      </w:tblCellMar>
    </w:tblPr>
    <w:tcPr>
      <w:shd w:val="clear" w:color="auto" w:fill="FFFFFF" w:themeFill="background2"/>
    </w:tcPr>
  </w:style>
  <w:style w:type="paragraph" w:customStyle="1" w:styleId="Box">
    <w:name w:val="Box"/>
    <w:basedOn w:val="Normal"/>
    <w:link w:val="BoxChar"/>
    <w:qFormat/>
    <w:rsid w:val="00C74B66"/>
    <w:pPr>
      <w:framePr w:hSpace="113" w:wrap="around" w:vAnchor="page" w:hAnchor="page" w:xAlign="right" w:y="7089"/>
    </w:pPr>
    <w:rPr>
      <w:color w:val="FFFFFF" w:themeColor="background1"/>
    </w:rPr>
  </w:style>
  <w:style w:type="character" w:customStyle="1" w:styleId="BoxChar">
    <w:name w:val="Box Char"/>
    <w:basedOn w:val="DefaultParagraphFont"/>
    <w:link w:val="Box"/>
    <w:rsid w:val="00C74B66"/>
    <w:rPr>
      <w:rFonts w:ascii="Segoe UI" w:hAnsi="Segoe UI"/>
      <w:color w:val="FFFFFF" w:themeColor="background1"/>
      <w:sz w:val="20"/>
    </w:rPr>
  </w:style>
  <w:style w:type="paragraph" w:customStyle="1" w:styleId="Tabletext">
    <w:name w:val="Table text"/>
    <w:basedOn w:val="TableHeading"/>
    <w:link w:val="TabletextChar"/>
    <w:qFormat/>
    <w:rsid w:val="0099473E"/>
    <w:pPr>
      <w:framePr w:wrap="around" w:vAnchor="margin" w:hAnchor="page" w:x="835" w:y="-72"/>
      <w:outlineLvl w:val="9"/>
    </w:pPr>
    <w:rPr>
      <w:b w:val="0"/>
      <w:color w:val="000000" w:themeColor="text1"/>
      <w:sz w:val="22"/>
    </w:rPr>
  </w:style>
  <w:style w:type="character" w:customStyle="1" w:styleId="TabletextChar">
    <w:name w:val="Table text Char"/>
    <w:basedOn w:val="TableHeadingChar"/>
    <w:link w:val="Tabletext"/>
    <w:rsid w:val="0099473E"/>
    <w:rPr>
      <w:rFonts w:ascii="Segoe UI" w:eastAsiaTheme="majorEastAsia" w:hAnsi="Segoe UI" w:cstheme="majorBidi"/>
      <w:b w:val="0"/>
      <w:color w:val="000000" w:themeColor="text1"/>
      <w:sz w:val="24"/>
      <w:szCs w:val="32"/>
    </w:rPr>
  </w:style>
  <w:style w:type="paragraph" w:styleId="BalloonText">
    <w:name w:val="Balloon Text"/>
    <w:basedOn w:val="Normal"/>
    <w:link w:val="BalloonTextChar"/>
    <w:uiPriority w:val="99"/>
    <w:semiHidden/>
    <w:unhideWhenUsed/>
    <w:rsid w:val="00815401"/>
    <w:pPr>
      <w:spacing w:after="0"/>
    </w:pPr>
    <w:rPr>
      <w:rFonts w:cs="Segoe UI"/>
      <w:sz w:val="18"/>
      <w:szCs w:val="18"/>
    </w:rPr>
  </w:style>
  <w:style w:type="character" w:customStyle="1" w:styleId="BalloonTextChar">
    <w:name w:val="Balloon Text Char"/>
    <w:basedOn w:val="DefaultParagraphFont"/>
    <w:link w:val="BalloonText"/>
    <w:uiPriority w:val="99"/>
    <w:semiHidden/>
    <w:rsid w:val="00815401"/>
    <w:rPr>
      <w:rFonts w:ascii="Segoe UI" w:hAnsi="Segoe UI" w:cs="Segoe UI"/>
      <w:sz w:val="18"/>
      <w:szCs w:val="18"/>
    </w:rPr>
  </w:style>
  <w:style w:type="character" w:styleId="CommentReference">
    <w:name w:val="annotation reference"/>
    <w:basedOn w:val="DefaultParagraphFont"/>
    <w:uiPriority w:val="99"/>
    <w:semiHidden/>
    <w:unhideWhenUsed/>
    <w:rsid w:val="00577C6E"/>
    <w:rPr>
      <w:sz w:val="16"/>
      <w:szCs w:val="16"/>
    </w:rPr>
  </w:style>
  <w:style w:type="paragraph" w:styleId="CommentText">
    <w:name w:val="annotation text"/>
    <w:basedOn w:val="Normal"/>
    <w:link w:val="CommentTextChar"/>
    <w:uiPriority w:val="99"/>
    <w:semiHidden/>
    <w:unhideWhenUsed/>
    <w:rsid w:val="00577C6E"/>
    <w:rPr>
      <w:szCs w:val="20"/>
    </w:rPr>
  </w:style>
  <w:style w:type="character" w:customStyle="1" w:styleId="CommentTextChar">
    <w:name w:val="Comment Text Char"/>
    <w:basedOn w:val="DefaultParagraphFont"/>
    <w:link w:val="CommentText"/>
    <w:uiPriority w:val="99"/>
    <w:semiHidden/>
    <w:rsid w:val="00577C6E"/>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577C6E"/>
    <w:rPr>
      <w:b/>
      <w:bCs/>
    </w:rPr>
  </w:style>
  <w:style w:type="character" w:customStyle="1" w:styleId="CommentSubjectChar">
    <w:name w:val="Comment Subject Char"/>
    <w:basedOn w:val="CommentTextChar"/>
    <w:link w:val="CommentSubject"/>
    <w:uiPriority w:val="99"/>
    <w:semiHidden/>
    <w:rsid w:val="00577C6E"/>
    <w:rPr>
      <w:rFonts w:ascii="Segoe UI" w:hAnsi="Segoe UI"/>
      <w:b/>
      <w:bCs/>
      <w:sz w:val="20"/>
      <w:szCs w:val="20"/>
    </w:rPr>
  </w:style>
  <w:style w:type="paragraph" w:styleId="Revision">
    <w:name w:val="Revision"/>
    <w:hidden/>
    <w:uiPriority w:val="99"/>
    <w:semiHidden/>
    <w:rsid w:val="00D429FC"/>
    <w:pPr>
      <w:spacing w:after="0" w:line="240" w:lineRule="auto"/>
    </w:pPr>
    <w:rPr>
      <w:rFonts w:ascii="Segoe UI" w:hAnsi="Segoe UI"/>
      <w:sz w:val="20"/>
    </w:rPr>
  </w:style>
  <w:style w:type="paragraph" w:styleId="ListParagraph">
    <w:name w:val="List Paragraph"/>
    <w:basedOn w:val="Normal"/>
    <w:uiPriority w:val="34"/>
    <w:rsid w:val="00BA3623"/>
    <w:pPr>
      <w:ind w:left="720"/>
      <w:contextualSpacing/>
    </w:pPr>
  </w:style>
  <w:style w:type="character" w:styleId="Hyperlink">
    <w:name w:val="Hyperlink"/>
    <w:basedOn w:val="DefaultParagraphFont"/>
    <w:uiPriority w:val="99"/>
    <w:unhideWhenUsed/>
    <w:rsid w:val="00CF7D96"/>
    <w:rPr>
      <w:color w:val="58595B" w:themeColor="hyperlink"/>
      <w:u w:val="single"/>
    </w:rPr>
  </w:style>
  <w:style w:type="character" w:customStyle="1" w:styleId="UnresolvedMention1">
    <w:name w:val="Unresolved Mention1"/>
    <w:basedOn w:val="DefaultParagraphFont"/>
    <w:uiPriority w:val="99"/>
    <w:semiHidden/>
    <w:unhideWhenUsed/>
    <w:rsid w:val="00CF7D96"/>
    <w:rPr>
      <w:color w:val="605E5C"/>
      <w:shd w:val="clear" w:color="auto" w:fill="E1DFDD"/>
    </w:rPr>
  </w:style>
  <w:style w:type="paragraph" w:styleId="Caption">
    <w:name w:val="caption"/>
    <w:basedOn w:val="Normal"/>
    <w:next w:val="Normal"/>
    <w:uiPriority w:val="35"/>
    <w:unhideWhenUsed/>
    <w:qFormat/>
    <w:rsid w:val="006243BD"/>
    <w:pPr>
      <w:spacing w:after="200"/>
    </w:pPr>
    <w:rPr>
      <w:i/>
      <w:iCs/>
      <w:color w:val="00807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606767">
      <w:bodyDiv w:val="1"/>
      <w:marLeft w:val="0"/>
      <w:marRight w:val="0"/>
      <w:marTop w:val="0"/>
      <w:marBottom w:val="0"/>
      <w:divBdr>
        <w:top w:val="none" w:sz="0" w:space="0" w:color="auto"/>
        <w:left w:val="none" w:sz="0" w:space="0" w:color="auto"/>
        <w:bottom w:val="none" w:sz="0" w:space="0" w:color="auto"/>
        <w:right w:val="none" w:sz="0" w:space="0" w:color="auto"/>
      </w:divBdr>
    </w:div>
    <w:div w:id="866063969">
      <w:bodyDiv w:val="1"/>
      <w:marLeft w:val="0"/>
      <w:marRight w:val="0"/>
      <w:marTop w:val="0"/>
      <w:marBottom w:val="0"/>
      <w:divBdr>
        <w:top w:val="none" w:sz="0" w:space="0" w:color="auto"/>
        <w:left w:val="none" w:sz="0" w:space="0" w:color="auto"/>
        <w:bottom w:val="none" w:sz="0" w:space="0" w:color="auto"/>
        <w:right w:val="none" w:sz="0" w:space="0" w:color="auto"/>
      </w:divBdr>
    </w:div>
    <w:div w:id="1471364379">
      <w:bodyDiv w:val="1"/>
      <w:marLeft w:val="0"/>
      <w:marRight w:val="0"/>
      <w:marTop w:val="0"/>
      <w:marBottom w:val="0"/>
      <w:divBdr>
        <w:top w:val="none" w:sz="0" w:space="0" w:color="auto"/>
        <w:left w:val="none" w:sz="0" w:space="0" w:color="auto"/>
        <w:bottom w:val="none" w:sz="0" w:space="0" w:color="auto"/>
        <w:right w:val="none" w:sz="0" w:space="0" w:color="auto"/>
      </w:divBdr>
    </w:div>
    <w:div w:id="1720125446">
      <w:bodyDiv w:val="1"/>
      <w:marLeft w:val="0"/>
      <w:marRight w:val="0"/>
      <w:marTop w:val="0"/>
      <w:marBottom w:val="0"/>
      <w:divBdr>
        <w:top w:val="none" w:sz="0" w:space="0" w:color="auto"/>
        <w:left w:val="none" w:sz="0" w:space="0" w:color="auto"/>
        <w:bottom w:val="none" w:sz="0" w:space="0" w:color="auto"/>
        <w:right w:val="none" w:sz="0" w:space="0" w:color="auto"/>
      </w:divBdr>
    </w:div>
    <w:div w:id="188979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enquiries@mainroads.wa.gov.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8072"/>
      </a:dk2>
      <a:lt2>
        <a:srgbClr val="FFFFFF"/>
      </a:lt2>
      <a:accent1>
        <a:srgbClr val="054E66"/>
      </a:accent1>
      <a:accent2>
        <a:srgbClr val="08779A"/>
      </a:accent2>
      <a:accent3>
        <a:srgbClr val="0BB3E7"/>
      </a:accent3>
      <a:accent4>
        <a:srgbClr val="00C0A9"/>
      </a:accent4>
      <a:accent5>
        <a:srgbClr val="008072"/>
      </a:accent5>
      <a:accent6>
        <a:srgbClr val="58595B"/>
      </a:accent6>
      <a:hlink>
        <a:srgbClr val="58595B"/>
      </a:hlink>
      <a:folHlink>
        <a:srgbClr val="DCDDD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8882717B18A64D9CFC288A81A2DC48" ma:contentTypeVersion="" ma:contentTypeDescription="Create a new document." ma:contentTypeScope="" ma:versionID="45ad684dd2d211d2bfac2500e230055f">
  <xsd:schema xmlns:xsd="http://www.w3.org/2001/XMLSchema" xmlns:xs="http://www.w3.org/2001/XMLSchema" xmlns:p="http://schemas.microsoft.com/office/2006/metadata/properties" xmlns:ns2="2f132406-0089-4e84-a953-8793d57919d1" xmlns:ns3="06a2aa85-d8e6-4718-8e7e-facf5df04dc3" targetNamespace="http://schemas.microsoft.com/office/2006/metadata/properties" ma:root="true" ma:fieldsID="68b4005839c27057ce37052a837abffd" ns2:_="" ns3:_="">
    <xsd:import namespace="2f132406-0089-4e84-a953-8793d57919d1"/>
    <xsd:import namespace="06a2aa85-d8e6-4718-8e7e-facf5df04d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32406-0089-4e84-a953-8793d57919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2aa85-d8e6-4718-8e7e-facf5df04d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E682E-95C6-42EB-BAFA-5112EE2E74FB}">
  <ds:schemaRefs>
    <ds:schemaRef ds:uri="http://schemas.microsoft.com/sharepoint/v3/contenttype/forms"/>
  </ds:schemaRefs>
</ds:datastoreItem>
</file>

<file path=customXml/itemProps2.xml><?xml version="1.0" encoding="utf-8"?>
<ds:datastoreItem xmlns:ds="http://schemas.openxmlformats.org/officeDocument/2006/customXml" ds:itemID="{29267984-57E4-48BD-A925-177F7C73FF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238A4C-F99A-4975-8EF9-74D8C970F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32406-0089-4e84-a953-8793d57919d1"/>
    <ds:schemaRef ds:uri="06a2aa85-d8e6-4718-8e7e-facf5df04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4CC7D1-9C23-4474-937E-970E5FBA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803</Words>
  <Characters>4581</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GROENEVELD Marilyn (DVCO)</dc:creator>
  <cp:keywords/>
  <dc:description/>
  <cp:lastModifiedBy>BOWMAN Kama (Con)</cp:lastModifiedBy>
  <cp:revision>2</cp:revision>
  <cp:lastPrinted>2022-01-10T08:18:00Z</cp:lastPrinted>
  <dcterms:created xsi:type="dcterms:W3CDTF">2022-02-03T04:08:00Z</dcterms:created>
  <dcterms:modified xsi:type="dcterms:W3CDTF">2022-02-03T04:08:00Z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0x010100908882717B18A64D9CFC288A81A2DC48</vt:lpwstr>
  </property>
</Properties>
</file>