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243" w:rsidRPr="007F5CC7" w:rsidRDefault="006F440C">
      <w:pPr>
        <w:tabs>
          <w:tab w:val="left" w:pos="1985"/>
          <w:tab w:val="left" w:pos="4786"/>
          <w:tab w:val="left" w:pos="6771"/>
          <w:tab w:val="left" w:pos="9572"/>
        </w:tabs>
        <w:rPr>
          <w:rFonts w:asciiTheme="minorHAnsi" w:hAnsiTheme="minorHAnsi"/>
        </w:rPr>
      </w:pPr>
      <w:r w:rsidRPr="007F5CC7">
        <w:rPr>
          <w:rFonts w:asciiTheme="minorHAnsi" w:hAnsiTheme="minorHAnsi"/>
          <w:b/>
        </w:rPr>
        <w:t>MRWA</w:t>
      </w:r>
      <w:r w:rsidR="00F53B0A" w:rsidRPr="007F5CC7">
        <w:rPr>
          <w:rFonts w:asciiTheme="minorHAnsi" w:hAnsiTheme="minorHAnsi"/>
          <w:b/>
        </w:rPr>
        <w:t xml:space="preserve"> Job</w:t>
      </w:r>
      <w:r w:rsidR="00413CDE" w:rsidRPr="007F5CC7">
        <w:rPr>
          <w:rFonts w:asciiTheme="minorHAnsi" w:hAnsiTheme="minorHAnsi"/>
          <w:b/>
        </w:rPr>
        <w:t xml:space="preserve"> </w:t>
      </w:r>
      <w:r w:rsidR="00DB2F2D" w:rsidRPr="007F5CC7">
        <w:rPr>
          <w:rFonts w:asciiTheme="minorHAnsi" w:hAnsiTheme="minorHAnsi"/>
          <w:b/>
        </w:rPr>
        <w:t>No:</w:t>
      </w:r>
      <w:r w:rsidR="00A02ECE" w:rsidRPr="007F5CC7">
        <w:rPr>
          <w:rFonts w:asciiTheme="minorHAnsi" w:hAnsiTheme="minorHAnsi"/>
        </w:rPr>
        <w:tab/>
      </w:r>
      <w:r w:rsidR="001B5050" w:rsidRPr="007F5CC7">
        <w:rPr>
          <w:rFonts w:asciiTheme="minorHAnsi" w:hAnsiTheme="minorHAnsi"/>
        </w:rPr>
        <w:tab/>
      </w:r>
    </w:p>
    <w:p w:rsidR="00A02ECE" w:rsidRPr="007F5CC7" w:rsidRDefault="00A02ECE">
      <w:pPr>
        <w:tabs>
          <w:tab w:val="left" w:pos="1985"/>
          <w:tab w:val="left" w:pos="4786"/>
          <w:tab w:val="left" w:pos="6771"/>
          <w:tab w:val="left" w:pos="9572"/>
        </w:tabs>
        <w:rPr>
          <w:rFonts w:asciiTheme="minorHAnsi" w:hAnsiTheme="minorHAnsi"/>
        </w:rPr>
      </w:pPr>
      <w:r w:rsidRPr="007F5CC7">
        <w:rPr>
          <w:rFonts w:asciiTheme="minorHAnsi" w:hAnsiTheme="minorHAnsi"/>
          <w:b/>
        </w:rPr>
        <w:t>Consultant</w:t>
      </w:r>
      <w:r w:rsidR="00216FBD" w:rsidRPr="007F5CC7">
        <w:rPr>
          <w:rFonts w:asciiTheme="minorHAnsi" w:hAnsiTheme="minorHAnsi"/>
          <w:b/>
        </w:rPr>
        <w:t>’s</w:t>
      </w:r>
      <w:r w:rsidRPr="007F5CC7">
        <w:rPr>
          <w:rFonts w:asciiTheme="minorHAnsi" w:hAnsiTheme="minorHAnsi"/>
          <w:b/>
        </w:rPr>
        <w:t xml:space="preserve"> Ref</w:t>
      </w:r>
      <w:r w:rsidR="001B5050" w:rsidRPr="007F5CC7">
        <w:rPr>
          <w:rFonts w:asciiTheme="minorHAnsi" w:hAnsiTheme="minorHAnsi"/>
          <w:b/>
        </w:rPr>
        <w:t xml:space="preserve"> No</w:t>
      </w:r>
      <w:r w:rsidRPr="007F5CC7">
        <w:rPr>
          <w:rFonts w:asciiTheme="minorHAnsi" w:hAnsiTheme="minorHAnsi"/>
          <w:b/>
        </w:rPr>
        <w:t>:</w:t>
      </w:r>
      <w:r w:rsidRPr="007F5CC7">
        <w:rPr>
          <w:rFonts w:asciiTheme="minorHAnsi" w:hAnsiTheme="minorHAnsi"/>
        </w:rPr>
        <w:tab/>
      </w:r>
    </w:p>
    <w:p w:rsidR="00A02ECE" w:rsidRPr="007F5CC7" w:rsidRDefault="00A02ECE">
      <w:pPr>
        <w:tabs>
          <w:tab w:val="left" w:pos="1985"/>
          <w:tab w:val="left" w:pos="9572"/>
        </w:tabs>
        <w:rPr>
          <w:rFonts w:asciiTheme="minorHAnsi" w:hAnsiTheme="minorHAnsi"/>
        </w:rPr>
      </w:pPr>
      <w:r w:rsidRPr="007F5CC7">
        <w:rPr>
          <w:rFonts w:asciiTheme="minorHAnsi" w:hAnsiTheme="minorHAnsi"/>
          <w:b/>
        </w:rPr>
        <w:t>Project Title:</w:t>
      </w:r>
      <w:r w:rsidR="00A716E3" w:rsidRPr="007F5CC7">
        <w:rPr>
          <w:rFonts w:asciiTheme="minorHAnsi" w:hAnsiTheme="minorHAnsi"/>
        </w:rPr>
        <w:t xml:space="preserve">  </w:t>
      </w:r>
      <w:r w:rsidRPr="007F5CC7">
        <w:rPr>
          <w:rFonts w:asciiTheme="minorHAnsi" w:hAnsiTheme="minorHAnsi"/>
        </w:rPr>
        <w:tab/>
      </w:r>
    </w:p>
    <w:p w:rsidR="009E0243" w:rsidRPr="007F5CC7" w:rsidRDefault="00A02ECE">
      <w:pPr>
        <w:tabs>
          <w:tab w:val="left" w:pos="1985"/>
          <w:tab w:val="left" w:pos="4786"/>
          <w:tab w:val="left" w:pos="6771"/>
          <w:tab w:val="left" w:pos="9572"/>
        </w:tabs>
        <w:rPr>
          <w:rFonts w:asciiTheme="minorHAnsi" w:hAnsiTheme="minorHAnsi"/>
        </w:rPr>
      </w:pPr>
      <w:r w:rsidRPr="007F5CC7">
        <w:rPr>
          <w:rFonts w:asciiTheme="minorHAnsi" w:hAnsiTheme="minorHAnsi"/>
          <w:b/>
        </w:rPr>
        <w:t xml:space="preserve">MRWA </w:t>
      </w:r>
      <w:r w:rsidR="00826F1F" w:rsidRPr="007F5CC7">
        <w:rPr>
          <w:rFonts w:asciiTheme="minorHAnsi" w:hAnsiTheme="minorHAnsi"/>
          <w:b/>
        </w:rPr>
        <w:t xml:space="preserve">Project </w:t>
      </w:r>
      <w:r w:rsidR="00DB2F2D" w:rsidRPr="007F5CC7">
        <w:rPr>
          <w:rFonts w:asciiTheme="minorHAnsi" w:hAnsiTheme="minorHAnsi"/>
          <w:b/>
        </w:rPr>
        <w:t>&amp; Task</w:t>
      </w:r>
      <w:r w:rsidRPr="007F5CC7">
        <w:rPr>
          <w:rFonts w:asciiTheme="minorHAnsi" w:hAnsiTheme="minorHAnsi"/>
          <w:b/>
        </w:rPr>
        <w:t xml:space="preserve"> No:</w:t>
      </w:r>
      <w:r w:rsidRPr="007F5CC7">
        <w:rPr>
          <w:rFonts w:asciiTheme="minorHAnsi" w:hAnsiTheme="minorHAnsi"/>
        </w:rPr>
        <w:tab/>
      </w:r>
    </w:p>
    <w:p w:rsidR="00A02ECE" w:rsidRPr="00DE3124" w:rsidRDefault="00A02ECE">
      <w:pPr>
        <w:tabs>
          <w:tab w:val="left" w:pos="1985"/>
          <w:tab w:val="left" w:pos="4786"/>
          <w:tab w:val="left" w:pos="6771"/>
          <w:tab w:val="left" w:pos="9572"/>
        </w:tabs>
        <w:rPr>
          <w:rFonts w:ascii="Calibri" w:hAnsi="Calibri"/>
        </w:rPr>
      </w:pPr>
      <w:r w:rsidRPr="007F5CC7">
        <w:rPr>
          <w:rFonts w:asciiTheme="minorHAnsi" w:hAnsiTheme="minorHAnsi"/>
          <w:b/>
        </w:rPr>
        <w:t xml:space="preserve">MRWA </w:t>
      </w:r>
      <w:r w:rsidR="00C20C96" w:rsidRPr="007F5CC7">
        <w:rPr>
          <w:rFonts w:asciiTheme="minorHAnsi" w:hAnsiTheme="minorHAnsi"/>
          <w:b/>
        </w:rPr>
        <w:t>TRIM ref</w:t>
      </w:r>
      <w:r w:rsidRPr="007F5CC7">
        <w:rPr>
          <w:rFonts w:asciiTheme="minorHAnsi" w:hAnsiTheme="minorHAnsi"/>
          <w:b/>
        </w:rPr>
        <w:t xml:space="preserve"> No:</w:t>
      </w:r>
      <w:r w:rsidRPr="007F5CC7">
        <w:rPr>
          <w:rFonts w:asciiTheme="minorHAnsi" w:hAnsiTheme="minorHAnsi"/>
        </w:rPr>
        <w:tab/>
      </w:r>
    </w:p>
    <w:p w:rsidR="00A02ECE" w:rsidRPr="007F5CC7" w:rsidRDefault="00A02ECE">
      <w:pPr>
        <w:pBdr>
          <w:top w:val="single" w:sz="4" w:space="1" w:color="auto"/>
        </w:pBdr>
        <w:rPr>
          <w:rFonts w:asciiTheme="minorHAnsi" w:hAnsiTheme="minorHAnsi"/>
        </w:rPr>
      </w:pPr>
    </w:p>
    <w:p w:rsidR="00A02ECE" w:rsidRPr="007F5CC7" w:rsidRDefault="003E06BA" w:rsidP="00B567A2">
      <w:pPr>
        <w:pStyle w:val="Style2"/>
        <w:spacing w:before="0" w:after="0"/>
        <w:rPr>
          <w:rFonts w:asciiTheme="minorHAnsi" w:hAnsiTheme="minorHAnsi"/>
        </w:rPr>
      </w:pPr>
      <w:r w:rsidRPr="007F5CC7">
        <w:rPr>
          <w:rFonts w:asciiTheme="minorHAnsi" w:hAnsiTheme="minorHAnsi"/>
        </w:rPr>
        <w:t>Survey Request</w:t>
      </w:r>
    </w:p>
    <w:p w:rsidR="00DE3124" w:rsidRPr="00DE3124" w:rsidRDefault="00DE3124" w:rsidP="00DE3124">
      <w:pPr>
        <w:pStyle w:val="Style2"/>
        <w:rPr>
          <w:rFonts w:ascii="Calibri" w:hAnsi="Calibri"/>
        </w:rPr>
      </w:pPr>
      <w:r w:rsidRPr="00DE3124">
        <w:rPr>
          <w:rFonts w:ascii="Calibri" w:hAnsi="Calibri"/>
        </w:rPr>
        <w:t>Project Description</w:t>
      </w:r>
    </w:p>
    <w:p w:rsidR="00835FF6" w:rsidRDefault="00835FF6" w:rsidP="00DE3124">
      <w:pPr>
        <w:pStyle w:val="Style2"/>
        <w:rPr>
          <w:rFonts w:ascii="Calibri" w:hAnsi="Calibri"/>
        </w:rPr>
      </w:pPr>
    </w:p>
    <w:p w:rsidR="00835FF6" w:rsidRDefault="00835FF6" w:rsidP="00DE3124">
      <w:pPr>
        <w:pStyle w:val="Style2"/>
        <w:rPr>
          <w:rFonts w:ascii="Calibri" w:hAnsi="Calibri"/>
        </w:rPr>
      </w:pPr>
      <w:bookmarkStart w:id="0" w:name="_GoBack"/>
      <w:bookmarkEnd w:id="0"/>
    </w:p>
    <w:p w:rsidR="00DE3124" w:rsidRPr="00DE3124" w:rsidRDefault="00DE3124" w:rsidP="00DE3124">
      <w:pPr>
        <w:pStyle w:val="Style2"/>
        <w:rPr>
          <w:rFonts w:ascii="Calibri" w:hAnsi="Calibri"/>
        </w:rPr>
      </w:pPr>
      <w:r w:rsidRPr="00DE3124">
        <w:rPr>
          <w:rFonts w:ascii="Calibri" w:hAnsi="Calibri"/>
        </w:rPr>
        <w:t>Survey Brief</w:t>
      </w:r>
    </w:p>
    <w:p w:rsidR="00BE33AD" w:rsidRDefault="00BE33AD" w:rsidP="00B62495">
      <w:pPr>
        <w:spacing w:before="0" w:after="0"/>
        <w:rPr>
          <w:rFonts w:ascii="Calibri" w:hAnsi="Calibri"/>
        </w:rPr>
      </w:pPr>
    </w:p>
    <w:p w:rsidR="00835FF6" w:rsidRDefault="00835FF6" w:rsidP="00B62495">
      <w:pPr>
        <w:spacing w:before="0" w:after="0"/>
        <w:rPr>
          <w:rFonts w:ascii="Calibri" w:hAnsi="Calibri"/>
        </w:rPr>
      </w:pPr>
    </w:p>
    <w:p w:rsidR="00835FF6" w:rsidRPr="00BE33AD" w:rsidRDefault="00835FF6" w:rsidP="00B62495">
      <w:pPr>
        <w:spacing w:before="0" w:after="0"/>
        <w:rPr>
          <w:rFonts w:ascii="Calibri" w:hAnsi="Calibri"/>
        </w:rPr>
      </w:pPr>
    </w:p>
    <w:p w:rsidR="00B62495" w:rsidRPr="00F63B15" w:rsidRDefault="00B62495" w:rsidP="00B62495">
      <w:pPr>
        <w:spacing w:before="0" w:after="0"/>
        <w:rPr>
          <w:rFonts w:ascii="Calibri" w:hAnsi="Calibri"/>
          <w:b/>
          <w:color w:val="FF0000"/>
        </w:rPr>
      </w:pPr>
      <w:r w:rsidRPr="00F63B15">
        <w:rPr>
          <w:rFonts w:ascii="Calibri" w:hAnsi="Calibri"/>
          <w:b/>
          <w:color w:val="FF0000"/>
        </w:rPr>
        <w:t>Special Requirements</w:t>
      </w:r>
    </w:p>
    <w:p w:rsidR="00B62495" w:rsidRPr="007F7E3D" w:rsidRDefault="00B62495" w:rsidP="00B62495">
      <w:pPr>
        <w:spacing w:before="0" w:after="0"/>
        <w:rPr>
          <w:rFonts w:ascii="Calibri" w:hAnsi="Calibri"/>
        </w:rPr>
      </w:pPr>
    </w:p>
    <w:p w:rsidR="00B62495" w:rsidRDefault="00B62495" w:rsidP="00B62495">
      <w:pPr>
        <w:rPr>
          <w:rFonts w:ascii="Calibri" w:hAnsi="Calibri"/>
        </w:rPr>
      </w:pPr>
      <w:r w:rsidRPr="007759C7">
        <w:rPr>
          <w:rFonts w:ascii="Calibri" w:hAnsi="Calibri"/>
        </w:rPr>
        <w:t>All survey work is to be performed in accordance with Main Roads “Traffic Management for works on roads – Code of Practice”.</w:t>
      </w:r>
    </w:p>
    <w:p w:rsidR="0026766E" w:rsidRPr="007F5CC7" w:rsidRDefault="0026766E">
      <w:pPr>
        <w:rPr>
          <w:rFonts w:asciiTheme="minorHAnsi" w:hAnsiTheme="minorHAnsi"/>
        </w:rPr>
      </w:pPr>
    </w:p>
    <w:p w:rsidR="00B62495" w:rsidRPr="00B62495" w:rsidRDefault="00B62495" w:rsidP="00B62495">
      <w:pPr>
        <w:rPr>
          <w:rFonts w:asciiTheme="minorHAnsi" w:hAnsiTheme="minorHAnsi"/>
          <w:b/>
        </w:rPr>
      </w:pPr>
      <w:r w:rsidRPr="00B62495">
        <w:rPr>
          <w:rFonts w:asciiTheme="minorHAnsi" w:hAnsiTheme="minorHAnsi"/>
          <w:b/>
        </w:rPr>
        <w:t>CONTRACTORS SAFETY REQUIREMENTS</w:t>
      </w:r>
    </w:p>
    <w:p w:rsidR="00B62495" w:rsidRPr="00B62495" w:rsidRDefault="00B62495" w:rsidP="00B62495">
      <w:pPr>
        <w:rPr>
          <w:rFonts w:asciiTheme="minorHAnsi" w:hAnsiTheme="minorHAnsi"/>
          <w:b/>
        </w:rPr>
      </w:pPr>
    </w:p>
    <w:p w:rsidR="00B62495" w:rsidRPr="00B62495" w:rsidRDefault="00B62495" w:rsidP="00B62495">
      <w:pPr>
        <w:rPr>
          <w:rFonts w:asciiTheme="minorHAnsi" w:hAnsiTheme="minorHAnsi"/>
        </w:rPr>
      </w:pPr>
      <w:r w:rsidRPr="00B62495">
        <w:rPr>
          <w:rFonts w:asciiTheme="minorHAnsi" w:hAnsiTheme="minorHAnsi"/>
        </w:rPr>
        <w:t>(a)</w:t>
      </w:r>
      <w:r w:rsidRPr="00B62495">
        <w:rPr>
          <w:rFonts w:asciiTheme="minorHAnsi" w:hAnsiTheme="minorHAnsi"/>
        </w:rPr>
        <w:tab/>
        <w:t xml:space="preserve">The consultant at all times must implement and maintain a Safe System of Work which demonstrates compliance to the Occupational Health and Safety Act 1984 and the Occupational Health and Safety Regulations 1996. The consultant must have a documented Safe System of Work, which is to be provided to the Principal (Main Roads WA) upon request. The principal is to be notified of any significant amendments to the contractors Safe System of Work. </w:t>
      </w:r>
    </w:p>
    <w:p w:rsidR="00B62495" w:rsidRPr="00B62495" w:rsidRDefault="00B62495" w:rsidP="00B62495">
      <w:pPr>
        <w:rPr>
          <w:rFonts w:asciiTheme="minorHAnsi" w:hAnsiTheme="minorHAnsi"/>
        </w:rPr>
      </w:pPr>
    </w:p>
    <w:p w:rsidR="00B62495" w:rsidRPr="00B62495" w:rsidRDefault="00B62495" w:rsidP="00B62495">
      <w:pPr>
        <w:rPr>
          <w:rFonts w:asciiTheme="minorHAnsi" w:hAnsiTheme="minorHAnsi"/>
        </w:rPr>
      </w:pPr>
      <w:r w:rsidRPr="00B62495">
        <w:rPr>
          <w:rFonts w:asciiTheme="minorHAnsi" w:hAnsiTheme="minorHAnsi"/>
        </w:rPr>
        <w:t>(b)</w:t>
      </w:r>
      <w:r w:rsidRPr="00B62495">
        <w:rPr>
          <w:rFonts w:asciiTheme="minorHAnsi" w:hAnsiTheme="minorHAnsi"/>
        </w:rPr>
        <w:tab/>
        <w:t>Incidents are to be documented and recorded by the Consultant and notified to the Principal and classified into the following incident and injury categories;</w:t>
      </w:r>
    </w:p>
    <w:p w:rsidR="00B62495" w:rsidRPr="00B62495" w:rsidRDefault="00B62495" w:rsidP="00B62495">
      <w:pPr>
        <w:rPr>
          <w:rFonts w:asciiTheme="minorHAnsi" w:hAnsiTheme="minorHAnsi"/>
        </w:rPr>
      </w:pPr>
    </w:p>
    <w:p w:rsidR="00B62495" w:rsidRPr="00B62495" w:rsidRDefault="00B62495" w:rsidP="00B62495">
      <w:pPr>
        <w:rPr>
          <w:rFonts w:asciiTheme="minorHAnsi" w:hAnsiTheme="minorHAnsi"/>
        </w:rPr>
      </w:pPr>
      <w:r w:rsidRPr="00B62495">
        <w:rPr>
          <w:rFonts w:asciiTheme="minorHAnsi" w:hAnsiTheme="minorHAnsi"/>
        </w:rPr>
        <w:t>-</w:t>
      </w:r>
      <w:r w:rsidRPr="00B62495">
        <w:rPr>
          <w:rFonts w:asciiTheme="minorHAnsi" w:hAnsiTheme="minorHAnsi"/>
        </w:rPr>
        <w:tab/>
        <w:t>Near miss</w:t>
      </w:r>
    </w:p>
    <w:p w:rsidR="00B62495" w:rsidRPr="00B62495" w:rsidRDefault="00B62495" w:rsidP="00B62495">
      <w:pPr>
        <w:rPr>
          <w:rFonts w:asciiTheme="minorHAnsi" w:hAnsiTheme="minorHAnsi"/>
        </w:rPr>
      </w:pPr>
      <w:r w:rsidRPr="00B62495">
        <w:rPr>
          <w:rFonts w:asciiTheme="minorHAnsi" w:hAnsiTheme="minorHAnsi"/>
        </w:rPr>
        <w:t>-</w:t>
      </w:r>
      <w:r w:rsidRPr="00B62495">
        <w:rPr>
          <w:rFonts w:asciiTheme="minorHAnsi" w:hAnsiTheme="minorHAnsi"/>
        </w:rPr>
        <w:tab/>
        <w:t xml:space="preserve">Serious Incidents </w:t>
      </w:r>
    </w:p>
    <w:p w:rsidR="00B62495" w:rsidRPr="00B62495" w:rsidRDefault="00B62495" w:rsidP="00B62495">
      <w:pPr>
        <w:rPr>
          <w:rFonts w:asciiTheme="minorHAnsi" w:hAnsiTheme="minorHAnsi"/>
        </w:rPr>
      </w:pPr>
      <w:r w:rsidRPr="00B62495">
        <w:rPr>
          <w:rFonts w:asciiTheme="minorHAnsi" w:hAnsiTheme="minorHAnsi"/>
        </w:rPr>
        <w:t>-</w:t>
      </w:r>
      <w:r w:rsidRPr="00B62495">
        <w:rPr>
          <w:rFonts w:asciiTheme="minorHAnsi" w:hAnsiTheme="minorHAnsi"/>
        </w:rPr>
        <w:tab/>
        <w:t>Lost time injuries (LTI)</w:t>
      </w:r>
    </w:p>
    <w:p w:rsidR="00B62495" w:rsidRPr="00B62495" w:rsidRDefault="00B62495" w:rsidP="00B62495">
      <w:pPr>
        <w:rPr>
          <w:rFonts w:asciiTheme="minorHAnsi" w:hAnsiTheme="minorHAnsi"/>
        </w:rPr>
      </w:pPr>
      <w:r w:rsidRPr="00B62495">
        <w:rPr>
          <w:rFonts w:asciiTheme="minorHAnsi" w:hAnsiTheme="minorHAnsi"/>
        </w:rPr>
        <w:t>-</w:t>
      </w:r>
      <w:r w:rsidRPr="00B62495">
        <w:rPr>
          <w:rFonts w:asciiTheme="minorHAnsi" w:hAnsiTheme="minorHAnsi"/>
        </w:rPr>
        <w:tab/>
        <w:t>No lost time injuries (NLTI)</w:t>
      </w:r>
    </w:p>
    <w:p w:rsidR="00B62495" w:rsidRPr="00B62495" w:rsidRDefault="00B62495" w:rsidP="00B62495">
      <w:pPr>
        <w:rPr>
          <w:rFonts w:asciiTheme="minorHAnsi" w:hAnsiTheme="minorHAnsi"/>
        </w:rPr>
      </w:pPr>
      <w:r w:rsidRPr="00B62495">
        <w:rPr>
          <w:rFonts w:asciiTheme="minorHAnsi" w:hAnsiTheme="minorHAnsi"/>
        </w:rPr>
        <w:t>-</w:t>
      </w:r>
      <w:r w:rsidRPr="00B62495">
        <w:rPr>
          <w:rFonts w:asciiTheme="minorHAnsi" w:hAnsiTheme="minorHAnsi"/>
        </w:rPr>
        <w:tab/>
        <w:t>Medically Treated Injury (MTI)</w:t>
      </w:r>
    </w:p>
    <w:p w:rsidR="00B62495" w:rsidRPr="00B62495" w:rsidRDefault="00B62495" w:rsidP="00B62495">
      <w:pPr>
        <w:rPr>
          <w:rFonts w:asciiTheme="minorHAnsi" w:hAnsiTheme="minorHAnsi"/>
        </w:rPr>
      </w:pPr>
      <w:r w:rsidRPr="00B62495">
        <w:rPr>
          <w:rFonts w:asciiTheme="minorHAnsi" w:hAnsiTheme="minorHAnsi"/>
        </w:rPr>
        <w:t>-</w:t>
      </w:r>
      <w:r w:rsidRPr="00B62495">
        <w:rPr>
          <w:rFonts w:asciiTheme="minorHAnsi" w:hAnsiTheme="minorHAnsi"/>
        </w:rPr>
        <w:tab/>
        <w:t>First Aid Injury (FAI)</w:t>
      </w:r>
    </w:p>
    <w:p w:rsidR="00B62495" w:rsidRPr="00B62495" w:rsidRDefault="00B62495" w:rsidP="00B62495">
      <w:pPr>
        <w:rPr>
          <w:rFonts w:asciiTheme="minorHAnsi" w:hAnsiTheme="minorHAnsi"/>
        </w:rPr>
      </w:pPr>
      <w:r w:rsidRPr="00B62495">
        <w:rPr>
          <w:rFonts w:asciiTheme="minorHAnsi" w:hAnsiTheme="minorHAnsi"/>
        </w:rPr>
        <w:t>-</w:t>
      </w:r>
      <w:r w:rsidRPr="00B62495">
        <w:rPr>
          <w:rFonts w:asciiTheme="minorHAnsi" w:hAnsiTheme="minorHAnsi"/>
        </w:rPr>
        <w:tab/>
        <w:t>Damage (over a certain value / loss)</w:t>
      </w:r>
    </w:p>
    <w:p w:rsidR="00B62495" w:rsidRPr="00B62495" w:rsidRDefault="00B62495" w:rsidP="00B62495">
      <w:pPr>
        <w:rPr>
          <w:rFonts w:asciiTheme="minorHAnsi" w:hAnsiTheme="minorHAnsi"/>
        </w:rPr>
      </w:pPr>
      <w:r w:rsidRPr="00B62495">
        <w:rPr>
          <w:rFonts w:asciiTheme="minorHAnsi" w:hAnsiTheme="minorHAnsi"/>
        </w:rPr>
        <w:t>All lost time injuries and serious incidents are to be documented on the Main Roads WA Safety, Health and Wellbeing Incident Report Form or via the electronic reporting system if made available under contract. All Serious Incidents must be reported to the Principal immediately in accordance with the Main Roads WA Incident Management Procedure for Significant Incidents. The Consultant must, within five business days provide a detailed report on the incident occurrence, a causal analysis of the incident and recommended actions to control the risks to prevent future occurrence.</w:t>
      </w:r>
    </w:p>
    <w:p w:rsidR="00B62495" w:rsidRPr="00B62495" w:rsidRDefault="00B62495" w:rsidP="00B62495">
      <w:pPr>
        <w:rPr>
          <w:rFonts w:asciiTheme="minorHAnsi" w:hAnsiTheme="minorHAnsi"/>
        </w:rPr>
      </w:pPr>
    </w:p>
    <w:p w:rsidR="00B62495" w:rsidRPr="00B62495" w:rsidRDefault="00B62495" w:rsidP="00B62495">
      <w:pPr>
        <w:rPr>
          <w:rFonts w:asciiTheme="minorHAnsi" w:hAnsiTheme="minorHAnsi"/>
        </w:rPr>
      </w:pPr>
      <w:r w:rsidRPr="00B62495">
        <w:rPr>
          <w:rFonts w:asciiTheme="minorHAnsi" w:hAnsiTheme="minorHAnsi"/>
        </w:rPr>
        <w:t xml:space="preserve">The Main Roads WA Safety, Health and Wellbeing Incident Report Form can be accessed through the Main Roads web page: </w:t>
      </w:r>
    </w:p>
    <w:p w:rsidR="00B62495" w:rsidRPr="00B62495" w:rsidRDefault="00A02C52" w:rsidP="00B62495">
      <w:pPr>
        <w:rPr>
          <w:rFonts w:asciiTheme="minorHAnsi" w:hAnsiTheme="minorHAnsi"/>
        </w:rPr>
      </w:pPr>
      <w:hyperlink r:id="rId8" w:history="1">
        <w:r w:rsidR="00B62495" w:rsidRPr="00B62495">
          <w:rPr>
            <w:rStyle w:val="Hyperlink"/>
            <w:rFonts w:asciiTheme="minorHAnsi" w:hAnsiTheme="minorHAnsi"/>
          </w:rPr>
          <w:t>https://www.mainroads.wa.gov.au/BuildingRoads/Contracting/Pages/ReportingForms.aspx</w:t>
        </w:r>
      </w:hyperlink>
      <w:r w:rsidR="00B62495" w:rsidRPr="00B62495">
        <w:rPr>
          <w:rFonts w:asciiTheme="minorHAnsi" w:hAnsiTheme="minorHAnsi"/>
        </w:rPr>
        <w:t xml:space="preserve"> </w:t>
      </w:r>
    </w:p>
    <w:p w:rsidR="00B62495" w:rsidRPr="00B62495" w:rsidRDefault="00B62495" w:rsidP="00B62495">
      <w:pPr>
        <w:rPr>
          <w:rFonts w:asciiTheme="minorHAnsi" w:hAnsiTheme="minorHAnsi"/>
        </w:rPr>
      </w:pPr>
    </w:p>
    <w:p w:rsidR="00B62495" w:rsidRPr="00B62495" w:rsidRDefault="00B62495" w:rsidP="00B62495">
      <w:pPr>
        <w:rPr>
          <w:rFonts w:asciiTheme="minorHAnsi" w:hAnsiTheme="minorHAnsi"/>
        </w:rPr>
      </w:pPr>
      <w:r w:rsidRPr="00B62495">
        <w:rPr>
          <w:rFonts w:asciiTheme="minorHAnsi" w:hAnsiTheme="minorHAnsi"/>
        </w:rPr>
        <w:t>(c)</w:t>
      </w:r>
      <w:r w:rsidRPr="00B62495">
        <w:rPr>
          <w:rFonts w:asciiTheme="minorHAnsi" w:hAnsiTheme="minorHAnsi"/>
        </w:rPr>
        <w:tab/>
        <w:t xml:space="preserve">The Contractor shall detail and implement Risk Management procedures that will identify, assess and implement control measures to manage all Health, Safety and Environmental risks applicable to the Consultants works. The consultant may utilize the Safety, Health and Wellbeing templates including the Main Roads WA Safe Work Method Statement (SWMS) or the Main Roads WA Job Safety Environment Analysis Form (JSEA). </w:t>
      </w:r>
    </w:p>
    <w:p w:rsidR="00B62495" w:rsidRPr="00B62495" w:rsidRDefault="00B62495" w:rsidP="00B62495">
      <w:pPr>
        <w:rPr>
          <w:rFonts w:asciiTheme="minorHAnsi" w:hAnsiTheme="minorHAnsi"/>
        </w:rPr>
      </w:pPr>
    </w:p>
    <w:p w:rsidR="00B62495" w:rsidRPr="00B62495" w:rsidRDefault="00B62495" w:rsidP="00B62495">
      <w:pPr>
        <w:rPr>
          <w:rFonts w:asciiTheme="minorHAnsi" w:hAnsiTheme="minorHAnsi"/>
        </w:rPr>
      </w:pPr>
      <w:r w:rsidRPr="00B62495">
        <w:rPr>
          <w:rFonts w:asciiTheme="minorHAnsi" w:hAnsiTheme="minorHAnsi"/>
        </w:rPr>
        <w:t>The Main Roads WA Safe Work Method Statement (SWMS) and Main Roads WA Job Safety Environment Analysis Form (JSEA) can be accessed through the Main Roads WA web page:</w:t>
      </w:r>
    </w:p>
    <w:p w:rsidR="00B62495" w:rsidRPr="00B62495" w:rsidRDefault="00B62495" w:rsidP="00B62495">
      <w:pPr>
        <w:rPr>
          <w:rFonts w:asciiTheme="minorHAnsi" w:hAnsiTheme="minorHAnsi"/>
        </w:rPr>
      </w:pPr>
    </w:p>
    <w:p w:rsidR="007F5CC7" w:rsidRPr="007F5CC7" w:rsidRDefault="00A02C52" w:rsidP="00B62495">
      <w:pPr>
        <w:rPr>
          <w:rFonts w:asciiTheme="minorHAnsi" w:hAnsiTheme="minorHAnsi"/>
        </w:rPr>
      </w:pPr>
      <w:hyperlink r:id="rId9" w:history="1">
        <w:r w:rsidR="00B62495" w:rsidRPr="00B62495">
          <w:rPr>
            <w:rStyle w:val="Hyperlink"/>
            <w:rFonts w:asciiTheme="minorHAnsi" w:hAnsiTheme="minorHAnsi"/>
          </w:rPr>
          <w:t>https://www.mainroads.wa.gov.au/BuildingRoads/Contracting/Pages/ReportingForms.aspx</w:t>
        </w:r>
      </w:hyperlink>
    </w:p>
    <w:p w:rsidR="00B62495" w:rsidRDefault="00B62495">
      <w:pPr>
        <w:rPr>
          <w:rFonts w:asciiTheme="minorHAnsi" w:hAnsiTheme="minorHAnsi"/>
        </w:rPr>
      </w:pPr>
    </w:p>
    <w:p w:rsidR="00B62495" w:rsidRPr="007F5CC7" w:rsidRDefault="00B62495">
      <w:pPr>
        <w:rPr>
          <w:rFonts w:asciiTheme="minorHAnsi" w:hAnsiTheme="minorHAnsi"/>
        </w:rPr>
      </w:pPr>
    </w:p>
    <w:p w:rsidR="00DE3124" w:rsidRPr="00DE3124" w:rsidRDefault="00DE3124" w:rsidP="00DE3124">
      <w:pPr>
        <w:rPr>
          <w:rFonts w:ascii="Calibri" w:hAnsi="Calibri"/>
          <w:b/>
          <w:bCs/>
        </w:rPr>
      </w:pPr>
      <w:r w:rsidRPr="00DE3124">
        <w:rPr>
          <w:rFonts w:ascii="Calibri" w:hAnsi="Calibri"/>
          <w:b/>
          <w:bCs/>
        </w:rPr>
        <w:t>Timing</w:t>
      </w:r>
    </w:p>
    <w:p w:rsidR="00835FF6" w:rsidRDefault="00DE3124" w:rsidP="00DE3124">
      <w:pPr>
        <w:rPr>
          <w:rFonts w:ascii="Calibri" w:hAnsi="Calibri"/>
          <w:bCs/>
        </w:rPr>
      </w:pPr>
      <w:r w:rsidRPr="00DE3124">
        <w:rPr>
          <w:rFonts w:ascii="Calibri" w:hAnsi="Calibri"/>
          <w:bCs/>
        </w:rPr>
        <w:t>Required Commencement Date:</w:t>
      </w:r>
      <w:r w:rsidR="00073BCA">
        <w:rPr>
          <w:rFonts w:ascii="Calibri" w:hAnsi="Calibri"/>
          <w:bCs/>
        </w:rPr>
        <w:t xml:space="preserve"> </w:t>
      </w:r>
    </w:p>
    <w:p w:rsidR="00835FF6" w:rsidRDefault="00DE3124" w:rsidP="00DE3124">
      <w:pPr>
        <w:rPr>
          <w:rFonts w:ascii="Calibri" w:hAnsi="Calibri"/>
        </w:rPr>
      </w:pPr>
      <w:r w:rsidRPr="00DE3124">
        <w:rPr>
          <w:rFonts w:ascii="Calibri" w:hAnsi="Calibri"/>
        </w:rPr>
        <w:t>Required Completion Date:</w:t>
      </w:r>
      <w:r w:rsidR="00073BCA">
        <w:rPr>
          <w:rFonts w:ascii="Calibri" w:hAnsi="Calibri"/>
        </w:rPr>
        <w:t xml:space="preserve"> </w:t>
      </w:r>
    </w:p>
    <w:p w:rsidR="00DE3124" w:rsidRPr="00DE3124" w:rsidRDefault="00DE3124" w:rsidP="00DE3124">
      <w:pPr>
        <w:rPr>
          <w:rFonts w:ascii="Calibri" w:hAnsi="Calibri"/>
        </w:rPr>
      </w:pPr>
      <w:r w:rsidRPr="00DE3124">
        <w:rPr>
          <w:rFonts w:ascii="Calibri" w:hAnsi="Calibri"/>
        </w:rPr>
        <w:t>Duration:</w:t>
      </w:r>
      <w:r>
        <w:rPr>
          <w:rFonts w:ascii="Calibri" w:hAnsi="Calibri"/>
        </w:rPr>
        <w:t xml:space="preserve"> </w:t>
      </w:r>
    </w:p>
    <w:p w:rsidR="009E0243" w:rsidRPr="007F5CC7" w:rsidRDefault="009E0243">
      <w:pPr>
        <w:rPr>
          <w:rFonts w:asciiTheme="minorHAnsi" w:hAnsiTheme="minorHAnsi"/>
        </w:rPr>
      </w:pPr>
    </w:p>
    <w:p w:rsidR="009E0243" w:rsidRPr="007F5CC7" w:rsidRDefault="009E0243">
      <w:pPr>
        <w:rPr>
          <w:rFonts w:asciiTheme="minorHAnsi" w:hAnsiTheme="minorHAnsi"/>
          <w:b/>
        </w:rPr>
      </w:pPr>
      <w:r w:rsidRPr="007F5CC7">
        <w:rPr>
          <w:rFonts w:asciiTheme="minorHAnsi" w:hAnsiTheme="minorHAnsi"/>
          <w:b/>
        </w:rPr>
        <w:t>Survey Progress phone calls</w:t>
      </w:r>
    </w:p>
    <w:p w:rsidR="009E0243" w:rsidRPr="007F5CC7" w:rsidRDefault="009E0243">
      <w:pPr>
        <w:rPr>
          <w:rFonts w:asciiTheme="minorHAnsi" w:hAnsiTheme="minorHAnsi"/>
          <w:bCs/>
        </w:rPr>
      </w:pPr>
      <w:r w:rsidRPr="007F5CC7">
        <w:rPr>
          <w:rFonts w:asciiTheme="minorHAnsi" w:hAnsiTheme="minorHAnsi"/>
          <w:bCs/>
        </w:rPr>
        <w:t>Not Required</w:t>
      </w:r>
      <w:r w:rsidRPr="007F5CC7">
        <w:rPr>
          <w:rFonts w:asciiTheme="minorHAnsi" w:hAnsiTheme="minorHAnsi"/>
          <w:bCs/>
        </w:rPr>
        <w:tab/>
      </w:r>
      <w:r w:rsidRPr="007F5CC7">
        <w:rPr>
          <w:rFonts w:asciiTheme="minorHAnsi" w:hAnsiTheme="minorHAnsi"/>
          <w:bCs/>
        </w:rPr>
        <w:tab/>
      </w:r>
      <w:r w:rsidR="007F5CC7" w:rsidRPr="007F5CC7">
        <w:rPr>
          <w:rFonts w:asciiTheme="minorHAnsi" w:hAnsiTheme="minorHAnsi"/>
          <w:bCs/>
        </w:rPr>
        <w:tab/>
      </w:r>
      <w:r w:rsidR="00835FF6">
        <w:rPr>
          <w:rFonts w:asciiTheme="minorHAnsi" w:hAnsiTheme="minorHAnsi"/>
          <w:b/>
          <w:bCs/>
        </w:rPr>
        <w:fldChar w:fldCharType="begin">
          <w:ffData>
            <w:name w:val="Check1"/>
            <w:enabled/>
            <w:calcOnExit w:val="0"/>
            <w:checkBox>
              <w:sizeAuto/>
              <w:default w:val="0"/>
            </w:checkBox>
          </w:ffData>
        </w:fldChar>
      </w:r>
      <w:bookmarkStart w:id="1" w:name="Check1"/>
      <w:r w:rsidR="00835FF6">
        <w:rPr>
          <w:rFonts w:asciiTheme="minorHAnsi" w:hAnsiTheme="minorHAnsi"/>
          <w:b/>
          <w:bCs/>
        </w:rPr>
        <w:instrText xml:space="preserve"> FORMCHECKBOX </w:instrText>
      </w:r>
      <w:r w:rsidR="00A02C52">
        <w:rPr>
          <w:rFonts w:asciiTheme="minorHAnsi" w:hAnsiTheme="minorHAnsi"/>
          <w:b/>
          <w:bCs/>
        </w:rPr>
      </w:r>
      <w:r w:rsidR="00A02C52">
        <w:rPr>
          <w:rFonts w:asciiTheme="minorHAnsi" w:hAnsiTheme="minorHAnsi"/>
          <w:b/>
          <w:bCs/>
        </w:rPr>
        <w:fldChar w:fldCharType="separate"/>
      </w:r>
      <w:r w:rsidR="00835FF6">
        <w:rPr>
          <w:rFonts w:asciiTheme="minorHAnsi" w:hAnsiTheme="minorHAnsi"/>
          <w:b/>
          <w:bCs/>
        </w:rPr>
        <w:fldChar w:fldCharType="end"/>
      </w:r>
      <w:bookmarkEnd w:id="1"/>
      <w:r w:rsidRPr="007F5CC7">
        <w:rPr>
          <w:rFonts w:asciiTheme="minorHAnsi" w:hAnsiTheme="minorHAnsi"/>
          <w:bCs/>
        </w:rPr>
        <w:tab/>
      </w:r>
      <w:r w:rsidRPr="007F5CC7">
        <w:rPr>
          <w:rFonts w:asciiTheme="minorHAnsi" w:hAnsiTheme="minorHAnsi"/>
          <w:bCs/>
        </w:rPr>
        <w:tab/>
      </w:r>
      <w:r w:rsidR="00A02ECE" w:rsidRPr="007F5CC7">
        <w:rPr>
          <w:rFonts w:asciiTheme="minorHAnsi" w:hAnsiTheme="minorHAnsi"/>
          <w:bCs/>
        </w:rPr>
        <w:tab/>
      </w:r>
    </w:p>
    <w:p w:rsidR="009E0243" w:rsidRPr="007F5CC7" w:rsidRDefault="009E0243">
      <w:pPr>
        <w:rPr>
          <w:rFonts w:asciiTheme="minorHAnsi" w:hAnsiTheme="minorHAnsi"/>
          <w:bCs/>
        </w:rPr>
      </w:pPr>
      <w:r w:rsidRPr="007F5CC7">
        <w:rPr>
          <w:rFonts w:asciiTheme="minorHAnsi" w:hAnsiTheme="minorHAnsi"/>
          <w:bCs/>
        </w:rPr>
        <w:t>Required</w:t>
      </w:r>
      <w:r w:rsidRPr="007F5CC7">
        <w:rPr>
          <w:rFonts w:asciiTheme="minorHAnsi" w:hAnsiTheme="minorHAnsi"/>
          <w:bCs/>
        </w:rPr>
        <w:tab/>
      </w:r>
      <w:r w:rsidRPr="007F5CC7">
        <w:rPr>
          <w:rFonts w:asciiTheme="minorHAnsi" w:hAnsiTheme="minorHAnsi"/>
          <w:bCs/>
        </w:rPr>
        <w:tab/>
      </w:r>
      <w:r w:rsidR="007F5CC7" w:rsidRPr="007F5CC7">
        <w:rPr>
          <w:rFonts w:asciiTheme="minorHAnsi" w:hAnsiTheme="minorHAnsi"/>
          <w:bCs/>
        </w:rPr>
        <w:tab/>
      </w:r>
      <w:r w:rsidR="00F77D1C">
        <w:rPr>
          <w:rFonts w:asciiTheme="minorHAnsi" w:hAnsiTheme="minorHAnsi"/>
          <w:b/>
          <w:bCs/>
        </w:rPr>
        <w:fldChar w:fldCharType="begin">
          <w:ffData>
            <w:name w:val="Check2"/>
            <w:enabled/>
            <w:calcOnExit w:val="0"/>
            <w:checkBox>
              <w:sizeAuto/>
              <w:default w:val="0"/>
            </w:checkBox>
          </w:ffData>
        </w:fldChar>
      </w:r>
      <w:bookmarkStart w:id="2" w:name="Check2"/>
      <w:r w:rsidR="00F77D1C">
        <w:rPr>
          <w:rFonts w:asciiTheme="minorHAnsi" w:hAnsiTheme="minorHAnsi"/>
          <w:b/>
          <w:bCs/>
        </w:rPr>
        <w:instrText xml:space="preserve"> FORMCHECKBOX </w:instrText>
      </w:r>
      <w:r w:rsidR="00A02C52">
        <w:rPr>
          <w:rFonts w:asciiTheme="minorHAnsi" w:hAnsiTheme="minorHAnsi"/>
          <w:b/>
          <w:bCs/>
        </w:rPr>
      </w:r>
      <w:r w:rsidR="00A02C52">
        <w:rPr>
          <w:rFonts w:asciiTheme="minorHAnsi" w:hAnsiTheme="minorHAnsi"/>
          <w:b/>
          <w:bCs/>
        </w:rPr>
        <w:fldChar w:fldCharType="separate"/>
      </w:r>
      <w:r w:rsidR="00F77D1C">
        <w:rPr>
          <w:rFonts w:asciiTheme="minorHAnsi" w:hAnsiTheme="minorHAnsi"/>
          <w:b/>
          <w:bCs/>
        </w:rPr>
        <w:fldChar w:fldCharType="end"/>
      </w:r>
      <w:bookmarkEnd w:id="2"/>
      <w:r w:rsidRPr="007F5CC7">
        <w:rPr>
          <w:rFonts w:asciiTheme="minorHAnsi" w:hAnsiTheme="minorHAnsi"/>
          <w:bCs/>
        </w:rPr>
        <w:t xml:space="preserve"> at 2 week intervals</w:t>
      </w:r>
      <w:r w:rsidRPr="007F5CC7">
        <w:rPr>
          <w:rFonts w:asciiTheme="minorHAnsi" w:hAnsiTheme="minorHAnsi"/>
          <w:bCs/>
        </w:rPr>
        <w:tab/>
      </w:r>
    </w:p>
    <w:p w:rsidR="009E0243" w:rsidRPr="007F5CC7" w:rsidRDefault="009E0243">
      <w:pPr>
        <w:rPr>
          <w:rFonts w:asciiTheme="minorHAnsi" w:hAnsiTheme="minorHAnsi"/>
          <w:bCs/>
        </w:rPr>
      </w:pPr>
    </w:p>
    <w:p w:rsidR="009E0243" w:rsidRPr="007F5CC7" w:rsidRDefault="009E0243" w:rsidP="009E0243">
      <w:pPr>
        <w:rPr>
          <w:rFonts w:asciiTheme="minorHAnsi" w:hAnsiTheme="minorHAnsi"/>
          <w:b/>
        </w:rPr>
      </w:pPr>
      <w:r w:rsidRPr="007F5CC7">
        <w:rPr>
          <w:rFonts w:asciiTheme="minorHAnsi" w:hAnsiTheme="minorHAnsi"/>
          <w:b/>
        </w:rPr>
        <w:t>Survey Progress meetings</w:t>
      </w:r>
    </w:p>
    <w:p w:rsidR="009E0243" w:rsidRPr="007F5CC7" w:rsidRDefault="009E0243" w:rsidP="009E0243">
      <w:pPr>
        <w:rPr>
          <w:rFonts w:asciiTheme="minorHAnsi" w:hAnsiTheme="minorHAnsi"/>
          <w:bCs/>
        </w:rPr>
      </w:pPr>
      <w:r w:rsidRPr="007F5CC7">
        <w:rPr>
          <w:rFonts w:asciiTheme="minorHAnsi" w:hAnsiTheme="minorHAnsi"/>
          <w:bCs/>
        </w:rPr>
        <w:t>Not Required</w:t>
      </w:r>
      <w:r w:rsidRPr="007F5CC7">
        <w:rPr>
          <w:rFonts w:asciiTheme="minorHAnsi" w:hAnsiTheme="minorHAnsi"/>
          <w:bCs/>
        </w:rPr>
        <w:tab/>
      </w:r>
      <w:r w:rsidRPr="007F5CC7">
        <w:rPr>
          <w:rFonts w:asciiTheme="minorHAnsi" w:hAnsiTheme="minorHAnsi"/>
          <w:bCs/>
        </w:rPr>
        <w:tab/>
      </w:r>
      <w:r w:rsidR="007F5CC7" w:rsidRPr="007F5CC7">
        <w:rPr>
          <w:rFonts w:asciiTheme="minorHAnsi" w:hAnsiTheme="minorHAnsi"/>
          <w:bCs/>
        </w:rPr>
        <w:tab/>
      </w:r>
      <w:r w:rsidR="00835FF6">
        <w:rPr>
          <w:rFonts w:ascii="Calibri" w:hAnsi="Calibri"/>
          <w:b/>
          <w:bCs/>
        </w:rPr>
        <w:fldChar w:fldCharType="begin">
          <w:ffData>
            <w:name w:val=""/>
            <w:enabled/>
            <w:calcOnExit w:val="0"/>
            <w:checkBox>
              <w:sizeAuto/>
              <w:default w:val="0"/>
            </w:checkBox>
          </w:ffData>
        </w:fldChar>
      </w:r>
      <w:r w:rsidR="00835FF6">
        <w:rPr>
          <w:rFonts w:ascii="Calibri" w:hAnsi="Calibri"/>
          <w:b/>
          <w:bCs/>
        </w:rPr>
        <w:instrText xml:space="preserve"> FORMCHECKBOX </w:instrText>
      </w:r>
      <w:r w:rsidR="00A02C52">
        <w:rPr>
          <w:rFonts w:ascii="Calibri" w:hAnsi="Calibri"/>
          <w:b/>
          <w:bCs/>
        </w:rPr>
      </w:r>
      <w:r w:rsidR="00A02C52">
        <w:rPr>
          <w:rFonts w:ascii="Calibri" w:hAnsi="Calibri"/>
          <w:b/>
          <w:bCs/>
        </w:rPr>
        <w:fldChar w:fldCharType="separate"/>
      </w:r>
      <w:r w:rsidR="00835FF6">
        <w:rPr>
          <w:rFonts w:ascii="Calibri" w:hAnsi="Calibri"/>
          <w:b/>
          <w:bCs/>
        </w:rPr>
        <w:fldChar w:fldCharType="end"/>
      </w:r>
      <w:r w:rsidRPr="007F5CC7">
        <w:rPr>
          <w:rFonts w:asciiTheme="minorHAnsi" w:hAnsiTheme="minorHAnsi"/>
          <w:bCs/>
        </w:rPr>
        <w:tab/>
      </w:r>
      <w:r w:rsidRPr="007F5CC7">
        <w:rPr>
          <w:rFonts w:asciiTheme="minorHAnsi" w:hAnsiTheme="minorHAnsi"/>
          <w:bCs/>
        </w:rPr>
        <w:tab/>
      </w:r>
      <w:r w:rsidRPr="007F5CC7">
        <w:rPr>
          <w:rFonts w:asciiTheme="minorHAnsi" w:hAnsiTheme="minorHAnsi"/>
          <w:bCs/>
        </w:rPr>
        <w:tab/>
      </w:r>
    </w:p>
    <w:p w:rsidR="007F5CC7" w:rsidRPr="007F5CC7" w:rsidRDefault="009E0243" w:rsidP="009E0243">
      <w:pPr>
        <w:rPr>
          <w:rFonts w:asciiTheme="minorHAnsi" w:hAnsiTheme="minorHAnsi"/>
          <w:bCs/>
        </w:rPr>
      </w:pPr>
      <w:r w:rsidRPr="007F5CC7">
        <w:rPr>
          <w:rFonts w:asciiTheme="minorHAnsi" w:hAnsiTheme="minorHAnsi"/>
          <w:bCs/>
        </w:rPr>
        <w:t>Required</w:t>
      </w:r>
      <w:r w:rsidRPr="007F5CC7">
        <w:rPr>
          <w:rFonts w:asciiTheme="minorHAnsi" w:hAnsiTheme="minorHAnsi"/>
          <w:bCs/>
        </w:rPr>
        <w:tab/>
      </w:r>
      <w:r w:rsidRPr="007F5CC7">
        <w:rPr>
          <w:rFonts w:asciiTheme="minorHAnsi" w:hAnsiTheme="minorHAnsi"/>
          <w:bCs/>
        </w:rPr>
        <w:tab/>
      </w:r>
      <w:r w:rsidR="007F5CC7" w:rsidRPr="007F5CC7">
        <w:rPr>
          <w:rFonts w:asciiTheme="minorHAnsi" w:hAnsiTheme="minorHAnsi"/>
          <w:bCs/>
        </w:rPr>
        <w:tab/>
      </w:r>
      <w:r w:rsidRPr="00F77D1C">
        <w:rPr>
          <w:rFonts w:asciiTheme="minorHAnsi" w:hAnsiTheme="minorHAnsi"/>
          <w:b/>
          <w:bCs/>
        </w:rPr>
        <w:fldChar w:fldCharType="begin">
          <w:ffData>
            <w:name w:val="Check2"/>
            <w:enabled/>
            <w:calcOnExit w:val="0"/>
            <w:checkBox>
              <w:sizeAuto/>
              <w:default w:val="0"/>
            </w:checkBox>
          </w:ffData>
        </w:fldChar>
      </w:r>
      <w:r w:rsidRPr="00F77D1C">
        <w:rPr>
          <w:rFonts w:asciiTheme="minorHAnsi" w:hAnsiTheme="minorHAnsi"/>
          <w:b/>
          <w:bCs/>
        </w:rPr>
        <w:instrText xml:space="preserve"> FORMCHECKBOX </w:instrText>
      </w:r>
      <w:r w:rsidR="00A02C52">
        <w:rPr>
          <w:rFonts w:asciiTheme="minorHAnsi" w:hAnsiTheme="minorHAnsi"/>
          <w:b/>
          <w:bCs/>
        </w:rPr>
      </w:r>
      <w:r w:rsidR="00A02C52">
        <w:rPr>
          <w:rFonts w:asciiTheme="minorHAnsi" w:hAnsiTheme="minorHAnsi"/>
          <w:b/>
          <w:bCs/>
        </w:rPr>
        <w:fldChar w:fldCharType="separate"/>
      </w:r>
      <w:r w:rsidRPr="00F77D1C">
        <w:rPr>
          <w:rFonts w:asciiTheme="minorHAnsi" w:hAnsiTheme="minorHAnsi"/>
          <w:b/>
          <w:bCs/>
        </w:rPr>
        <w:fldChar w:fldCharType="end"/>
      </w:r>
      <w:r w:rsidRPr="007F5CC7">
        <w:rPr>
          <w:rFonts w:asciiTheme="minorHAnsi" w:hAnsiTheme="minorHAnsi"/>
          <w:bCs/>
        </w:rPr>
        <w:t xml:space="preserve"> at </w:t>
      </w:r>
      <w:r w:rsidRPr="007F5CC7">
        <w:rPr>
          <w:rFonts w:asciiTheme="minorHAnsi" w:hAnsiTheme="minorHAnsi"/>
          <w:bCs/>
        </w:rPr>
        <w:tab/>
      </w:r>
      <w:r w:rsidRPr="007F5CC7">
        <w:rPr>
          <w:rFonts w:asciiTheme="minorHAnsi" w:hAnsiTheme="minorHAnsi"/>
          <w:bCs/>
        </w:rPr>
        <w:tab/>
        <w:t>intervals</w:t>
      </w:r>
    </w:p>
    <w:p w:rsidR="007F5CC7" w:rsidRPr="007F5CC7" w:rsidRDefault="007F5CC7" w:rsidP="009E0243">
      <w:pPr>
        <w:rPr>
          <w:rFonts w:asciiTheme="minorHAnsi" w:hAnsiTheme="minorHAnsi"/>
          <w:bCs/>
        </w:rPr>
      </w:pPr>
    </w:p>
    <w:p w:rsidR="007F5CC7" w:rsidRPr="007F5CC7" w:rsidRDefault="007F5CC7" w:rsidP="007F5CC7">
      <w:pPr>
        <w:rPr>
          <w:rFonts w:asciiTheme="minorHAnsi" w:hAnsiTheme="minorHAnsi"/>
          <w:b/>
        </w:rPr>
      </w:pPr>
      <w:r w:rsidRPr="007F5CC7">
        <w:rPr>
          <w:rFonts w:asciiTheme="minorHAnsi" w:hAnsiTheme="minorHAnsi"/>
          <w:b/>
        </w:rPr>
        <w:t>Fee Type</w:t>
      </w:r>
    </w:p>
    <w:p w:rsidR="007F5CC7" w:rsidRPr="007F5CC7" w:rsidRDefault="007F5CC7" w:rsidP="007F5CC7">
      <w:pPr>
        <w:rPr>
          <w:rFonts w:asciiTheme="minorHAnsi" w:hAnsiTheme="minorHAnsi"/>
          <w:bCs/>
        </w:rPr>
      </w:pPr>
      <w:r w:rsidRPr="007F5CC7">
        <w:rPr>
          <w:rFonts w:asciiTheme="minorHAnsi" w:hAnsiTheme="minorHAnsi"/>
          <w:bCs/>
        </w:rPr>
        <w:t>Lump Sum</w:t>
      </w:r>
      <w:r w:rsidRPr="007F5CC7">
        <w:rPr>
          <w:rFonts w:asciiTheme="minorHAnsi" w:hAnsiTheme="minorHAnsi"/>
          <w:bCs/>
        </w:rPr>
        <w:tab/>
      </w:r>
      <w:r w:rsidRPr="007F5CC7">
        <w:rPr>
          <w:rFonts w:asciiTheme="minorHAnsi" w:hAnsiTheme="minorHAnsi"/>
          <w:bCs/>
        </w:rPr>
        <w:tab/>
      </w:r>
      <w:r w:rsidRPr="007F5CC7">
        <w:rPr>
          <w:rFonts w:asciiTheme="minorHAnsi" w:hAnsiTheme="minorHAnsi"/>
          <w:bCs/>
        </w:rPr>
        <w:tab/>
      </w:r>
      <w:r w:rsidRPr="007F5CC7">
        <w:rPr>
          <w:rFonts w:asciiTheme="minorHAnsi" w:hAnsiTheme="minorHAnsi"/>
          <w:bCs/>
        </w:rPr>
        <w:tab/>
      </w:r>
      <w:r w:rsidRPr="007F5CC7">
        <w:rPr>
          <w:rFonts w:asciiTheme="minorHAnsi" w:hAnsiTheme="minorHAnsi"/>
          <w:bCs/>
        </w:rPr>
        <w:tab/>
      </w:r>
      <w:r w:rsidRPr="007F5CC7">
        <w:rPr>
          <w:rFonts w:asciiTheme="minorHAnsi" w:hAnsiTheme="minorHAnsi"/>
          <w:bCs/>
        </w:rPr>
        <w:tab/>
      </w:r>
      <w:r w:rsidR="006E1692" w:rsidRPr="006E1692">
        <w:rPr>
          <w:rFonts w:ascii="Calibri" w:hAnsi="Calibri"/>
          <w:b/>
          <w:bCs/>
        </w:rPr>
        <w:fldChar w:fldCharType="begin">
          <w:ffData>
            <w:name w:val="Check2"/>
            <w:enabled/>
            <w:calcOnExit w:val="0"/>
            <w:checkBox>
              <w:sizeAuto/>
              <w:default w:val="0"/>
            </w:checkBox>
          </w:ffData>
        </w:fldChar>
      </w:r>
      <w:r w:rsidR="006E1692" w:rsidRPr="006E1692">
        <w:rPr>
          <w:rFonts w:ascii="Calibri" w:hAnsi="Calibri"/>
          <w:b/>
          <w:bCs/>
        </w:rPr>
        <w:instrText xml:space="preserve"> FORMCHECKBOX </w:instrText>
      </w:r>
      <w:r w:rsidR="00A02C52">
        <w:rPr>
          <w:rFonts w:ascii="Calibri" w:hAnsi="Calibri"/>
          <w:b/>
          <w:bCs/>
        </w:rPr>
      </w:r>
      <w:r w:rsidR="00A02C52">
        <w:rPr>
          <w:rFonts w:ascii="Calibri" w:hAnsi="Calibri"/>
          <w:b/>
          <w:bCs/>
        </w:rPr>
        <w:fldChar w:fldCharType="separate"/>
      </w:r>
      <w:r w:rsidR="006E1692" w:rsidRPr="006E1692">
        <w:rPr>
          <w:rFonts w:ascii="Calibri" w:hAnsi="Calibri"/>
          <w:b/>
          <w:bCs/>
        </w:rPr>
        <w:fldChar w:fldCharType="end"/>
      </w:r>
      <w:r w:rsidRPr="006E1692">
        <w:rPr>
          <w:rFonts w:ascii="Calibri" w:hAnsi="Calibri"/>
          <w:bCs/>
        </w:rPr>
        <w:tab/>
      </w:r>
      <w:r w:rsidRPr="007F5CC7">
        <w:rPr>
          <w:rFonts w:asciiTheme="minorHAnsi" w:hAnsiTheme="minorHAnsi"/>
          <w:bCs/>
        </w:rPr>
        <w:tab/>
      </w:r>
      <w:r w:rsidRPr="007F5CC7">
        <w:rPr>
          <w:rFonts w:asciiTheme="minorHAnsi" w:hAnsiTheme="minorHAnsi"/>
          <w:bCs/>
        </w:rPr>
        <w:tab/>
      </w:r>
    </w:p>
    <w:p w:rsidR="007F5CC7" w:rsidRPr="007F5CC7" w:rsidRDefault="007F5CC7" w:rsidP="007F5CC7">
      <w:pPr>
        <w:rPr>
          <w:rFonts w:asciiTheme="minorHAnsi" w:hAnsiTheme="minorHAnsi"/>
          <w:bCs/>
        </w:rPr>
      </w:pPr>
      <w:r w:rsidRPr="007F5CC7">
        <w:rPr>
          <w:rFonts w:asciiTheme="minorHAnsi" w:hAnsiTheme="minorHAnsi"/>
          <w:bCs/>
        </w:rPr>
        <w:t>Schedule of Rates</w:t>
      </w:r>
      <w:r w:rsidRPr="007F5CC7">
        <w:rPr>
          <w:rFonts w:asciiTheme="minorHAnsi" w:hAnsiTheme="minorHAnsi"/>
          <w:bCs/>
        </w:rPr>
        <w:tab/>
      </w:r>
      <w:r w:rsidRPr="007F5CC7">
        <w:rPr>
          <w:rFonts w:asciiTheme="minorHAnsi" w:hAnsiTheme="minorHAnsi"/>
          <w:bCs/>
        </w:rPr>
        <w:tab/>
      </w:r>
      <w:r w:rsidRPr="007F5CC7">
        <w:rPr>
          <w:rFonts w:asciiTheme="minorHAnsi" w:hAnsiTheme="minorHAnsi"/>
          <w:bCs/>
        </w:rPr>
        <w:tab/>
      </w:r>
      <w:r w:rsidRPr="007F5CC7">
        <w:rPr>
          <w:rFonts w:asciiTheme="minorHAnsi" w:hAnsiTheme="minorHAnsi"/>
          <w:bCs/>
        </w:rPr>
        <w:tab/>
      </w:r>
      <w:r w:rsidRPr="007F5CC7">
        <w:rPr>
          <w:rFonts w:asciiTheme="minorHAnsi" w:hAnsiTheme="minorHAnsi"/>
          <w:bCs/>
        </w:rPr>
        <w:tab/>
      </w:r>
      <w:r w:rsidR="00835FF6">
        <w:rPr>
          <w:rFonts w:ascii="Calibri" w:hAnsi="Calibri"/>
          <w:b/>
          <w:bCs/>
        </w:rPr>
        <w:fldChar w:fldCharType="begin">
          <w:ffData>
            <w:name w:val=""/>
            <w:enabled/>
            <w:calcOnExit w:val="0"/>
            <w:checkBox>
              <w:sizeAuto/>
              <w:default w:val="0"/>
            </w:checkBox>
          </w:ffData>
        </w:fldChar>
      </w:r>
      <w:r w:rsidR="00835FF6">
        <w:rPr>
          <w:rFonts w:ascii="Calibri" w:hAnsi="Calibri"/>
          <w:b/>
          <w:bCs/>
        </w:rPr>
        <w:instrText xml:space="preserve"> FORMCHECKBOX </w:instrText>
      </w:r>
      <w:r w:rsidR="00A02C52">
        <w:rPr>
          <w:rFonts w:ascii="Calibri" w:hAnsi="Calibri"/>
          <w:b/>
          <w:bCs/>
        </w:rPr>
      </w:r>
      <w:r w:rsidR="00A02C52">
        <w:rPr>
          <w:rFonts w:ascii="Calibri" w:hAnsi="Calibri"/>
          <w:b/>
          <w:bCs/>
        </w:rPr>
        <w:fldChar w:fldCharType="separate"/>
      </w:r>
      <w:r w:rsidR="00835FF6">
        <w:rPr>
          <w:rFonts w:ascii="Calibri" w:hAnsi="Calibri"/>
          <w:b/>
          <w:bCs/>
        </w:rPr>
        <w:fldChar w:fldCharType="end"/>
      </w:r>
    </w:p>
    <w:p w:rsidR="007F5CC7" w:rsidRPr="007F5CC7" w:rsidRDefault="007F5CC7" w:rsidP="007F5CC7">
      <w:pPr>
        <w:rPr>
          <w:rFonts w:asciiTheme="minorHAnsi" w:hAnsiTheme="minorHAnsi"/>
          <w:bCs/>
        </w:rPr>
      </w:pPr>
      <w:r w:rsidRPr="007F5CC7">
        <w:rPr>
          <w:rFonts w:asciiTheme="minorHAnsi" w:hAnsiTheme="minorHAnsi"/>
          <w:bCs/>
        </w:rPr>
        <w:t>Part Lump Sum Part Schedule of Rates</w:t>
      </w:r>
      <w:r w:rsidRPr="007F5CC7">
        <w:rPr>
          <w:rFonts w:asciiTheme="minorHAnsi" w:hAnsiTheme="minorHAnsi"/>
          <w:bCs/>
        </w:rPr>
        <w:tab/>
      </w:r>
      <w:r w:rsidRPr="007F5CC7">
        <w:rPr>
          <w:rFonts w:asciiTheme="minorHAnsi" w:hAnsiTheme="minorHAnsi"/>
          <w:bCs/>
        </w:rPr>
        <w:tab/>
      </w:r>
      <w:r>
        <w:rPr>
          <w:rFonts w:asciiTheme="minorHAnsi" w:hAnsiTheme="minorHAnsi"/>
          <w:bCs/>
        </w:rPr>
        <w:tab/>
      </w:r>
      <w:r w:rsidRPr="00F77D1C">
        <w:rPr>
          <w:rFonts w:asciiTheme="minorHAnsi" w:hAnsiTheme="minorHAnsi"/>
          <w:b/>
          <w:bCs/>
        </w:rPr>
        <w:fldChar w:fldCharType="begin">
          <w:ffData>
            <w:name w:val="Check2"/>
            <w:enabled/>
            <w:calcOnExit w:val="0"/>
            <w:checkBox>
              <w:sizeAuto/>
              <w:default w:val="0"/>
            </w:checkBox>
          </w:ffData>
        </w:fldChar>
      </w:r>
      <w:r w:rsidRPr="00F77D1C">
        <w:rPr>
          <w:rFonts w:asciiTheme="minorHAnsi" w:hAnsiTheme="minorHAnsi"/>
          <w:b/>
          <w:bCs/>
        </w:rPr>
        <w:instrText xml:space="preserve"> FORMCHECKBOX </w:instrText>
      </w:r>
      <w:r w:rsidR="00A02C52">
        <w:rPr>
          <w:rFonts w:asciiTheme="minorHAnsi" w:hAnsiTheme="minorHAnsi"/>
          <w:b/>
          <w:bCs/>
        </w:rPr>
      </w:r>
      <w:r w:rsidR="00A02C52">
        <w:rPr>
          <w:rFonts w:asciiTheme="minorHAnsi" w:hAnsiTheme="minorHAnsi"/>
          <w:b/>
          <w:bCs/>
        </w:rPr>
        <w:fldChar w:fldCharType="separate"/>
      </w:r>
      <w:r w:rsidRPr="00F77D1C">
        <w:rPr>
          <w:rFonts w:asciiTheme="minorHAnsi" w:hAnsiTheme="minorHAnsi"/>
          <w:b/>
          <w:bCs/>
        </w:rPr>
        <w:fldChar w:fldCharType="end"/>
      </w:r>
      <w:r w:rsidRPr="007F5CC7">
        <w:rPr>
          <w:rFonts w:asciiTheme="minorHAnsi" w:hAnsiTheme="minorHAnsi"/>
          <w:bCs/>
        </w:rPr>
        <w:t xml:space="preserve"> </w:t>
      </w:r>
    </w:p>
    <w:p w:rsidR="006E1692" w:rsidRPr="007F5CC7" w:rsidRDefault="006E1692" w:rsidP="007F5CC7">
      <w:pPr>
        <w:rPr>
          <w:rFonts w:asciiTheme="minorHAnsi" w:hAnsiTheme="minorHAnsi"/>
          <w:bCs/>
        </w:rPr>
      </w:pPr>
    </w:p>
    <w:p w:rsidR="006E1692" w:rsidRPr="006E1692" w:rsidRDefault="006E1692" w:rsidP="006E1692">
      <w:pPr>
        <w:rPr>
          <w:rFonts w:ascii="Calibri" w:hAnsi="Calibri"/>
          <w:b/>
          <w:bCs/>
        </w:rPr>
      </w:pPr>
      <w:r w:rsidRPr="006E1692">
        <w:rPr>
          <w:rFonts w:ascii="Calibri" w:hAnsi="Calibri"/>
          <w:b/>
          <w:bCs/>
        </w:rPr>
        <w:t>MRWA Project Manager</w:t>
      </w:r>
    </w:p>
    <w:p w:rsidR="00835FF6" w:rsidRDefault="006E1692" w:rsidP="006E1692">
      <w:pPr>
        <w:rPr>
          <w:rFonts w:ascii="Calibri" w:hAnsi="Calibri"/>
          <w:bCs/>
        </w:rPr>
      </w:pPr>
      <w:r w:rsidRPr="006E1692">
        <w:rPr>
          <w:rFonts w:ascii="Calibri" w:hAnsi="Calibri"/>
          <w:bCs/>
        </w:rPr>
        <w:t xml:space="preserve">Name: </w:t>
      </w:r>
    </w:p>
    <w:p w:rsidR="006E1692" w:rsidRPr="006E1692" w:rsidRDefault="006E1692" w:rsidP="006E1692">
      <w:pPr>
        <w:rPr>
          <w:rFonts w:ascii="Calibri" w:hAnsi="Calibri"/>
          <w:bCs/>
        </w:rPr>
      </w:pPr>
      <w:r w:rsidRPr="006E1692">
        <w:rPr>
          <w:rFonts w:ascii="Calibri" w:hAnsi="Calibri"/>
          <w:bCs/>
        </w:rPr>
        <w:t>Address:</w:t>
      </w:r>
      <w:r>
        <w:rPr>
          <w:rFonts w:ascii="Calibri" w:hAnsi="Calibri"/>
          <w:bCs/>
        </w:rPr>
        <w:t xml:space="preserve"> Main Roads WA</w:t>
      </w:r>
    </w:p>
    <w:p w:rsidR="006E1692" w:rsidRPr="006E1692" w:rsidRDefault="006E1692" w:rsidP="006E1692">
      <w:pPr>
        <w:rPr>
          <w:rFonts w:ascii="Calibri" w:hAnsi="Calibri"/>
          <w:bCs/>
        </w:rPr>
      </w:pPr>
      <w:r w:rsidRPr="006E1692">
        <w:rPr>
          <w:rFonts w:ascii="Calibri" w:hAnsi="Calibri"/>
          <w:bCs/>
        </w:rPr>
        <w:t xml:space="preserve">Phone: </w:t>
      </w:r>
    </w:p>
    <w:p w:rsidR="00B62495" w:rsidRDefault="006E1692" w:rsidP="007F5CC7">
      <w:pPr>
        <w:rPr>
          <w:rFonts w:ascii="Calibri" w:hAnsi="Calibri"/>
          <w:bCs/>
        </w:rPr>
      </w:pPr>
      <w:r w:rsidRPr="006E1692">
        <w:rPr>
          <w:rFonts w:ascii="Calibri" w:hAnsi="Calibri"/>
          <w:bCs/>
        </w:rPr>
        <w:t xml:space="preserve">Email: </w:t>
      </w:r>
    </w:p>
    <w:p w:rsidR="00B62495" w:rsidRDefault="00B62495" w:rsidP="007F5CC7">
      <w:pPr>
        <w:rPr>
          <w:rFonts w:ascii="Calibri" w:hAnsi="Calibri"/>
          <w:bCs/>
        </w:rPr>
      </w:pPr>
    </w:p>
    <w:p w:rsidR="00B62495" w:rsidRDefault="00B62495" w:rsidP="007F5CC7">
      <w:pPr>
        <w:rPr>
          <w:rFonts w:ascii="Calibri" w:hAnsi="Calibri"/>
          <w:bCs/>
        </w:rPr>
      </w:pPr>
    </w:p>
    <w:p w:rsidR="00B62495" w:rsidRDefault="00B62495" w:rsidP="007F5CC7">
      <w:pPr>
        <w:rPr>
          <w:rFonts w:ascii="Calibri" w:hAnsi="Calibri"/>
          <w:bCs/>
        </w:rPr>
      </w:pPr>
    </w:p>
    <w:p w:rsidR="00B62495" w:rsidRPr="00B62495" w:rsidRDefault="00B62495" w:rsidP="007F5CC7">
      <w:pPr>
        <w:rPr>
          <w:rFonts w:ascii="Calibri" w:hAnsi="Calibri"/>
          <w:bCs/>
        </w:rPr>
      </w:pPr>
    </w:p>
    <w:p w:rsidR="007F5CC7" w:rsidRPr="007F5CC7" w:rsidRDefault="007F5CC7" w:rsidP="007F5CC7">
      <w:pPr>
        <w:rPr>
          <w:rFonts w:asciiTheme="minorHAnsi" w:hAnsiTheme="minorHAnsi"/>
          <w:b/>
          <w:bCs/>
        </w:rPr>
      </w:pPr>
      <w:r w:rsidRPr="007F5CC7">
        <w:rPr>
          <w:rFonts w:asciiTheme="minorHAnsi" w:hAnsiTheme="minorHAnsi"/>
          <w:b/>
          <w:bCs/>
        </w:rPr>
        <w:t>Time for return of consultants offer</w:t>
      </w:r>
    </w:p>
    <w:p w:rsidR="007F5CC7" w:rsidRDefault="007F5CC7" w:rsidP="007F5CC7">
      <w:pPr>
        <w:rPr>
          <w:rFonts w:asciiTheme="minorHAnsi" w:hAnsiTheme="minorHAnsi"/>
          <w:bCs/>
        </w:rPr>
      </w:pPr>
      <w:r w:rsidRPr="007F5CC7">
        <w:rPr>
          <w:rFonts w:asciiTheme="minorHAnsi" w:hAnsiTheme="minorHAnsi"/>
          <w:bCs/>
        </w:rPr>
        <w:t xml:space="preserve">Date: </w:t>
      </w:r>
      <w:r w:rsidR="006E1692">
        <w:rPr>
          <w:rFonts w:asciiTheme="minorHAnsi" w:hAnsiTheme="minorHAnsi"/>
          <w:bCs/>
        </w:rPr>
        <w:t xml:space="preserve"> </w:t>
      </w:r>
    </w:p>
    <w:p w:rsidR="00B62495" w:rsidRDefault="00B62495" w:rsidP="007F5CC7">
      <w:pPr>
        <w:rPr>
          <w:rFonts w:asciiTheme="minorHAnsi" w:hAnsiTheme="minorHAnsi"/>
          <w:bCs/>
        </w:rPr>
      </w:pPr>
    </w:p>
    <w:p w:rsidR="00B62495" w:rsidRPr="007F5CC7" w:rsidRDefault="00B62495" w:rsidP="007F5CC7">
      <w:pPr>
        <w:rPr>
          <w:rFonts w:asciiTheme="minorHAnsi" w:hAnsiTheme="minorHAnsi"/>
          <w:bCs/>
        </w:rPr>
      </w:pPr>
    </w:p>
    <w:p w:rsidR="007F5CC7" w:rsidRPr="007F5CC7" w:rsidRDefault="007F5CC7" w:rsidP="007F5CC7">
      <w:pPr>
        <w:rPr>
          <w:rFonts w:asciiTheme="minorHAnsi" w:hAnsiTheme="minorHAnsi"/>
          <w:b/>
          <w:bCs/>
        </w:rPr>
      </w:pPr>
      <w:r w:rsidRPr="007F5CC7">
        <w:rPr>
          <w:rFonts w:asciiTheme="minorHAnsi" w:hAnsiTheme="minorHAnsi"/>
          <w:b/>
          <w:bCs/>
        </w:rPr>
        <w:lastRenderedPageBreak/>
        <w:t>MRWA Project Manager</w:t>
      </w:r>
    </w:p>
    <w:p w:rsidR="00A02ECE" w:rsidRPr="007F5CC7" w:rsidRDefault="007F5CC7" w:rsidP="007F5CC7">
      <w:pPr>
        <w:rPr>
          <w:rFonts w:asciiTheme="minorHAnsi" w:hAnsiTheme="minorHAnsi"/>
        </w:rPr>
      </w:pPr>
      <w:r w:rsidRPr="007F5CC7">
        <w:rPr>
          <w:rFonts w:asciiTheme="minorHAnsi" w:hAnsiTheme="minorHAnsi"/>
          <w:bCs/>
        </w:rPr>
        <w:t>Date:</w:t>
      </w:r>
      <w:r w:rsidR="00A02ECE" w:rsidRPr="007F5CC7">
        <w:rPr>
          <w:rFonts w:asciiTheme="minorHAnsi" w:hAnsiTheme="minorHAnsi"/>
        </w:rPr>
        <w:t xml:space="preserve"> </w:t>
      </w:r>
    </w:p>
    <w:p w:rsidR="00CB713C" w:rsidRPr="007F5CC7" w:rsidRDefault="00CB713C" w:rsidP="003D2243">
      <w:pPr>
        <w:rPr>
          <w:rFonts w:asciiTheme="minorHAnsi" w:hAnsiTheme="minorHAnsi"/>
        </w:rPr>
      </w:pPr>
    </w:p>
    <w:p w:rsidR="00DD0D60" w:rsidRPr="00CB713C" w:rsidRDefault="00F11254" w:rsidP="00F11254">
      <w:pPr>
        <w:spacing w:line="360" w:lineRule="auto"/>
        <w:rPr>
          <w:highlight w:val="yellow"/>
        </w:rPr>
      </w:pPr>
      <w:r w:rsidRPr="00CB713C">
        <w:rPr>
          <w:highlight w:val="yellow"/>
        </w:rPr>
        <w:t xml:space="preserve"> </w:t>
      </w:r>
    </w:p>
    <w:p w:rsidR="00B62495" w:rsidRDefault="00B62495" w:rsidP="00B62495">
      <w:pPr>
        <w:spacing w:before="0" w:after="0"/>
      </w:pPr>
      <w:r>
        <w:t xml:space="preserve"> </w:t>
      </w:r>
    </w:p>
    <w:p w:rsidR="007F4BCF" w:rsidRDefault="007F4BCF" w:rsidP="00F87B3F"/>
    <w:sectPr w:rsidR="007F4BCF">
      <w:footerReference w:type="even" r:id="rId10"/>
      <w:footerReference w:type="default" r:id="rId11"/>
      <w:headerReference w:type="first" r:id="rId12"/>
      <w:footerReference w:type="first" r:id="rId13"/>
      <w:pgSz w:w="11906" w:h="16838" w:code="9"/>
      <w:pgMar w:top="1134" w:right="1134"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243" w:rsidRDefault="009E0243">
      <w:r>
        <w:separator/>
      </w:r>
    </w:p>
  </w:endnote>
  <w:endnote w:type="continuationSeparator" w:id="0">
    <w:p w:rsidR="009E0243" w:rsidRDefault="009E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43" w:rsidRDefault="009E02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9E0243" w:rsidRDefault="009E02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43" w:rsidRDefault="009E0243">
    <w:pPr>
      <w:pStyle w:val="Footer"/>
      <w:pBdr>
        <w:top w:val="single" w:sz="8" w:space="1" w:color="auto"/>
      </w:pBdr>
      <w:ind w:right="360"/>
    </w:pPr>
    <w:r>
      <w:t>MAIN ROADS Western Australia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43" w:rsidRPr="007F4BCF" w:rsidRDefault="009E0243" w:rsidP="007F4BCF">
    <w:pPr>
      <w:pStyle w:val="Footer"/>
      <w:pBdr>
        <w:top w:val="single" w:sz="4" w:space="1" w:color="auto"/>
      </w:pBdr>
      <w:tabs>
        <w:tab w:val="clear" w:pos="8505"/>
        <w:tab w:val="center" w:pos="4678"/>
        <w:tab w:val="right" w:pos="9356"/>
      </w:tabs>
      <w:ind w:right="-2"/>
      <w:rPr>
        <w:sz w:val="22"/>
        <w:szCs w:val="22"/>
      </w:rPr>
    </w:pPr>
    <w:r>
      <w:t xml:space="preserve">Main Roads Western Australia   </w:t>
    </w:r>
    <w:r>
      <w:tab/>
    </w:r>
    <w:r>
      <w:tab/>
    </w:r>
    <w:r w:rsidRPr="007F4BCF">
      <w:rPr>
        <w:rStyle w:val="PageNumber"/>
        <w:rFonts w:cs="Arial"/>
        <w:sz w:val="22"/>
        <w:szCs w:val="22"/>
      </w:rPr>
      <w:t xml:space="preserve">Page </w:t>
    </w:r>
    <w:r w:rsidRPr="007F4BCF">
      <w:rPr>
        <w:rStyle w:val="PageNumber"/>
        <w:rFonts w:cs="Arial"/>
        <w:sz w:val="22"/>
        <w:szCs w:val="22"/>
      </w:rPr>
      <w:fldChar w:fldCharType="begin"/>
    </w:r>
    <w:r w:rsidRPr="007F4BCF">
      <w:rPr>
        <w:rStyle w:val="PageNumber"/>
        <w:rFonts w:cs="Arial"/>
        <w:sz w:val="22"/>
        <w:szCs w:val="22"/>
      </w:rPr>
      <w:instrText xml:space="preserve">PAGE  </w:instrText>
    </w:r>
    <w:r w:rsidRPr="007F4BCF">
      <w:rPr>
        <w:rStyle w:val="PageNumber"/>
        <w:rFonts w:cs="Arial"/>
        <w:sz w:val="22"/>
        <w:szCs w:val="22"/>
      </w:rPr>
      <w:fldChar w:fldCharType="separate"/>
    </w:r>
    <w:r w:rsidR="00A02C52">
      <w:rPr>
        <w:rStyle w:val="PageNumber"/>
        <w:rFonts w:cs="Arial"/>
        <w:noProof/>
        <w:sz w:val="22"/>
        <w:szCs w:val="22"/>
      </w:rPr>
      <w:t>1</w:t>
    </w:r>
    <w:r w:rsidRPr="007F4BCF">
      <w:rPr>
        <w:rStyle w:val="PageNumber"/>
        <w:rFonts w:cs="Arial"/>
        <w:sz w:val="22"/>
        <w:szCs w:val="22"/>
      </w:rPr>
      <w:fldChar w:fldCharType="end"/>
    </w:r>
    <w:r w:rsidRPr="007F4BCF">
      <w:rPr>
        <w:rFonts w:cs="Arial"/>
        <w:sz w:val="22"/>
        <w:szCs w:val="22"/>
      </w:rP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243" w:rsidRDefault="009E0243">
      <w:r>
        <w:separator/>
      </w:r>
    </w:p>
  </w:footnote>
  <w:footnote w:type="continuationSeparator" w:id="0">
    <w:p w:rsidR="009E0243" w:rsidRDefault="009E0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43" w:rsidRPr="007F5CC7" w:rsidRDefault="00A02C52" w:rsidP="00DB3B48">
    <w:pPr>
      <w:pStyle w:val="Header"/>
      <w:tabs>
        <w:tab w:val="clear" w:pos="4153"/>
        <w:tab w:val="clear" w:pos="8306"/>
        <w:tab w:val="center" w:pos="4678"/>
        <w:tab w:val="right" w:pos="9356"/>
      </w:tabs>
      <w:jc w:val="right"/>
      <w:rPr>
        <w:rFonts w:asciiTheme="minorHAnsi" w:hAnsiTheme="minorHAnsi"/>
        <w:b/>
        <w:smallCaps/>
        <w:sz w:val="24"/>
        <w:szCs w:val="24"/>
      </w:rPr>
    </w:pPr>
    <w:r>
      <w:rPr>
        <w:rFonts w:asciiTheme="minorHAnsi" w:hAnsiTheme="minorHAns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95pt;margin-top:1.75pt;width:181.35pt;height:41.9pt;z-index:-251658752" wrapcoords="-89 0 -89 21214 21600 21214 21600 0 -89 0">
          <v:imagedata r:id="rId1" o:title="MRWA%20and%20State"/>
          <w10:wrap type="square"/>
        </v:shape>
      </w:pict>
    </w:r>
    <w:r w:rsidR="009E0243" w:rsidRPr="007F5CC7">
      <w:rPr>
        <w:rFonts w:asciiTheme="minorHAnsi" w:hAnsiTheme="minorHAnsi"/>
        <w:b/>
        <w:smallCaps/>
        <w:sz w:val="24"/>
        <w:szCs w:val="24"/>
      </w:rPr>
      <w:t xml:space="preserve">MRWA ENGINEERING SURVEY, MAPPING </w:t>
    </w:r>
  </w:p>
  <w:p w:rsidR="009E0243" w:rsidRPr="007F5CC7" w:rsidRDefault="00A02C52" w:rsidP="00A02C52">
    <w:pPr>
      <w:pStyle w:val="Header"/>
      <w:tabs>
        <w:tab w:val="clear" w:pos="4153"/>
        <w:tab w:val="clear" w:pos="8306"/>
        <w:tab w:val="left" w:pos="1993"/>
        <w:tab w:val="center" w:pos="4678"/>
        <w:tab w:val="right" w:pos="9354"/>
      </w:tabs>
      <w:rPr>
        <w:rFonts w:asciiTheme="minorHAnsi" w:hAnsiTheme="minorHAnsi"/>
        <w:b/>
        <w:smallCaps/>
        <w:sz w:val="24"/>
        <w:szCs w:val="24"/>
      </w:rPr>
    </w:pPr>
    <w:r>
      <w:rPr>
        <w:rFonts w:asciiTheme="minorHAnsi" w:hAnsiTheme="minorHAnsi"/>
        <w:b/>
        <w:smallCaps/>
        <w:sz w:val="24"/>
        <w:szCs w:val="24"/>
      </w:rPr>
      <w:tab/>
    </w:r>
    <w:r>
      <w:rPr>
        <w:rFonts w:asciiTheme="minorHAnsi" w:hAnsiTheme="minorHAnsi"/>
        <w:b/>
        <w:smallCaps/>
        <w:sz w:val="24"/>
        <w:szCs w:val="24"/>
      </w:rPr>
      <w:tab/>
    </w:r>
    <w:r>
      <w:rPr>
        <w:rFonts w:asciiTheme="minorHAnsi" w:hAnsiTheme="minorHAnsi"/>
        <w:b/>
        <w:smallCaps/>
        <w:sz w:val="24"/>
        <w:szCs w:val="24"/>
      </w:rPr>
      <w:tab/>
    </w:r>
    <w:r w:rsidR="009E0243" w:rsidRPr="007F5CC7">
      <w:rPr>
        <w:rFonts w:asciiTheme="minorHAnsi" w:hAnsiTheme="minorHAnsi"/>
        <w:b/>
        <w:smallCaps/>
        <w:sz w:val="24"/>
        <w:szCs w:val="24"/>
      </w:rPr>
      <w:t xml:space="preserve">AND LASER SCANNING PANEL </w:t>
    </w:r>
  </w:p>
  <w:p w:rsidR="009E0243" w:rsidRPr="007F5CC7" w:rsidRDefault="009E0243" w:rsidP="00DB3B48">
    <w:pPr>
      <w:pStyle w:val="Header"/>
      <w:tabs>
        <w:tab w:val="clear" w:pos="4153"/>
        <w:tab w:val="clear" w:pos="8306"/>
        <w:tab w:val="center" w:pos="4678"/>
        <w:tab w:val="right" w:pos="9356"/>
      </w:tabs>
      <w:jc w:val="right"/>
      <w:rPr>
        <w:rFonts w:asciiTheme="minorHAnsi" w:hAnsiTheme="minorHAnsi"/>
        <w:smallCaps/>
        <w:sz w:val="24"/>
        <w:szCs w:val="24"/>
      </w:rPr>
    </w:pPr>
    <w:r w:rsidRPr="007F5CC7">
      <w:rPr>
        <w:rFonts w:asciiTheme="minorHAnsi" w:hAnsiTheme="minorHAnsi"/>
        <w:smallCaps/>
        <w:sz w:val="24"/>
        <w:szCs w:val="24"/>
      </w:rPr>
      <w:t>CONTRACT 154/13</w:t>
    </w:r>
  </w:p>
  <w:p w:rsidR="009E0243" w:rsidRPr="007F5CC7" w:rsidRDefault="009E0243" w:rsidP="00DB3B48">
    <w:pPr>
      <w:pStyle w:val="Header"/>
      <w:tabs>
        <w:tab w:val="clear" w:pos="4153"/>
        <w:tab w:val="clear" w:pos="8306"/>
        <w:tab w:val="center" w:pos="4678"/>
        <w:tab w:val="right" w:pos="9356"/>
      </w:tabs>
      <w:jc w:val="right"/>
      <w:rPr>
        <w:rFonts w:asciiTheme="minorHAnsi" w:hAnsiTheme="minorHAnsi"/>
        <w:b/>
        <w:smallCaps/>
        <w:color w:val="548DD4"/>
        <w:sz w:val="24"/>
        <w:szCs w:val="24"/>
      </w:rPr>
    </w:pPr>
    <w:r w:rsidRPr="007F5CC7">
      <w:rPr>
        <w:rFonts w:asciiTheme="minorHAnsi" w:hAnsiTheme="minorHAnsi"/>
        <w:b/>
        <w:smallCaps/>
        <w:color w:val="548DD4"/>
        <w:sz w:val="24"/>
        <w:szCs w:val="24"/>
      </w:rPr>
      <w:t xml:space="preserve"> SURVEY SERVICE REQUEST</w:t>
    </w:r>
  </w:p>
  <w:p w:rsidR="009E0243" w:rsidRPr="00DB3B48" w:rsidRDefault="009E0243" w:rsidP="00DB3B48">
    <w:pPr>
      <w:pStyle w:val="Header"/>
      <w:tabs>
        <w:tab w:val="clear" w:pos="4153"/>
        <w:tab w:val="clear" w:pos="8306"/>
        <w:tab w:val="center" w:pos="4678"/>
        <w:tab w:val="right" w:pos="9356"/>
      </w:tabs>
      <w:jc w:val="right"/>
      <w:rPr>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2C9"/>
    <w:multiLevelType w:val="hybridMultilevel"/>
    <w:tmpl w:val="B9EAD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05816"/>
    <w:multiLevelType w:val="hybridMultilevel"/>
    <w:tmpl w:val="0B2E359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 w15:restartNumberingAfterBreak="0">
    <w:nsid w:val="25142401"/>
    <w:multiLevelType w:val="hybridMultilevel"/>
    <w:tmpl w:val="0100CD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EE5903"/>
    <w:multiLevelType w:val="hybridMultilevel"/>
    <w:tmpl w:val="25E65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88022C"/>
    <w:multiLevelType w:val="multilevel"/>
    <w:tmpl w:val="78B68164"/>
    <w:lvl w:ilvl="0">
      <w:start w:val="1"/>
      <w:numFmt w:val="decimal"/>
      <w:pStyle w:val="Heading1"/>
      <w:lvlText w:val="%1."/>
      <w:lvlJc w:val="left"/>
      <w:pPr>
        <w:tabs>
          <w:tab w:val="num" w:pos="709"/>
        </w:tabs>
        <w:ind w:left="0" w:firstLine="0"/>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decimal"/>
      <w:lvlText w:val="%1.%2.%3.%4.%5"/>
      <w:lvlJc w:val="left"/>
      <w:pPr>
        <w:tabs>
          <w:tab w:val="num" w:pos="709"/>
        </w:tabs>
        <w:ind w:left="709" w:hanging="709"/>
      </w:pPr>
    </w:lvl>
    <w:lvl w:ilvl="5">
      <w:start w:val="1"/>
      <w:numFmt w:val="decimal"/>
      <w:lvlText w:val="%1.%2.%3.%4.%5.%6"/>
      <w:lvlJc w:val="left"/>
      <w:pPr>
        <w:tabs>
          <w:tab w:val="num" w:pos="709"/>
        </w:tabs>
        <w:ind w:left="709" w:hanging="709"/>
      </w:pPr>
    </w:lvl>
    <w:lvl w:ilvl="6">
      <w:start w:val="1"/>
      <w:numFmt w:val="decimal"/>
      <w:lvlText w:val="%1.%2.%3.%4.%5.%6.%7"/>
      <w:lvlJc w:val="left"/>
      <w:pPr>
        <w:tabs>
          <w:tab w:val="num" w:pos="709"/>
        </w:tabs>
        <w:ind w:left="709" w:hanging="709"/>
      </w:pPr>
    </w:lvl>
    <w:lvl w:ilvl="7">
      <w:start w:val="1"/>
      <w:numFmt w:val="decimal"/>
      <w:lvlText w:val="%1.%2.%3.%4.%5.%6.%7.%8"/>
      <w:lvlJc w:val="left"/>
      <w:pPr>
        <w:tabs>
          <w:tab w:val="num" w:pos="709"/>
        </w:tabs>
        <w:ind w:left="709" w:hanging="709"/>
      </w:pPr>
    </w:lvl>
    <w:lvl w:ilvl="8">
      <w:start w:val="1"/>
      <w:numFmt w:val="decimal"/>
      <w:lvlText w:val="%1.%2.%3.%4.%5.%6.%7.%8.%9"/>
      <w:lvlJc w:val="left"/>
      <w:pPr>
        <w:tabs>
          <w:tab w:val="num" w:pos="709"/>
        </w:tabs>
        <w:ind w:left="709" w:hanging="709"/>
      </w:p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CDE"/>
    <w:rsid w:val="000048B3"/>
    <w:rsid w:val="00050764"/>
    <w:rsid w:val="00073BCA"/>
    <w:rsid w:val="000B31DB"/>
    <w:rsid w:val="0017006C"/>
    <w:rsid w:val="001B5050"/>
    <w:rsid w:val="001C4A50"/>
    <w:rsid w:val="001D4EC2"/>
    <w:rsid w:val="00216FBD"/>
    <w:rsid w:val="00251BE9"/>
    <w:rsid w:val="00257B4F"/>
    <w:rsid w:val="00262F42"/>
    <w:rsid w:val="0026766E"/>
    <w:rsid w:val="002B4C34"/>
    <w:rsid w:val="002E7D95"/>
    <w:rsid w:val="00301BE2"/>
    <w:rsid w:val="00314D10"/>
    <w:rsid w:val="003919C9"/>
    <w:rsid w:val="003919F9"/>
    <w:rsid w:val="003D2243"/>
    <w:rsid w:val="003E06BA"/>
    <w:rsid w:val="00413CDE"/>
    <w:rsid w:val="004220F4"/>
    <w:rsid w:val="004B0F4F"/>
    <w:rsid w:val="00552ED0"/>
    <w:rsid w:val="005B7B91"/>
    <w:rsid w:val="005E0330"/>
    <w:rsid w:val="006339E9"/>
    <w:rsid w:val="00660129"/>
    <w:rsid w:val="006D03EA"/>
    <w:rsid w:val="006E1692"/>
    <w:rsid w:val="006E5BE0"/>
    <w:rsid w:val="006F440C"/>
    <w:rsid w:val="007129E0"/>
    <w:rsid w:val="0077104F"/>
    <w:rsid w:val="007753B2"/>
    <w:rsid w:val="007A0421"/>
    <w:rsid w:val="007B7B99"/>
    <w:rsid w:val="007D75A1"/>
    <w:rsid w:val="007F4BCF"/>
    <w:rsid w:val="007F5CC7"/>
    <w:rsid w:val="00826F1F"/>
    <w:rsid w:val="00835FF6"/>
    <w:rsid w:val="00836B4B"/>
    <w:rsid w:val="0085551A"/>
    <w:rsid w:val="00862BD5"/>
    <w:rsid w:val="00866C7E"/>
    <w:rsid w:val="008C6F75"/>
    <w:rsid w:val="009757EC"/>
    <w:rsid w:val="0098211C"/>
    <w:rsid w:val="009B147A"/>
    <w:rsid w:val="009E0243"/>
    <w:rsid w:val="00A02C52"/>
    <w:rsid w:val="00A02ECE"/>
    <w:rsid w:val="00A716E3"/>
    <w:rsid w:val="00AC0001"/>
    <w:rsid w:val="00B06BCF"/>
    <w:rsid w:val="00B46754"/>
    <w:rsid w:val="00B567A2"/>
    <w:rsid w:val="00B62495"/>
    <w:rsid w:val="00B9116A"/>
    <w:rsid w:val="00BD49C3"/>
    <w:rsid w:val="00BE33AD"/>
    <w:rsid w:val="00BF26C9"/>
    <w:rsid w:val="00C20C96"/>
    <w:rsid w:val="00C32295"/>
    <w:rsid w:val="00C425ED"/>
    <w:rsid w:val="00C831EC"/>
    <w:rsid w:val="00CA207A"/>
    <w:rsid w:val="00CB713C"/>
    <w:rsid w:val="00CD323C"/>
    <w:rsid w:val="00CF406E"/>
    <w:rsid w:val="00DB2F2D"/>
    <w:rsid w:val="00DB3B48"/>
    <w:rsid w:val="00DB55FA"/>
    <w:rsid w:val="00DB7179"/>
    <w:rsid w:val="00DC741E"/>
    <w:rsid w:val="00DD0D60"/>
    <w:rsid w:val="00DE3124"/>
    <w:rsid w:val="00DF03E9"/>
    <w:rsid w:val="00E62A83"/>
    <w:rsid w:val="00E90854"/>
    <w:rsid w:val="00E918E8"/>
    <w:rsid w:val="00EB262B"/>
    <w:rsid w:val="00EC4A9B"/>
    <w:rsid w:val="00EE6405"/>
    <w:rsid w:val="00F11254"/>
    <w:rsid w:val="00F4536C"/>
    <w:rsid w:val="00F53B0A"/>
    <w:rsid w:val="00F77D1C"/>
    <w:rsid w:val="00F87B3F"/>
    <w:rsid w:val="00F900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36C6F49D-6F7D-41C2-BDE1-8E37E7C8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 w:after="20"/>
    </w:pPr>
    <w:rPr>
      <w:rFonts w:ascii="Arial" w:hAnsi="Arial"/>
      <w:sz w:val="22"/>
      <w:lang w:eastAsia="en-US"/>
    </w:rPr>
  </w:style>
  <w:style w:type="paragraph" w:styleId="Heading1">
    <w:name w:val="heading 1"/>
    <w:basedOn w:val="Normal"/>
    <w:next w:val="Normal"/>
    <w:qFormat/>
    <w:pPr>
      <w:keepNext/>
      <w:numPr>
        <w:numId w:val="1"/>
      </w:numPr>
      <w:spacing w:after="240"/>
      <w:outlineLvl w:val="0"/>
    </w:pPr>
    <w:rPr>
      <w:b/>
      <w:caps/>
      <w:kern w:val="28"/>
    </w:rPr>
  </w:style>
  <w:style w:type="paragraph" w:styleId="Heading2">
    <w:name w:val="heading 2"/>
    <w:basedOn w:val="Heading1"/>
    <w:next w:val="NormalIndent"/>
    <w:qFormat/>
    <w:pPr>
      <w:numPr>
        <w:ilvl w:val="1"/>
      </w:numPr>
      <w:outlineLvl w:val="1"/>
    </w:pPr>
    <w:rPr>
      <w:caps w:val="0"/>
    </w:rPr>
  </w:style>
  <w:style w:type="paragraph" w:styleId="Heading3">
    <w:name w:val="heading 3"/>
    <w:basedOn w:val="Heading2"/>
    <w:next w:val="NormalIndent"/>
    <w:qFormat/>
    <w:pPr>
      <w:numPr>
        <w:ilvl w:val="2"/>
      </w:numPr>
      <w:outlineLvl w:val="2"/>
    </w:pPr>
    <w:rPr>
      <w:b w:val="0"/>
    </w:rPr>
  </w:style>
  <w:style w:type="paragraph" w:styleId="Heading4">
    <w:name w:val="heading 4"/>
    <w:basedOn w:val="Normal"/>
    <w:next w:val="Normal"/>
    <w:qFormat/>
    <w:pPr>
      <w:keepNext/>
      <w:pBdr>
        <w:top w:val="single" w:sz="4" w:space="1" w:color="auto"/>
      </w:pBdr>
      <w:ind w:right="4676"/>
      <w:outlineLvl w:val="3"/>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right" w:pos="8505"/>
      </w:tabs>
      <w:spacing w:after="0"/>
    </w:pPr>
    <w:rPr>
      <w:sz w:val="16"/>
    </w:rPr>
  </w:style>
  <w:style w:type="character" w:styleId="PageNumber">
    <w:name w:val="page number"/>
    <w:basedOn w:val="DefaultParagraphFont"/>
  </w:style>
  <w:style w:type="paragraph" w:styleId="NormalIndent">
    <w:name w:val="Normal Indent"/>
    <w:basedOn w:val="Normal"/>
    <w:pPr>
      <w:ind w:left="709"/>
    </w:pPr>
  </w:style>
  <w:style w:type="paragraph" w:styleId="BodyText">
    <w:name w:val="Body Text"/>
    <w:basedOn w:val="Normal"/>
    <w:rPr>
      <w:i/>
    </w:rPr>
  </w:style>
  <w:style w:type="paragraph" w:customStyle="1" w:styleId="Style1">
    <w:name w:val="Style1"/>
    <w:pPr>
      <w:spacing w:before="120" w:after="120"/>
    </w:pPr>
    <w:rPr>
      <w:rFonts w:ascii="Arial" w:hAnsi="Arial"/>
      <w:b/>
      <w:smallCaps/>
      <w:noProof/>
      <w:sz w:val="24"/>
      <w:lang w:eastAsia="en-US"/>
    </w:rPr>
  </w:style>
  <w:style w:type="paragraph" w:customStyle="1" w:styleId="Style2">
    <w:name w:val="Style2"/>
    <w:pPr>
      <w:spacing w:before="120" w:after="120"/>
    </w:pPr>
    <w:rPr>
      <w:rFonts w:ascii="Arial" w:hAnsi="Arial"/>
      <w:b/>
      <w:noProof/>
      <w:sz w:val="22"/>
      <w:lang w:eastAsia="en-US"/>
    </w:rPr>
  </w:style>
  <w:style w:type="character" w:customStyle="1" w:styleId="apple-style-span">
    <w:name w:val="apple-style-span"/>
    <w:basedOn w:val="DefaultParagraphFont"/>
    <w:rsid w:val="00A716E3"/>
  </w:style>
  <w:style w:type="character" w:styleId="Hyperlink">
    <w:name w:val="Hyperlink"/>
    <w:rsid w:val="00CB713C"/>
    <w:rPr>
      <w:color w:val="0000FF"/>
      <w:u w:val="single"/>
    </w:rPr>
  </w:style>
  <w:style w:type="paragraph" w:styleId="ListParagraph">
    <w:name w:val="List Paragraph"/>
    <w:basedOn w:val="Normal"/>
    <w:uiPriority w:val="34"/>
    <w:qFormat/>
    <w:rsid w:val="00CB713C"/>
    <w:pPr>
      <w:spacing w:before="0" w:after="200" w:line="276" w:lineRule="auto"/>
      <w:ind w:left="720"/>
      <w:contextualSpacing/>
    </w:pPr>
    <w:rPr>
      <w:rFonts w:ascii="Calibri" w:eastAsia="Calibri" w:hAnsi="Calibri"/>
      <w:szCs w:val="22"/>
    </w:rPr>
  </w:style>
  <w:style w:type="character" w:styleId="FollowedHyperlink">
    <w:name w:val="FollowedHyperlink"/>
    <w:rsid w:val="00866C7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0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inroads.wa.gov.au/BuildingRoads/Contracting/Pages/ReportingForms.aspx" TargetMode="Externa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inroads.wa.gov.au/BuildingRoads/Contracting/Pages/ReportingForms.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edReferences xmlns="55bb3dd2-ea28-451f-94a3-de9703c43271">1</PublishedReferences>
    <TrimRecordNumber xmlns="b881d9c9-5d77-4692-a403-5f415859004c">D19#581061</TrimRecordNumber>
    <TrimRevision xmlns="b881d9c9-5d77-4692-a403-5f415859004c">1</TrimRevision>
    <TrimUri xmlns="b881d9c9-5d77-4692-a403-5f415859004c">12156419</TrimUri>
  </documentManagement>
</p:properties>
</file>

<file path=customXml/itemProps1.xml><?xml version="1.0" encoding="utf-8"?>
<ds:datastoreItem xmlns:ds="http://schemas.openxmlformats.org/officeDocument/2006/customXml" ds:itemID="{A7A590E0-D0E6-4815-9CDA-BCB8701A3768}">
  <ds:schemaRefs>
    <ds:schemaRef ds:uri="http://schemas.openxmlformats.org/officeDocument/2006/bibliography"/>
  </ds:schemaRefs>
</ds:datastoreItem>
</file>

<file path=customXml/itemProps2.xml><?xml version="1.0" encoding="utf-8"?>
<ds:datastoreItem xmlns:ds="http://schemas.openxmlformats.org/officeDocument/2006/customXml" ds:itemID="{3B20061F-17DC-4DA8-A0ED-0BAE1AC8A64D}"/>
</file>

<file path=customXml/itemProps3.xml><?xml version="1.0" encoding="utf-8"?>
<ds:datastoreItem xmlns:ds="http://schemas.openxmlformats.org/officeDocument/2006/customXml" ds:itemID="{3019CE89-90D0-4A76-97E6-18FC28A3CB22}"/>
</file>

<file path=customXml/itemProps4.xml><?xml version="1.0" encoding="utf-8"?>
<ds:datastoreItem xmlns:ds="http://schemas.openxmlformats.org/officeDocument/2006/customXml" ds:itemID="{F04E4BE7-3AC4-460E-955F-9CF51ACA658B}"/>
</file>

<file path=docProps/app.xml><?xml version="1.0" encoding="utf-8"?>
<Properties xmlns="http://schemas.openxmlformats.org/officeDocument/2006/extended-properties" xmlns:vt="http://schemas.openxmlformats.org/officeDocument/2006/docPropsVTypes">
  <Template>Normal.dotm</Template>
  <TotalTime>106</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Project No:</vt:lpstr>
    </vt:vector>
  </TitlesOfParts>
  <Company>Main Roads Western Australia</Company>
  <LinksUpToDate>false</LinksUpToDate>
  <CharactersWithSpaces>3388</CharactersWithSpaces>
  <SharedDoc>false</SharedDoc>
  <HLinks>
    <vt:vector size="78" baseType="variant">
      <vt:variant>
        <vt:i4>4849737</vt:i4>
      </vt:variant>
      <vt:variant>
        <vt:i4>36</vt:i4>
      </vt:variant>
      <vt:variant>
        <vt:i4>0</vt:i4>
      </vt:variant>
      <vt:variant>
        <vt:i4>5</vt:i4>
      </vt:variant>
      <vt:variant>
        <vt:lpwstr>https://www.mainroads.wa.gov.au/BuildingRoads/StandardsTechnical/Survey/PoliciesandStandards/Pages/Standards.aspx</vt:lpwstr>
      </vt:variant>
      <vt:variant>
        <vt:lpwstr/>
      </vt:variant>
      <vt:variant>
        <vt:i4>7143551</vt:i4>
      </vt:variant>
      <vt:variant>
        <vt:i4>33</vt:i4>
      </vt:variant>
      <vt:variant>
        <vt:i4>0</vt:i4>
      </vt:variant>
      <vt:variant>
        <vt:i4>5</vt:i4>
      </vt:variant>
      <vt:variant>
        <vt:lpwstr>https://www.mainroads.wa.gov.au/BuildingRoads/Contracting/Pages/ReportingForms.aspx</vt:lpwstr>
      </vt:variant>
      <vt:variant>
        <vt:lpwstr/>
      </vt:variant>
      <vt:variant>
        <vt:i4>7143551</vt:i4>
      </vt:variant>
      <vt:variant>
        <vt:i4>30</vt:i4>
      </vt:variant>
      <vt:variant>
        <vt:i4>0</vt:i4>
      </vt:variant>
      <vt:variant>
        <vt:i4>5</vt:i4>
      </vt:variant>
      <vt:variant>
        <vt:lpwstr>https://www.mainroads.wa.gov.au/BuildingRoads/Contracting/Pages/ReportingForms.aspx</vt:lpwstr>
      </vt:variant>
      <vt:variant>
        <vt:lpwstr/>
      </vt:variant>
      <vt:variant>
        <vt:i4>2949164</vt:i4>
      </vt:variant>
      <vt:variant>
        <vt:i4>27</vt:i4>
      </vt:variant>
      <vt:variant>
        <vt:i4>0</vt:i4>
      </vt:variant>
      <vt:variant>
        <vt:i4>5</vt:i4>
      </vt:variant>
      <vt:variant>
        <vt:lpwstr>https://www.mainroads.wa.gov.au/OurRoads/TrafficManagement/Pages/FormsPublications.aspx</vt:lpwstr>
      </vt:variant>
      <vt:variant>
        <vt:lpwstr/>
      </vt:variant>
      <vt:variant>
        <vt:i4>8257541</vt:i4>
      </vt:variant>
      <vt:variant>
        <vt:i4>24</vt:i4>
      </vt:variant>
      <vt:variant>
        <vt:i4>0</vt:i4>
      </vt:variant>
      <vt:variant>
        <vt:i4>5</vt:i4>
      </vt:variant>
      <vt:variant>
        <vt:lpwstr>mailto:ray.watson@mainroads.wa.gov.au</vt:lpwstr>
      </vt:variant>
      <vt:variant>
        <vt:lpwstr/>
      </vt:variant>
      <vt:variant>
        <vt:i4>2949225</vt:i4>
      </vt:variant>
      <vt:variant>
        <vt:i4>21</vt:i4>
      </vt:variant>
      <vt:variant>
        <vt:i4>0</vt:i4>
      </vt:variant>
      <vt:variant>
        <vt:i4>5</vt:i4>
      </vt:variant>
      <vt:variant>
        <vt:lpwstr>https://mrapps.mainroads.wa.gov.au/publicmaps/surveyportal</vt:lpwstr>
      </vt:variant>
      <vt:variant>
        <vt:lpwstr/>
      </vt:variant>
      <vt:variant>
        <vt:i4>1114117</vt:i4>
      </vt:variant>
      <vt:variant>
        <vt:i4>18</vt:i4>
      </vt:variant>
      <vt:variant>
        <vt:i4>0</vt:i4>
      </vt:variant>
      <vt:variant>
        <vt:i4>5</vt:i4>
      </vt:variant>
      <vt:variant>
        <vt:lpwstr>https://mrapps.mainroads.wa.gov.au/gpsslk</vt:lpwstr>
      </vt:variant>
      <vt:variant>
        <vt:lpwstr/>
      </vt:variant>
      <vt:variant>
        <vt:i4>3604582</vt:i4>
      </vt:variant>
      <vt:variant>
        <vt:i4>15</vt:i4>
      </vt:variant>
      <vt:variant>
        <vt:i4>0</vt:i4>
      </vt:variant>
      <vt:variant>
        <vt:i4>5</vt:i4>
      </vt:variant>
      <vt:variant>
        <vt:lpwstr>https://mrapps.mainroads.wa.gov.au/TrafficMap/</vt:lpwstr>
      </vt:variant>
      <vt:variant>
        <vt:lpwstr/>
      </vt:variant>
      <vt:variant>
        <vt:i4>4849737</vt:i4>
      </vt:variant>
      <vt:variant>
        <vt:i4>12</vt:i4>
      </vt:variant>
      <vt:variant>
        <vt:i4>0</vt:i4>
      </vt:variant>
      <vt:variant>
        <vt:i4>5</vt:i4>
      </vt:variant>
      <vt:variant>
        <vt:lpwstr>https://www.mainroads.wa.gov.au/BuildingRoads/StandardsTechnical/Survey/PoliciesandStandards/Pages/Standards.aspx</vt:lpwstr>
      </vt:variant>
      <vt:variant>
        <vt:lpwstr/>
      </vt:variant>
      <vt:variant>
        <vt:i4>7536743</vt:i4>
      </vt:variant>
      <vt:variant>
        <vt:i4>9</vt:i4>
      </vt:variant>
      <vt:variant>
        <vt:i4>0</vt:i4>
      </vt:variant>
      <vt:variant>
        <vt:i4>5</vt:i4>
      </vt:variant>
      <vt:variant>
        <vt:lpwstr>https://www.mainroads.wa.gov.au/Documents/Survey Metadata Standard.RCN-D15%5E23321963.DOCX</vt:lpwstr>
      </vt:variant>
      <vt:variant>
        <vt:lpwstr/>
      </vt:variant>
      <vt:variant>
        <vt:i4>196632</vt:i4>
      </vt:variant>
      <vt:variant>
        <vt:i4>6</vt:i4>
      </vt:variant>
      <vt:variant>
        <vt:i4>0</vt:i4>
      </vt:variant>
      <vt:variant>
        <vt:i4>5</vt:i4>
      </vt:variant>
      <vt:variant>
        <vt:lpwstr>https://www.mainroads.wa.gov.au/Documents/67-08-36 Road Reference Marks Standard.RCN-D12%5E23434836.DOCX</vt:lpwstr>
      </vt:variant>
      <vt:variant>
        <vt:lpwstr/>
      </vt:variant>
      <vt:variant>
        <vt:i4>4325399</vt:i4>
      </vt:variant>
      <vt:variant>
        <vt:i4>3</vt:i4>
      </vt:variant>
      <vt:variant>
        <vt:i4>0</vt:i4>
      </vt:variant>
      <vt:variant>
        <vt:i4>5</vt:i4>
      </vt:variant>
      <vt:variant>
        <vt:lpwstr>https://www.mainroads.wa.gov.au/Documents/67-08-121 Underground Utilities Survey Standard.RCN-D12%5E23434826.DOCX</vt:lpwstr>
      </vt:variant>
      <vt:variant>
        <vt:lpwstr/>
      </vt:variant>
      <vt:variant>
        <vt:i4>5767246</vt:i4>
      </vt:variant>
      <vt:variant>
        <vt:i4>0</vt:i4>
      </vt:variant>
      <vt:variant>
        <vt:i4>0</vt:i4>
      </vt:variant>
      <vt:variant>
        <vt:i4>5</vt:i4>
      </vt:variant>
      <vt:variant>
        <vt:lpwstr>https://www.mainroads.wa.gov.au/Documents/67-08-43 Digital Ground Survey Standard.RCN-D12%5E23434824.DOCX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No:</dc:title>
  <dc:creator>Rebecca Burton</dc:creator>
  <cp:lastModifiedBy>KALTENRIEDER Jeremy (SSRS)</cp:lastModifiedBy>
  <cp:revision>9</cp:revision>
  <cp:lastPrinted>2011-02-24T05:24:00Z</cp:lastPrinted>
  <dcterms:created xsi:type="dcterms:W3CDTF">2017-06-01T00:36:00Z</dcterms:created>
  <dcterms:modified xsi:type="dcterms:W3CDTF">2019-02-04T04:25:00Z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