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BF6F" w14:textId="77777777" w:rsidR="008F2E39" w:rsidRDefault="00A828C3" w:rsidP="008F2E39">
      <w:pPr>
        <w:pStyle w:val="Heading1"/>
      </w:pPr>
      <w:r>
        <w:t>Background Information</w:t>
      </w:r>
    </w:p>
    <w:p w14:paraId="05407837" w14:textId="32B0E2DE" w:rsidR="00665AA0" w:rsidRPr="00665AA0" w:rsidRDefault="00665AA0" w:rsidP="00665AA0">
      <w:r>
        <w:t>For roads in the Metropolitan area, there are two important designations. Firstly, their Administrative Road Classification as to whether they are managed by the State (i.e. Main Roads) or Local Government, which reflects the current role and usage of the road. Secondly, the designation of the road as Regional Road or not under the Metropolitan or Peel Region Schemes, which reflects the future role and function of the road for planning purposes.</w:t>
      </w:r>
    </w:p>
    <w:p w14:paraId="28B213D1" w14:textId="5B7B5D28" w:rsidR="006F489D" w:rsidRDefault="00DA1E27" w:rsidP="00DC1134">
      <w:pPr>
        <w:pStyle w:val="BodyText"/>
        <w:ind w:right="11"/>
        <w:jc w:val="both"/>
        <w:rPr>
          <w:rFonts w:ascii="Segoe UI" w:hAnsi="Segoe UI" w:cs="Segoe UI"/>
          <w:sz w:val="20"/>
          <w:szCs w:val="20"/>
        </w:rPr>
      </w:pPr>
      <w:r>
        <w:rPr>
          <w:rFonts w:ascii="Segoe UI" w:hAnsi="Segoe UI" w:cs="Segoe UI"/>
          <w:sz w:val="20"/>
          <w:szCs w:val="20"/>
        </w:rPr>
        <w:t xml:space="preserve">The </w:t>
      </w:r>
      <w:r w:rsidRPr="00620AF6">
        <w:rPr>
          <w:rFonts w:ascii="Segoe UI" w:hAnsi="Segoe UI" w:cs="Segoe UI"/>
          <w:i/>
          <w:iCs/>
          <w:sz w:val="20"/>
          <w:szCs w:val="20"/>
        </w:rPr>
        <w:t>Future Roads Project</w:t>
      </w:r>
      <w:r w:rsidR="006F489D">
        <w:rPr>
          <w:rFonts w:ascii="Segoe UI" w:hAnsi="Segoe UI" w:cs="Segoe UI"/>
          <w:sz w:val="20"/>
          <w:szCs w:val="20"/>
        </w:rPr>
        <w:t xml:space="preserve">, initiated in 2015, </w:t>
      </w:r>
      <w:r>
        <w:rPr>
          <w:rFonts w:ascii="Segoe UI" w:hAnsi="Segoe UI" w:cs="Segoe UI"/>
          <w:sz w:val="20"/>
          <w:szCs w:val="20"/>
        </w:rPr>
        <w:t xml:space="preserve">was the first major Road Classification Review </w:t>
      </w:r>
      <w:r w:rsidR="00E534CA">
        <w:rPr>
          <w:rFonts w:ascii="Segoe UI" w:hAnsi="Segoe UI" w:cs="Segoe UI"/>
          <w:sz w:val="20"/>
          <w:szCs w:val="20"/>
        </w:rPr>
        <w:t xml:space="preserve">undertaken </w:t>
      </w:r>
      <w:r>
        <w:rPr>
          <w:rFonts w:ascii="Segoe UI" w:hAnsi="Segoe UI" w:cs="Segoe UI"/>
          <w:sz w:val="20"/>
          <w:szCs w:val="20"/>
        </w:rPr>
        <w:t>since the mid-1990’s</w:t>
      </w:r>
      <w:r w:rsidR="006F489D">
        <w:rPr>
          <w:rFonts w:ascii="Segoe UI" w:hAnsi="Segoe UI" w:cs="Segoe UI"/>
          <w:sz w:val="20"/>
          <w:szCs w:val="20"/>
        </w:rPr>
        <w:t>, and only the third major classification review in Main Roads history</w:t>
      </w:r>
      <w:r>
        <w:rPr>
          <w:rFonts w:ascii="Segoe UI" w:hAnsi="Segoe UI" w:cs="Segoe UI"/>
          <w:sz w:val="20"/>
          <w:szCs w:val="20"/>
        </w:rPr>
        <w:t>.</w:t>
      </w:r>
    </w:p>
    <w:p w14:paraId="4AEB941C" w14:textId="77777777" w:rsidR="006F489D" w:rsidRDefault="006F489D" w:rsidP="00DC1134">
      <w:pPr>
        <w:pStyle w:val="BodyText"/>
        <w:ind w:right="11"/>
        <w:jc w:val="both"/>
        <w:rPr>
          <w:rFonts w:ascii="Segoe UI" w:hAnsi="Segoe UI" w:cs="Segoe UI"/>
          <w:sz w:val="20"/>
          <w:szCs w:val="20"/>
        </w:rPr>
      </w:pPr>
    </w:p>
    <w:p w14:paraId="0E240362" w14:textId="6BAF75DF" w:rsidR="00D866A9" w:rsidRDefault="00263E8E" w:rsidP="00DC1134">
      <w:pPr>
        <w:pStyle w:val="BodyText"/>
        <w:ind w:right="11"/>
        <w:jc w:val="both"/>
        <w:rPr>
          <w:rFonts w:ascii="Segoe UI" w:hAnsi="Segoe UI" w:cs="Segoe UI"/>
          <w:sz w:val="20"/>
          <w:szCs w:val="20"/>
        </w:rPr>
      </w:pPr>
      <w:r>
        <w:rPr>
          <w:rFonts w:ascii="Segoe UI" w:hAnsi="Segoe UI" w:cs="Segoe UI"/>
          <w:sz w:val="20"/>
          <w:szCs w:val="20"/>
        </w:rPr>
        <w:t xml:space="preserve">In 2015, a Working Group, </w:t>
      </w:r>
      <w:r w:rsidRPr="00C10122">
        <w:rPr>
          <w:rFonts w:ascii="Segoe UI" w:hAnsi="Segoe UI" w:cs="Segoe UI"/>
          <w:sz w:val="20"/>
          <w:szCs w:val="20"/>
        </w:rPr>
        <w:t>with representation from Main Roads, WALGA and Local Government</w:t>
      </w:r>
      <w:r>
        <w:rPr>
          <w:rFonts w:ascii="Segoe UI" w:hAnsi="Segoe UI" w:cs="Segoe UI"/>
          <w:sz w:val="20"/>
          <w:szCs w:val="20"/>
        </w:rPr>
        <w:t xml:space="preserve">, was established to review and update the </w:t>
      </w:r>
      <w:r w:rsidRPr="00C10122">
        <w:rPr>
          <w:rFonts w:ascii="Segoe UI" w:hAnsi="Segoe UI" w:cs="Segoe UI"/>
          <w:sz w:val="20"/>
          <w:szCs w:val="20"/>
        </w:rPr>
        <w:t xml:space="preserve">Road Administrative Classification </w:t>
      </w:r>
      <w:r w:rsidR="00D866A9">
        <w:rPr>
          <w:rFonts w:ascii="Segoe UI" w:hAnsi="Segoe UI" w:cs="Segoe UI"/>
          <w:sz w:val="20"/>
          <w:szCs w:val="20"/>
        </w:rPr>
        <w:t xml:space="preserve">Criteria </w:t>
      </w:r>
      <w:r w:rsidR="006F489D">
        <w:rPr>
          <w:rFonts w:ascii="Segoe UI" w:hAnsi="Segoe UI" w:cs="Segoe UI"/>
          <w:sz w:val="20"/>
          <w:szCs w:val="20"/>
        </w:rPr>
        <w:t xml:space="preserve">to </w:t>
      </w:r>
      <w:r>
        <w:rPr>
          <w:rFonts w:ascii="Segoe UI" w:hAnsi="Segoe UI" w:cs="Segoe UI"/>
          <w:sz w:val="20"/>
          <w:szCs w:val="20"/>
        </w:rPr>
        <w:t>determin</w:t>
      </w:r>
      <w:r w:rsidR="006F489D">
        <w:rPr>
          <w:rFonts w:ascii="Segoe UI" w:hAnsi="Segoe UI" w:cs="Segoe UI"/>
          <w:sz w:val="20"/>
          <w:szCs w:val="20"/>
        </w:rPr>
        <w:t>e</w:t>
      </w:r>
      <w:r w:rsidR="0072057C">
        <w:rPr>
          <w:rFonts w:ascii="Segoe UI" w:hAnsi="Segoe UI" w:cs="Segoe UI"/>
          <w:sz w:val="20"/>
          <w:szCs w:val="20"/>
        </w:rPr>
        <w:t xml:space="preserve"> </w:t>
      </w:r>
      <w:r>
        <w:rPr>
          <w:rFonts w:ascii="Segoe UI" w:hAnsi="Segoe UI" w:cs="Segoe UI"/>
          <w:sz w:val="20"/>
          <w:szCs w:val="20"/>
        </w:rPr>
        <w:t xml:space="preserve">which roads may become State roads in the future. The project, known as the </w:t>
      </w:r>
      <w:r w:rsidRPr="00620AF6">
        <w:rPr>
          <w:rFonts w:ascii="Segoe UI" w:hAnsi="Segoe UI" w:cs="Segoe UI"/>
          <w:i/>
          <w:iCs/>
          <w:sz w:val="20"/>
          <w:szCs w:val="20"/>
        </w:rPr>
        <w:t>Future Roads Project</w:t>
      </w:r>
      <w:r w:rsidR="0098774D" w:rsidRPr="00620AF6">
        <w:rPr>
          <w:rFonts w:ascii="Segoe UI" w:hAnsi="Segoe UI" w:cs="Segoe UI"/>
          <w:i/>
          <w:iCs/>
          <w:sz w:val="20"/>
          <w:szCs w:val="20"/>
        </w:rPr>
        <w:t xml:space="preserve"> - Metropolitan</w:t>
      </w:r>
      <w:r w:rsidR="0072057C">
        <w:rPr>
          <w:rFonts w:ascii="Segoe UI" w:hAnsi="Segoe UI" w:cs="Segoe UI"/>
          <w:sz w:val="20"/>
          <w:szCs w:val="20"/>
        </w:rPr>
        <w:t>,</w:t>
      </w:r>
      <w:r w:rsidR="00D866A9">
        <w:rPr>
          <w:rFonts w:ascii="Segoe UI" w:hAnsi="Segoe UI" w:cs="Segoe UI"/>
          <w:sz w:val="20"/>
          <w:szCs w:val="20"/>
        </w:rPr>
        <w:t xml:space="preserve"> </w:t>
      </w:r>
      <w:proofErr w:type="spellStart"/>
      <w:r w:rsidR="00D866A9">
        <w:rPr>
          <w:rFonts w:ascii="Segoe UI" w:hAnsi="Segoe UI" w:cs="Segoe UI"/>
          <w:sz w:val="20"/>
          <w:szCs w:val="20"/>
        </w:rPr>
        <w:t>analys</w:t>
      </w:r>
      <w:r w:rsidR="00CD2BAB">
        <w:rPr>
          <w:rFonts w:ascii="Segoe UI" w:hAnsi="Segoe UI" w:cs="Segoe UI"/>
          <w:sz w:val="20"/>
          <w:szCs w:val="20"/>
        </w:rPr>
        <w:t>ed</w:t>
      </w:r>
      <w:proofErr w:type="spellEnd"/>
      <w:r w:rsidR="00D866A9">
        <w:rPr>
          <w:rFonts w:ascii="Segoe UI" w:hAnsi="Segoe UI" w:cs="Segoe UI"/>
          <w:sz w:val="20"/>
          <w:szCs w:val="20"/>
        </w:rPr>
        <w:t xml:space="preserve"> and</w:t>
      </w:r>
      <w:r w:rsidR="0072057C">
        <w:rPr>
          <w:rFonts w:ascii="Segoe UI" w:hAnsi="Segoe UI" w:cs="Segoe UI"/>
          <w:sz w:val="20"/>
          <w:szCs w:val="20"/>
        </w:rPr>
        <w:t xml:space="preserve"> tested a variety of scenarios </w:t>
      </w:r>
      <w:r w:rsidRPr="00C10122">
        <w:rPr>
          <w:rFonts w:ascii="Segoe UI" w:hAnsi="Segoe UI" w:cs="Segoe UI"/>
          <w:sz w:val="20"/>
          <w:szCs w:val="20"/>
        </w:rPr>
        <w:t xml:space="preserve">to identify roads that </w:t>
      </w:r>
      <w:r>
        <w:rPr>
          <w:rFonts w:ascii="Segoe UI" w:hAnsi="Segoe UI" w:cs="Segoe UI"/>
          <w:sz w:val="20"/>
          <w:szCs w:val="20"/>
        </w:rPr>
        <w:t xml:space="preserve">may </w:t>
      </w:r>
      <w:r w:rsidRPr="00C10122">
        <w:rPr>
          <w:rFonts w:ascii="Segoe UI" w:hAnsi="Segoe UI" w:cs="Segoe UI"/>
          <w:sz w:val="20"/>
          <w:szCs w:val="20"/>
        </w:rPr>
        <w:t>meet the</w:t>
      </w:r>
      <w:r w:rsidR="006F489D">
        <w:rPr>
          <w:rFonts w:ascii="Segoe UI" w:hAnsi="Segoe UI" w:cs="Segoe UI"/>
          <w:sz w:val="20"/>
          <w:szCs w:val="20"/>
        </w:rPr>
        <w:t>se</w:t>
      </w:r>
      <w:r w:rsidR="00D866A9">
        <w:rPr>
          <w:rFonts w:ascii="Segoe UI" w:hAnsi="Segoe UI" w:cs="Segoe UI"/>
          <w:sz w:val="20"/>
          <w:szCs w:val="20"/>
        </w:rPr>
        <w:t xml:space="preserve"> new</w:t>
      </w:r>
      <w:r w:rsidRPr="00C10122">
        <w:rPr>
          <w:rFonts w:ascii="Segoe UI" w:hAnsi="Segoe UI" w:cs="Segoe UI"/>
          <w:sz w:val="20"/>
          <w:szCs w:val="20"/>
        </w:rPr>
        <w:t xml:space="preserve"> criteria</w:t>
      </w:r>
      <w:r w:rsidR="00D866A9">
        <w:rPr>
          <w:rFonts w:ascii="Segoe UI" w:hAnsi="Segoe UI" w:cs="Segoe UI"/>
          <w:sz w:val="20"/>
          <w:szCs w:val="20"/>
        </w:rPr>
        <w:t>, focusing particularly on State strategic documentation</w:t>
      </w:r>
      <w:r w:rsidR="00A6657C">
        <w:rPr>
          <w:rFonts w:ascii="Segoe UI" w:hAnsi="Segoe UI" w:cs="Segoe UI"/>
          <w:sz w:val="20"/>
          <w:szCs w:val="20"/>
        </w:rPr>
        <w:t>.</w:t>
      </w:r>
    </w:p>
    <w:p w14:paraId="6E15D9B7" w14:textId="77777777" w:rsidR="00D866A9" w:rsidRDefault="00D866A9" w:rsidP="00DC1134">
      <w:pPr>
        <w:pStyle w:val="BodyText"/>
        <w:ind w:right="11"/>
        <w:jc w:val="both"/>
        <w:rPr>
          <w:rFonts w:ascii="Segoe UI" w:hAnsi="Segoe UI" w:cs="Segoe UI"/>
          <w:sz w:val="20"/>
          <w:szCs w:val="20"/>
        </w:rPr>
      </w:pPr>
    </w:p>
    <w:p w14:paraId="22577DFF" w14:textId="20711796" w:rsidR="00F61565" w:rsidRDefault="00D866A9" w:rsidP="00F61565">
      <w:pPr>
        <w:pStyle w:val="BodyText"/>
        <w:ind w:right="-73"/>
        <w:rPr>
          <w:rFonts w:ascii="Segoe UI" w:hAnsi="Segoe UI" w:cs="Segoe UI"/>
          <w:sz w:val="20"/>
          <w:szCs w:val="20"/>
        </w:rPr>
      </w:pPr>
      <w:r>
        <w:rPr>
          <w:rFonts w:ascii="Segoe UI" w:hAnsi="Segoe UI" w:cs="Segoe UI"/>
          <w:sz w:val="20"/>
          <w:szCs w:val="20"/>
        </w:rPr>
        <w:t xml:space="preserve">The </w:t>
      </w:r>
      <w:r w:rsidRPr="00620AF6">
        <w:rPr>
          <w:rFonts w:ascii="Segoe UI" w:hAnsi="Segoe UI" w:cs="Segoe UI"/>
          <w:i/>
          <w:iCs/>
          <w:sz w:val="20"/>
          <w:szCs w:val="20"/>
        </w:rPr>
        <w:t xml:space="preserve">Future Roads </w:t>
      </w:r>
      <w:r w:rsidR="00A6657C" w:rsidRPr="00620AF6">
        <w:rPr>
          <w:rFonts w:ascii="Segoe UI" w:hAnsi="Segoe UI" w:cs="Segoe UI"/>
          <w:i/>
          <w:iCs/>
          <w:sz w:val="20"/>
          <w:szCs w:val="20"/>
        </w:rPr>
        <w:t>Project</w:t>
      </w:r>
      <w:r w:rsidR="0098774D" w:rsidRPr="00620AF6">
        <w:rPr>
          <w:rFonts w:ascii="Segoe UI" w:hAnsi="Segoe UI" w:cs="Segoe UI"/>
          <w:i/>
          <w:iCs/>
          <w:sz w:val="20"/>
          <w:szCs w:val="20"/>
        </w:rPr>
        <w:t xml:space="preserve"> – </w:t>
      </w:r>
      <w:r w:rsidR="00773FB6" w:rsidRPr="00773FB6">
        <w:rPr>
          <w:rFonts w:ascii="Segoe UI" w:hAnsi="Segoe UI" w:cs="Segoe UI"/>
          <w:i/>
          <w:iCs/>
          <w:sz w:val="20"/>
          <w:szCs w:val="20"/>
        </w:rPr>
        <w:t>Metropolitan</w:t>
      </w:r>
      <w:r w:rsidR="00A6657C">
        <w:rPr>
          <w:rFonts w:ascii="Segoe UI" w:hAnsi="Segoe UI" w:cs="Segoe UI"/>
          <w:sz w:val="20"/>
          <w:szCs w:val="20"/>
        </w:rPr>
        <w:t xml:space="preserve"> produced a </w:t>
      </w:r>
      <w:r w:rsidR="0098774D">
        <w:rPr>
          <w:rFonts w:ascii="Segoe UI" w:hAnsi="Segoe UI" w:cs="Segoe UI"/>
          <w:sz w:val="20"/>
          <w:szCs w:val="20"/>
        </w:rPr>
        <w:t xml:space="preserve">revised </w:t>
      </w:r>
      <w:r w:rsidR="00A6657C">
        <w:rPr>
          <w:rFonts w:ascii="Segoe UI" w:hAnsi="Segoe UI" w:cs="Segoe UI"/>
          <w:sz w:val="20"/>
          <w:szCs w:val="20"/>
        </w:rPr>
        <w:t>set of Road Classification Criteria, consistent wit</w:t>
      </w:r>
      <w:r w:rsidR="00CD2BAB">
        <w:rPr>
          <w:rFonts w:ascii="Segoe UI" w:hAnsi="Segoe UI" w:cs="Segoe UI"/>
          <w:sz w:val="20"/>
          <w:szCs w:val="20"/>
        </w:rPr>
        <w:t>h</w:t>
      </w:r>
      <w:r w:rsidR="00A6657C">
        <w:rPr>
          <w:rFonts w:ascii="Segoe UI" w:hAnsi="Segoe UI" w:cs="Segoe UI"/>
          <w:sz w:val="20"/>
          <w:szCs w:val="20"/>
        </w:rPr>
        <w:t xml:space="preserve"> </w:t>
      </w:r>
      <w:r w:rsidR="00CD2BAB">
        <w:rPr>
          <w:rFonts w:ascii="Segoe UI" w:hAnsi="Segoe UI" w:cs="Segoe UI"/>
          <w:sz w:val="20"/>
          <w:szCs w:val="20"/>
        </w:rPr>
        <w:t xml:space="preserve">a modern interpretation of </w:t>
      </w:r>
      <w:r w:rsidR="00A6657C">
        <w:rPr>
          <w:rFonts w:ascii="Segoe UI" w:hAnsi="Segoe UI" w:cs="Segoe UI"/>
          <w:sz w:val="20"/>
          <w:szCs w:val="20"/>
        </w:rPr>
        <w:t>the Main Roads Act 1930</w:t>
      </w:r>
      <w:r w:rsidR="00CD2BAB">
        <w:rPr>
          <w:rFonts w:ascii="Segoe UI" w:hAnsi="Segoe UI" w:cs="Segoe UI"/>
          <w:sz w:val="20"/>
          <w:szCs w:val="20"/>
        </w:rPr>
        <w:t xml:space="preserve">. The </w:t>
      </w:r>
      <w:r w:rsidR="00773FB6">
        <w:rPr>
          <w:rFonts w:ascii="Segoe UI" w:hAnsi="Segoe UI" w:cs="Segoe UI"/>
          <w:sz w:val="20"/>
          <w:szCs w:val="20"/>
        </w:rPr>
        <w:t xml:space="preserve">Assessment </w:t>
      </w:r>
      <w:r w:rsidR="00CD2BAB">
        <w:rPr>
          <w:rFonts w:ascii="Segoe UI" w:hAnsi="Segoe UI" w:cs="Segoe UI"/>
          <w:sz w:val="20"/>
          <w:szCs w:val="20"/>
        </w:rPr>
        <w:t xml:space="preserve">Criteria were divided into two tiers, </w:t>
      </w:r>
      <w:r w:rsidR="006F489D">
        <w:rPr>
          <w:rFonts w:ascii="Segoe UI" w:hAnsi="Segoe UI" w:cs="Segoe UI"/>
          <w:sz w:val="20"/>
          <w:szCs w:val="20"/>
        </w:rPr>
        <w:t xml:space="preserve">the first being a broad filter, </w:t>
      </w:r>
      <w:r w:rsidR="00CD2BAB">
        <w:rPr>
          <w:rFonts w:ascii="Segoe UI" w:hAnsi="Segoe UI" w:cs="Segoe UI"/>
          <w:sz w:val="20"/>
          <w:szCs w:val="20"/>
        </w:rPr>
        <w:t xml:space="preserve">resulting in </w:t>
      </w:r>
      <w:r w:rsidR="00A6657C">
        <w:rPr>
          <w:rFonts w:ascii="Segoe UI" w:hAnsi="Segoe UI" w:cs="Segoe UI"/>
          <w:sz w:val="20"/>
          <w:szCs w:val="20"/>
        </w:rPr>
        <w:t xml:space="preserve">about 20 </w:t>
      </w:r>
      <w:r w:rsidR="006F489D">
        <w:rPr>
          <w:rFonts w:ascii="Segoe UI" w:hAnsi="Segoe UI" w:cs="Segoe UI"/>
          <w:sz w:val="20"/>
          <w:szCs w:val="20"/>
        </w:rPr>
        <w:t xml:space="preserve">roads in the Metropolitan area </w:t>
      </w:r>
      <w:r w:rsidR="00440C54">
        <w:rPr>
          <w:rFonts w:ascii="Segoe UI" w:hAnsi="Segoe UI" w:cs="Segoe UI"/>
          <w:sz w:val="20"/>
          <w:szCs w:val="20"/>
        </w:rPr>
        <w:t xml:space="preserve">(Perth and Peel) </w:t>
      </w:r>
      <w:r w:rsidR="006F489D">
        <w:rPr>
          <w:rFonts w:ascii="Segoe UI" w:hAnsi="Segoe UI" w:cs="Segoe UI"/>
          <w:sz w:val="20"/>
          <w:szCs w:val="20"/>
        </w:rPr>
        <w:t xml:space="preserve">passing this tier. The second tier involves further </w:t>
      </w:r>
      <w:r w:rsidR="00773FB6">
        <w:rPr>
          <w:rFonts w:ascii="Segoe UI" w:hAnsi="Segoe UI" w:cs="Segoe UI"/>
          <w:sz w:val="20"/>
          <w:szCs w:val="20"/>
        </w:rPr>
        <w:t xml:space="preserve">detailed </w:t>
      </w:r>
      <w:r w:rsidR="006F489D">
        <w:rPr>
          <w:rFonts w:ascii="Segoe UI" w:hAnsi="Segoe UI" w:cs="Segoe UI"/>
          <w:sz w:val="20"/>
          <w:szCs w:val="20"/>
        </w:rPr>
        <w:t>analysis</w:t>
      </w:r>
      <w:r w:rsidR="00773FB6">
        <w:rPr>
          <w:rFonts w:ascii="Segoe UI" w:hAnsi="Segoe UI" w:cs="Segoe UI"/>
          <w:sz w:val="20"/>
          <w:szCs w:val="20"/>
        </w:rPr>
        <w:t>, to be undertaken in the short, medium or long term, and subject to the provisions of the Main Roads Act 1930</w:t>
      </w:r>
      <w:r w:rsidR="00AC4E03">
        <w:rPr>
          <w:rFonts w:ascii="Segoe UI" w:hAnsi="Segoe UI" w:cs="Segoe UI"/>
          <w:sz w:val="20"/>
          <w:szCs w:val="20"/>
        </w:rPr>
        <w:t>,</w:t>
      </w:r>
      <w:r w:rsidR="00DB48A7">
        <w:rPr>
          <w:rFonts w:ascii="Segoe UI" w:hAnsi="Segoe UI" w:cs="Segoe UI"/>
          <w:sz w:val="20"/>
          <w:szCs w:val="20"/>
        </w:rPr>
        <w:t xml:space="preserve"> including </w:t>
      </w:r>
      <w:r w:rsidR="00773FB6">
        <w:rPr>
          <w:rFonts w:ascii="Segoe UI" w:hAnsi="Segoe UI" w:cs="Segoe UI"/>
          <w:sz w:val="20"/>
          <w:szCs w:val="20"/>
        </w:rPr>
        <w:t>funding availability.</w:t>
      </w:r>
      <w:r w:rsidR="00F61565" w:rsidRPr="00F61565">
        <w:rPr>
          <w:rFonts w:ascii="Segoe UI" w:hAnsi="Segoe UI" w:cs="Segoe UI"/>
          <w:sz w:val="20"/>
          <w:szCs w:val="20"/>
        </w:rPr>
        <w:t xml:space="preserve"> </w:t>
      </w:r>
    </w:p>
    <w:p w14:paraId="11DCCBFB" w14:textId="77777777" w:rsidR="00F61565" w:rsidRDefault="00F61565" w:rsidP="00F61565">
      <w:pPr>
        <w:pStyle w:val="BodyText"/>
        <w:ind w:right="-73"/>
        <w:rPr>
          <w:rFonts w:ascii="Segoe UI" w:hAnsi="Segoe UI" w:cs="Segoe UI"/>
          <w:sz w:val="20"/>
          <w:szCs w:val="20"/>
        </w:rPr>
      </w:pPr>
    </w:p>
    <w:p w14:paraId="46078583" w14:textId="08D2E107" w:rsidR="00F61565" w:rsidRDefault="00DB48A7" w:rsidP="00F61565">
      <w:pPr>
        <w:pStyle w:val="BodyText"/>
        <w:ind w:right="-73"/>
        <w:rPr>
          <w:rFonts w:ascii="Segoe UI" w:hAnsi="Segoe UI" w:cs="Segoe UI"/>
          <w:sz w:val="20"/>
          <w:szCs w:val="20"/>
        </w:rPr>
      </w:pPr>
      <w:r>
        <w:rPr>
          <w:rFonts w:ascii="Segoe UI" w:hAnsi="Segoe UI" w:cs="Segoe UI"/>
          <w:sz w:val="20"/>
          <w:szCs w:val="20"/>
        </w:rPr>
        <w:t>It was recognised</w:t>
      </w:r>
      <w:r w:rsidR="00AC4E03">
        <w:rPr>
          <w:rFonts w:ascii="Segoe UI" w:hAnsi="Segoe UI" w:cs="Segoe UI"/>
          <w:sz w:val="20"/>
          <w:szCs w:val="20"/>
        </w:rPr>
        <w:t xml:space="preserve"> that the </w:t>
      </w:r>
      <w:r w:rsidR="00AC4E03" w:rsidRPr="00CF4C2E">
        <w:rPr>
          <w:rFonts w:ascii="Segoe UI" w:hAnsi="Segoe UI" w:cs="Segoe UI"/>
          <w:i/>
          <w:iCs/>
          <w:sz w:val="20"/>
          <w:szCs w:val="20"/>
        </w:rPr>
        <w:t>Future Roads Project</w:t>
      </w:r>
      <w:r w:rsidR="00AC4E03">
        <w:rPr>
          <w:rFonts w:ascii="Segoe UI" w:hAnsi="Segoe UI" w:cs="Segoe UI"/>
          <w:i/>
          <w:iCs/>
          <w:sz w:val="20"/>
          <w:szCs w:val="20"/>
        </w:rPr>
        <w:t xml:space="preserve"> </w:t>
      </w:r>
      <w:r w:rsidR="00AC4E03">
        <w:rPr>
          <w:rFonts w:ascii="Segoe UI" w:hAnsi="Segoe UI" w:cs="Segoe UI"/>
          <w:sz w:val="20"/>
          <w:szCs w:val="20"/>
        </w:rPr>
        <w:t xml:space="preserve">could result in a substantial </w:t>
      </w:r>
      <w:r w:rsidR="00285D25">
        <w:rPr>
          <w:rFonts w:ascii="Segoe UI" w:hAnsi="Segoe UI" w:cs="Segoe UI"/>
          <w:sz w:val="20"/>
          <w:szCs w:val="20"/>
        </w:rPr>
        <w:t>increase</w:t>
      </w:r>
      <w:r w:rsidR="00AC4E03">
        <w:rPr>
          <w:rFonts w:ascii="Segoe UI" w:hAnsi="Segoe UI" w:cs="Segoe UI"/>
          <w:sz w:val="20"/>
          <w:szCs w:val="20"/>
        </w:rPr>
        <w:t xml:space="preserve"> to </w:t>
      </w:r>
      <w:r w:rsidR="00F61565">
        <w:rPr>
          <w:rFonts w:ascii="Segoe UI" w:hAnsi="Segoe UI" w:cs="Segoe UI"/>
          <w:sz w:val="20"/>
          <w:szCs w:val="20"/>
        </w:rPr>
        <w:t>t</w:t>
      </w:r>
      <w:r w:rsidR="00F61565" w:rsidRPr="00726620">
        <w:rPr>
          <w:rFonts w:ascii="Segoe UI" w:hAnsi="Segoe UI" w:cs="Segoe UI"/>
          <w:sz w:val="20"/>
          <w:szCs w:val="20"/>
        </w:rPr>
        <w:t xml:space="preserve">he </w:t>
      </w:r>
      <w:proofErr w:type="gramStart"/>
      <w:r w:rsidR="00F61565" w:rsidRPr="00726620">
        <w:rPr>
          <w:rFonts w:ascii="Segoe UI" w:hAnsi="Segoe UI" w:cs="Segoe UI"/>
          <w:sz w:val="20"/>
          <w:szCs w:val="20"/>
        </w:rPr>
        <w:t>State road</w:t>
      </w:r>
      <w:proofErr w:type="gramEnd"/>
      <w:r w:rsidR="00F61565" w:rsidRPr="00726620">
        <w:rPr>
          <w:rFonts w:ascii="Segoe UI" w:hAnsi="Segoe UI" w:cs="Segoe UI"/>
          <w:sz w:val="20"/>
          <w:szCs w:val="20"/>
        </w:rPr>
        <w:t xml:space="preserve"> network </w:t>
      </w:r>
      <w:r w:rsidR="00AC4E03">
        <w:rPr>
          <w:rFonts w:ascii="Segoe UI" w:hAnsi="Segoe UI" w:cs="Segoe UI"/>
          <w:sz w:val="20"/>
          <w:szCs w:val="20"/>
        </w:rPr>
        <w:t xml:space="preserve">with </w:t>
      </w:r>
      <w:r w:rsidR="00F61565" w:rsidRPr="00726620">
        <w:rPr>
          <w:rFonts w:ascii="Segoe UI" w:hAnsi="Segoe UI" w:cs="Segoe UI"/>
          <w:sz w:val="20"/>
          <w:szCs w:val="20"/>
        </w:rPr>
        <w:t>significant ongoing cost</w:t>
      </w:r>
      <w:r w:rsidR="00AC4E03">
        <w:rPr>
          <w:rFonts w:ascii="Segoe UI" w:hAnsi="Segoe UI" w:cs="Segoe UI"/>
          <w:sz w:val="20"/>
          <w:szCs w:val="20"/>
        </w:rPr>
        <w:t>s t</w:t>
      </w:r>
      <w:r w:rsidR="00F61565" w:rsidRPr="00726620">
        <w:rPr>
          <w:rFonts w:ascii="Segoe UI" w:hAnsi="Segoe UI" w:cs="Segoe UI"/>
          <w:sz w:val="20"/>
          <w:szCs w:val="20"/>
        </w:rPr>
        <w:t xml:space="preserve">o State Government, including periodic maintenance and upgrading costs, as well as resourcing implications across many areas within Main Roads. </w:t>
      </w:r>
      <w:r w:rsidR="00F61565">
        <w:rPr>
          <w:rFonts w:ascii="Segoe UI" w:hAnsi="Segoe UI" w:cs="Segoe UI"/>
          <w:sz w:val="20"/>
          <w:szCs w:val="20"/>
        </w:rPr>
        <w:t xml:space="preserve">Conversely, </w:t>
      </w:r>
      <w:r w:rsidR="00F61565" w:rsidRPr="00726620">
        <w:rPr>
          <w:rFonts w:ascii="Segoe UI" w:hAnsi="Segoe UI" w:cs="Segoe UI"/>
          <w:sz w:val="20"/>
          <w:szCs w:val="20"/>
        </w:rPr>
        <w:t xml:space="preserve">Local </w:t>
      </w:r>
      <w:r w:rsidR="00F61565">
        <w:rPr>
          <w:rFonts w:ascii="Segoe UI" w:hAnsi="Segoe UI" w:cs="Segoe UI"/>
          <w:sz w:val="20"/>
          <w:szCs w:val="20"/>
        </w:rPr>
        <w:t>G</w:t>
      </w:r>
      <w:r w:rsidR="00F61565" w:rsidRPr="00726620">
        <w:rPr>
          <w:rFonts w:ascii="Segoe UI" w:hAnsi="Segoe UI" w:cs="Segoe UI"/>
          <w:sz w:val="20"/>
          <w:szCs w:val="20"/>
        </w:rPr>
        <w:t xml:space="preserve">overnment will have fewer roads to maintain and </w:t>
      </w:r>
      <w:r w:rsidR="00285D25">
        <w:rPr>
          <w:rFonts w:ascii="Segoe UI" w:hAnsi="Segoe UI" w:cs="Segoe UI"/>
          <w:sz w:val="20"/>
          <w:szCs w:val="20"/>
        </w:rPr>
        <w:t>reduced</w:t>
      </w:r>
      <w:r w:rsidR="00F61565" w:rsidRPr="00726620">
        <w:rPr>
          <w:rFonts w:ascii="Segoe UI" w:hAnsi="Segoe UI" w:cs="Segoe UI"/>
          <w:sz w:val="20"/>
          <w:szCs w:val="20"/>
        </w:rPr>
        <w:t xml:space="preserve"> maintenance costs.</w:t>
      </w:r>
    </w:p>
    <w:p w14:paraId="55D82F7D" w14:textId="77777777" w:rsidR="00773FB6" w:rsidRDefault="00773FB6" w:rsidP="00DC1134">
      <w:pPr>
        <w:pStyle w:val="BodyText"/>
        <w:ind w:right="11"/>
        <w:jc w:val="both"/>
        <w:rPr>
          <w:rFonts w:ascii="Segoe UI" w:hAnsi="Segoe UI" w:cs="Segoe UI"/>
          <w:sz w:val="20"/>
          <w:szCs w:val="20"/>
        </w:rPr>
      </w:pPr>
    </w:p>
    <w:p w14:paraId="29A17F68" w14:textId="77777777" w:rsidR="00AC4E03" w:rsidRDefault="006F489D" w:rsidP="0098774D">
      <w:pPr>
        <w:pStyle w:val="BodyText"/>
        <w:ind w:right="11"/>
        <w:jc w:val="both"/>
        <w:rPr>
          <w:rFonts w:ascii="Segoe UI" w:hAnsi="Segoe UI" w:cs="Segoe UI"/>
          <w:sz w:val="20"/>
          <w:szCs w:val="20"/>
        </w:rPr>
      </w:pPr>
      <w:r>
        <w:rPr>
          <w:rFonts w:ascii="Segoe UI" w:hAnsi="Segoe UI" w:cs="Segoe UI"/>
          <w:sz w:val="20"/>
          <w:szCs w:val="20"/>
        </w:rPr>
        <w:t xml:space="preserve">The </w:t>
      </w:r>
      <w:r w:rsidR="00365052">
        <w:rPr>
          <w:rFonts w:ascii="Segoe UI" w:hAnsi="Segoe UI" w:cs="Segoe UI"/>
          <w:sz w:val="20"/>
          <w:szCs w:val="20"/>
        </w:rPr>
        <w:t xml:space="preserve">revised </w:t>
      </w:r>
      <w:r w:rsidR="00F61565">
        <w:rPr>
          <w:rFonts w:ascii="Segoe UI" w:hAnsi="Segoe UI" w:cs="Segoe UI"/>
          <w:sz w:val="20"/>
          <w:szCs w:val="20"/>
        </w:rPr>
        <w:t xml:space="preserve">Metropolitan </w:t>
      </w:r>
      <w:r w:rsidRPr="00C10122">
        <w:rPr>
          <w:rFonts w:ascii="Segoe UI" w:hAnsi="Segoe UI" w:cs="Segoe UI"/>
          <w:sz w:val="20"/>
          <w:szCs w:val="20"/>
        </w:rPr>
        <w:t xml:space="preserve">Road Administrative Classification </w:t>
      </w:r>
      <w:r>
        <w:rPr>
          <w:rFonts w:ascii="Segoe UI" w:hAnsi="Segoe UI" w:cs="Segoe UI"/>
          <w:sz w:val="20"/>
          <w:szCs w:val="20"/>
        </w:rPr>
        <w:t xml:space="preserve">Criteria and methodology was endorsed </w:t>
      </w:r>
      <w:r w:rsidR="00365052">
        <w:rPr>
          <w:rFonts w:ascii="Segoe UI" w:hAnsi="Segoe UI" w:cs="Segoe UI"/>
          <w:sz w:val="20"/>
          <w:szCs w:val="20"/>
        </w:rPr>
        <w:t xml:space="preserve">by </w:t>
      </w:r>
      <w:r>
        <w:rPr>
          <w:rFonts w:ascii="Segoe UI" w:hAnsi="Segoe UI" w:cs="Segoe UI"/>
          <w:sz w:val="20"/>
          <w:szCs w:val="20"/>
        </w:rPr>
        <w:t>WALGA State Council in March 2018.</w:t>
      </w:r>
      <w:r w:rsidR="00773FB6">
        <w:rPr>
          <w:rFonts w:ascii="Segoe UI" w:hAnsi="Segoe UI" w:cs="Segoe UI"/>
          <w:sz w:val="20"/>
          <w:szCs w:val="20"/>
        </w:rPr>
        <w:t xml:space="preserve"> </w:t>
      </w:r>
    </w:p>
    <w:p w14:paraId="3143050A" w14:textId="0D4DDA28" w:rsidR="004B67DC" w:rsidRDefault="004B67DC" w:rsidP="00DC1134">
      <w:pPr>
        <w:pStyle w:val="BodyText"/>
        <w:ind w:right="11"/>
        <w:jc w:val="both"/>
        <w:rPr>
          <w:rFonts w:ascii="Segoe UI" w:hAnsi="Segoe UI" w:cs="Segoe UI"/>
          <w:sz w:val="20"/>
          <w:szCs w:val="20"/>
        </w:rPr>
      </w:pPr>
    </w:p>
    <w:p w14:paraId="29BB32A8" w14:textId="77777777" w:rsidR="004B67DC" w:rsidRDefault="004B67DC" w:rsidP="004B67DC">
      <w:pPr>
        <w:pStyle w:val="BodyText"/>
        <w:ind w:right="11"/>
        <w:jc w:val="both"/>
        <w:rPr>
          <w:rFonts w:ascii="Segoe UI" w:hAnsi="Segoe UI" w:cs="Segoe UI"/>
          <w:sz w:val="20"/>
          <w:szCs w:val="20"/>
        </w:rPr>
      </w:pPr>
      <w:r w:rsidRPr="00C10122">
        <w:rPr>
          <w:rFonts w:ascii="Segoe UI" w:hAnsi="Segoe UI" w:cs="Segoe UI"/>
          <w:sz w:val="20"/>
          <w:szCs w:val="20"/>
        </w:rPr>
        <w:t xml:space="preserve">A similar review of rural roads </w:t>
      </w:r>
      <w:r>
        <w:rPr>
          <w:rFonts w:ascii="Segoe UI" w:hAnsi="Segoe UI" w:cs="Segoe UI"/>
          <w:sz w:val="20"/>
          <w:szCs w:val="20"/>
        </w:rPr>
        <w:t>(</w:t>
      </w:r>
      <w:r w:rsidRPr="00CF4C2E">
        <w:rPr>
          <w:rFonts w:ascii="Segoe UI" w:hAnsi="Segoe UI" w:cs="Segoe UI"/>
          <w:i/>
          <w:iCs/>
          <w:sz w:val="20"/>
          <w:szCs w:val="20"/>
        </w:rPr>
        <w:t xml:space="preserve">Future Roads Project – </w:t>
      </w:r>
      <w:r>
        <w:rPr>
          <w:rFonts w:ascii="Segoe UI" w:hAnsi="Segoe UI" w:cs="Segoe UI"/>
          <w:i/>
          <w:iCs/>
          <w:sz w:val="20"/>
          <w:szCs w:val="20"/>
        </w:rPr>
        <w:t>Rural</w:t>
      </w:r>
      <w:r>
        <w:rPr>
          <w:rFonts w:ascii="Segoe UI" w:hAnsi="Segoe UI" w:cs="Segoe UI"/>
          <w:sz w:val="20"/>
          <w:szCs w:val="20"/>
        </w:rPr>
        <w:t xml:space="preserve">) </w:t>
      </w:r>
      <w:r w:rsidRPr="00C10122">
        <w:rPr>
          <w:rFonts w:ascii="Segoe UI" w:hAnsi="Segoe UI" w:cs="Segoe UI"/>
          <w:sz w:val="20"/>
          <w:szCs w:val="20"/>
        </w:rPr>
        <w:t xml:space="preserve">with representation from Main Roads, WALGA and </w:t>
      </w:r>
      <w:r>
        <w:rPr>
          <w:rFonts w:ascii="Segoe UI" w:hAnsi="Segoe UI" w:cs="Segoe UI"/>
          <w:sz w:val="20"/>
          <w:szCs w:val="20"/>
        </w:rPr>
        <w:t xml:space="preserve">Local Government </w:t>
      </w:r>
      <w:r w:rsidRPr="00C10122">
        <w:rPr>
          <w:rFonts w:ascii="Segoe UI" w:hAnsi="Segoe UI" w:cs="Segoe UI"/>
          <w:sz w:val="20"/>
          <w:szCs w:val="20"/>
        </w:rPr>
        <w:t>Regional Road Groups</w:t>
      </w:r>
      <w:r>
        <w:rPr>
          <w:rFonts w:ascii="Segoe UI" w:hAnsi="Segoe UI" w:cs="Segoe UI"/>
          <w:sz w:val="20"/>
          <w:szCs w:val="20"/>
        </w:rPr>
        <w:t xml:space="preserve"> was endorsed by WALGA State Council in March 2019.</w:t>
      </w:r>
      <w:r w:rsidRPr="00C10122">
        <w:rPr>
          <w:rFonts w:ascii="Segoe UI" w:hAnsi="Segoe UI" w:cs="Segoe UI"/>
          <w:sz w:val="20"/>
          <w:szCs w:val="20"/>
        </w:rPr>
        <w:t xml:space="preserve">  </w:t>
      </w:r>
    </w:p>
    <w:p w14:paraId="72B28385" w14:textId="77777777" w:rsidR="004B67DC" w:rsidRDefault="004B67DC" w:rsidP="00DC1134">
      <w:pPr>
        <w:pStyle w:val="BodyText"/>
        <w:ind w:right="11"/>
        <w:jc w:val="both"/>
        <w:rPr>
          <w:rFonts w:ascii="Segoe UI" w:hAnsi="Segoe UI" w:cs="Segoe UI"/>
          <w:sz w:val="20"/>
          <w:szCs w:val="20"/>
        </w:rPr>
      </w:pPr>
    </w:p>
    <w:p w14:paraId="589F44EE" w14:textId="72B89855" w:rsidR="008F2E39" w:rsidRDefault="00726620" w:rsidP="008F2E39">
      <w:pPr>
        <w:pStyle w:val="Heading1"/>
      </w:pPr>
      <w:r>
        <w:t>Current Situation</w:t>
      </w:r>
      <w:r w:rsidR="004B67DC">
        <w:t>:</w:t>
      </w:r>
    </w:p>
    <w:p w14:paraId="76CC39CF" w14:textId="442BDA6C" w:rsidR="00440C54" w:rsidRDefault="00440C54" w:rsidP="00DC1134">
      <w:pPr>
        <w:pStyle w:val="BodyText"/>
        <w:ind w:right="-73"/>
        <w:rPr>
          <w:rFonts w:ascii="Segoe UI" w:hAnsi="Segoe UI" w:cs="Segoe UI"/>
          <w:sz w:val="20"/>
          <w:szCs w:val="20"/>
        </w:rPr>
      </w:pPr>
      <w:r>
        <w:rPr>
          <w:rFonts w:ascii="Segoe UI" w:hAnsi="Segoe UI" w:cs="Segoe UI"/>
          <w:sz w:val="20"/>
          <w:szCs w:val="20"/>
        </w:rPr>
        <w:t xml:space="preserve">Following </w:t>
      </w:r>
      <w:r w:rsidR="00726620" w:rsidRPr="00726620">
        <w:rPr>
          <w:rFonts w:ascii="Segoe UI" w:hAnsi="Segoe UI" w:cs="Segoe UI"/>
          <w:sz w:val="20"/>
          <w:szCs w:val="20"/>
        </w:rPr>
        <w:t xml:space="preserve">assessment </w:t>
      </w:r>
      <w:r>
        <w:rPr>
          <w:rFonts w:ascii="Segoe UI" w:hAnsi="Segoe UI" w:cs="Segoe UI"/>
          <w:sz w:val="20"/>
          <w:szCs w:val="20"/>
        </w:rPr>
        <w:t xml:space="preserve">under </w:t>
      </w:r>
      <w:r w:rsidR="00DB48A7">
        <w:rPr>
          <w:rFonts w:ascii="Segoe UI" w:hAnsi="Segoe UI" w:cs="Segoe UI"/>
          <w:sz w:val="20"/>
          <w:szCs w:val="20"/>
        </w:rPr>
        <w:t>tier one</w:t>
      </w:r>
      <w:r w:rsidR="00ED59EF">
        <w:rPr>
          <w:rFonts w:ascii="Segoe UI" w:hAnsi="Segoe UI" w:cs="Segoe UI"/>
          <w:sz w:val="20"/>
          <w:szCs w:val="20"/>
        </w:rPr>
        <w:t xml:space="preserve"> of </w:t>
      </w:r>
      <w:r w:rsidR="00726620" w:rsidRPr="00726620">
        <w:rPr>
          <w:rFonts w:ascii="Segoe UI" w:hAnsi="Segoe UI" w:cs="Segoe UI"/>
          <w:sz w:val="20"/>
          <w:szCs w:val="20"/>
        </w:rPr>
        <w:t xml:space="preserve">the </w:t>
      </w:r>
      <w:r>
        <w:rPr>
          <w:rFonts w:ascii="Segoe UI" w:hAnsi="Segoe UI" w:cs="Segoe UI"/>
          <w:sz w:val="20"/>
          <w:szCs w:val="20"/>
        </w:rPr>
        <w:t>new</w:t>
      </w:r>
      <w:r w:rsidR="00726620" w:rsidRPr="00726620">
        <w:rPr>
          <w:rFonts w:ascii="Segoe UI" w:hAnsi="Segoe UI" w:cs="Segoe UI"/>
          <w:sz w:val="20"/>
          <w:szCs w:val="20"/>
        </w:rPr>
        <w:t xml:space="preserve"> criteria</w:t>
      </w:r>
      <w:r>
        <w:rPr>
          <w:rFonts w:ascii="Segoe UI" w:hAnsi="Segoe UI" w:cs="Segoe UI"/>
          <w:sz w:val="20"/>
          <w:szCs w:val="20"/>
        </w:rPr>
        <w:t xml:space="preserve">, </w:t>
      </w:r>
      <w:r w:rsidR="00952C0C">
        <w:rPr>
          <w:rFonts w:ascii="Segoe UI" w:hAnsi="Segoe UI" w:cs="Segoe UI"/>
          <w:sz w:val="20"/>
          <w:szCs w:val="20"/>
        </w:rPr>
        <w:t xml:space="preserve">roads indicated for transfer in the short </w:t>
      </w:r>
      <w:r w:rsidR="00DB48A7">
        <w:rPr>
          <w:rFonts w:ascii="Segoe UI" w:hAnsi="Segoe UI" w:cs="Segoe UI"/>
          <w:sz w:val="20"/>
          <w:szCs w:val="20"/>
        </w:rPr>
        <w:t>term</w:t>
      </w:r>
      <w:r w:rsidR="00952C0C">
        <w:rPr>
          <w:rFonts w:ascii="Segoe UI" w:hAnsi="Segoe UI" w:cs="Segoe UI"/>
          <w:sz w:val="20"/>
          <w:szCs w:val="20"/>
        </w:rPr>
        <w:t xml:space="preserve"> were subjected to </w:t>
      </w:r>
      <w:r w:rsidR="00AC4E03">
        <w:rPr>
          <w:rFonts w:ascii="Segoe UI" w:hAnsi="Segoe UI" w:cs="Segoe UI"/>
          <w:sz w:val="20"/>
          <w:szCs w:val="20"/>
        </w:rPr>
        <w:t>further</w:t>
      </w:r>
      <w:r w:rsidR="00952C0C">
        <w:rPr>
          <w:rFonts w:ascii="Segoe UI" w:hAnsi="Segoe UI" w:cs="Segoe UI"/>
          <w:sz w:val="20"/>
          <w:szCs w:val="20"/>
        </w:rPr>
        <w:t xml:space="preserve"> detailed assessment</w:t>
      </w:r>
      <w:r w:rsidR="00DB48A7">
        <w:rPr>
          <w:rFonts w:ascii="Segoe UI" w:hAnsi="Segoe UI" w:cs="Segoe UI"/>
          <w:sz w:val="20"/>
          <w:szCs w:val="20"/>
        </w:rPr>
        <w:t xml:space="preserve"> (tier two)</w:t>
      </w:r>
      <w:r w:rsidR="00952C0C">
        <w:rPr>
          <w:rFonts w:ascii="Segoe UI" w:hAnsi="Segoe UI" w:cs="Segoe UI"/>
          <w:sz w:val="20"/>
          <w:szCs w:val="20"/>
        </w:rPr>
        <w:t xml:space="preserve"> and Treasury approval </w:t>
      </w:r>
      <w:r w:rsidR="00DB48A7">
        <w:rPr>
          <w:rFonts w:ascii="Segoe UI" w:hAnsi="Segoe UI" w:cs="Segoe UI"/>
          <w:sz w:val="20"/>
          <w:szCs w:val="20"/>
        </w:rPr>
        <w:t>for their transfers</w:t>
      </w:r>
      <w:r w:rsidR="00AC4E03">
        <w:rPr>
          <w:rFonts w:ascii="Segoe UI" w:hAnsi="Segoe UI" w:cs="Segoe UI"/>
          <w:sz w:val="20"/>
          <w:szCs w:val="20"/>
        </w:rPr>
        <w:t xml:space="preserve"> obtained</w:t>
      </w:r>
      <w:r w:rsidR="00952C0C">
        <w:rPr>
          <w:rFonts w:ascii="Segoe UI" w:hAnsi="Segoe UI" w:cs="Segoe UI"/>
          <w:sz w:val="20"/>
          <w:szCs w:val="20"/>
        </w:rPr>
        <w:t>.</w:t>
      </w:r>
      <w:r w:rsidR="00365052">
        <w:rPr>
          <w:rFonts w:ascii="Segoe UI" w:hAnsi="Segoe UI" w:cs="Segoe UI"/>
          <w:sz w:val="20"/>
          <w:szCs w:val="20"/>
        </w:rPr>
        <w:t xml:space="preserve"> To date, roads transferred from Local to State </w:t>
      </w:r>
      <w:r w:rsidR="00DB48A7">
        <w:rPr>
          <w:rFonts w:ascii="Segoe UI" w:hAnsi="Segoe UI" w:cs="Segoe UI"/>
          <w:sz w:val="20"/>
          <w:szCs w:val="20"/>
        </w:rPr>
        <w:t xml:space="preserve">Government </w:t>
      </w:r>
      <w:r w:rsidR="00365052">
        <w:rPr>
          <w:rFonts w:ascii="Segoe UI" w:hAnsi="Segoe UI" w:cs="Segoe UI"/>
          <w:sz w:val="20"/>
          <w:szCs w:val="20"/>
        </w:rPr>
        <w:t xml:space="preserve">resulting from the </w:t>
      </w:r>
      <w:r w:rsidR="00365052" w:rsidRPr="00CF4C2E">
        <w:rPr>
          <w:rFonts w:ascii="Segoe UI" w:hAnsi="Segoe UI" w:cs="Segoe UI"/>
          <w:i/>
          <w:iCs/>
          <w:sz w:val="20"/>
          <w:szCs w:val="20"/>
        </w:rPr>
        <w:t xml:space="preserve">Future Roads Project – </w:t>
      </w:r>
      <w:r w:rsidR="00365052" w:rsidRPr="00773FB6">
        <w:rPr>
          <w:rFonts w:ascii="Segoe UI" w:hAnsi="Segoe UI" w:cs="Segoe UI"/>
          <w:i/>
          <w:iCs/>
          <w:sz w:val="20"/>
          <w:szCs w:val="20"/>
        </w:rPr>
        <w:t>Metropolitan</w:t>
      </w:r>
      <w:r w:rsidR="00365052">
        <w:rPr>
          <w:rFonts w:ascii="Segoe UI" w:hAnsi="Segoe UI" w:cs="Segoe UI"/>
          <w:i/>
          <w:iCs/>
          <w:sz w:val="20"/>
          <w:szCs w:val="20"/>
        </w:rPr>
        <w:t xml:space="preserve"> </w:t>
      </w:r>
      <w:r w:rsidR="00365052">
        <w:rPr>
          <w:rFonts w:ascii="Segoe UI" w:hAnsi="Segoe UI" w:cs="Segoe UI"/>
          <w:sz w:val="20"/>
          <w:szCs w:val="20"/>
        </w:rPr>
        <w:t>are:</w:t>
      </w:r>
    </w:p>
    <w:p w14:paraId="3C926B3D" w14:textId="77777777" w:rsidR="00DB48A7" w:rsidRDefault="00DB48A7" w:rsidP="00620AF6">
      <w:pPr>
        <w:pStyle w:val="BodyText"/>
        <w:ind w:left="720" w:right="1071"/>
        <w:rPr>
          <w:rFonts w:ascii="Segoe UI" w:hAnsi="Segoe UI" w:cs="Segoe UI"/>
          <w:sz w:val="20"/>
          <w:szCs w:val="20"/>
        </w:rPr>
      </w:pPr>
      <w:r w:rsidRPr="00DC1134">
        <w:rPr>
          <w:rFonts w:ascii="Segoe UI" w:hAnsi="Segoe UI" w:cs="Segoe UI"/>
          <w:sz w:val="20"/>
          <w:szCs w:val="20"/>
        </w:rPr>
        <w:t>Curtin Avenue</w:t>
      </w:r>
    </w:p>
    <w:p w14:paraId="70E8AE9B" w14:textId="77777777" w:rsidR="00DB48A7" w:rsidRPr="00DC1134" w:rsidRDefault="00DB48A7" w:rsidP="00620AF6">
      <w:pPr>
        <w:pStyle w:val="BodyText"/>
        <w:ind w:left="720" w:right="1071"/>
        <w:rPr>
          <w:rFonts w:ascii="Segoe UI" w:hAnsi="Segoe UI" w:cs="Segoe UI"/>
          <w:sz w:val="20"/>
          <w:szCs w:val="20"/>
        </w:rPr>
      </w:pPr>
      <w:r>
        <w:rPr>
          <w:rFonts w:ascii="Segoe UI" w:hAnsi="Segoe UI" w:cs="Segoe UI"/>
          <w:sz w:val="20"/>
          <w:szCs w:val="20"/>
        </w:rPr>
        <w:t xml:space="preserve">Kwinana Beach Road </w:t>
      </w:r>
    </w:p>
    <w:p w14:paraId="2626180C" w14:textId="77777777" w:rsidR="00DB48A7" w:rsidRPr="00DC1134" w:rsidRDefault="00DB48A7" w:rsidP="00620AF6">
      <w:pPr>
        <w:pStyle w:val="BodyText"/>
        <w:ind w:left="720" w:right="1071"/>
        <w:rPr>
          <w:rFonts w:ascii="Segoe UI" w:hAnsi="Segoe UI" w:cs="Segoe UI"/>
          <w:sz w:val="20"/>
          <w:szCs w:val="20"/>
        </w:rPr>
      </w:pPr>
      <w:r>
        <w:rPr>
          <w:rFonts w:ascii="Segoe UI" w:hAnsi="Segoe UI" w:cs="Segoe UI"/>
          <w:sz w:val="20"/>
          <w:szCs w:val="20"/>
        </w:rPr>
        <w:t>Marmion Avenue</w:t>
      </w:r>
    </w:p>
    <w:p w14:paraId="285FACDD" w14:textId="709B15D1" w:rsidR="00365052" w:rsidRPr="00DC1134" w:rsidRDefault="00365052" w:rsidP="00620AF6">
      <w:pPr>
        <w:pStyle w:val="BodyText"/>
        <w:ind w:left="720" w:right="1071"/>
        <w:rPr>
          <w:rFonts w:ascii="Segoe UI" w:hAnsi="Segoe UI" w:cs="Segoe UI"/>
          <w:sz w:val="20"/>
          <w:szCs w:val="20"/>
        </w:rPr>
      </w:pPr>
      <w:r w:rsidRPr="00DC1134">
        <w:rPr>
          <w:rFonts w:ascii="Segoe UI" w:hAnsi="Segoe UI" w:cs="Segoe UI"/>
          <w:sz w:val="20"/>
          <w:szCs w:val="20"/>
        </w:rPr>
        <w:t>Ocean Reef Road / Gnangara Road</w:t>
      </w:r>
      <w:r w:rsidR="004B40C9">
        <w:rPr>
          <w:rFonts w:ascii="Segoe UI" w:hAnsi="Segoe UI" w:cs="Segoe UI"/>
          <w:sz w:val="20"/>
          <w:szCs w:val="20"/>
        </w:rPr>
        <w:t xml:space="preserve"> to Tonkin Hwy</w:t>
      </w:r>
    </w:p>
    <w:p w14:paraId="1E2E5903" w14:textId="77777777" w:rsidR="00365052" w:rsidRDefault="00365052" w:rsidP="00DB48A7">
      <w:pPr>
        <w:pStyle w:val="BodyText"/>
        <w:ind w:left="720" w:right="1071"/>
        <w:rPr>
          <w:rFonts w:ascii="Segoe UI" w:hAnsi="Segoe UI" w:cs="Segoe UI"/>
          <w:sz w:val="20"/>
          <w:szCs w:val="20"/>
        </w:rPr>
      </w:pPr>
      <w:r w:rsidRPr="00DC1134">
        <w:rPr>
          <w:rFonts w:ascii="Segoe UI" w:hAnsi="Segoe UI" w:cs="Segoe UI"/>
          <w:sz w:val="20"/>
          <w:szCs w:val="20"/>
        </w:rPr>
        <w:t>Thomas Road (east of Tonkin Hwy)</w:t>
      </w:r>
    </w:p>
    <w:p w14:paraId="693EB23E" w14:textId="77777777" w:rsidR="00285D25" w:rsidRDefault="00285D25" w:rsidP="00DB48A7">
      <w:pPr>
        <w:pStyle w:val="BodyText"/>
        <w:ind w:left="720" w:right="1071"/>
        <w:rPr>
          <w:rFonts w:ascii="Segoe UI" w:hAnsi="Segoe UI" w:cs="Segoe UI"/>
          <w:sz w:val="20"/>
          <w:szCs w:val="20"/>
        </w:rPr>
      </w:pPr>
    </w:p>
    <w:p w14:paraId="5C215121" w14:textId="62DF79EC" w:rsidR="00DB48A7" w:rsidRDefault="00DB48A7" w:rsidP="00DB48A7">
      <w:pPr>
        <w:pStyle w:val="Heading1"/>
      </w:pPr>
      <w:r>
        <w:lastRenderedPageBreak/>
        <w:t>Roads under future consideration:</w:t>
      </w:r>
    </w:p>
    <w:p w14:paraId="2F5BBD4D" w14:textId="610BE8E9" w:rsidR="00DC1134" w:rsidRDefault="00726620" w:rsidP="00DC1134">
      <w:pPr>
        <w:spacing w:line="259" w:lineRule="auto"/>
        <w:jc w:val="both"/>
        <w:rPr>
          <w:rFonts w:cs="Segoe UI"/>
          <w:szCs w:val="20"/>
        </w:rPr>
      </w:pPr>
      <w:r w:rsidRPr="00726620">
        <w:rPr>
          <w:rFonts w:cs="Segoe UI"/>
          <w:szCs w:val="20"/>
        </w:rPr>
        <w:t xml:space="preserve">The current </w:t>
      </w:r>
      <w:r w:rsidR="00AC4E03">
        <w:rPr>
          <w:rFonts w:cs="Segoe UI"/>
          <w:szCs w:val="20"/>
        </w:rPr>
        <w:t>L</w:t>
      </w:r>
      <w:r w:rsidRPr="00726620">
        <w:rPr>
          <w:rFonts w:cs="Segoe UI"/>
          <w:szCs w:val="20"/>
        </w:rPr>
        <w:t xml:space="preserve">ocal </w:t>
      </w:r>
      <w:r w:rsidR="00AC4E03">
        <w:rPr>
          <w:rFonts w:cs="Segoe UI"/>
          <w:szCs w:val="20"/>
        </w:rPr>
        <w:t>G</w:t>
      </w:r>
      <w:r w:rsidRPr="00726620">
        <w:rPr>
          <w:rFonts w:cs="Segoe UI"/>
          <w:szCs w:val="20"/>
        </w:rPr>
        <w:t xml:space="preserve">overnment roads under consideration </w:t>
      </w:r>
      <w:r w:rsidR="009C3CCE">
        <w:rPr>
          <w:rFonts w:cs="Segoe UI"/>
          <w:szCs w:val="20"/>
        </w:rPr>
        <w:t xml:space="preserve">for transfer </w:t>
      </w:r>
      <w:r w:rsidRPr="00726620">
        <w:rPr>
          <w:rFonts w:cs="Segoe UI"/>
          <w:szCs w:val="20"/>
        </w:rPr>
        <w:t>to State Administration</w:t>
      </w:r>
      <w:r w:rsidR="00AC4E03">
        <w:rPr>
          <w:rFonts w:cs="Segoe UI"/>
          <w:szCs w:val="20"/>
        </w:rPr>
        <w:t>,</w:t>
      </w:r>
      <w:r w:rsidRPr="00726620">
        <w:rPr>
          <w:rFonts w:cs="Segoe UI"/>
          <w:szCs w:val="20"/>
        </w:rPr>
        <w:t xml:space="preserve"> subject to </w:t>
      </w:r>
      <w:r w:rsidR="00896699">
        <w:rPr>
          <w:rFonts w:cs="Segoe UI"/>
          <w:szCs w:val="20"/>
        </w:rPr>
        <w:t xml:space="preserve">further </w:t>
      </w:r>
      <w:r w:rsidR="00AC4E03">
        <w:rPr>
          <w:rFonts w:cs="Segoe UI"/>
          <w:szCs w:val="20"/>
        </w:rPr>
        <w:t xml:space="preserve">detailed </w:t>
      </w:r>
      <w:r w:rsidR="00896699">
        <w:rPr>
          <w:rFonts w:cs="Segoe UI"/>
          <w:szCs w:val="20"/>
        </w:rPr>
        <w:t xml:space="preserve">classification assessment and </w:t>
      </w:r>
      <w:r w:rsidR="004B40C9">
        <w:rPr>
          <w:rFonts w:cs="Segoe UI"/>
          <w:szCs w:val="20"/>
        </w:rPr>
        <w:t>Treasury approval,</w:t>
      </w:r>
      <w:r w:rsidR="00936A26">
        <w:rPr>
          <w:rFonts w:cs="Segoe UI"/>
          <w:szCs w:val="20"/>
        </w:rPr>
        <w:t xml:space="preserve"> </w:t>
      </w:r>
      <w:r w:rsidR="00AC4E03">
        <w:rPr>
          <w:rFonts w:cs="Segoe UI"/>
          <w:szCs w:val="20"/>
        </w:rPr>
        <w:t xml:space="preserve">are: </w:t>
      </w:r>
      <w:r w:rsidR="00936A26">
        <w:rPr>
          <w:rFonts w:cs="Segoe UI"/>
          <w:szCs w:val="20"/>
        </w:rPr>
        <w:t>(see also Map at Appendix A)</w:t>
      </w:r>
      <w:r w:rsidR="00DC1134">
        <w:rPr>
          <w:rFonts w:cs="Segoe UI"/>
          <w:szCs w:val="20"/>
        </w:rPr>
        <w:t>:</w:t>
      </w:r>
    </w:p>
    <w:p w14:paraId="1E67BAB5" w14:textId="77777777" w:rsidR="00C55A9D" w:rsidRDefault="00C55A9D" w:rsidP="00C55A9D">
      <w:pPr>
        <w:pStyle w:val="BodyText"/>
        <w:ind w:right="1071"/>
        <w:rPr>
          <w:rFonts w:ascii="Segoe UI" w:hAnsi="Segoe UI" w:cs="Segoe UI"/>
          <w:sz w:val="20"/>
          <w:szCs w:val="20"/>
        </w:rPr>
      </w:pPr>
      <w:r w:rsidRPr="00DC1134">
        <w:rPr>
          <w:rFonts w:ascii="Segoe UI" w:hAnsi="Segoe UI" w:cs="Segoe UI"/>
          <w:sz w:val="20"/>
          <w:szCs w:val="20"/>
        </w:rPr>
        <w:t>Abernethy Road</w:t>
      </w:r>
    </w:p>
    <w:p w14:paraId="4E28708D" w14:textId="77777777" w:rsidR="0080359A" w:rsidRDefault="0080359A" w:rsidP="00DC1134">
      <w:pPr>
        <w:pStyle w:val="BodyText"/>
        <w:ind w:right="1071"/>
        <w:rPr>
          <w:rFonts w:ascii="Segoe UI" w:hAnsi="Segoe UI" w:cs="Segoe UI"/>
          <w:sz w:val="20"/>
          <w:szCs w:val="20"/>
        </w:rPr>
      </w:pPr>
      <w:r w:rsidRPr="00DC1134">
        <w:rPr>
          <w:rFonts w:ascii="Segoe UI" w:hAnsi="Segoe UI" w:cs="Segoe UI"/>
          <w:sz w:val="20"/>
          <w:szCs w:val="20"/>
        </w:rPr>
        <w:t xml:space="preserve">Anketell Road </w:t>
      </w:r>
    </w:p>
    <w:p w14:paraId="65C769A9" w14:textId="77777777" w:rsidR="00C55A9D" w:rsidRDefault="00C55A9D" w:rsidP="00C55A9D">
      <w:pPr>
        <w:pStyle w:val="BodyText"/>
        <w:ind w:right="1071"/>
        <w:rPr>
          <w:rFonts w:ascii="Segoe UI" w:hAnsi="Segoe UI" w:cs="Segoe UI"/>
          <w:sz w:val="20"/>
          <w:szCs w:val="20"/>
        </w:rPr>
      </w:pPr>
      <w:r w:rsidRPr="00DC1134">
        <w:rPr>
          <w:rFonts w:ascii="Segoe UI" w:hAnsi="Segoe UI" w:cs="Segoe UI"/>
          <w:sz w:val="20"/>
          <w:szCs w:val="20"/>
        </w:rPr>
        <w:t>Cockburn Road</w:t>
      </w:r>
    </w:p>
    <w:p w14:paraId="1F8135F4" w14:textId="219E98FE" w:rsidR="004B40C9" w:rsidRDefault="004B40C9" w:rsidP="00C55A9D">
      <w:pPr>
        <w:pStyle w:val="BodyText"/>
        <w:ind w:right="1071"/>
        <w:rPr>
          <w:rFonts w:ascii="Segoe UI" w:hAnsi="Segoe UI" w:cs="Segoe UI"/>
          <w:sz w:val="20"/>
          <w:szCs w:val="20"/>
        </w:rPr>
      </w:pPr>
      <w:proofErr w:type="spellStart"/>
      <w:r>
        <w:rPr>
          <w:rFonts w:ascii="Segoe UI" w:hAnsi="Segoe UI" w:cs="Segoe UI"/>
          <w:sz w:val="20"/>
          <w:szCs w:val="20"/>
        </w:rPr>
        <w:t>Gnangara</w:t>
      </w:r>
      <w:proofErr w:type="spellEnd"/>
      <w:r>
        <w:rPr>
          <w:rFonts w:ascii="Segoe UI" w:hAnsi="Segoe UI" w:cs="Segoe UI"/>
          <w:sz w:val="20"/>
          <w:szCs w:val="20"/>
        </w:rPr>
        <w:t xml:space="preserve"> / West Swan Road (east of Tonkin Hwy)</w:t>
      </w:r>
    </w:p>
    <w:p w14:paraId="0655B714" w14:textId="1061120E" w:rsidR="00867B9D" w:rsidRPr="00620AF6" w:rsidRDefault="00867B9D" w:rsidP="00C55A9D">
      <w:pPr>
        <w:pStyle w:val="BodyText"/>
        <w:ind w:right="1071"/>
        <w:rPr>
          <w:rFonts w:ascii="Segoe UI" w:hAnsi="Segoe UI" w:cs="Segoe UI"/>
          <w:vanish/>
          <w:sz w:val="20"/>
          <w:szCs w:val="20"/>
        </w:rPr>
      </w:pPr>
      <w:proofErr w:type="spellStart"/>
      <w:r>
        <w:rPr>
          <w:rFonts w:ascii="Segoe UI" w:hAnsi="Segoe UI" w:cs="Segoe UI"/>
          <w:sz w:val="20"/>
          <w:szCs w:val="20"/>
        </w:rPr>
        <w:t>Kewdale</w:t>
      </w:r>
      <w:proofErr w:type="spellEnd"/>
      <w:r>
        <w:rPr>
          <w:rFonts w:ascii="Segoe UI" w:hAnsi="Segoe UI" w:cs="Segoe UI"/>
          <w:sz w:val="20"/>
          <w:szCs w:val="20"/>
        </w:rPr>
        <w:t xml:space="preserve"> Road</w:t>
      </w:r>
    </w:p>
    <w:p w14:paraId="79A5F29A" w14:textId="133FC479" w:rsidR="00C55A9D" w:rsidRPr="00DC1134" w:rsidRDefault="00C55A9D" w:rsidP="00C55A9D">
      <w:pPr>
        <w:pStyle w:val="BodyText"/>
        <w:ind w:right="1071"/>
        <w:rPr>
          <w:rFonts w:ascii="Segoe UI" w:hAnsi="Segoe UI" w:cs="Segoe UI"/>
          <w:sz w:val="20"/>
          <w:szCs w:val="20"/>
        </w:rPr>
      </w:pPr>
    </w:p>
    <w:p w14:paraId="5D6A201F" w14:textId="77777777" w:rsidR="00C55A9D" w:rsidRPr="00DC1134" w:rsidRDefault="00C55A9D" w:rsidP="00C55A9D">
      <w:pPr>
        <w:pStyle w:val="BodyText"/>
        <w:ind w:right="1071"/>
        <w:rPr>
          <w:rFonts w:ascii="Segoe UI" w:hAnsi="Segoe UI" w:cs="Segoe UI"/>
          <w:sz w:val="20"/>
          <w:szCs w:val="20"/>
        </w:rPr>
      </w:pPr>
      <w:proofErr w:type="spellStart"/>
      <w:r w:rsidRPr="00DC1134">
        <w:rPr>
          <w:rFonts w:ascii="Segoe UI" w:hAnsi="Segoe UI" w:cs="Segoe UI"/>
          <w:sz w:val="20"/>
          <w:szCs w:val="20"/>
        </w:rPr>
        <w:t>Mundijong</w:t>
      </w:r>
      <w:proofErr w:type="spellEnd"/>
      <w:r w:rsidRPr="00DC1134">
        <w:rPr>
          <w:rFonts w:ascii="Segoe UI" w:hAnsi="Segoe UI" w:cs="Segoe UI"/>
          <w:sz w:val="20"/>
          <w:szCs w:val="20"/>
        </w:rPr>
        <w:t xml:space="preserve"> Road</w:t>
      </w:r>
    </w:p>
    <w:p w14:paraId="134F0EF8" w14:textId="72F9AF13" w:rsidR="00C55A9D" w:rsidRDefault="00C55A9D" w:rsidP="00CC4054">
      <w:pPr>
        <w:pStyle w:val="BodyText"/>
        <w:ind w:right="1071"/>
        <w:rPr>
          <w:rFonts w:ascii="Segoe UI" w:hAnsi="Segoe UI" w:cs="Segoe UI"/>
          <w:sz w:val="20"/>
          <w:szCs w:val="20"/>
        </w:rPr>
      </w:pPr>
      <w:proofErr w:type="spellStart"/>
      <w:r w:rsidRPr="00DC1134">
        <w:rPr>
          <w:rFonts w:ascii="Segoe UI" w:hAnsi="Segoe UI" w:cs="Segoe UI"/>
          <w:sz w:val="20"/>
          <w:szCs w:val="20"/>
        </w:rPr>
        <w:t>Neerabup</w:t>
      </w:r>
      <w:proofErr w:type="spellEnd"/>
      <w:r w:rsidRPr="00DC1134">
        <w:rPr>
          <w:rFonts w:ascii="Segoe UI" w:hAnsi="Segoe UI" w:cs="Segoe UI"/>
          <w:sz w:val="20"/>
          <w:szCs w:val="20"/>
        </w:rPr>
        <w:t xml:space="preserve"> / Flynn Drive / Neaves Road </w:t>
      </w:r>
    </w:p>
    <w:p w14:paraId="2949ADDD" w14:textId="77777777" w:rsidR="00C55A9D" w:rsidRPr="00DC1134" w:rsidRDefault="00C55A9D" w:rsidP="00C55A9D">
      <w:pPr>
        <w:pStyle w:val="BodyText"/>
        <w:ind w:right="1071"/>
        <w:rPr>
          <w:rFonts w:ascii="Segoe UI" w:hAnsi="Segoe UI" w:cs="Segoe UI"/>
          <w:sz w:val="20"/>
          <w:szCs w:val="20"/>
        </w:rPr>
      </w:pPr>
      <w:r w:rsidRPr="00DC1134">
        <w:rPr>
          <w:rFonts w:ascii="Segoe UI" w:hAnsi="Segoe UI" w:cs="Segoe UI"/>
          <w:sz w:val="20"/>
          <w:szCs w:val="20"/>
        </w:rPr>
        <w:t>Nicholson</w:t>
      </w:r>
      <w:r>
        <w:rPr>
          <w:rFonts w:ascii="Segoe UI" w:hAnsi="Segoe UI" w:cs="Segoe UI"/>
          <w:sz w:val="20"/>
          <w:szCs w:val="20"/>
        </w:rPr>
        <w:t xml:space="preserve">/ Warton / Nicholson </w:t>
      </w:r>
      <w:r w:rsidRPr="00DC1134">
        <w:rPr>
          <w:rFonts w:ascii="Segoe UI" w:hAnsi="Segoe UI" w:cs="Segoe UI"/>
          <w:sz w:val="20"/>
          <w:szCs w:val="20"/>
        </w:rPr>
        <w:t>Road</w:t>
      </w:r>
    </w:p>
    <w:p w14:paraId="65A9D3FD" w14:textId="77777777" w:rsidR="00C55A9D" w:rsidRPr="00DC1134" w:rsidRDefault="00C55A9D" w:rsidP="00C55A9D">
      <w:pPr>
        <w:pStyle w:val="BodyText"/>
        <w:ind w:right="1071"/>
        <w:rPr>
          <w:rFonts w:ascii="Segoe UI" w:hAnsi="Segoe UI" w:cs="Segoe UI"/>
          <w:sz w:val="20"/>
          <w:szCs w:val="20"/>
        </w:rPr>
      </w:pPr>
      <w:r w:rsidRPr="00DC1134">
        <w:rPr>
          <w:rFonts w:ascii="Segoe UI" w:hAnsi="Segoe UI" w:cs="Segoe UI"/>
          <w:sz w:val="20"/>
          <w:szCs w:val="20"/>
        </w:rPr>
        <w:t>North Lake Road</w:t>
      </w:r>
    </w:p>
    <w:p w14:paraId="373EF939" w14:textId="77777777" w:rsidR="00DC1134" w:rsidRPr="00DC1134" w:rsidRDefault="00DC1134" w:rsidP="00DC1134">
      <w:pPr>
        <w:pStyle w:val="BodyText"/>
        <w:ind w:right="1071"/>
        <w:rPr>
          <w:rFonts w:ascii="Segoe UI" w:hAnsi="Segoe UI" w:cs="Segoe UI"/>
          <w:sz w:val="20"/>
          <w:szCs w:val="20"/>
        </w:rPr>
      </w:pPr>
      <w:r w:rsidRPr="00DC1134">
        <w:rPr>
          <w:rFonts w:ascii="Segoe UI" w:hAnsi="Segoe UI" w:cs="Segoe UI"/>
          <w:sz w:val="20"/>
          <w:szCs w:val="20"/>
        </w:rPr>
        <w:t>Ranford Road</w:t>
      </w:r>
    </w:p>
    <w:p w14:paraId="6A51B2E7" w14:textId="77777777" w:rsidR="00C55A9D" w:rsidRDefault="00C55A9D" w:rsidP="00C55A9D">
      <w:pPr>
        <w:pStyle w:val="BodyText"/>
        <w:ind w:right="1071"/>
        <w:rPr>
          <w:rFonts w:ascii="Segoe UI" w:hAnsi="Segoe UI" w:cs="Segoe UI"/>
          <w:sz w:val="20"/>
          <w:szCs w:val="20"/>
        </w:rPr>
      </w:pPr>
      <w:r w:rsidRPr="00DC1134">
        <w:rPr>
          <w:rFonts w:ascii="Segoe UI" w:hAnsi="Segoe UI" w:cs="Segoe UI"/>
          <w:sz w:val="20"/>
          <w:szCs w:val="20"/>
        </w:rPr>
        <w:t xml:space="preserve">Rowley Road </w:t>
      </w:r>
    </w:p>
    <w:p w14:paraId="05EBCBC3" w14:textId="7FBF8DE1" w:rsidR="00CC4054" w:rsidRPr="00DC1134" w:rsidRDefault="00C55A9D" w:rsidP="00CC4054">
      <w:pPr>
        <w:pStyle w:val="BodyText"/>
        <w:ind w:right="1071"/>
        <w:rPr>
          <w:rFonts w:ascii="Segoe UI" w:hAnsi="Segoe UI" w:cs="Segoe UI"/>
          <w:sz w:val="20"/>
          <w:szCs w:val="20"/>
        </w:rPr>
      </w:pPr>
      <w:r>
        <w:rPr>
          <w:rFonts w:ascii="Segoe UI" w:hAnsi="Segoe UI" w:cs="Segoe UI"/>
          <w:sz w:val="20"/>
          <w:szCs w:val="20"/>
        </w:rPr>
        <w:t xml:space="preserve">Russell Road </w:t>
      </w:r>
    </w:p>
    <w:p w14:paraId="0072D627" w14:textId="4481C8FB" w:rsidR="004B67DC" w:rsidRDefault="004B67DC" w:rsidP="00DC1134">
      <w:pPr>
        <w:pStyle w:val="BodyText"/>
        <w:ind w:right="1071"/>
        <w:rPr>
          <w:rFonts w:ascii="Segoe UI" w:hAnsi="Segoe UI" w:cs="Segoe UI"/>
          <w:sz w:val="20"/>
          <w:szCs w:val="20"/>
        </w:rPr>
      </w:pPr>
      <w:r>
        <w:rPr>
          <w:rFonts w:ascii="Segoe UI" w:hAnsi="Segoe UI" w:cs="Segoe UI"/>
          <w:sz w:val="20"/>
          <w:szCs w:val="20"/>
        </w:rPr>
        <w:t>Stock Road (Tonkin to Great Northern Highway)</w:t>
      </w:r>
    </w:p>
    <w:p w14:paraId="31C0EC1D" w14:textId="77777777" w:rsidR="00C55A9D" w:rsidRDefault="00C55A9D" w:rsidP="00DC1134">
      <w:pPr>
        <w:pStyle w:val="BodyText"/>
        <w:ind w:right="1071"/>
        <w:rPr>
          <w:rFonts w:ascii="Segoe UI" w:hAnsi="Segoe UI" w:cs="Segoe UI"/>
          <w:sz w:val="20"/>
          <w:szCs w:val="20"/>
        </w:rPr>
      </w:pPr>
      <w:r w:rsidRPr="00DC1134">
        <w:rPr>
          <w:rFonts w:ascii="Segoe UI" w:hAnsi="Segoe UI" w:cs="Segoe UI"/>
          <w:sz w:val="20"/>
          <w:szCs w:val="20"/>
        </w:rPr>
        <w:t>Welshpool Road East</w:t>
      </w:r>
      <w:r>
        <w:rPr>
          <w:rFonts w:ascii="Segoe UI" w:hAnsi="Segoe UI" w:cs="Segoe UI"/>
          <w:sz w:val="20"/>
          <w:szCs w:val="20"/>
        </w:rPr>
        <w:t xml:space="preserve"> /</w:t>
      </w:r>
      <w:r w:rsidRPr="00CC4054">
        <w:rPr>
          <w:rFonts w:ascii="Segoe UI" w:hAnsi="Segoe UI" w:cs="Segoe UI"/>
          <w:sz w:val="20"/>
          <w:szCs w:val="20"/>
        </w:rPr>
        <w:t xml:space="preserve"> </w:t>
      </w:r>
      <w:r w:rsidRPr="00DC1134">
        <w:rPr>
          <w:rFonts w:ascii="Segoe UI" w:hAnsi="Segoe UI" w:cs="Segoe UI"/>
          <w:sz w:val="20"/>
          <w:szCs w:val="20"/>
        </w:rPr>
        <w:t xml:space="preserve">Canning Road </w:t>
      </w:r>
    </w:p>
    <w:p w14:paraId="690B65B3" w14:textId="349ACD40" w:rsidR="004B67DC" w:rsidRPr="00DC1134" w:rsidRDefault="004B67DC" w:rsidP="00DC1134">
      <w:pPr>
        <w:pStyle w:val="BodyText"/>
        <w:ind w:right="1071"/>
        <w:rPr>
          <w:rFonts w:ascii="Segoe UI" w:hAnsi="Segoe UI" w:cs="Segoe UI"/>
          <w:sz w:val="20"/>
          <w:szCs w:val="20"/>
        </w:rPr>
      </w:pPr>
      <w:r>
        <w:rPr>
          <w:rFonts w:ascii="Segoe UI" w:hAnsi="Segoe UI" w:cs="Segoe UI"/>
          <w:sz w:val="20"/>
          <w:szCs w:val="20"/>
        </w:rPr>
        <w:t>Winthrop / Thomas / Loftus Street</w:t>
      </w:r>
    </w:p>
    <w:p w14:paraId="03430252" w14:textId="4AACE869" w:rsidR="00365052" w:rsidRDefault="00365052" w:rsidP="00DC1134">
      <w:pPr>
        <w:pStyle w:val="BodyText"/>
        <w:ind w:right="1071"/>
        <w:rPr>
          <w:rFonts w:ascii="Segoe UI" w:hAnsi="Segoe UI" w:cs="Segoe UI"/>
          <w:sz w:val="20"/>
          <w:szCs w:val="20"/>
        </w:rPr>
      </w:pPr>
    </w:p>
    <w:p w14:paraId="3AF0154C" w14:textId="20C8A460" w:rsidR="00DE5B9A" w:rsidRDefault="00AC4E03" w:rsidP="00DE5B9A">
      <w:pPr>
        <w:pStyle w:val="BodyText"/>
        <w:ind w:right="11"/>
        <w:jc w:val="both"/>
        <w:rPr>
          <w:rFonts w:ascii="Segoe UI" w:hAnsi="Segoe UI" w:cs="Segoe UI"/>
          <w:sz w:val="20"/>
          <w:szCs w:val="20"/>
        </w:rPr>
      </w:pPr>
      <w:r w:rsidRPr="00726620">
        <w:rPr>
          <w:rFonts w:ascii="Segoe UI" w:hAnsi="Segoe UI" w:cs="Segoe UI"/>
          <w:sz w:val="20"/>
          <w:szCs w:val="20"/>
        </w:rPr>
        <w:t>Roads that provisionally me</w:t>
      </w:r>
      <w:r>
        <w:rPr>
          <w:rFonts w:ascii="Segoe UI" w:hAnsi="Segoe UI" w:cs="Segoe UI"/>
          <w:sz w:val="20"/>
          <w:szCs w:val="20"/>
        </w:rPr>
        <w:t>e</w:t>
      </w:r>
      <w:r w:rsidRPr="00726620">
        <w:rPr>
          <w:rFonts w:ascii="Segoe UI" w:hAnsi="Segoe UI" w:cs="Segoe UI"/>
          <w:sz w:val="20"/>
          <w:szCs w:val="20"/>
        </w:rPr>
        <w:t xml:space="preserve">t the </w:t>
      </w:r>
      <w:r>
        <w:rPr>
          <w:rFonts w:ascii="Segoe UI" w:hAnsi="Segoe UI" w:cs="Segoe UI"/>
          <w:sz w:val="20"/>
          <w:szCs w:val="20"/>
        </w:rPr>
        <w:t>tier one</w:t>
      </w:r>
      <w:r w:rsidR="00285D25">
        <w:rPr>
          <w:rFonts w:ascii="Segoe UI" w:hAnsi="Segoe UI" w:cs="Segoe UI"/>
          <w:sz w:val="20"/>
          <w:szCs w:val="20"/>
        </w:rPr>
        <w:t xml:space="preserve"> </w:t>
      </w:r>
      <w:r w:rsidRPr="00726620">
        <w:rPr>
          <w:rFonts w:ascii="Segoe UI" w:hAnsi="Segoe UI" w:cs="Segoe UI"/>
          <w:sz w:val="20"/>
          <w:szCs w:val="20"/>
        </w:rPr>
        <w:t>criteria are shown as green on the map included in Appendix A</w:t>
      </w:r>
      <w:r w:rsidR="00285D25">
        <w:rPr>
          <w:rFonts w:ascii="Segoe UI" w:hAnsi="Segoe UI" w:cs="Segoe UI"/>
          <w:sz w:val="20"/>
          <w:szCs w:val="20"/>
        </w:rPr>
        <w:t xml:space="preserve"> and</w:t>
      </w:r>
      <w:r w:rsidRPr="00726620">
        <w:rPr>
          <w:rFonts w:ascii="Segoe UI" w:hAnsi="Segoe UI" w:cs="Segoe UI"/>
          <w:sz w:val="20"/>
          <w:szCs w:val="20"/>
        </w:rPr>
        <w:t xml:space="preserve"> Regional Distributors that are considered likely to become State Roads </w:t>
      </w:r>
      <w:r w:rsidR="00C55A9D" w:rsidRPr="00917627">
        <w:rPr>
          <w:rFonts w:ascii="Segoe UI" w:hAnsi="Segoe UI" w:cs="Segoe UI"/>
          <w:sz w:val="20"/>
          <w:szCs w:val="20"/>
        </w:rPr>
        <w:t>are shown</w:t>
      </w:r>
      <w:r w:rsidR="004B67DC">
        <w:rPr>
          <w:rFonts w:ascii="Segoe UI" w:hAnsi="Segoe UI" w:cs="Segoe UI"/>
          <w:sz w:val="20"/>
          <w:szCs w:val="20"/>
        </w:rPr>
        <w:t xml:space="preserve"> </w:t>
      </w:r>
      <w:r w:rsidR="004B67DC" w:rsidRPr="00726620">
        <w:rPr>
          <w:rFonts w:ascii="Segoe UI" w:hAnsi="Segoe UI" w:cs="Segoe UI"/>
          <w:sz w:val="20"/>
          <w:szCs w:val="20"/>
        </w:rPr>
        <w:t>as red on th</w:t>
      </w:r>
      <w:r w:rsidR="00DE5B9A">
        <w:rPr>
          <w:rFonts w:ascii="Segoe UI" w:hAnsi="Segoe UI" w:cs="Segoe UI"/>
          <w:sz w:val="20"/>
          <w:szCs w:val="20"/>
        </w:rPr>
        <w:t>e</w:t>
      </w:r>
      <w:r w:rsidR="004B67DC" w:rsidRPr="00726620">
        <w:rPr>
          <w:rFonts w:ascii="Segoe UI" w:hAnsi="Segoe UI" w:cs="Segoe UI"/>
          <w:sz w:val="20"/>
          <w:szCs w:val="20"/>
        </w:rPr>
        <w:t xml:space="preserve"> map</w:t>
      </w:r>
      <w:r w:rsidR="004B67DC">
        <w:rPr>
          <w:rFonts w:ascii="Segoe UI" w:hAnsi="Segoe UI" w:cs="Segoe UI"/>
          <w:sz w:val="20"/>
          <w:szCs w:val="20"/>
        </w:rPr>
        <w:t>.</w:t>
      </w:r>
      <w:r w:rsidR="00DE5B9A" w:rsidRPr="00DE5B9A">
        <w:rPr>
          <w:rFonts w:ascii="Segoe UI" w:hAnsi="Segoe UI" w:cs="Segoe UI"/>
          <w:sz w:val="20"/>
          <w:szCs w:val="20"/>
        </w:rPr>
        <w:t xml:space="preserve"> </w:t>
      </w:r>
    </w:p>
    <w:p w14:paraId="2931F749" w14:textId="77777777" w:rsidR="004B40C9" w:rsidRDefault="004B40C9" w:rsidP="00DE5B9A">
      <w:pPr>
        <w:pStyle w:val="BodyText"/>
        <w:ind w:right="11"/>
        <w:jc w:val="both"/>
        <w:rPr>
          <w:rFonts w:ascii="Segoe UI" w:hAnsi="Segoe UI" w:cs="Segoe UI"/>
          <w:sz w:val="20"/>
          <w:szCs w:val="20"/>
        </w:rPr>
      </w:pPr>
    </w:p>
    <w:p w14:paraId="4849654E" w14:textId="77777777" w:rsidR="00DE5B9A" w:rsidRDefault="00DE5B9A" w:rsidP="00620AF6">
      <w:pPr>
        <w:pStyle w:val="PullQuote"/>
        <w:spacing w:before="0"/>
        <w:jc w:val="both"/>
      </w:pPr>
      <w:r>
        <w:t xml:space="preserve">Note: </w:t>
      </w:r>
      <w:r>
        <w:rPr>
          <w:rFonts w:ascii="Segoe UI" w:hAnsi="Segoe UI" w:cs="Segoe UI"/>
          <w:sz w:val="20"/>
          <w:szCs w:val="20"/>
        </w:rPr>
        <w:t>Ea</w:t>
      </w:r>
      <w:r w:rsidRPr="00285D25">
        <w:rPr>
          <w:rFonts w:ascii="Segoe UI" w:hAnsi="Segoe UI" w:cs="Segoe UI"/>
          <w:sz w:val="20"/>
          <w:szCs w:val="20"/>
        </w:rPr>
        <w:t xml:space="preserve">ch </w:t>
      </w:r>
      <w:r w:rsidRPr="00001B0B">
        <w:rPr>
          <w:rFonts w:ascii="Segoe UI" w:hAnsi="Segoe UI" w:cs="Segoe UI"/>
          <w:sz w:val="20"/>
          <w:szCs w:val="20"/>
        </w:rPr>
        <w:t xml:space="preserve">year Main Roads </w:t>
      </w:r>
      <w:r>
        <w:rPr>
          <w:rFonts w:ascii="Segoe UI" w:hAnsi="Segoe UI" w:cs="Segoe UI"/>
          <w:sz w:val="20"/>
          <w:szCs w:val="20"/>
        </w:rPr>
        <w:t xml:space="preserve">considers the list of possible </w:t>
      </w:r>
      <w:r w:rsidRPr="00001B0B">
        <w:rPr>
          <w:rFonts w:ascii="Segoe UI" w:hAnsi="Segoe UI" w:cs="Segoe UI"/>
          <w:sz w:val="20"/>
          <w:szCs w:val="20"/>
        </w:rPr>
        <w:t xml:space="preserve">Future State Roads </w:t>
      </w:r>
      <w:r>
        <w:rPr>
          <w:rFonts w:ascii="Segoe UI" w:hAnsi="Segoe UI" w:cs="Segoe UI"/>
          <w:sz w:val="20"/>
          <w:szCs w:val="20"/>
        </w:rPr>
        <w:t>and</w:t>
      </w:r>
      <w:r w:rsidRPr="00001B0B">
        <w:rPr>
          <w:rFonts w:ascii="Segoe UI" w:hAnsi="Segoe UI" w:cs="Segoe UI"/>
          <w:sz w:val="20"/>
          <w:szCs w:val="20"/>
        </w:rPr>
        <w:t xml:space="preserve"> </w:t>
      </w:r>
      <w:r>
        <w:rPr>
          <w:rFonts w:ascii="Segoe UI" w:hAnsi="Segoe UI" w:cs="Segoe UI"/>
          <w:sz w:val="20"/>
          <w:szCs w:val="20"/>
        </w:rPr>
        <w:t>amends</w:t>
      </w:r>
      <w:r w:rsidRPr="00001B0B">
        <w:rPr>
          <w:rFonts w:ascii="Segoe UI" w:hAnsi="Segoe UI" w:cs="Segoe UI"/>
          <w:sz w:val="20"/>
          <w:szCs w:val="20"/>
        </w:rPr>
        <w:t xml:space="preserve"> the </w:t>
      </w:r>
      <w:r>
        <w:rPr>
          <w:rFonts w:ascii="Segoe UI" w:hAnsi="Segoe UI" w:cs="Segoe UI"/>
          <w:sz w:val="20"/>
          <w:szCs w:val="20"/>
        </w:rPr>
        <w:t xml:space="preserve">list </w:t>
      </w:r>
      <w:r w:rsidRPr="00001B0B">
        <w:rPr>
          <w:rFonts w:ascii="Segoe UI" w:hAnsi="Segoe UI" w:cs="Segoe UI"/>
          <w:sz w:val="20"/>
          <w:szCs w:val="20"/>
        </w:rPr>
        <w:t xml:space="preserve">to </w:t>
      </w:r>
      <w:r>
        <w:rPr>
          <w:rFonts w:ascii="Segoe UI" w:hAnsi="Segoe UI" w:cs="Segoe UI"/>
          <w:sz w:val="20"/>
          <w:szCs w:val="20"/>
        </w:rPr>
        <w:t xml:space="preserve">include </w:t>
      </w:r>
      <w:r w:rsidRPr="00001B0B">
        <w:rPr>
          <w:rFonts w:ascii="Segoe UI" w:hAnsi="Segoe UI" w:cs="Segoe UI"/>
          <w:sz w:val="20"/>
          <w:szCs w:val="20"/>
        </w:rPr>
        <w:t xml:space="preserve">any additional roads considered to </w:t>
      </w:r>
      <w:proofErr w:type="gramStart"/>
      <w:r w:rsidRPr="00001B0B">
        <w:rPr>
          <w:rFonts w:ascii="Segoe UI" w:hAnsi="Segoe UI" w:cs="Segoe UI"/>
          <w:sz w:val="20"/>
          <w:szCs w:val="20"/>
        </w:rPr>
        <w:t>now</w:t>
      </w:r>
      <w:proofErr w:type="gramEnd"/>
      <w:r w:rsidRPr="00001B0B">
        <w:rPr>
          <w:rFonts w:ascii="Segoe UI" w:hAnsi="Segoe UI" w:cs="Segoe UI"/>
          <w:sz w:val="20"/>
          <w:szCs w:val="20"/>
        </w:rPr>
        <w:t xml:space="preserve"> have passed the criteria to become a State Administered Road. </w:t>
      </w:r>
      <w:proofErr w:type="gramStart"/>
      <w:r w:rsidRPr="00001B0B">
        <w:rPr>
          <w:rFonts w:ascii="Segoe UI" w:hAnsi="Segoe UI" w:cs="Segoe UI"/>
          <w:sz w:val="20"/>
          <w:szCs w:val="20"/>
        </w:rPr>
        <w:t>At this time</w:t>
      </w:r>
      <w:proofErr w:type="gramEnd"/>
      <w:r w:rsidRPr="00001B0B">
        <w:rPr>
          <w:rFonts w:ascii="Segoe UI" w:hAnsi="Segoe UI" w:cs="Segoe UI"/>
          <w:sz w:val="20"/>
          <w:szCs w:val="20"/>
        </w:rPr>
        <w:t xml:space="preserve"> the deletion of any roads from the list </w:t>
      </w:r>
      <w:r>
        <w:rPr>
          <w:rFonts w:ascii="Segoe UI" w:hAnsi="Segoe UI" w:cs="Segoe UI"/>
          <w:sz w:val="20"/>
          <w:szCs w:val="20"/>
        </w:rPr>
        <w:t xml:space="preserve">is </w:t>
      </w:r>
      <w:r w:rsidRPr="00001B0B">
        <w:rPr>
          <w:rFonts w:ascii="Segoe UI" w:hAnsi="Segoe UI" w:cs="Segoe UI"/>
          <w:sz w:val="20"/>
          <w:szCs w:val="20"/>
        </w:rPr>
        <w:t>also considered</w:t>
      </w:r>
      <w:r>
        <w:rPr>
          <w:rFonts w:ascii="Segoe UI" w:hAnsi="Segoe UI" w:cs="Segoe UI"/>
          <w:sz w:val="20"/>
          <w:szCs w:val="20"/>
        </w:rPr>
        <w:t>.</w:t>
      </w:r>
      <w:r>
        <w:t xml:space="preserve"> </w:t>
      </w:r>
    </w:p>
    <w:p w14:paraId="6F0EA988" w14:textId="77777777" w:rsidR="006B1C5C" w:rsidRDefault="006B1C5C" w:rsidP="00302811">
      <w:pPr>
        <w:pStyle w:val="Heading1"/>
      </w:pPr>
      <w:r>
        <w:t>Further information</w:t>
      </w:r>
    </w:p>
    <w:p w14:paraId="43B287E8" w14:textId="77777777" w:rsidR="00DE5B9A" w:rsidRDefault="00DE5B9A" w:rsidP="00DE5B9A">
      <w:pPr>
        <w:pStyle w:val="BodyText"/>
        <w:ind w:right="11"/>
        <w:jc w:val="both"/>
        <w:rPr>
          <w:rFonts w:ascii="Segoe UI" w:hAnsi="Segoe UI" w:cs="Segoe UI"/>
          <w:sz w:val="20"/>
          <w:szCs w:val="20"/>
        </w:rPr>
      </w:pPr>
      <w:r w:rsidRPr="00C10122">
        <w:rPr>
          <w:rFonts w:ascii="Segoe UI" w:hAnsi="Segoe UI" w:cs="Segoe UI"/>
          <w:sz w:val="20"/>
          <w:szCs w:val="20"/>
        </w:rPr>
        <w:t>Th</w:t>
      </w:r>
      <w:r>
        <w:rPr>
          <w:rFonts w:ascii="Segoe UI" w:hAnsi="Segoe UI" w:cs="Segoe UI"/>
          <w:sz w:val="20"/>
          <w:szCs w:val="20"/>
        </w:rPr>
        <w:t xml:space="preserve">e </w:t>
      </w:r>
      <w:r w:rsidRPr="00CF4C2E">
        <w:rPr>
          <w:rFonts w:ascii="Segoe UI" w:hAnsi="Segoe UI" w:cs="Segoe UI"/>
          <w:i/>
          <w:iCs/>
          <w:sz w:val="20"/>
          <w:szCs w:val="20"/>
        </w:rPr>
        <w:t xml:space="preserve">Future Roads Project – </w:t>
      </w:r>
      <w:r w:rsidRPr="00773FB6">
        <w:rPr>
          <w:rFonts w:ascii="Segoe UI" w:hAnsi="Segoe UI" w:cs="Segoe UI"/>
          <w:i/>
          <w:iCs/>
          <w:sz w:val="20"/>
          <w:szCs w:val="20"/>
        </w:rPr>
        <w:t>Metropolitan</w:t>
      </w:r>
      <w:r>
        <w:rPr>
          <w:rFonts w:ascii="Segoe UI" w:hAnsi="Segoe UI" w:cs="Segoe UI"/>
          <w:sz w:val="20"/>
          <w:szCs w:val="20"/>
        </w:rPr>
        <w:t xml:space="preserve"> </w:t>
      </w:r>
      <w:r w:rsidRPr="00C10122">
        <w:rPr>
          <w:rFonts w:ascii="Segoe UI" w:hAnsi="Segoe UI" w:cs="Segoe UI"/>
          <w:sz w:val="20"/>
          <w:szCs w:val="20"/>
        </w:rPr>
        <w:t xml:space="preserve">was </w:t>
      </w:r>
      <w:r>
        <w:rPr>
          <w:rFonts w:ascii="Segoe UI" w:hAnsi="Segoe UI" w:cs="Segoe UI"/>
          <w:sz w:val="20"/>
          <w:szCs w:val="20"/>
        </w:rPr>
        <w:t xml:space="preserve">also </w:t>
      </w:r>
      <w:r w:rsidRPr="00C10122">
        <w:rPr>
          <w:rFonts w:ascii="Segoe UI" w:hAnsi="Segoe UI" w:cs="Segoe UI"/>
          <w:sz w:val="20"/>
          <w:szCs w:val="20"/>
        </w:rPr>
        <w:t xml:space="preserve">considered necessary to </w:t>
      </w:r>
      <w:r>
        <w:rPr>
          <w:rFonts w:ascii="Segoe UI" w:hAnsi="Segoe UI" w:cs="Segoe UI"/>
          <w:sz w:val="20"/>
          <w:szCs w:val="20"/>
        </w:rPr>
        <w:t>align with State strategic documentation,</w:t>
      </w:r>
      <w:r w:rsidRPr="00C10122">
        <w:rPr>
          <w:rFonts w:ascii="Segoe UI" w:hAnsi="Segoe UI" w:cs="Segoe UI"/>
          <w:sz w:val="20"/>
          <w:szCs w:val="20"/>
        </w:rPr>
        <w:t xml:space="preserve"> and to initiate protection of the corridors for identified roads. </w:t>
      </w:r>
    </w:p>
    <w:p w14:paraId="70851CF0" w14:textId="77777777" w:rsidR="00DE5B9A" w:rsidRDefault="00DE5B9A" w:rsidP="00DE5B9A">
      <w:pPr>
        <w:pStyle w:val="BodyText"/>
        <w:ind w:right="11"/>
        <w:jc w:val="both"/>
        <w:rPr>
          <w:rFonts w:ascii="Segoe UI" w:hAnsi="Segoe UI" w:cs="Segoe UI"/>
          <w:sz w:val="20"/>
          <w:szCs w:val="20"/>
        </w:rPr>
      </w:pPr>
    </w:p>
    <w:p w14:paraId="06FAD933" w14:textId="508A9BBA" w:rsidR="00DE5B9A" w:rsidRPr="00C10122" w:rsidRDefault="00DE5B9A" w:rsidP="00DE5B9A">
      <w:pPr>
        <w:pStyle w:val="BodyText"/>
        <w:ind w:right="11"/>
        <w:jc w:val="both"/>
        <w:rPr>
          <w:rFonts w:ascii="Segoe UI" w:hAnsi="Segoe UI" w:cs="Segoe UI"/>
          <w:sz w:val="20"/>
          <w:szCs w:val="20"/>
        </w:rPr>
      </w:pPr>
      <w:r w:rsidRPr="00C10122">
        <w:rPr>
          <w:rFonts w:ascii="Segoe UI" w:hAnsi="Segoe UI" w:cs="Segoe UI"/>
          <w:sz w:val="20"/>
          <w:szCs w:val="20"/>
        </w:rPr>
        <w:t xml:space="preserve">Main Roads will, as a separate action, work with the Department of Planning Lands and Heritage and with affected Local Governments to align the Planning </w:t>
      </w:r>
      <w:r>
        <w:rPr>
          <w:rFonts w:ascii="Segoe UI" w:hAnsi="Segoe UI" w:cs="Segoe UI"/>
          <w:sz w:val="20"/>
          <w:szCs w:val="20"/>
        </w:rPr>
        <w:t>d</w:t>
      </w:r>
      <w:r w:rsidRPr="00C10122">
        <w:rPr>
          <w:rFonts w:ascii="Segoe UI" w:hAnsi="Segoe UI" w:cs="Segoe UI"/>
          <w:sz w:val="20"/>
          <w:szCs w:val="20"/>
        </w:rPr>
        <w:t xml:space="preserve">esignation of key roads in the Metropolitan Region Scheme with the outcome of the </w:t>
      </w:r>
      <w:r w:rsidRPr="00D66CA4">
        <w:rPr>
          <w:rFonts w:ascii="Segoe UI" w:hAnsi="Segoe UI" w:cs="Segoe UI"/>
          <w:i/>
          <w:iCs/>
          <w:sz w:val="20"/>
          <w:szCs w:val="20"/>
        </w:rPr>
        <w:t>Future State Administered Roads Project</w:t>
      </w:r>
      <w:r>
        <w:rPr>
          <w:rFonts w:ascii="Segoe UI" w:hAnsi="Segoe UI" w:cs="Segoe UI"/>
          <w:i/>
          <w:iCs/>
          <w:sz w:val="20"/>
          <w:szCs w:val="20"/>
        </w:rPr>
        <w:t>.</w:t>
      </w:r>
    </w:p>
    <w:p w14:paraId="357A0B57" w14:textId="77777777" w:rsidR="00DE5B9A" w:rsidRDefault="00DE5B9A" w:rsidP="00DE5B9A">
      <w:pPr>
        <w:pStyle w:val="BodyText"/>
        <w:ind w:right="11"/>
        <w:jc w:val="both"/>
        <w:rPr>
          <w:rFonts w:ascii="Segoe UI" w:hAnsi="Segoe UI" w:cs="Segoe UI"/>
          <w:sz w:val="20"/>
          <w:szCs w:val="20"/>
        </w:rPr>
      </w:pPr>
    </w:p>
    <w:p w14:paraId="0CB67AEF" w14:textId="77131AAE" w:rsidR="00DE5B9A" w:rsidRDefault="00DE5B9A" w:rsidP="00DE5B9A">
      <w:pPr>
        <w:pStyle w:val="BodyText"/>
        <w:ind w:right="11"/>
        <w:jc w:val="both"/>
        <w:rPr>
          <w:rFonts w:ascii="Segoe UI" w:hAnsi="Segoe UI" w:cs="Segoe UI"/>
          <w:sz w:val="20"/>
          <w:szCs w:val="20"/>
        </w:rPr>
      </w:pPr>
      <w:r>
        <w:rPr>
          <w:rFonts w:ascii="Segoe UI" w:hAnsi="Segoe UI" w:cs="Segoe UI"/>
          <w:sz w:val="20"/>
          <w:szCs w:val="20"/>
        </w:rPr>
        <w:t>Information relating to the Road Administrative Classification criteria can be found on the Main Roads website.</w:t>
      </w:r>
    </w:p>
    <w:p w14:paraId="420320DC" w14:textId="77777777" w:rsidR="00DE5B9A" w:rsidRDefault="00DE5B9A" w:rsidP="0031060B">
      <w:pPr>
        <w:spacing w:line="259" w:lineRule="auto"/>
      </w:pPr>
    </w:p>
    <w:p w14:paraId="208AB1A2" w14:textId="2235FA32" w:rsidR="00001B0B" w:rsidRDefault="00001B0B" w:rsidP="0031060B">
      <w:pPr>
        <w:spacing w:line="259" w:lineRule="auto"/>
      </w:pPr>
      <w:r>
        <w:t xml:space="preserve">For </w:t>
      </w:r>
      <w:r w:rsidR="00DE5B9A">
        <w:t>more</w:t>
      </w:r>
      <w:r>
        <w:t xml:space="preserve"> </w:t>
      </w:r>
      <w:r w:rsidR="00936A26">
        <w:t>information</w:t>
      </w:r>
      <w:r w:rsidR="00DE5B9A">
        <w:t xml:space="preserve"> on any of the above</w:t>
      </w:r>
      <w:r w:rsidR="00936A26">
        <w:t>,</w:t>
      </w:r>
      <w:r>
        <w:t xml:space="preserve"> please contact:</w:t>
      </w:r>
    </w:p>
    <w:p w14:paraId="03CD44A2" w14:textId="77777777" w:rsidR="00001B0B" w:rsidRDefault="00001B0B" w:rsidP="00936A26">
      <w:pPr>
        <w:spacing w:after="0" w:line="259" w:lineRule="auto"/>
      </w:pPr>
      <w:r>
        <w:t xml:space="preserve">Road Classification Manager </w:t>
      </w:r>
    </w:p>
    <w:p w14:paraId="244876C1" w14:textId="5BDA5C78" w:rsidR="00285D25" w:rsidRDefault="00285D25" w:rsidP="00936A26">
      <w:pPr>
        <w:spacing w:after="0" w:line="259" w:lineRule="auto"/>
      </w:pPr>
      <w:hyperlink r:id="rId10" w:history="1">
        <w:r w:rsidRPr="006C131F">
          <w:rPr>
            <w:rStyle w:val="Hyperlink"/>
          </w:rPr>
          <w:t>RoadClassification@mainroads.wa.gov.au</w:t>
        </w:r>
      </w:hyperlink>
    </w:p>
    <w:p w14:paraId="1F5FA24A" w14:textId="77777777" w:rsidR="00285D25" w:rsidRDefault="00285D25" w:rsidP="00936A26">
      <w:pPr>
        <w:spacing w:after="0" w:line="259" w:lineRule="auto"/>
      </w:pPr>
    </w:p>
    <w:p w14:paraId="74CEB7D7" w14:textId="2F665D37" w:rsidR="00001B0B" w:rsidRDefault="00950F29" w:rsidP="00936A26">
      <w:pPr>
        <w:spacing w:after="0" w:line="259" w:lineRule="auto"/>
      </w:pPr>
      <w:r>
        <w:tab/>
      </w:r>
      <w:r>
        <w:tab/>
      </w:r>
      <w:r>
        <w:tab/>
      </w:r>
      <w:r>
        <w:tab/>
      </w:r>
    </w:p>
    <w:p w14:paraId="31C5AF08" w14:textId="1075FB97" w:rsidR="0028265B" w:rsidRDefault="0028265B" w:rsidP="0028265B">
      <w:pPr>
        <w:pStyle w:val="Heading1"/>
        <w:rPr>
          <w:noProof/>
          <w:lang w:eastAsia="en-AU"/>
        </w:rPr>
      </w:pPr>
      <w:r>
        <w:t>APPENDIX A: Preliminary Assessment of Roads in Perth and Peel</w:t>
      </w:r>
    </w:p>
    <w:p w14:paraId="0C08845F" w14:textId="77777777" w:rsidR="001138D5" w:rsidRDefault="001138D5" w:rsidP="00917627">
      <w:pPr>
        <w:rPr>
          <w:b/>
          <w:bCs/>
          <w:noProof/>
          <w:lang w:eastAsia="en-AU"/>
        </w:rPr>
      </w:pPr>
      <w:r w:rsidRPr="001138D5">
        <w:rPr>
          <w:b/>
          <w:bCs/>
          <w:noProof/>
          <w:lang w:eastAsia="en-AU"/>
        </w:rPr>
        <w:t>MAP – Currently being updated.</w:t>
      </w:r>
      <w:r>
        <w:rPr>
          <w:b/>
          <w:bCs/>
          <w:noProof/>
          <w:lang w:eastAsia="en-AU"/>
        </w:rPr>
        <w:t xml:space="preserve">                                                                                                       </w:t>
      </w:r>
    </w:p>
    <w:p w14:paraId="2CD5645C" w14:textId="77777777" w:rsidR="001138D5" w:rsidRDefault="001138D5" w:rsidP="00917627">
      <w:pPr>
        <w:rPr>
          <w:b/>
          <w:bCs/>
          <w:noProof/>
          <w:lang w:eastAsia="en-AU"/>
        </w:rPr>
      </w:pPr>
    </w:p>
    <w:p w14:paraId="6F578F22" w14:textId="77777777" w:rsidR="001138D5" w:rsidRPr="00950F29" w:rsidRDefault="001138D5" w:rsidP="001138D5">
      <w:pPr>
        <w:spacing w:after="0" w:line="259" w:lineRule="auto"/>
        <w:jc w:val="right"/>
        <w:rPr>
          <w:sz w:val="18"/>
          <w:szCs w:val="18"/>
        </w:rPr>
      </w:pPr>
      <w:r>
        <w:rPr>
          <w:b/>
          <w:bCs/>
          <w:noProof/>
          <w:lang w:eastAsia="en-AU"/>
        </w:rPr>
        <w:t xml:space="preserve">                                                                                                                                                                                   </w:t>
      </w:r>
      <w:r w:rsidRPr="00950F29">
        <w:rPr>
          <w:sz w:val="18"/>
          <w:szCs w:val="18"/>
        </w:rPr>
        <w:t>D19#649174</w:t>
      </w:r>
    </w:p>
    <w:p w14:paraId="01F35E92" w14:textId="0D1B0916" w:rsidR="00917627" w:rsidRPr="001138D5" w:rsidRDefault="001138D5" w:rsidP="00917627">
      <w:pPr>
        <w:rPr>
          <w:b/>
          <w:bCs/>
          <w:lang w:eastAsia="en-AU"/>
        </w:rPr>
      </w:pPr>
      <w:r>
        <w:rPr>
          <w:b/>
          <w:bCs/>
          <w:noProof/>
          <w:lang w:eastAsia="en-AU"/>
        </w:rPr>
        <w:t xml:space="preserve">                                                                                                </w:t>
      </w:r>
    </w:p>
    <w:sectPr w:rsidR="00917627" w:rsidRPr="001138D5" w:rsidSect="0028265B">
      <w:headerReference w:type="even" r:id="rId11"/>
      <w:headerReference w:type="default" r:id="rId12"/>
      <w:footerReference w:type="default" r:id="rId13"/>
      <w:headerReference w:type="first" r:id="rId14"/>
      <w:footerReference w:type="first" r:id="rId15"/>
      <w:pgSz w:w="11906" w:h="16838" w:code="9"/>
      <w:pgMar w:top="720" w:right="720" w:bottom="720" w:left="720"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F2D1" w14:textId="77777777" w:rsidR="00746BE5" w:rsidRDefault="00746BE5" w:rsidP="0031060B">
      <w:pPr>
        <w:spacing w:after="0"/>
      </w:pPr>
      <w:r>
        <w:separator/>
      </w:r>
    </w:p>
  </w:endnote>
  <w:endnote w:type="continuationSeparator" w:id="0">
    <w:p w14:paraId="15F47295" w14:textId="77777777" w:rsidR="00746BE5" w:rsidRDefault="00746BE5"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5D2C"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46E58A25" wp14:editId="6EF1778B">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63026BD" w14:textId="77777777" w:rsidR="00310518" w:rsidRDefault="00310518">
                          <w:r>
                            <w:rPr>
                              <w:noProof/>
                              <w:lang w:eastAsia="en-AU"/>
                            </w:rPr>
                            <w:drawing>
                              <wp:inline distT="0" distB="0" distL="0" distR="0" wp14:anchorId="0FBFD764" wp14:editId="4DB6D299">
                                <wp:extent cx="7728340" cy="97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6E58A25"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" filled="f" stroked="f" strokeweight=".5pt">
              <v:textbox inset="0,0,0,0">
                <w:txbxContent>
                  <w:p w14:paraId="263026BD" w14:textId="77777777" w:rsidR="00310518" w:rsidRDefault="00310518">
                    <w:r>
                      <w:rPr>
                        <w:noProof/>
                        <w:lang w:eastAsia="en-AU"/>
                      </w:rPr>
                      <w:drawing>
                        <wp:inline distT="0" distB="0" distL="0" distR="0" wp14:anchorId="0FBFD764" wp14:editId="4DB6D299">
                          <wp:extent cx="7728340" cy="97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DD9"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15A3A477" wp14:editId="41E91750">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7532632" w14:textId="77777777" w:rsidR="00C91540" w:rsidRDefault="00C91540">
                          <w:r>
                            <w:rPr>
                              <w:noProof/>
                              <w:lang w:eastAsia="en-AU"/>
                            </w:rPr>
                            <w:drawing>
                              <wp:inline distT="0" distB="0" distL="0" distR="0" wp14:anchorId="4FFAB6C9" wp14:editId="60432132">
                                <wp:extent cx="7524000" cy="946287"/>
                                <wp:effectExtent l="0" t="0" r="127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3A477" id="_x0000_t202" coordsize="21600,21600" o:spt="202" path="m,l,21600r21600,l21600,xe">
              <v:stroke joinstyle="miter"/>
              <v:path gradientshapeok="t" o:connecttype="rect"/>
            </v:shapetype>
            <v:shape id="Text Box 7" o:spid="_x0000_s1033"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G/EQIAACMEAAAOAAAAZHJzL2Uyb0RvYy54bWysU01v2zAMvQ/YfxB0X+xka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" filled="f" stroked="f" strokeweight=".5pt">
              <v:textbox inset="0,0,0,0">
                <w:txbxContent>
                  <w:p w14:paraId="47532632" w14:textId="77777777" w:rsidR="00C91540" w:rsidRDefault="00C91540">
                    <w:r>
                      <w:rPr>
                        <w:noProof/>
                        <w:lang w:eastAsia="en-AU"/>
                      </w:rPr>
                      <w:drawing>
                        <wp:inline distT="0" distB="0" distL="0" distR="0" wp14:anchorId="4FFAB6C9" wp14:editId="60432132">
                          <wp:extent cx="7524000" cy="946287"/>
                          <wp:effectExtent l="0" t="0" r="127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2BF5" w14:textId="77777777" w:rsidR="00746BE5" w:rsidRDefault="00746BE5" w:rsidP="0031060B">
      <w:pPr>
        <w:spacing w:after="0"/>
      </w:pPr>
      <w:r>
        <w:separator/>
      </w:r>
    </w:p>
  </w:footnote>
  <w:footnote w:type="continuationSeparator" w:id="0">
    <w:p w14:paraId="327FBB45" w14:textId="77777777" w:rsidR="00746BE5" w:rsidRDefault="00746BE5"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8612" w14:textId="230E85BD" w:rsidR="00C769D7" w:rsidRDefault="00C769D7">
    <w:pPr>
      <w:pStyle w:val="Header"/>
    </w:pPr>
    <w:r>
      <w:rPr>
        <w:noProof/>
      </w:rPr>
      <mc:AlternateContent>
        <mc:Choice Requires="wps">
          <w:drawing>
            <wp:anchor distT="0" distB="0" distL="0" distR="0" simplePos="0" relativeHeight="251668480" behindDoc="0" locked="0" layoutInCell="1" allowOverlap="1" wp14:anchorId="7F2D7747" wp14:editId="1B234EA1">
              <wp:simplePos x="635" y="635"/>
              <wp:positionH relativeFrom="page">
                <wp:align>center</wp:align>
              </wp:positionH>
              <wp:positionV relativeFrom="page">
                <wp:align>top</wp:align>
              </wp:positionV>
              <wp:extent cx="551815" cy="376555"/>
              <wp:effectExtent l="0" t="0" r="635" b="4445"/>
              <wp:wrapNone/>
              <wp:docPr id="10385753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E18E24" w14:textId="7A16DA75"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D774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AE18E24" w14:textId="7A16DA75"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9ABC" w14:textId="030CD98F" w:rsidR="00C769D7" w:rsidRDefault="00C769D7">
    <w:pPr>
      <w:pStyle w:val="Header"/>
    </w:pPr>
    <w:r>
      <w:rPr>
        <w:noProof/>
      </w:rPr>
      <mc:AlternateContent>
        <mc:Choice Requires="wps">
          <w:drawing>
            <wp:anchor distT="0" distB="0" distL="0" distR="0" simplePos="0" relativeHeight="251669504" behindDoc="0" locked="0" layoutInCell="1" allowOverlap="1" wp14:anchorId="1F02EB0A" wp14:editId="11668F9F">
              <wp:simplePos x="457200" y="446567"/>
              <wp:positionH relativeFrom="page">
                <wp:align>center</wp:align>
              </wp:positionH>
              <wp:positionV relativeFrom="page">
                <wp:align>top</wp:align>
              </wp:positionV>
              <wp:extent cx="551815" cy="376555"/>
              <wp:effectExtent l="0" t="0" r="635" b="4445"/>
              <wp:wrapNone/>
              <wp:docPr id="13026978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BB0D36" w14:textId="2DF67509"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2EB0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7BB0D36" w14:textId="2DF67509"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FFBC" w14:textId="7E41D257" w:rsidR="00491919" w:rsidRDefault="00C769D7">
    <w:pPr>
      <w:pStyle w:val="Header"/>
    </w:pPr>
    <w:r>
      <w:rPr>
        <w:noProof/>
        <w:lang w:eastAsia="en-AU"/>
      </w:rPr>
      <mc:AlternateContent>
        <mc:Choice Requires="wps">
          <w:drawing>
            <wp:anchor distT="0" distB="0" distL="0" distR="0" simplePos="0" relativeHeight="251667456" behindDoc="0" locked="0" layoutInCell="1" allowOverlap="1" wp14:anchorId="3E2F5DC6" wp14:editId="5F4425B5">
              <wp:simplePos x="457200" y="446567"/>
              <wp:positionH relativeFrom="page">
                <wp:align>center</wp:align>
              </wp:positionH>
              <wp:positionV relativeFrom="page">
                <wp:align>top</wp:align>
              </wp:positionV>
              <wp:extent cx="551815" cy="376555"/>
              <wp:effectExtent l="0" t="0" r="635" b="4445"/>
              <wp:wrapNone/>
              <wp:docPr id="15137745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D6419D" w14:textId="2A9FE7D9"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2F5DC6"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04D6419D" w14:textId="2A9FE7D9" w:rsidR="00C769D7" w:rsidRPr="00C769D7" w:rsidRDefault="00C769D7" w:rsidP="00C769D7">
                    <w:pPr>
                      <w:spacing w:after="0"/>
                      <w:rPr>
                        <w:rFonts w:ascii="Calibri" w:eastAsia="Calibri" w:hAnsi="Calibri" w:cs="Calibri"/>
                        <w:noProof/>
                        <w:color w:val="000000"/>
                        <w:sz w:val="24"/>
                        <w:szCs w:val="24"/>
                      </w:rPr>
                    </w:pPr>
                    <w:r w:rsidRPr="00C769D7">
                      <w:rPr>
                        <w:rFonts w:ascii="Calibri" w:eastAsia="Calibri" w:hAnsi="Calibri" w:cs="Calibri"/>
                        <w:noProof/>
                        <w:color w:val="000000"/>
                        <w:sz w:val="24"/>
                        <w:szCs w:val="24"/>
                      </w:rPr>
                      <w:t>OFFICIAL</w:t>
                    </w:r>
                  </w:p>
                </w:txbxContent>
              </v:textbox>
              <w10:wrap anchorx="page" anchory="page"/>
            </v:shape>
          </w:pict>
        </mc:Fallback>
      </mc:AlternateContent>
    </w:r>
    <w:r w:rsidR="006112B6" w:rsidRPr="00302811">
      <w:rPr>
        <w:noProof/>
        <w:lang w:eastAsia="en-AU"/>
      </w:rPr>
      <mc:AlternateContent>
        <mc:Choice Requires="wps">
          <w:drawing>
            <wp:anchor distT="0" distB="0" distL="114300" distR="114300" simplePos="0" relativeHeight="251666432" behindDoc="0" locked="0" layoutInCell="1" allowOverlap="1" wp14:anchorId="408401FD" wp14:editId="234D0F5E">
              <wp:simplePos x="0" y="0"/>
              <wp:positionH relativeFrom="column">
                <wp:posOffset>-530860</wp:posOffset>
              </wp:positionH>
              <wp:positionV relativeFrom="paragraph">
                <wp:posOffset>-452755</wp:posOffset>
              </wp:positionV>
              <wp:extent cx="7504430" cy="10445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430" cy="1044575"/>
                      </a:xfrm>
                      <a:prstGeom prst="rect">
                        <a:avLst/>
                      </a:prstGeom>
                      <a:noFill/>
                      <a:ln w="6350">
                        <a:noFill/>
                      </a:ln>
                    </wps:spPr>
                    <wps:txbx>
                      <w:txbxContent>
                        <w:p w14:paraId="75E0A488" w14:textId="0512C267" w:rsidR="006112B6" w:rsidRPr="00310518" w:rsidRDefault="00A828C3" w:rsidP="006112B6">
                          <w:pPr>
                            <w:pStyle w:val="ProjectUpdate"/>
                          </w:pPr>
                          <w:r>
                            <w:t>Future Roads Project - Metro</w:t>
                          </w:r>
                          <w:r w:rsidR="006112B6">
                            <w:br/>
                          </w:r>
                          <w:r>
                            <w:t>20</w:t>
                          </w:r>
                          <w:r w:rsidR="006B0576">
                            <w:t>2</w:t>
                          </w:r>
                          <w:r w:rsidR="00263E8E">
                            <w:t>5</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01FD" id="_x0000_t202" coordsize="21600,21600" o:spt="202" path="m,l,21600r21600,l21600,xe">
              <v:stroke joinstyle="miter"/>
              <v:path gradientshapeok="t" o:connecttype="rect"/>
            </v:shapetype>
            <v:shape id="Text Box 13" o:spid="_x0000_s1030" type="#_x0000_t202" style="position:absolute;margin-left:-41.8pt;margin-top:-35.65pt;width:590.9pt;height: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" filled="f" stroked="f" strokeweight=".5pt">
              <v:textbox inset="15mm,10mm,100mm,0">
                <w:txbxContent>
                  <w:p w14:paraId="75E0A488" w14:textId="0512C267" w:rsidR="006112B6" w:rsidRPr="00310518" w:rsidRDefault="00A828C3" w:rsidP="006112B6">
                    <w:pPr>
                      <w:pStyle w:val="ProjectUpdate"/>
                    </w:pPr>
                    <w:r>
                      <w:t>Future Roads Project - Metro</w:t>
                    </w:r>
                    <w:r w:rsidR="006112B6">
                      <w:br/>
                    </w:r>
                    <w:r>
                      <w:t>20</w:t>
                    </w:r>
                    <w:r w:rsidR="006B0576">
                      <w:t>2</w:t>
                    </w:r>
                    <w:r w:rsidR="00263E8E">
                      <w:t>5</w:t>
                    </w:r>
                  </w:p>
                </w:txbxContent>
              </v:textbox>
            </v:shape>
          </w:pict>
        </mc:Fallback>
      </mc:AlternateContent>
    </w:r>
    <w:r w:rsidR="006112B6" w:rsidRPr="00302811">
      <w:rPr>
        <w:noProof/>
        <w:lang w:eastAsia="en-AU"/>
      </w:rPr>
      <mc:AlternateContent>
        <mc:Choice Requires="wps">
          <w:drawing>
            <wp:anchor distT="0" distB="0" distL="114300" distR="114300" simplePos="0" relativeHeight="251664384" behindDoc="0" locked="0" layoutInCell="1" allowOverlap="1" wp14:anchorId="5E53556D" wp14:editId="3E010CFE">
              <wp:simplePos x="0" y="0"/>
              <wp:positionH relativeFrom="page">
                <wp:posOffset>0</wp:posOffset>
              </wp:positionH>
              <wp:positionV relativeFrom="paragraph">
                <wp:posOffset>817245</wp:posOffset>
              </wp:positionV>
              <wp:extent cx="7534910" cy="1276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34910" cy="1276350"/>
                      </a:xfrm>
                      <a:prstGeom prst="rect">
                        <a:avLst/>
                      </a:prstGeom>
                      <a:noFill/>
                      <a:ln w="6350">
                        <a:noFill/>
                      </a:ln>
                    </wps:spPr>
                    <wps:txbx>
                      <w:txbxContent>
                        <w:p w14:paraId="2E83A362" w14:textId="77777777" w:rsidR="006112B6" w:rsidRPr="00302811" w:rsidRDefault="00A828C3" w:rsidP="006112B6">
                          <w:pPr>
                            <w:pStyle w:val="TitleHeading"/>
                            <w:rPr>
                              <w:color w:val="FFFFFF" w:themeColor="background1"/>
                            </w:rPr>
                          </w:pPr>
                          <w:r>
                            <w:rPr>
                              <w:color w:val="FFFFFF" w:themeColor="background1"/>
                            </w:rPr>
                            <w:t xml:space="preserve">Future Roads Project – Metropolitan </w:t>
                          </w:r>
                          <w:r w:rsidR="006112B6" w:rsidRPr="00302811">
                            <w:rPr>
                              <w:color w:val="FFFFFF" w:themeColor="background1"/>
                            </w:rPr>
                            <w:br/>
                          </w:r>
                          <w:r w:rsidRPr="00A828C3">
                            <w:rPr>
                              <w:color w:val="FFFFFF" w:themeColor="background1"/>
                              <w:sz w:val="32"/>
                            </w:rPr>
                            <w:t xml:space="preserve">(Full title: Future State </w:t>
                          </w:r>
                          <w:r w:rsidR="00C10122">
                            <w:rPr>
                              <w:color w:val="FFFFFF" w:themeColor="background1"/>
                              <w:sz w:val="32"/>
                            </w:rPr>
                            <w:t xml:space="preserve">Administered </w:t>
                          </w:r>
                          <w:r w:rsidRPr="00A828C3">
                            <w:rPr>
                              <w:color w:val="FFFFFF" w:themeColor="background1"/>
                              <w:sz w:val="32"/>
                            </w:rPr>
                            <w:t>Roads Project – Metropolitan)</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556D" id="Text Box 12" o:spid="_x0000_s1031" type="#_x0000_t202" style="position:absolute;margin-left:0;margin-top:64.35pt;width:593.3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" filled="f" stroked="f" strokeweight=".5pt">
              <v:textbox inset="15mm,0,15mm,0">
                <w:txbxContent>
                  <w:p w14:paraId="2E83A362" w14:textId="77777777" w:rsidR="006112B6" w:rsidRPr="00302811" w:rsidRDefault="00A828C3" w:rsidP="006112B6">
                    <w:pPr>
                      <w:pStyle w:val="TitleHeading"/>
                      <w:rPr>
                        <w:color w:val="FFFFFF" w:themeColor="background1"/>
                      </w:rPr>
                    </w:pPr>
                    <w:r>
                      <w:rPr>
                        <w:color w:val="FFFFFF" w:themeColor="background1"/>
                      </w:rPr>
                      <w:t xml:space="preserve">Future Roads Project – Metropolitan </w:t>
                    </w:r>
                    <w:r w:rsidR="006112B6" w:rsidRPr="00302811">
                      <w:rPr>
                        <w:color w:val="FFFFFF" w:themeColor="background1"/>
                      </w:rPr>
                      <w:br/>
                    </w:r>
                    <w:r w:rsidRPr="00A828C3">
                      <w:rPr>
                        <w:color w:val="FFFFFF" w:themeColor="background1"/>
                        <w:sz w:val="32"/>
                      </w:rPr>
                      <w:t xml:space="preserve">(Full title: Future State </w:t>
                    </w:r>
                    <w:r w:rsidR="00C10122">
                      <w:rPr>
                        <w:color w:val="FFFFFF" w:themeColor="background1"/>
                        <w:sz w:val="32"/>
                      </w:rPr>
                      <w:t xml:space="preserve">Administered </w:t>
                    </w:r>
                    <w:r w:rsidRPr="00A828C3">
                      <w:rPr>
                        <w:color w:val="FFFFFF" w:themeColor="background1"/>
                        <w:sz w:val="32"/>
                      </w:rPr>
                      <w:t>Roads Project – Metropolitan)</w:t>
                    </w:r>
                  </w:p>
                </w:txbxContent>
              </v:textbox>
              <w10:wrap anchorx="page"/>
            </v:shape>
          </w:pict>
        </mc:Fallback>
      </mc:AlternateContent>
    </w:r>
    <w:r w:rsidR="00491919">
      <w:rPr>
        <w:noProof/>
        <w:lang w:eastAsia="en-AU"/>
      </w:rPr>
      <mc:AlternateContent>
        <mc:Choice Requires="wps">
          <w:drawing>
            <wp:anchor distT="0" distB="0" distL="114300" distR="114300" simplePos="0" relativeHeight="251658752" behindDoc="1" locked="0" layoutInCell="1" allowOverlap="1" wp14:anchorId="495C304F" wp14:editId="70B61DD7">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5B492AAE" w14:textId="77777777" w:rsidR="00491919" w:rsidRDefault="00204B4A">
                          <w:r>
                            <w:rPr>
                              <w:noProof/>
                              <w:lang w:eastAsia="en-AU"/>
                            </w:rPr>
                            <w:drawing>
                              <wp:inline distT="0" distB="0" distL="0" distR="0" wp14:anchorId="79BA050E" wp14:editId="7060E33E">
                                <wp:extent cx="7533639" cy="255670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5C304F" id="_x0000_s1032" type="#_x0000_t202" style="position:absolute;margin-left:542.5pt;margin-top:-35.45pt;width:593.7pt;height:209.45pt;z-index:-2516577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" filled="f" stroked="f" strokeweight=".5pt">
              <v:textbox inset="0,0,0,0">
                <w:txbxContent>
                  <w:p w14:paraId="5B492AAE" w14:textId="77777777" w:rsidR="00491919" w:rsidRDefault="00204B4A">
                    <w:r>
                      <w:rPr>
                        <w:noProof/>
                        <w:lang w:eastAsia="en-AU"/>
                      </w:rPr>
                      <w:drawing>
                        <wp:inline distT="0" distB="0" distL="0" distR="0" wp14:anchorId="79BA050E" wp14:editId="7060E33E">
                          <wp:extent cx="7533639" cy="255670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7446B"/>
    <w:multiLevelType w:val="hybridMultilevel"/>
    <w:tmpl w:val="F5E28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8847201">
    <w:abstractNumId w:val="1"/>
  </w:num>
  <w:num w:numId="2" w16cid:durableId="1641423892">
    <w:abstractNumId w:val="2"/>
  </w:num>
  <w:num w:numId="3" w16cid:durableId="121531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C3"/>
    <w:rsid w:val="00001B0B"/>
    <w:rsid w:val="00020EDF"/>
    <w:rsid w:val="001138D5"/>
    <w:rsid w:val="001411AD"/>
    <w:rsid w:val="001432B1"/>
    <w:rsid w:val="001A1F06"/>
    <w:rsid w:val="001E1F91"/>
    <w:rsid w:val="00204B4A"/>
    <w:rsid w:val="00263E8E"/>
    <w:rsid w:val="0028265B"/>
    <w:rsid w:val="00285D25"/>
    <w:rsid w:val="002B002D"/>
    <w:rsid w:val="002E05A5"/>
    <w:rsid w:val="00302811"/>
    <w:rsid w:val="00310518"/>
    <w:rsid w:val="0031060B"/>
    <w:rsid w:val="00365052"/>
    <w:rsid w:val="003860FB"/>
    <w:rsid w:val="003D5886"/>
    <w:rsid w:val="00440C54"/>
    <w:rsid w:val="004504A4"/>
    <w:rsid w:val="00474244"/>
    <w:rsid w:val="00474829"/>
    <w:rsid w:val="00491919"/>
    <w:rsid w:val="004B40C9"/>
    <w:rsid w:val="004B67DC"/>
    <w:rsid w:val="005B54FF"/>
    <w:rsid w:val="005C0AB0"/>
    <w:rsid w:val="005E184E"/>
    <w:rsid w:val="006112B6"/>
    <w:rsid w:val="00620AF6"/>
    <w:rsid w:val="00665AA0"/>
    <w:rsid w:val="006B0576"/>
    <w:rsid w:val="006B1C5C"/>
    <w:rsid w:val="006B3AA5"/>
    <w:rsid w:val="006F489D"/>
    <w:rsid w:val="0072057C"/>
    <w:rsid w:val="00726620"/>
    <w:rsid w:val="00746BE5"/>
    <w:rsid w:val="00765AC7"/>
    <w:rsid w:val="00773FB6"/>
    <w:rsid w:val="007B3FE8"/>
    <w:rsid w:val="0080359A"/>
    <w:rsid w:val="00867B9D"/>
    <w:rsid w:val="00896699"/>
    <w:rsid w:val="008D765C"/>
    <w:rsid w:val="008F2E39"/>
    <w:rsid w:val="009169E5"/>
    <w:rsid w:val="00917627"/>
    <w:rsid w:val="00936A26"/>
    <w:rsid w:val="00950F29"/>
    <w:rsid w:val="00952C0C"/>
    <w:rsid w:val="0098774D"/>
    <w:rsid w:val="009B31DB"/>
    <w:rsid w:val="009C3CCE"/>
    <w:rsid w:val="009E6BB3"/>
    <w:rsid w:val="00A54996"/>
    <w:rsid w:val="00A6657C"/>
    <w:rsid w:val="00A828C3"/>
    <w:rsid w:val="00A9145B"/>
    <w:rsid w:val="00A9708F"/>
    <w:rsid w:val="00AA1987"/>
    <w:rsid w:val="00AC4E03"/>
    <w:rsid w:val="00AE546A"/>
    <w:rsid w:val="00B04CA8"/>
    <w:rsid w:val="00B231A1"/>
    <w:rsid w:val="00B27CEE"/>
    <w:rsid w:val="00BB0F62"/>
    <w:rsid w:val="00BF0D46"/>
    <w:rsid w:val="00C10122"/>
    <w:rsid w:val="00C55A9D"/>
    <w:rsid w:val="00C769D7"/>
    <w:rsid w:val="00C91540"/>
    <w:rsid w:val="00CA2437"/>
    <w:rsid w:val="00CC3216"/>
    <w:rsid w:val="00CC4054"/>
    <w:rsid w:val="00CD2BAB"/>
    <w:rsid w:val="00CE3B3D"/>
    <w:rsid w:val="00CE4E43"/>
    <w:rsid w:val="00D23229"/>
    <w:rsid w:val="00D43090"/>
    <w:rsid w:val="00D54FA9"/>
    <w:rsid w:val="00D67B55"/>
    <w:rsid w:val="00D72E5C"/>
    <w:rsid w:val="00D866A9"/>
    <w:rsid w:val="00DA1E27"/>
    <w:rsid w:val="00DB48A7"/>
    <w:rsid w:val="00DC1134"/>
    <w:rsid w:val="00DE5B9A"/>
    <w:rsid w:val="00E203D9"/>
    <w:rsid w:val="00E4195E"/>
    <w:rsid w:val="00E534CA"/>
    <w:rsid w:val="00ED59EF"/>
    <w:rsid w:val="00EE2A31"/>
    <w:rsid w:val="00F61565"/>
    <w:rsid w:val="00FA7033"/>
    <w:rsid w:val="00FE6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0085"/>
  <w15:chartTrackingRefBased/>
  <w15:docId w15:val="{D29BAF47-EE23-45D0-A670-F51593AE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A9145B"/>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A9145B"/>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A9145B"/>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A9145B"/>
    <w:pPr>
      <w:spacing w:before="480" w:after="480"/>
    </w:pPr>
    <w:rPr>
      <w:rFonts w:ascii="Segoe UI Semibold" w:hAnsi="Segoe UI Semibold"/>
      <w:b w:val="0"/>
    </w:rPr>
  </w:style>
  <w:style w:type="character" w:customStyle="1" w:styleId="SubHeading2Char">
    <w:name w:val="Sub Heading 2 Char"/>
    <w:basedOn w:val="Heading1Char"/>
    <w:link w:val="SubHeading2"/>
    <w:rsid w:val="00A9145B"/>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A9145B"/>
    <w:pPr>
      <w:framePr w:w="10206" w:wrap="around" w:vAnchor="text" w:hAnchor="text" w:y="1"/>
      <w:spacing w:after="240"/>
    </w:pPr>
    <w:rPr>
      <w:sz w:val="48"/>
    </w:rPr>
  </w:style>
  <w:style w:type="character" w:customStyle="1" w:styleId="PullQuoteChar">
    <w:name w:val="Pull Quote Char"/>
    <w:basedOn w:val="Heading1Char"/>
    <w:link w:val="PullQuote"/>
    <w:rsid w:val="00A9145B"/>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A9145B"/>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paragraph" w:styleId="BodyText">
    <w:name w:val="Body Text"/>
    <w:basedOn w:val="Normal"/>
    <w:link w:val="BodyTextChar"/>
    <w:uiPriority w:val="1"/>
    <w:qFormat/>
    <w:rsid w:val="00BF0D46"/>
    <w:pPr>
      <w:widowControl w:val="0"/>
      <w:autoSpaceDE w:val="0"/>
      <w:autoSpaceDN w:val="0"/>
      <w:spacing w:after="0"/>
    </w:pPr>
    <w:rPr>
      <w:rFonts w:ascii="Arial" w:eastAsia="Arial" w:hAnsi="Arial" w:cs="Arial"/>
      <w:sz w:val="22"/>
      <w:lang w:val="en-US"/>
    </w:rPr>
  </w:style>
  <w:style w:type="character" w:customStyle="1" w:styleId="BodyTextChar">
    <w:name w:val="Body Text Char"/>
    <w:basedOn w:val="DefaultParagraphFont"/>
    <w:link w:val="BodyText"/>
    <w:uiPriority w:val="1"/>
    <w:rsid w:val="00BF0D46"/>
    <w:rPr>
      <w:rFonts w:ascii="Arial" w:eastAsia="Arial" w:hAnsi="Arial" w:cs="Arial"/>
      <w:lang w:val="en-US"/>
    </w:rPr>
  </w:style>
  <w:style w:type="character" w:styleId="Hyperlink">
    <w:name w:val="Hyperlink"/>
    <w:basedOn w:val="DefaultParagraphFont"/>
    <w:uiPriority w:val="99"/>
    <w:unhideWhenUsed/>
    <w:rsid w:val="00936A26"/>
    <w:rPr>
      <w:color w:val="58595B" w:themeColor="hyperlink"/>
      <w:u w:val="single"/>
    </w:rPr>
  </w:style>
  <w:style w:type="paragraph" w:styleId="BalloonText">
    <w:name w:val="Balloon Text"/>
    <w:basedOn w:val="Normal"/>
    <w:link w:val="BalloonTextChar"/>
    <w:uiPriority w:val="99"/>
    <w:semiHidden/>
    <w:unhideWhenUsed/>
    <w:rsid w:val="00A9708F"/>
    <w:pPr>
      <w:spacing w:after="0"/>
    </w:pPr>
    <w:rPr>
      <w:rFonts w:cs="Segoe UI"/>
      <w:sz w:val="18"/>
      <w:szCs w:val="18"/>
    </w:rPr>
  </w:style>
  <w:style w:type="character" w:customStyle="1" w:styleId="BalloonTextChar">
    <w:name w:val="Balloon Text Char"/>
    <w:basedOn w:val="DefaultParagraphFont"/>
    <w:link w:val="BalloonText"/>
    <w:uiPriority w:val="99"/>
    <w:semiHidden/>
    <w:rsid w:val="00A9708F"/>
    <w:rPr>
      <w:rFonts w:ascii="Segoe UI" w:hAnsi="Segoe UI" w:cs="Segoe UI"/>
      <w:sz w:val="18"/>
      <w:szCs w:val="18"/>
    </w:rPr>
  </w:style>
  <w:style w:type="paragraph" w:styleId="Revision">
    <w:name w:val="Revision"/>
    <w:hidden/>
    <w:uiPriority w:val="99"/>
    <w:semiHidden/>
    <w:rsid w:val="00263E8E"/>
    <w:pPr>
      <w:spacing w:after="0" w:line="240" w:lineRule="auto"/>
    </w:pPr>
    <w:rPr>
      <w:rFonts w:ascii="Segoe UI" w:hAnsi="Segoe UI"/>
      <w:sz w:val="20"/>
    </w:rPr>
  </w:style>
  <w:style w:type="character" w:styleId="UnresolvedMention">
    <w:name w:val="Unresolved Mention"/>
    <w:basedOn w:val="DefaultParagraphFont"/>
    <w:uiPriority w:val="99"/>
    <w:semiHidden/>
    <w:unhideWhenUsed/>
    <w:rsid w:val="0028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oadClassification@mainroad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srv01\windist\Templates-Office\Factsheets%20Newsletters\Main%20Roads%20logo%20(2%20column)%20-%20No%20photo.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F2BC579797A49AEEE6BC7EBECB6A0" ma:contentTypeVersion="11" ma:contentTypeDescription="Create a new document." ma:contentTypeScope="" ma:versionID="ec6a297a9ed860ecc26fcb49e9cac9ff">
  <xsd:schema xmlns:xsd="http://www.w3.org/2001/XMLSchema" xmlns:xs="http://www.w3.org/2001/XMLSchema" xmlns:p="http://schemas.microsoft.com/office/2006/metadata/properties" xmlns:ns3="51cb2afe-6645-4524-857a-95d2477541bf" xmlns:ns4="621ef25e-af53-41c2-b8d0-81948e9c8edc" targetNamespace="http://schemas.microsoft.com/office/2006/metadata/properties" ma:root="true" ma:fieldsID="7dd299f322f04f497786986abed54e00" ns3:_="" ns4:_="">
    <xsd:import namespace="51cb2afe-6645-4524-857a-95d2477541bf"/>
    <xsd:import namespace="621ef25e-af53-41c2-b8d0-81948e9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2afe-6645-4524-857a-95d24775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ef25e-af53-41c2-b8d0-81948e9c8e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893F3-9212-412E-8B27-56C50EF5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2afe-6645-4524-857a-95d2477541bf"/>
    <ds:schemaRef ds:uri="621ef25e-af53-41c2-b8d0-81948e9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E682E-95C6-42EB-BAFA-5112EE2E74FB}">
  <ds:schemaRefs>
    <ds:schemaRef ds:uri="http://schemas.microsoft.com/sharepoint/v3/contenttype/forms"/>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Main Roads logo (2 column) - No photo</Template>
  <TotalTime>2</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CAMMACK Joanne (NDO)</dc:creator>
  <cp:keywords/>
  <dc:description/>
  <cp:lastModifiedBy>Cameron Fallon</cp:lastModifiedBy>
  <cp:revision>2</cp:revision>
  <cp:lastPrinted>2025-06-30T01:14:00Z</cp:lastPrinted>
  <dcterms:created xsi:type="dcterms:W3CDTF">2025-09-03T05:54:00Z</dcterms:created>
  <dcterms:modified xsi:type="dcterms:W3CDTF">2025-09-03T05:54:00Z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0x010100E3EF2BC579797A49AEEE6BC7EBECB6A0</vt:lpwstr>
  </property>
  <property fmtid="{D5CDD505-2E9C-101B-9397-08002B2CF9AE}" pid="3" name="ClassificationContentMarkingHeaderShapeIds">
    <vt:lpwstr>5a3a5dd6,3de7671c,4da597a1</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ies>
</file>