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CBE74" w14:textId="344F3A0A" w:rsidR="0031060B" w:rsidRDefault="004C0EBF" w:rsidP="0031060B">
      <w:pPr>
        <w:spacing w:line="259" w:lineRule="auto"/>
      </w:pPr>
      <w:r>
        <w:rPr>
          <w:noProof/>
          <w:lang w:eastAsia="en-AU"/>
        </w:rPr>
        <mc:AlternateContent>
          <mc:Choice Requires="wps">
            <w:drawing>
              <wp:anchor distT="0" distB="0" distL="114300" distR="114300" simplePos="0" relativeHeight="251661312" behindDoc="0" locked="0" layoutInCell="1" allowOverlap="1" wp14:anchorId="402C2474" wp14:editId="4D12D7A1">
                <wp:simplePos x="0" y="0"/>
                <wp:positionH relativeFrom="page">
                  <wp:posOffset>3903636</wp:posOffset>
                </wp:positionH>
                <wp:positionV relativeFrom="paragraph">
                  <wp:posOffset>-1281430</wp:posOffset>
                </wp:positionV>
                <wp:extent cx="3637855" cy="1102407"/>
                <wp:effectExtent l="0" t="0" r="1270" b="2540"/>
                <wp:wrapNone/>
                <wp:docPr id="5" name="Text Box 5"/>
                <wp:cNvGraphicFramePr/>
                <a:graphic xmlns:a="http://schemas.openxmlformats.org/drawingml/2006/main">
                  <a:graphicData uri="http://schemas.microsoft.com/office/word/2010/wordprocessingShape">
                    <wps:wsp>
                      <wps:cNvSpPr txBox="1"/>
                      <wps:spPr>
                        <a:xfrm>
                          <a:off x="0" y="0"/>
                          <a:ext cx="3637855" cy="1102407"/>
                        </a:xfrm>
                        <a:prstGeom prst="rect">
                          <a:avLst/>
                        </a:prstGeom>
                        <a:solidFill>
                          <a:srgbClr val="007280"/>
                        </a:solidFill>
                        <a:ln w="6350">
                          <a:noFill/>
                        </a:ln>
                      </wps:spPr>
                      <wps:txbx>
                        <w:txbxContent>
                          <w:p w14:paraId="5460931E" w14:textId="6DE7C7C2" w:rsidR="00C74B66" w:rsidRPr="00305DAC" w:rsidRDefault="008A4627" w:rsidP="00C74B66">
                            <w:pPr>
                              <w:pStyle w:val="Box"/>
                              <w:rPr>
                                <w:b/>
                                <w:noProof/>
                                <w:color w:val="007280"/>
                                <w:sz w:val="24"/>
                              </w:rPr>
                            </w:pPr>
                            <w:r>
                              <w:rPr>
                                <w:rStyle w:val="BoxChar"/>
                              </w:rPr>
                              <w:t xml:space="preserve">Our Community Perception Survey delivers relevant, up-to-date, customer focussed information about our performance in the construction, maintenance and management of the road network so we can respond quickly and appropriately to community needs. </w:t>
                            </w:r>
                          </w:p>
                        </w:txbxContent>
                      </wps:txbx>
                      <wps:bodyPr rot="0" spcFirstLastPara="0" vertOverflow="overflow" horzOverflow="overflow" vert="horz" wrap="square" lIns="72000" tIns="72000" rIns="540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C2474" id="_x0000_t202" coordsize="21600,21600" o:spt="202" path="m,l,21600r21600,l21600,xe">
                <v:stroke joinstyle="miter"/>
                <v:path gradientshapeok="t" o:connecttype="rect"/>
              </v:shapetype>
              <v:shape id="Text Box 5" o:spid="_x0000_s1026" type="#_x0000_t202" style="position:absolute;margin-left:307.35pt;margin-top:-100.9pt;width:286.45pt;height:86.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" fillcolor="#007280" stroked="f" strokeweight=".5pt">
                <v:textbox inset="2mm,2mm,15mm,2mm">
                  <w:txbxContent>
                    <w:p w14:paraId="5460931E" w14:textId="6DE7C7C2" w:rsidR="00C74B66" w:rsidRPr="00305DAC" w:rsidRDefault="008A4627" w:rsidP="00C74B66">
                      <w:pPr>
                        <w:pStyle w:val="Box"/>
                        <w:rPr>
                          <w:b/>
                          <w:noProof/>
                          <w:color w:val="007280"/>
                          <w:sz w:val="24"/>
                        </w:rPr>
                      </w:pPr>
                      <w:r>
                        <w:rPr>
                          <w:rStyle w:val="BoxChar"/>
                        </w:rPr>
                        <w:t xml:space="preserve">Our Community Perception Survey delivers relevant, up-to-date, customer focussed information about our performance in the construction, maintenance and management of the road network so we can respond quickly and appropriately to community needs. </w:t>
                      </w:r>
                    </w:p>
                  </w:txbxContent>
                </v:textbox>
                <w10:wrap anchorx="page"/>
              </v:shape>
            </w:pict>
          </mc:Fallback>
        </mc:AlternateContent>
      </w:r>
      <w:r w:rsidR="008A4627">
        <w:t xml:space="preserve">Conducted since 1994, the </w:t>
      </w:r>
      <w:r w:rsidR="005B5ECB">
        <w:t>CPS</w:t>
      </w:r>
      <w:r w:rsidR="008A4627">
        <w:t xml:space="preserve"> asks the community to rate our performance against a range of services and responsibilities. This helps us determine our strengths and priorities, insights that are then integrated into ou</w:t>
      </w:r>
      <w:r w:rsidR="005B5ECB">
        <w:t>r strategic planning and day-to-</w:t>
      </w:r>
      <w:r w:rsidR="008A4627">
        <w:t>day operations.</w:t>
      </w:r>
    </w:p>
    <w:p w14:paraId="4B6A9253" w14:textId="40B5A2E9" w:rsidR="008A4627" w:rsidRDefault="008A4627" w:rsidP="0031060B">
      <w:pPr>
        <w:spacing w:line="259" w:lineRule="auto"/>
      </w:pPr>
      <w:r>
        <w:t>Even though some of these services and responsibilities evolve over time, we always measure our four key performance indicators – Overall Performance, Road Safety, Road Maintenance and Cycleways and Pedestrian Facilities. These areas are core to our delivery and performance, and align to our Government Goals.</w:t>
      </w:r>
    </w:p>
    <w:p w14:paraId="425323A2" w14:textId="3FA927DD" w:rsidR="008F2E39" w:rsidRDefault="008A4627" w:rsidP="008F2E39">
      <w:pPr>
        <w:pStyle w:val="Heading1"/>
      </w:pPr>
      <w:r>
        <w:t>Methodology</w:t>
      </w:r>
    </w:p>
    <w:p w14:paraId="5E5F9153" w14:textId="20E89783" w:rsidR="004C0EBF" w:rsidRDefault="008A4627" w:rsidP="004C0EBF">
      <w:pPr>
        <w:spacing w:line="259" w:lineRule="auto"/>
      </w:pPr>
      <w:r>
        <w:t xml:space="preserve">An external research company is commissioned to undertake the </w:t>
      </w:r>
      <w:r w:rsidR="005B5ECB">
        <w:t xml:space="preserve">CPS and report </w:t>
      </w:r>
      <w:r>
        <w:t xml:space="preserve">the findings </w:t>
      </w:r>
      <w:r w:rsidR="005B5ECB">
        <w:t>annually</w:t>
      </w:r>
      <w:r>
        <w:t>. The data is collected by way of online interviews using a developed, structured questionnaire.</w:t>
      </w:r>
    </w:p>
    <w:p w14:paraId="16EFC997" w14:textId="77777777" w:rsidR="00076879" w:rsidRDefault="008A4627" w:rsidP="004C0EBF">
      <w:pPr>
        <w:spacing w:line="259" w:lineRule="auto"/>
      </w:pPr>
      <w:r>
        <w:t xml:space="preserve">The population for the purpose of the research is all Western Australian residents 17 years of age and over. </w:t>
      </w:r>
    </w:p>
    <w:p w14:paraId="6E8DEA2B" w14:textId="31E7713C" w:rsidR="008A4627" w:rsidRDefault="008A4627" w:rsidP="004C0EBF">
      <w:pPr>
        <w:spacing w:line="259" w:lineRule="auto"/>
      </w:pPr>
      <w:r>
        <w:t>A sample of approximately 600 residents from the Perth Metropolitan area and 700 residents from rural areas (approximately 100 respondents per region) are surveyed.</w:t>
      </w:r>
    </w:p>
    <w:p w14:paraId="092AA7CB" w14:textId="5FE7A9EB" w:rsidR="008A4627" w:rsidRDefault="008A4627" w:rsidP="004C0EBF">
      <w:pPr>
        <w:spacing w:line="259" w:lineRule="auto"/>
      </w:pPr>
      <w:r>
        <w:t>A stratified random samp</w:t>
      </w:r>
      <w:r w:rsidR="005B5ECB">
        <w:t>le is taken from the population</w:t>
      </w:r>
      <w:r>
        <w:t xml:space="preserve">, ensuring each </w:t>
      </w:r>
      <w:bookmarkStart w:id="0" w:name="_GoBack"/>
      <w:bookmarkEnd w:id="0"/>
      <w:r>
        <w:t>person is given equal</w:t>
      </w:r>
      <w:r w:rsidR="005B5ECB">
        <w:t xml:space="preserve"> opportunity of being selected. </w:t>
      </w:r>
      <w:r>
        <w:t>The collected data is weighted to reflect the actual population distribution based on ABS statistics. The weights are applied in SPSS (Specific Research Statistical Software) and all statistical analysis is run in the SPSS environment.</w:t>
      </w:r>
    </w:p>
    <w:p w14:paraId="66336F1F" w14:textId="511B902A" w:rsidR="008A4627" w:rsidRDefault="008A4627" w:rsidP="004C0EBF">
      <w:pPr>
        <w:spacing w:line="259" w:lineRule="auto"/>
      </w:pPr>
      <w:r>
        <w:t>The weights applied are based on ABS statistics and applied individually to each case based on age, gender and region to ensure data is representative of the state’s population. The results reported are based on the weighted data from SPSS.</w:t>
      </w:r>
    </w:p>
    <w:sectPr w:rsidR="008A4627" w:rsidSect="005B5ECB">
      <w:footerReference w:type="default" r:id="rId10"/>
      <w:headerReference w:type="first" r:id="rId11"/>
      <w:footerReference w:type="first" r:id="rId12"/>
      <w:type w:val="continuous"/>
      <w:pgSz w:w="11906" w:h="16838" w:code="9"/>
      <w:pgMar w:top="1701" w:right="851" w:bottom="1701" w:left="851" w:header="709" w:footer="709" w:gutter="0"/>
      <w:cols w:num="3"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B9380" w14:textId="77777777" w:rsidR="0031060B" w:rsidRDefault="0031060B" w:rsidP="0031060B">
      <w:pPr>
        <w:spacing w:after="0"/>
      </w:pPr>
      <w:r>
        <w:separator/>
      </w:r>
    </w:p>
  </w:endnote>
  <w:endnote w:type="continuationSeparator" w:id="0">
    <w:p w14:paraId="797DCCBD" w14:textId="77777777" w:rsidR="0031060B" w:rsidRDefault="0031060B" w:rsidP="003106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30E84" w14:textId="77777777" w:rsidR="00310518" w:rsidRDefault="00310518">
    <w:pPr>
      <w:pStyle w:val="Footer"/>
    </w:pPr>
    <w:r>
      <w:rPr>
        <w:noProof/>
        <w:lang w:eastAsia="en-AU"/>
      </w:rPr>
      <mc:AlternateContent>
        <mc:Choice Requires="wps">
          <w:drawing>
            <wp:anchor distT="0" distB="0" distL="114300" distR="114300" simplePos="0" relativeHeight="251662336" behindDoc="0" locked="0" layoutInCell="1" allowOverlap="1" wp14:anchorId="20DCF667" wp14:editId="57E58F47">
              <wp:simplePos x="0" y="0"/>
              <wp:positionH relativeFrom="column">
                <wp:posOffset>-528510</wp:posOffset>
              </wp:positionH>
              <wp:positionV relativeFrom="paragraph">
                <wp:posOffset>-335239</wp:posOffset>
              </wp:positionV>
              <wp:extent cx="7540831" cy="926012"/>
              <wp:effectExtent l="0" t="0" r="3175" b="7620"/>
              <wp:wrapNone/>
              <wp:docPr id="10" name="Text Box 10"/>
              <wp:cNvGraphicFramePr/>
              <a:graphic xmlns:a="http://schemas.openxmlformats.org/drawingml/2006/main">
                <a:graphicData uri="http://schemas.microsoft.com/office/word/2010/wordprocessingShape">
                  <wps:wsp>
                    <wps:cNvSpPr txBox="1"/>
                    <wps:spPr>
                      <a:xfrm>
                        <a:off x="0" y="0"/>
                        <a:ext cx="7540831" cy="926012"/>
                      </a:xfrm>
                      <a:prstGeom prst="rect">
                        <a:avLst/>
                      </a:prstGeom>
                      <a:noFill/>
                      <a:ln w="6350">
                        <a:noFill/>
                      </a:ln>
                    </wps:spPr>
                    <wps:txbx>
                      <w:txbxContent>
                        <w:p w14:paraId="29E6B1F1" w14:textId="77777777" w:rsidR="00310518" w:rsidRDefault="00310518">
                          <w:r>
                            <w:rPr>
                              <w:noProof/>
                              <w:lang w:eastAsia="en-AU"/>
                            </w:rPr>
                            <w:drawing>
                              <wp:inline distT="0" distB="0" distL="0" distR="0" wp14:anchorId="50BA8AF6" wp14:editId="1F71DD68">
                                <wp:extent cx="7728340" cy="972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Page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8340" cy="972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20DCF667" id="_x0000_t202" coordsize="21600,21600" o:spt="202" path="m,l,21600r21600,l21600,xe">
              <v:stroke joinstyle="miter"/>
              <v:path gradientshapeok="t" o:connecttype="rect"/>
            </v:shapetype>
            <v:shape id="Text Box 10" o:spid="_x0000_s1027" type="#_x0000_t202" style="position:absolute;margin-left:-41.6pt;margin-top:-26.4pt;width:593.75pt;height:72.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" filled="f" stroked="f" strokeweight=".5pt">
              <v:textbox inset="0,0,0,0">
                <w:txbxContent>
                  <w:p w14:paraId="29E6B1F1" w14:textId="77777777" w:rsidR="00310518" w:rsidRDefault="00310518">
                    <w:r>
                      <w:rPr>
                        <w:noProof/>
                        <w:lang w:eastAsia="en-AU"/>
                      </w:rPr>
                      <w:drawing>
                        <wp:inline distT="0" distB="0" distL="0" distR="0" wp14:anchorId="50BA8AF6" wp14:editId="1F71DD68">
                          <wp:extent cx="7728340" cy="972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Page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8340" cy="972000"/>
                                  </a:xfrm>
                                  <a:prstGeom prst="rect">
                                    <a:avLst/>
                                  </a:prstGeom>
                                </pic:spPr>
                              </pic:pic>
                            </a:graphicData>
                          </a:graphic>
                        </wp:inline>
                      </w:drawing>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1956D" w14:textId="77777777" w:rsidR="00E4195E" w:rsidRDefault="00C91540">
    <w:pPr>
      <w:pStyle w:val="Footer"/>
    </w:pPr>
    <w:r>
      <w:rPr>
        <w:noProof/>
        <w:lang w:eastAsia="en-AU"/>
      </w:rPr>
      <mc:AlternateContent>
        <mc:Choice Requires="wps">
          <w:drawing>
            <wp:anchor distT="0" distB="0" distL="114300" distR="114300" simplePos="0" relativeHeight="251661312" behindDoc="0" locked="0" layoutInCell="1" allowOverlap="1" wp14:anchorId="54D4A30B" wp14:editId="7C7FCC43">
              <wp:simplePos x="0" y="0"/>
              <wp:positionH relativeFrom="column">
                <wp:posOffset>-516634</wp:posOffset>
              </wp:positionH>
              <wp:positionV relativeFrom="paragraph">
                <wp:posOffset>-287737</wp:posOffset>
              </wp:positionV>
              <wp:extent cx="7560000" cy="890022"/>
              <wp:effectExtent l="0" t="0" r="3175" b="5715"/>
              <wp:wrapNone/>
              <wp:docPr id="7" name="Text Box 7"/>
              <wp:cNvGraphicFramePr/>
              <a:graphic xmlns:a="http://schemas.openxmlformats.org/drawingml/2006/main">
                <a:graphicData uri="http://schemas.microsoft.com/office/word/2010/wordprocessingShape">
                  <wps:wsp>
                    <wps:cNvSpPr txBox="1"/>
                    <wps:spPr>
                      <a:xfrm>
                        <a:off x="0" y="0"/>
                        <a:ext cx="7560000" cy="890022"/>
                      </a:xfrm>
                      <a:prstGeom prst="rect">
                        <a:avLst/>
                      </a:prstGeom>
                      <a:noFill/>
                      <a:ln w="6350">
                        <a:noFill/>
                      </a:ln>
                    </wps:spPr>
                    <wps:txbx>
                      <w:txbxContent>
                        <w:p w14:paraId="446BDD04" w14:textId="77777777" w:rsidR="00C91540" w:rsidRDefault="00C91540">
                          <w:r>
                            <w:rPr>
                              <w:noProof/>
                              <w:lang w:eastAsia="en-AU"/>
                            </w:rPr>
                            <w:drawing>
                              <wp:inline distT="0" distB="0" distL="0" distR="0" wp14:anchorId="1F3AF8DA" wp14:editId="34698FB3">
                                <wp:extent cx="7524000" cy="946287"/>
                                <wp:effectExtent l="0" t="0" r="127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 Page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000" cy="946287"/>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4A30B" id="_x0000_t202" coordsize="21600,21600" o:spt="202" path="m,l,21600r21600,l21600,xe">
              <v:stroke joinstyle="miter"/>
              <v:path gradientshapeok="t" o:connecttype="rect"/>
            </v:shapetype>
            <v:shape id="Text Box 7" o:spid="_x0000_s1032" type="#_x0000_t202" style="position:absolute;margin-left:-40.7pt;margin-top:-22.65pt;width:595.3pt;height:7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" filled="f" stroked="f" strokeweight=".5pt">
              <v:textbox inset="0,0,0,0">
                <w:txbxContent>
                  <w:p w14:paraId="446BDD04" w14:textId="77777777" w:rsidR="00C91540" w:rsidRDefault="00C91540">
                    <w:r>
                      <w:rPr>
                        <w:noProof/>
                        <w:lang w:eastAsia="en-AU"/>
                      </w:rPr>
                      <w:drawing>
                        <wp:inline distT="0" distB="0" distL="0" distR="0" wp14:anchorId="1F3AF8DA" wp14:editId="34698FB3">
                          <wp:extent cx="7524000" cy="946287"/>
                          <wp:effectExtent l="0" t="0" r="127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 Page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000" cy="946287"/>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919FC" w14:textId="77777777" w:rsidR="0031060B" w:rsidRDefault="0031060B" w:rsidP="0031060B">
      <w:pPr>
        <w:spacing w:after="0"/>
      </w:pPr>
      <w:r>
        <w:separator/>
      </w:r>
    </w:p>
  </w:footnote>
  <w:footnote w:type="continuationSeparator" w:id="0">
    <w:p w14:paraId="13306223" w14:textId="77777777" w:rsidR="0031060B" w:rsidRDefault="0031060B" w:rsidP="003106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38485" w14:textId="1B9C97A0" w:rsidR="00491919" w:rsidRDefault="004C6701">
    <w:pPr>
      <w:pStyle w:val="Header"/>
    </w:pPr>
    <w:r>
      <w:rPr>
        <w:noProof/>
        <w:lang w:eastAsia="en-AU"/>
      </w:rPr>
      <mc:AlternateContent>
        <mc:Choice Requires="wps">
          <w:drawing>
            <wp:anchor distT="0" distB="0" distL="114300" distR="114300" simplePos="0" relativeHeight="251666432" behindDoc="0" locked="0" layoutInCell="1" allowOverlap="1" wp14:anchorId="6171A5AC" wp14:editId="5FED9B70">
              <wp:simplePos x="0" y="0"/>
              <wp:positionH relativeFrom="column">
                <wp:posOffset>-516255</wp:posOffset>
              </wp:positionH>
              <wp:positionV relativeFrom="paragraph">
                <wp:posOffset>-142240</wp:posOffset>
              </wp:positionV>
              <wp:extent cx="7504619" cy="1045029"/>
              <wp:effectExtent l="0" t="0" r="0" b="3175"/>
              <wp:wrapNone/>
              <wp:docPr id="13" name="Text Box 13"/>
              <wp:cNvGraphicFramePr/>
              <a:graphic xmlns:a="http://schemas.openxmlformats.org/drawingml/2006/main">
                <a:graphicData uri="http://schemas.microsoft.com/office/word/2010/wordprocessingShape">
                  <wps:wsp>
                    <wps:cNvSpPr txBox="1"/>
                    <wps:spPr>
                      <a:xfrm>
                        <a:off x="0" y="0"/>
                        <a:ext cx="7504619" cy="1045029"/>
                      </a:xfrm>
                      <a:prstGeom prst="rect">
                        <a:avLst/>
                      </a:prstGeom>
                      <a:noFill/>
                      <a:ln w="6350">
                        <a:noFill/>
                      </a:ln>
                    </wps:spPr>
                    <wps:txbx>
                      <w:txbxContent>
                        <w:p w14:paraId="31043611" w14:textId="5852F943" w:rsidR="004C6701" w:rsidRPr="00310518" w:rsidRDefault="004C6701" w:rsidP="004C6701">
                          <w:pPr>
                            <w:pStyle w:val="ProjectUpdate"/>
                          </w:pPr>
                        </w:p>
                      </w:txbxContent>
                    </wps:txbx>
                    <wps:bodyPr rot="0" spcFirstLastPara="0" vertOverflow="overflow" horzOverflow="overflow" vert="horz" wrap="square" lIns="540000" tIns="360000" rIns="3600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71A5AC" id="_x0000_t202" coordsize="21600,21600" o:spt="202" path="m,l,21600r21600,l21600,xe">
              <v:stroke joinstyle="miter"/>
              <v:path gradientshapeok="t" o:connecttype="rect"/>
            </v:shapetype>
            <v:shape id="Text Box 13" o:spid="_x0000_s1028" type="#_x0000_t202" style="position:absolute;margin-left:-40.65pt;margin-top:-11.2pt;width:590.9pt;height:82.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" filled="f" stroked="f" strokeweight=".5pt">
              <v:textbox inset="15mm,10mm,100mm,0">
                <w:txbxContent>
                  <w:p w14:paraId="31043611" w14:textId="5852F943" w:rsidR="004C6701" w:rsidRPr="00310518" w:rsidRDefault="004C6701" w:rsidP="004C6701">
                    <w:pPr>
                      <w:pStyle w:val="ProjectUpdate"/>
                    </w:pPr>
                  </w:p>
                </w:txbxContent>
              </v:textbox>
            </v:shape>
          </w:pict>
        </mc:Fallback>
      </mc:AlternateContent>
    </w:r>
    <w:r>
      <w:rPr>
        <w:noProof/>
        <w:lang w:eastAsia="en-AU"/>
      </w:rPr>
      <mc:AlternateContent>
        <mc:Choice Requires="wps">
          <w:drawing>
            <wp:anchor distT="0" distB="0" distL="114300" distR="114300" simplePos="0" relativeHeight="251664384" behindDoc="0" locked="0" layoutInCell="1" allowOverlap="1" wp14:anchorId="70A8BD86" wp14:editId="147BBEB6">
              <wp:simplePos x="0" y="0"/>
              <wp:positionH relativeFrom="column">
                <wp:posOffset>-530860</wp:posOffset>
              </wp:positionH>
              <wp:positionV relativeFrom="page">
                <wp:posOffset>1295400</wp:posOffset>
              </wp:positionV>
              <wp:extent cx="7534910" cy="12477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7534910" cy="1247775"/>
                      </a:xfrm>
                      <a:prstGeom prst="rect">
                        <a:avLst/>
                      </a:prstGeom>
                      <a:noFill/>
                      <a:ln w="6350">
                        <a:noFill/>
                      </a:ln>
                    </wps:spPr>
                    <wps:txbx>
                      <w:txbxContent>
                        <w:p w14:paraId="51A90EC6" w14:textId="0FCE57A6" w:rsidR="004C6701" w:rsidRDefault="008A4627" w:rsidP="004C6701">
                          <w:pPr>
                            <w:pStyle w:val="MajorTitleHeading"/>
                          </w:pPr>
                          <w:r>
                            <w:t>Background and Methodology</w:t>
                          </w:r>
                        </w:p>
                        <w:p w14:paraId="73CC332A" w14:textId="4560E96A" w:rsidR="008A4627" w:rsidRPr="008A4627" w:rsidRDefault="008A4627" w:rsidP="004C6701">
                          <w:pPr>
                            <w:pStyle w:val="MajorTitleHeading"/>
                            <w:rPr>
                              <w:sz w:val="36"/>
                              <w:szCs w:val="36"/>
                            </w:rPr>
                          </w:pPr>
                          <w:r w:rsidRPr="008A4627">
                            <w:rPr>
                              <w:sz w:val="36"/>
                              <w:szCs w:val="36"/>
                            </w:rPr>
                            <w:t>Community Perception Survey</w:t>
                          </w:r>
                          <w:r w:rsidR="005B5ECB">
                            <w:rPr>
                              <w:sz w:val="36"/>
                              <w:szCs w:val="36"/>
                            </w:rPr>
                            <w:t xml:space="preserve"> (CPS)</w:t>
                          </w:r>
                        </w:p>
                      </w:txbxContent>
                    </wps:txbx>
                    <wps:bodyPr rot="0" spcFirstLastPara="0" vertOverflow="overflow" horzOverflow="overflow" vert="horz" wrap="square" lIns="540000" tIns="0" rIns="54000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70A8BD86" id="Text Box 12" o:spid="_x0000_s1029" type="#_x0000_t202" style="position:absolute;margin-left:-41.8pt;margin-top:102pt;width:593.3pt;height:98.25pt;z-index:2516643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" filled="f" stroked="f" strokeweight=".5pt">
              <v:textbox inset="15mm,0,15mm,0">
                <w:txbxContent>
                  <w:p w14:paraId="51A90EC6" w14:textId="0FCE57A6" w:rsidR="004C6701" w:rsidRDefault="008A4627" w:rsidP="004C6701">
                    <w:pPr>
                      <w:pStyle w:val="MajorTitleHeading"/>
                    </w:pPr>
                    <w:r>
                      <w:t>Background and Methodology</w:t>
                    </w:r>
                  </w:p>
                  <w:p w14:paraId="73CC332A" w14:textId="4560E96A" w:rsidR="008A4627" w:rsidRPr="008A4627" w:rsidRDefault="008A4627" w:rsidP="004C6701">
                    <w:pPr>
                      <w:pStyle w:val="MajorTitleHeading"/>
                      <w:rPr>
                        <w:sz w:val="36"/>
                        <w:szCs w:val="36"/>
                      </w:rPr>
                    </w:pPr>
                    <w:r w:rsidRPr="008A4627">
                      <w:rPr>
                        <w:sz w:val="36"/>
                        <w:szCs w:val="36"/>
                      </w:rPr>
                      <w:t>Community Perception Survey</w:t>
                    </w:r>
                    <w:r w:rsidR="005B5ECB">
                      <w:rPr>
                        <w:sz w:val="36"/>
                        <w:szCs w:val="36"/>
                      </w:rPr>
                      <w:t xml:space="preserve"> (CPS)</w:t>
                    </w:r>
                  </w:p>
                </w:txbxContent>
              </v:textbox>
              <w10:wrap anchory="page"/>
            </v:shape>
          </w:pict>
        </mc:Fallback>
      </mc:AlternateContent>
    </w:r>
    <w:r w:rsidR="00E4195E">
      <w:rPr>
        <w:noProof/>
        <w:lang w:eastAsia="en-AU"/>
      </w:rPr>
      <mc:AlternateContent>
        <mc:Choice Requires="wps">
          <w:drawing>
            <wp:anchor distT="0" distB="0" distL="114300" distR="114300" simplePos="0" relativeHeight="251660288" behindDoc="0" locked="0" layoutInCell="1" allowOverlap="1" wp14:anchorId="1CB68A09" wp14:editId="04C0F01E">
              <wp:simplePos x="0" y="0"/>
              <wp:positionH relativeFrom="page">
                <wp:align>right</wp:align>
              </wp:positionH>
              <wp:positionV relativeFrom="page">
                <wp:posOffset>2546647</wp:posOffset>
              </wp:positionV>
              <wp:extent cx="7534910" cy="3284273"/>
              <wp:effectExtent l="0" t="0" r="8890" b="11430"/>
              <wp:wrapSquare wrapText="bothSides"/>
              <wp:docPr id="4" name="Text Box 4"/>
              <wp:cNvGraphicFramePr/>
              <a:graphic xmlns:a="http://schemas.openxmlformats.org/drawingml/2006/main">
                <a:graphicData uri="http://schemas.microsoft.com/office/word/2010/wordprocessingShape">
                  <wps:wsp>
                    <wps:cNvSpPr txBox="1"/>
                    <wps:spPr>
                      <a:xfrm>
                        <a:off x="0" y="0"/>
                        <a:ext cx="7534910" cy="3284273"/>
                      </a:xfrm>
                      <a:prstGeom prst="rect">
                        <a:avLst/>
                      </a:prstGeom>
                      <a:noFill/>
                      <a:ln w="6350">
                        <a:noFill/>
                      </a:ln>
                    </wps:spPr>
                    <wps:txbx>
                      <w:txbxContent>
                        <w:p w14:paraId="321C5B65" w14:textId="77777777" w:rsidR="00E4195E" w:rsidRDefault="00E4195E">
                          <w:r>
                            <w:rPr>
                              <w:noProof/>
                              <w:lang w:eastAsia="en-AU"/>
                            </w:rPr>
                            <w:drawing>
                              <wp:inline distT="0" distB="0" distL="0" distR="0" wp14:anchorId="3965CB8B" wp14:editId="084CE28C">
                                <wp:extent cx="7560000" cy="3325968"/>
                                <wp:effectExtent l="0" t="0" r="3175"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ker.jpg"/>
                                        <pic:cNvPicPr/>
                                      </pic:nvPicPr>
                                      <pic:blipFill rotWithShape="1">
                                        <a:blip r:embed="rId1" cstate="print">
                                          <a:extLst>
                                            <a:ext uri="{28A0092B-C50C-407E-A947-70E740481C1C}">
                                              <a14:useLocalDpi xmlns:a14="http://schemas.microsoft.com/office/drawing/2010/main" val="0"/>
                                            </a:ext>
                                          </a:extLst>
                                        </a:blip>
                                        <a:srcRect t="34073"/>
                                        <a:stretch/>
                                      </pic:blipFill>
                                      <pic:spPr bwMode="auto">
                                        <a:xfrm>
                                          <a:off x="0" y="0"/>
                                          <a:ext cx="7560000" cy="3325968"/>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68A09" id="Text Box 4" o:spid="_x0000_s1030" type="#_x0000_t202" style="position:absolute;margin-left:542.1pt;margin-top:200.5pt;width:593.3pt;height:258.6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" filled="f" stroked="f" strokeweight=".5pt">
              <v:textbox inset="0,0,0,0">
                <w:txbxContent>
                  <w:p w14:paraId="321C5B65" w14:textId="77777777" w:rsidR="00E4195E" w:rsidRDefault="00E4195E">
                    <w:r>
                      <w:rPr>
                        <w:noProof/>
                        <w:lang w:eastAsia="en-AU"/>
                      </w:rPr>
                      <w:drawing>
                        <wp:inline distT="0" distB="0" distL="0" distR="0" wp14:anchorId="3965CB8B" wp14:editId="084CE28C">
                          <wp:extent cx="7560000" cy="3325968"/>
                          <wp:effectExtent l="0" t="0" r="3175"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ker.jpg"/>
                                  <pic:cNvPicPr/>
                                </pic:nvPicPr>
                                <pic:blipFill rotWithShape="1">
                                  <a:blip r:embed="rId1" cstate="print">
                                    <a:extLst>
                                      <a:ext uri="{28A0092B-C50C-407E-A947-70E740481C1C}">
                                        <a14:useLocalDpi xmlns:a14="http://schemas.microsoft.com/office/drawing/2010/main" val="0"/>
                                      </a:ext>
                                    </a:extLst>
                                  </a:blip>
                                  <a:srcRect t="34073"/>
                                  <a:stretch/>
                                </pic:blipFill>
                                <pic:spPr bwMode="auto">
                                  <a:xfrm>
                                    <a:off x="0" y="0"/>
                                    <a:ext cx="7560000" cy="3325968"/>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anchorx="page" anchory="page"/>
            </v:shape>
          </w:pict>
        </mc:Fallback>
      </mc:AlternateContent>
    </w:r>
    <w:r w:rsidR="00491919">
      <w:rPr>
        <w:noProof/>
        <w:lang w:eastAsia="en-AU"/>
      </w:rPr>
      <mc:AlternateContent>
        <mc:Choice Requires="wps">
          <w:drawing>
            <wp:anchor distT="0" distB="0" distL="114300" distR="114300" simplePos="0" relativeHeight="251659264" behindDoc="1" locked="0" layoutInCell="1" allowOverlap="1" wp14:anchorId="4C56CF01" wp14:editId="3FC3B652">
              <wp:simplePos x="0" y="0"/>
              <wp:positionH relativeFrom="page">
                <wp:align>right</wp:align>
              </wp:positionH>
              <wp:positionV relativeFrom="paragraph">
                <wp:posOffset>-450215</wp:posOffset>
              </wp:positionV>
              <wp:extent cx="7539990" cy="2660015"/>
              <wp:effectExtent l="0" t="0" r="3810" b="6985"/>
              <wp:wrapTight wrapText="bothSides">
                <wp:wrapPolygon edited="0">
                  <wp:start x="0" y="0"/>
                  <wp:lineTo x="0" y="21502"/>
                  <wp:lineTo x="21556" y="21502"/>
                  <wp:lineTo x="21556"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7539990" cy="2660015"/>
                      </a:xfrm>
                      <a:prstGeom prst="rect">
                        <a:avLst/>
                      </a:prstGeom>
                      <a:noFill/>
                      <a:ln w="6350">
                        <a:noFill/>
                      </a:ln>
                    </wps:spPr>
                    <wps:txbx>
                      <w:txbxContent>
                        <w:p w14:paraId="1F394F31" w14:textId="18E3877A" w:rsidR="00491919" w:rsidRDefault="00204B4A">
                          <w:r>
                            <w:rPr>
                              <w:noProof/>
                              <w:lang w:eastAsia="en-AU"/>
                            </w:rPr>
                            <w:drawing>
                              <wp:inline distT="0" distB="0" distL="0" distR="0" wp14:anchorId="6BD103A6" wp14:editId="7B5764AA">
                                <wp:extent cx="7533639" cy="255670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rple Fed Funded Head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33639" cy="2556706"/>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56CF01" id="Text Box 1" o:spid="_x0000_s1031" type="#_x0000_t202" style="position:absolute;margin-left:542.5pt;margin-top:-35.45pt;width:593.7pt;height:209.45pt;z-index:-251657216;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" filled="f" stroked="f" strokeweight=".5pt">
              <v:textbox inset="0,0,0,0">
                <w:txbxContent>
                  <w:p w14:paraId="1F394F31" w14:textId="18E3877A" w:rsidR="00491919" w:rsidRDefault="00204B4A">
                    <w:r>
                      <w:rPr>
                        <w:noProof/>
                        <w:lang w:eastAsia="en-AU"/>
                      </w:rPr>
                      <w:drawing>
                        <wp:inline distT="0" distB="0" distL="0" distR="0" wp14:anchorId="6BD103A6" wp14:editId="7B5764AA">
                          <wp:extent cx="7533639" cy="255670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rple Fed Funded Head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33639" cy="2556706"/>
                                  </a:xfrm>
                                  <a:prstGeom prst="rect">
                                    <a:avLst/>
                                  </a:prstGeom>
                                </pic:spPr>
                              </pic:pic>
                            </a:graphicData>
                          </a:graphic>
                        </wp:inline>
                      </w:drawing>
                    </w:r>
                  </w:p>
                </w:txbxContent>
              </v:textbox>
              <w10:wrap type="tight"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7F5E2B"/>
    <w:multiLevelType w:val="hybridMultilevel"/>
    <w:tmpl w:val="104EF628"/>
    <w:lvl w:ilvl="0" w:tplc="EE9C85A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CA1D66"/>
    <w:multiLevelType w:val="hybridMultilevel"/>
    <w:tmpl w:val="2DAEEB70"/>
    <w:lvl w:ilvl="0" w:tplc="CD82765A">
      <w:start w:val="1"/>
      <w:numFmt w:val="lowerLetter"/>
      <w:pStyle w:val="abcinden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60B"/>
    <w:rsid w:val="00076879"/>
    <w:rsid w:val="00204B4A"/>
    <w:rsid w:val="00310518"/>
    <w:rsid w:val="0031060B"/>
    <w:rsid w:val="003267CD"/>
    <w:rsid w:val="00474244"/>
    <w:rsid w:val="00491919"/>
    <w:rsid w:val="004C0EBF"/>
    <w:rsid w:val="004C6701"/>
    <w:rsid w:val="005A6FC5"/>
    <w:rsid w:val="005B5ECB"/>
    <w:rsid w:val="005C46A6"/>
    <w:rsid w:val="006B1C5C"/>
    <w:rsid w:val="00797893"/>
    <w:rsid w:val="007D783D"/>
    <w:rsid w:val="008A4627"/>
    <w:rsid w:val="008D765C"/>
    <w:rsid w:val="008F2E39"/>
    <w:rsid w:val="00900DA5"/>
    <w:rsid w:val="00BB0F62"/>
    <w:rsid w:val="00C74B66"/>
    <w:rsid w:val="00C91540"/>
    <w:rsid w:val="00CA2437"/>
    <w:rsid w:val="00E4195E"/>
    <w:rsid w:val="00EE2A31"/>
    <w:rsid w:val="00F77365"/>
    <w:rsid w:val="00FB3010"/>
    <w:rsid w:val="00FE61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3C183C"/>
  <w15:chartTrackingRefBased/>
  <w15:docId w15:val="{A6C1068C-F30F-4B88-AD9C-A18F9759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w:eastAsiaTheme="minorHAnsi" w:hAnsi="Helvetica"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65C"/>
    <w:pPr>
      <w:spacing w:line="240" w:lineRule="auto"/>
    </w:pPr>
    <w:rPr>
      <w:rFonts w:ascii="Segoe UI" w:hAnsi="Segoe UI"/>
      <w:sz w:val="20"/>
    </w:rPr>
  </w:style>
  <w:style w:type="paragraph" w:styleId="Heading1">
    <w:name w:val="heading 1"/>
    <w:aliases w:val="Sub Heading 1"/>
    <w:basedOn w:val="Normal"/>
    <w:next w:val="Normal"/>
    <w:link w:val="Heading1Char"/>
    <w:uiPriority w:val="9"/>
    <w:qFormat/>
    <w:rsid w:val="00FB3010"/>
    <w:pPr>
      <w:keepNext/>
      <w:keepLines/>
      <w:spacing w:after="60"/>
      <w:outlineLvl w:val="0"/>
    </w:pPr>
    <w:rPr>
      <w:rFonts w:eastAsiaTheme="majorEastAsia" w:cstheme="majorBidi"/>
      <w:b/>
      <w:color w:val="007280"/>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 Heading 1 Char"/>
    <w:basedOn w:val="DefaultParagraphFont"/>
    <w:link w:val="Heading1"/>
    <w:uiPriority w:val="9"/>
    <w:rsid w:val="00FB3010"/>
    <w:rPr>
      <w:rFonts w:ascii="Segoe UI" w:eastAsiaTheme="majorEastAsia" w:hAnsi="Segoe UI" w:cstheme="majorBidi"/>
      <w:b/>
      <w:color w:val="007280"/>
      <w:sz w:val="24"/>
      <w:szCs w:val="32"/>
    </w:rPr>
  </w:style>
  <w:style w:type="paragraph" w:styleId="Header">
    <w:name w:val="header"/>
    <w:basedOn w:val="Normal"/>
    <w:link w:val="HeaderChar"/>
    <w:uiPriority w:val="99"/>
    <w:unhideWhenUsed/>
    <w:rsid w:val="0031060B"/>
    <w:pPr>
      <w:tabs>
        <w:tab w:val="center" w:pos="4513"/>
        <w:tab w:val="right" w:pos="9026"/>
      </w:tabs>
      <w:spacing w:after="0"/>
    </w:pPr>
  </w:style>
  <w:style w:type="character" w:customStyle="1" w:styleId="HeaderChar">
    <w:name w:val="Header Char"/>
    <w:basedOn w:val="DefaultParagraphFont"/>
    <w:link w:val="Header"/>
    <w:uiPriority w:val="99"/>
    <w:rsid w:val="0031060B"/>
    <w:rPr>
      <w:rFonts w:ascii="Segoe UI" w:hAnsi="Segoe UI"/>
      <w:sz w:val="20"/>
    </w:rPr>
  </w:style>
  <w:style w:type="paragraph" w:styleId="Footer">
    <w:name w:val="footer"/>
    <w:basedOn w:val="Normal"/>
    <w:link w:val="FooterChar"/>
    <w:uiPriority w:val="99"/>
    <w:unhideWhenUsed/>
    <w:rsid w:val="0031060B"/>
    <w:pPr>
      <w:tabs>
        <w:tab w:val="center" w:pos="4513"/>
        <w:tab w:val="right" w:pos="9026"/>
      </w:tabs>
      <w:spacing w:after="0"/>
    </w:pPr>
  </w:style>
  <w:style w:type="character" w:customStyle="1" w:styleId="FooterChar">
    <w:name w:val="Footer Char"/>
    <w:basedOn w:val="DefaultParagraphFont"/>
    <w:link w:val="Footer"/>
    <w:uiPriority w:val="99"/>
    <w:rsid w:val="0031060B"/>
    <w:rPr>
      <w:rFonts w:ascii="Segoe UI" w:hAnsi="Segoe UI"/>
      <w:sz w:val="20"/>
    </w:rPr>
  </w:style>
  <w:style w:type="paragraph" w:customStyle="1" w:styleId="Bullets">
    <w:name w:val="Bullets"/>
    <w:basedOn w:val="Normal"/>
    <w:next w:val="Normal"/>
    <w:link w:val="BulletsChar"/>
    <w:qFormat/>
    <w:rsid w:val="006B1C5C"/>
    <w:pPr>
      <w:numPr>
        <w:numId w:val="1"/>
      </w:numPr>
      <w:spacing w:line="259" w:lineRule="auto"/>
      <w:ind w:left="360"/>
    </w:pPr>
  </w:style>
  <w:style w:type="paragraph" w:customStyle="1" w:styleId="SubHeading2">
    <w:name w:val="Sub Heading 2"/>
    <w:basedOn w:val="Heading1"/>
    <w:link w:val="SubHeading2Char"/>
    <w:qFormat/>
    <w:rsid w:val="00FB3010"/>
    <w:rPr>
      <w:sz w:val="20"/>
    </w:rPr>
  </w:style>
  <w:style w:type="character" w:customStyle="1" w:styleId="BulletsChar">
    <w:name w:val="Bullets Char"/>
    <w:basedOn w:val="DefaultParagraphFont"/>
    <w:link w:val="Bullets"/>
    <w:rsid w:val="006B1C5C"/>
    <w:rPr>
      <w:rFonts w:ascii="Segoe UI" w:hAnsi="Segoe UI"/>
      <w:sz w:val="20"/>
    </w:rPr>
  </w:style>
  <w:style w:type="paragraph" w:customStyle="1" w:styleId="PullQuote">
    <w:name w:val="Pull Quote"/>
    <w:basedOn w:val="Heading1"/>
    <w:link w:val="PullQuoteChar"/>
    <w:qFormat/>
    <w:rsid w:val="00FB3010"/>
    <w:pPr>
      <w:spacing w:before="480" w:after="480"/>
    </w:pPr>
    <w:rPr>
      <w:rFonts w:ascii="Segoe UI Semibold" w:hAnsi="Segoe UI Semibold"/>
      <w:b w:val="0"/>
    </w:rPr>
  </w:style>
  <w:style w:type="character" w:customStyle="1" w:styleId="SubHeading2Char">
    <w:name w:val="Sub Heading 2 Char"/>
    <w:basedOn w:val="Heading1Char"/>
    <w:link w:val="SubHeading2"/>
    <w:rsid w:val="00FB3010"/>
    <w:rPr>
      <w:rFonts w:ascii="Segoe UI" w:eastAsiaTheme="majorEastAsia" w:hAnsi="Segoe UI" w:cstheme="majorBidi"/>
      <w:b/>
      <w:color w:val="007280"/>
      <w:sz w:val="20"/>
      <w:szCs w:val="32"/>
    </w:rPr>
  </w:style>
  <w:style w:type="paragraph" w:customStyle="1" w:styleId="TitleHeading">
    <w:name w:val="Title Heading"/>
    <w:basedOn w:val="Heading1"/>
    <w:link w:val="TitleHeadingChar"/>
    <w:qFormat/>
    <w:rsid w:val="00FB3010"/>
    <w:pPr>
      <w:framePr w:w="10206" w:wrap="around" w:vAnchor="text" w:hAnchor="text" w:y="1"/>
      <w:spacing w:after="240"/>
    </w:pPr>
    <w:rPr>
      <w:sz w:val="48"/>
    </w:rPr>
  </w:style>
  <w:style w:type="character" w:customStyle="1" w:styleId="PullQuoteChar">
    <w:name w:val="Pull Quote Char"/>
    <w:basedOn w:val="Heading1Char"/>
    <w:link w:val="PullQuote"/>
    <w:rsid w:val="00FB3010"/>
    <w:rPr>
      <w:rFonts w:ascii="Segoe UI Semibold" w:eastAsiaTheme="majorEastAsia" w:hAnsi="Segoe UI Semibold" w:cstheme="majorBidi"/>
      <w:b w:val="0"/>
      <w:color w:val="007280"/>
      <w:sz w:val="24"/>
      <w:szCs w:val="32"/>
    </w:rPr>
  </w:style>
  <w:style w:type="paragraph" w:customStyle="1" w:styleId="abcindent">
    <w:name w:val="abc indent"/>
    <w:basedOn w:val="Bullets"/>
    <w:link w:val="abcindentChar"/>
    <w:qFormat/>
    <w:rsid w:val="00CA2437"/>
    <w:pPr>
      <w:numPr>
        <w:numId w:val="2"/>
      </w:numPr>
      <w:ind w:left="360"/>
    </w:pPr>
  </w:style>
  <w:style w:type="character" w:customStyle="1" w:styleId="TitleHeadingChar">
    <w:name w:val="Title Heading Char"/>
    <w:basedOn w:val="Heading1Char"/>
    <w:link w:val="TitleHeading"/>
    <w:rsid w:val="00FB3010"/>
    <w:rPr>
      <w:rFonts w:ascii="Segoe UI" w:eastAsiaTheme="majorEastAsia" w:hAnsi="Segoe UI" w:cstheme="majorBidi"/>
      <w:b/>
      <w:color w:val="007280"/>
      <w:sz w:val="48"/>
      <w:szCs w:val="32"/>
    </w:rPr>
  </w:style>
  <w:style w:type="paragraph" w:customStyle="1" w:styleId="MajorTitleHeading">
    <w:name w:val="Major Title Heading"/>
    <w:basedOn w:val="TitleHeading"/>
    <w:link w:val="MajorTitleHeadingChar"/>
    <w:rsid w:val="00310518"/>
    <w:pPr>
      <w:framePr w:wrap="around"/>
    </w:pPr>
    <w:rPr>
      <w:color w:val="FFFFFF" w:themeColor="background1"/>
    </w:rPr>
  </w:style>
  <w:style w:type="character" w:customStyle="1" w:styleId="abcindentChar">
    <w:name w:val="abc indent Char"/>
    <w:basedOn w:val="BulletsChar"/>
    <w:link w:val="abcindent"/>
    <w:rsid w:val="00CA2437"/>
    <w:rPr>
      <w:rFonts w:ascii="Segoe UI" w:hAnsi="Segoe UI"/>
      <w:sz w:val="20"/>
    </w:rPr>
  </w:style>
  <w:style w:type="paragraph" w:customStyle="1" w:styleId="ProjectUpdate">
    <w:name w:val="Project Update"/>
    <w:basedOn w:val="Normal"/>
    <w:link w:val="ProjectUpdateChar"/>
    <w:qFormat/>
    <w:rsid w:val="00BB0F62"/>
    <w:rPr>
      <w:b/>
      <w:color w:val="FFFFFF" w:themeColor="background1"/>
      <w:sz w:val="24"/>
    </w:rPr>
  </w:style>
  <w:style w:type="character" w:customStyle="1" w:styleId="MajorTitleHeadingChar">
    <w:name w:val="Major Title Heading Char"/>
    <w:basedOn w:val="TitleHeadingChar"/>
    <w:link w:val="MajorTitleHeading"/>
    <w:rsid w:val="00310518"/>
    <w:rPr>
      <w:rFonts w:ascii="Segoe UI" w:eastAsiaTheme="majorEastAsia" w:hAnsi="Segoe UI" w:cstheme="majorBidi"/>
      <w:b/>
      <w:color w:val="FFFFFF" w:themeColor="background1"/>
      <w:sz w:val="48"/>
      <w:szCs w:val="32"/>
    </w:rPr>
  </w:style>
  <w:style w:type="paragraph" w:customStyle="1" w:styleId="TableHeading">
    <w:name w:val="Table Heading"/>
    <w:basedOn w:val="TitleHeading"/>
    <w:link w:val="TableHeadingChar"/>
    <w:qFormat/>
    <w:rsid w:val="00474244"/>
    <w:pPr>
      <w:framePr w:wrap="around"/>
    </w:pPr>
    <w:rPr>
      <w:sz w:val="24"/>
    </w:rPr>
  </w:style>
  <w:style w:type="character" w:customStyle="1" w:styleId="ProjectUpdateChar">
    <w:name w:val="Project Update Char"/>
    <w:basedOn w:val="DefaultParagraphFont"/>
    <w:link w:val="ProjectUpdate"/>
    <w:rsid w:val="00BB0F62"/>
    <w:rPr>
      <w:rFonts w:ascii="Segoe UI" w:hAnsi="Segoe UI"/>
      <w:b/>
      <w:color w:val="FFFFFF" w:themeColor="background1"/>
      <w:sz w:val="24"/>
    </w:rPr>
  </w:style>
  <w:style w:type="table" w:styleId="TableGrid">
    <w:name w:val="Table Grid"/>
    <w:basedOn w:val="TableNormal"/>
    <w:uiPriority w:val="39"/>
    <w:rsid w:val="00474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ingChar">
    <w:name w:val="Table Heading Char"/>
    <w:basedOn w:val="TitleHeadingChar"/>
    <w:link w:val="TableHeading"/>
    <w:rsid w:val="00474244"/>
    <w:rPr>
      <w:rFonts w:ascii="Segoe UI" w:eastAsiaTheme="majorEastAsia" w:hAnsi="Segoe UI" w:cstheme="majorBidi"/>
      <w:b/>
      <w:color w:val="00876C"/>
      <w:sz w:val="24"/>
      <w:szCs w:val="32"/>
    </w:rPr>
  </w:style>
  <w:style w:type="table" w:styleId="ListTable4">
    <w:name w:val="List Table 4"/>
    <w:basedOn w:val="TableNormal"/>
    <w:uiPriority w:val="49"/>
    <w:rsid w:val="0047424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6">
    <w:name w:val="List Table 4 Accent 6"/>
    <w:basedOn w:val="TableNormal"/>
    <w:uiPriority w:val="49"/>
    <w:rsid w:val="00474244"/>
    <w:pPr>
      <w:spacing w:after="0" w:line="240" w:lineRule="auto"/>
    </w:pPr>
    <w:tblPr>
      <w:tblStyleRowBandSize w:val="1"/>
      <w:tblStyleColBandSize w:val="1"/>
      <w:tblBorders>
        <w:top w:val="single" w:sz="4" w:space="0" w:color="9A9B9D" w:themeColor="accent6" w:themeTint="99"/>
        <w:left w:val="single" w:sz="4" w:space="0" w:color="9A9B9D" w:themeColor="accent6" w:themeTint="99"/>
        <w:bottom w:val="single" w:sz="4" w:space="0" w:color="9A9B9D" w:themeColor="accent6" w:themeTint="99"/>
        <w:right w:val="single" w:sz="4" w:space="0" w:color="9A9B9D" w:themeColor="accent6" w:themeTint="99"/>
        <w:insideH w:val="single" w:sz="4" w:space="0" w:color="9A9B9D" w:themeColor="accent6" w:themeTint="99"/>
      </w:tblBorders>
    </w:tblPr>
    <w:tblStylePr w:type="firstRow">
      <w:rPr>
        <w:b/>
        <w:bCs/>
        <w:color w:val="FFFFFF" w:themeColor="background1"/>
      </w:rPr>
      <w:tblPr/>
      <w:tcPr>
        <w:tcBorders>
          <w:top w:val="single" w:sz="4" w:space="0" w:color="58595B" w:themeColor="accent6"/>
          <w:left w:val="single" w:sz="4" w:space="0" w:color="58595B" w:themeColor="accent6"/>
          <w:bottom w:val="single" w:sz="4" w:space="0" w:color="58595B" w:themeColor="accent6"/>
          <w:right w:val="single" w:sz="4" w:space="0" w:color="58595B" w:themeColor="accent6"/>
          <w:insideH w:val="nil"/>
        </w:tcBorders>
        <w:shd w:val="clear" w:color="auto" w:fill="58595B" w:themeFill="accent6"/>
      </w:tcPr>
    </w:tblStylePr>
    <w:tblStylePr w:type="lastRow">
      <w:rPr>
        <w:b/>
        <w:bCs/>
      </w:rPr>
      <w:tblPr/>
      <w:tcPr>
        <w:tcBorders>
          <w:top w:val="double" w:sz="4" w:space="0" w:color="9A9B9D" w:themeColor="accent6" w:themeTint="99"/>
        </w:tcBorders>
      </w:tcPr>
    </w:tblStylePr>
    <w:tblStylePr w:type="firstCol">
      <w:rPr>
        <w:b/>
        <w:bCs/>
      </w:rPr>
    </w:tblStylePr>
    <w:tblStylePr w:type="lastCol">
      <w:rPr>
        <w:b/>
        <w:bCs/>
      </w:rPr>
    </w:tblStylePr>
    <w:tblStylePr w:type="band1Vert">
      <w:tblPr/>
      <w:tcPr>
        <w:shd w:val="clear" w:color="auto" w:fill="DDDDDE" w:themeFill="accent6" w:themeFillTint="33"/>
      </w:tcPr>
    </w:tblStylePr>
    <w:tblStylePr w:type="band1Horz">
      <w:tblPr/>
      <w:tcPr>
        <w:shd w:val="clear" w:color="auto" w:fill="DDDDDE" w:themeFill="accent6" w:themeFillTint="33"/>
      </w:tcPr>
    </w:tblStylePr>
  </w:style>
  <w:style w:type="table" w:styleId="ListTable2-Accent6">
    <w:name w:val="List Table 2 Accent 6"/>
    <w:basedOn w:val="TableNormal"/>
    <w:uiPriority w:val="47"/>
    <w:rsid w:val="00FE6138"/>
    <w:pPr>
      <w:spacing w:after="0" w:line="240" w:lineRule="auto"/>
    </w:pPr>
    <w:tblPr>
      <w:tblStyleRowBandSize w:val="1"/>
      <w:tblStyleColBandSize w:val="1"/>
      <w:tblBorders>
        <w:top w:val="single" w:sz="4" w:space="0" w:color="9A9B9D" w:themeColor="accent6" w:themeTint="99"/>
        <w:bottom w:val="single" w:sz="4" w:space="0" w:color="9A9B9D" w:themeColor="accent6" w:themeTint="99"/>
        <w:insideH w:val="single" w:sz="4" w:space="0" w:color="9A9B9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E" w:themeFill="accent6" w:themeFillTint="33"/>
      </w:tcPr>
    </w:tblStylePr>
    <w:tblStylePr w:type="band1Horz">
      <w:tblPr/>
      <w:tcPr>
        <w:shd w:val="clear" w:color="auto" w:fill="DDDDDE" w:themeFill="accent6" w:themeFillTint="33"/>
      </w:tcPr>
    </w:tblStylePr>
  </w:style>
  <w:style w:type="table" w:customStyle="1" w:styleId="PopOutTable">
    <w:name w:val="Pop Out Table"/>
    <w:basedOn w:val="TableNormal"/>
    <w:uiPriority w:val="99"/>
    <w:rsid w:val="00C74B66"/>
    <w:pPr>
      <w:spacing w:after="0" w:line="216" w:lineRule="auto"/>
    </w:pPr>
    <w:rPr>
      <w:rFonts w:ascii="Segoe UI" w:hAnsi="Segoe UI"/>
      <w:color w:val="FFFFFF" w:themeColor="background1"/>
      <w:sz w:val="24"/>
      <w:szCs w:val="18"/>
    </w:rPr>
    <w:tblPr>
      <w:tblCellMar>
        <w:top w:w="170" w:type="dxa"/>
        <w:left w:w="170" w:type="dxa"/>
        <w:bottom w:w="170" w:type="dxa"/>
        <w:right w:w="360" w:type="dxa"/>
      </w:tblCellMar>
    </w:tblPr>
    <w:tcPr>
      <w:shd w:val="clear" w:color="auto" w:fill="FFFFFF" w:themeFill="background2"/>
    </w:tcPr>
  </w:style>
  <w:style w:type="paragraph" w:customStyle="1" w:styleId="Box">
    <w:name w:val="Box"/>
    <w:basedOn w:val="Normal"/>
    <w:link w:val="BoxChar"/>
    <w:qFormat/>
    <w:rsid w:val="00C74B66"/>
    <w:pPr>
      <w:framePr w:hSpace="113" w:wrap="around" w:vAnchor="page" w:hAnchor="page" w:xAlign="right" w:y="7089"/>
    </w:pPr>
    <w:rPr>
      <w:color w:val="FFFFFF" w:themeColor="background1"/>
    </w:rPr>
  </w:style>
  <w:style w:type="character" w:customStyle="1" w:styleId="BoxChar">
    <w:name w:val="Box Char"/>
    <w:basedOn w:val="DefaultParagraphFont"/>
    <w:link w:val="Box"/>
    <w:rsid w:val="00C74B66"/>
    <w:rPr>
      <w:rFonts w:ascii="Segoe UI" w:hAnsi="Segoe UI"/>
      <w:color w:val="FFFFFF" w:themeColor="background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364379">
      <w:bodyDiv w:val="1"/>
      <w:marLeft w:val="0"/>
      <w:marRight w:val="0"/>
      <w:marTop w:val="0"/>
      <w:marBottom w:val="0"/>
      <w:divBdr>
        <w:top w:val="none" w:sz="0" w:space="0" w:color="auto"/>
        <w:left w:val="none" w:sz="0" w:space="0" w:color="auto"/>
        <w:bottom w:val="none" w:sz="0" w:space="0" w:color="auto"/>
        <w:right w:val="none" w:sz="0" w:space="0" w:color="auto"/>
      </w:divBdr>
    </w:div>
    <w:div w:id="188979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8072"/>
      </a:dk2>
      <a:lt2>
        <a:srgbClr val="FFFFFF"/>
      </a:lt2>
      <a:accent1>
        <a:srgbClr val="054E66"/>
      </a:accent1>
      <a:accent2>
        <a:srgbClr val="08779A"/>
      </a:accent2>
      <a:accent3>
        <a:srgbClr val="0BB3E7"/>
      </a:accent3>
      <a:accent4>
        <a:srgbClr val="00C0A9"/>
      </a:accent4>
      <a:accent5>
        <a:srgbClr val="008072"/>
      </a:accent5>
      <a:accent6>
        <a:srgbClr val="58595B"/>
      </a:accent6>
      <a:hlink>
        <a:srgbClr val="58595B"/>
      </a:hlink>
      <a:folHlink>
        <a:srgbClr val="DCDDD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DEF362033494499D7384B41C849D78" ma:contentTypeVersion="10" ma:contentTypeDescription="Create a new document." ma:contentTypeScope="" ma:versionID="4ea7e7ac49874571e080e932026dbc5d">
  <xsd:schema xmlns:xsd="http://www.w3.org/2001/XMLSchema" xmlns:xs="http://www.w3.org/2001/XMLSchema" xmlns:p="http://schemas.microsoft.com/office/2006/metadata/properties" xmlns:ns2="7a5c02de-ae22-44e7-9e60-fcdb0e210528" targetNamespace="http://schemas.microsoft.com/office/2006/metadata/properties" ma:root="true" ma:fieldsID="5a67175263bfbdd758b74ee4bd7f55d4" ns2:_="">
    <xsd:import namespace="7a5c02de-ae22-44e7-9e60-fcdb0e2105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c02de-ae22-44e7-9e60-fcdb0e2105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CB33EE-86D4-4455-BF9E-B5E3CF373EB8}"/>
</file>

<file path=customXml/itemProps2.xml><?xml version="1.0" encoding="utf-8"?>
<ds:datastoreItem xmlns:ds="http://schemas.openxmlformats.org/officeDocument/2006/customXml" ds:itemID="{B57E682E-95C6-42EB-BAFA-5112EE2E74FB}">
  <ds:schemaRefs>
    <ds:schemaRef ds:uri="http://schemas.microsoft.com/sharepoint/v3/contenttype/forms"/>
  </ds:schemaRefs>
</ds:datastoreItem>
</file>

<file path=customXml/itemProps3.xml><?xml version="1.0" encoding="utf-8"?>
<ds:datastoreItem xmlns:ds="http://schemas.openxmlformats.org/officeDocument/2006/customXml" ds:itemID="{29267984-57E4-48BD-A925-177F7C73FF7E}">
  <ds:schemaRefs>
    <ds:schemaRef ds:uri="http://purl.org/dc/terms/"/>
    <ds:schemaRef ds:uri="http://schemas.openxmlformats.org/package/2006/metadata/core-properties"/>
    <ds:schemaRef ds:uri="http://purl.org/dc/dcmitype/"/>
    <ds:schemaRef ds:uri="http://schemas.microsoft.com/office/infopath/2007/PartnerControls"/>
    <ds:schemaRef ds:uri="621ef25e-af53-41c2-b8d0-81948e9c8edc"/>
    <ds:schemaRef ds:uri="http://purl.org/dc/elements/1.1/"/>
    <ds:schemaRef ds:uri="http://schemas.microsoft.com/office/2006/documentManagement/types"/>
    <ds:schemaRef ds:uri="51cb2afe-6645-4524-857a-95d2477541bf"/>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GROENEVELD Marilyn (DVCO)</dc:creator>
  <cp:keywords/>
  <dc:description/>
  <cp:lastModifiedBy>HURRELL Sarah (CEAM)</cp:lastModifiedBy>
  <cp:revision>2</cp:revision>
  <dcterms:created xsi:type="dcterms:W3CDTF">2020-06-23T05:26:00Z</dcterms:created>
  <dcterms:modified xsi:type="dcterms:W3CDTF">2020-06-23T05:26:00Z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0x01010075DEF362033494499D7384B41C849D78</vt:lpwstr>
  </property>
</Properties>
</file>