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5639" w14:textId="4A724ACF" w:rsidR="00276A09" w:rsidRPr="009675BB" w:rsidRDefault="00276A09" w:rsidP="0000313C">
      <w:pPr>
        <w:jc w:val="both"/>
        <w:rPr>
          <w:rFonts w:asciiTheme="majorHAnsi" w:hAnsiTheme="majorHAnsi" w:cstheme="majorHAnsi"/>
          <w:color w:val="FFFFFF"/>
          <w:sz w:val="88"/>
          <w:szCs w:val="88"/>
          <w:lang w:val="en-GB"/>
        </w:rPr>
      </w:pPr>
    </w:p>
    <w:p w14:paraId="0F71C072" w14:textId="6C88E7FC" w:rsidR="00610FF0" w:rsidRDefault="00610FF0" w:rsidP="0000313C">
      <w:pPr>
        <w:jc w:val="both"/>
        <w:rPr>
          <w:rFonts w:asciiTheme="majorHAnsi" w:hAnsiTheme="majorHAnsi"/>
        </w:rPr>
      </w:pPr>
    </w:p>
    <w:p w14:paraId="19F09315" w14:textId="0707944F" w:rsidR="00610FF0" w:rsidRDefault="008B6928" w:rsidP="0000313C">
      <w:pPr>
        <w:jc w:val="both"/>
        <w:rPr>
          <w:rFonts w:asciiTheme="majorHAnsi" w:hAnsiTheme="majorHAnsi"/>
        </w:rPr>
      </w:pPr>
      <w:r w:rsidRPr="009675BB">
        <w:rPr>
          <w:rFonts w:asciiTheme="majorHAnsi" w:hAnsiTheme="majorHAnsi" w:cstheme="majorHAnsi"/>
          <w:noProof/>
          <w:color w:val="FFFFFF"/>
          <w:sz w:val="88"/>
          <w:szCs w:val="88"/>
          <w:lang w:eastAsia="en-AU"/>
        </w:rPr>
        <mc:AlternateContent>
          <mc:Choice Requires="wps">
            <w:drawing>
              <wp:anchor distT="0" distB="0" distL="114300" distR="114300" simplePos="0" relativeHeight="251657216" behindDoc="0" locked="0" layoutInCell="1" allowOverlap="1" wp14:anchorId="3B2C692A" wp14:editId="224353EA">
                <wp:simplePos x="0" y="0"/>
                <wp:positionH relativeFrom="column">
                  <wp:posOffset>31115</wp:posOffset>
                </wp:positionH>
                <wp:positionV relativeFrom="paragraph">
                  <wp:posOffset>6172835</wp:posOffset>
                </wp:positionV>
                <wp:extent cx="4002361" cy="2628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02361"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F8C1E" w14:textId="77777777" w:rsidR="0000313C" w:rsidRPr="004A718A" w:rsidRDefault="0000313C" w:rsidP="004A718A">
                            <w:pPr>
                              <w:rPr>
                                <w:rFonts w:ascii="Segoe UI" w:hAnsi="Segoe UI" w:cs="Segoe UI"/>
                                <w:b/>
                                <w:sz w:val="40"/>
                                <w:szCs w:val="40"/>
                              </w:rPr>
                            </w:pPr>
                            <w:r w:rsidRPr="004A718A">
                              <w:rPr>
                                <w:rFonts w:ascii="Segoe UI" w:hAnsi="Segoe UI" w:cs="Segoe UI"/>
                                <w:b/>
                                <w:sz w:val="40"/>
                                <w:szCs w:val="40"/>
                              </w:rPr>
                              <w:t>Western Australian Heavy Vehicle Accreditation</w:t>
                            </w:r>
                          </w:p>
                          <w:p w14:paraId="3E0E85ED" w14:textId="77777777" w:rsidR="0000313C" w:rsidRPr="00F81AE9" w:rsidRDefault="0000313C" w:rsidP="00610FF0">
                            <w:pPr>
                              <w:rPr>
                                <w:rFonts w:ascii="Segoe UI" w:hAnsi="Segoe UI" w:cs="Segoe UI"/>
                                <w:sz w:val="48"/>
                                <w:szCs w:val="48"/>
                              </w:rPr>
                            </w:pPr>
                          </w:p>
                          <w:p w14:paraId="543C74F9" w14:textId="4F7728EF" w:rsidR="0000313C" w:rsidRPr="00C53695" w:rsidRDefault="0000313C" w:rsidP="00E03756">
                            <w:pPr>
                              <w:rPr>
                                <w:rFonts w:ascii="Segoe UI" w:hAnsi="Segoe UI" w:cs="Segoe UI"/>
                                <w:color w:val="000000" w:themeColor="text1"/>
                                <w:sz w:val="56"/>
                                <w:szCs w:val="56"/>
                              </w:rPr>
                            </w:pPr>
                            <w:r>
                              <w:rPr>
                                <w:rFonts w:ascii="Segoe UI" w:hAnsi="Segoe UI" w:cs="Segoe UI"/>
                                <w:b/>
                                <w:bCs/>
                                <w:sz w:val="28"/>
                                <w:szCs w:val="28"/>
                              </w:rPr>
                              <w:t xml:space="preserve">MANAGEMENT MODULE STANDARDS AUDIT MATRIX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C692A" id="_x0000_t202" coordsize="21600,21600" o:spt="202" path="m,l,21600r21600,l21600,xe">
                <v:stroke joinstyle="miter"/>
                <v:path gradientshapeok="t" o:connecttype="rect"/>
              </v:shapetype>
              <v:shape id="Text Box 9" o:spid="_x0000_s1026" type="#_x0000_t202" style="position:absolute;left:0;text-align:left;margin-left:2.45pt;margin-top:486.05pt;width:315.1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" filled="f" stroked="f" strokeweight=".5pt">
                <v:textbox inset="0,0,0,0">
                  <w:txbxContent>
                    <w:p w14:paraId="04BF8C1E" w14:textId="77777777" w:rsidR="0000313C" w:rsidRPr="004A718A" w:rsidRDefault="0000313C" w:rsidP="004A718A">
                      <w:pPr>
                        <w:rPr>
                          <w:rFonts w:ascii="Segoe UI" w:hAnsi="Segoe UI" w:cs="Segoe UI"/>
                          <w:b/>
                          <w:sz w:val="40"/>
                          <w:szCs w:val="40"/>
                        </w:rPr>
                      </w:pPr>
                      <w:r w:rsidRPr="004A718A">
                        <w:rPr>
                          <w:rFonts w:ascii="Segoe UI" w:hAnsi="Segoe UI" w:cs="Segoe UI"/>
                          <w:b/>
                          <w:sz w:val="40"/>
                          <w:szCs w:val="40"/>
                        </w:rPr>
                        <w:t>Western Australian Heavy Vehicle Accreditation</w:t>
                      </w:r>
                    </w:p>
                    <w:p w14:paraId="3E0E85ED" w14:textId="77777777" w:rsidR="0000313C" w:rsidRPr="00F81AE9" w:rsidRDefault="0000313C" w:rsidP="00610FF0">
                      <w:pPr>
                        <w:rPr>
                          <w:rFonts w:ascii="Segoe UI" w:hAnsi="Segoe UI" w:cs="Segoe UI"/>
                          <w:sz w:val="48"/>
                          <w:szCs w:val="48"/>
                        </w:rPr>
                      </w:pPr>
                    </w:p>
                    <w:p w14:paraId="543C74F9" w14:textId="4F7728EF" w:rsidR="0000313C" w:rsidRPr="00C53695" w:rsidRDefault="0000313C" w:rsidP="00E03756">
                      <w:pPr>
                        <w:rPr>
                          <w:rFonts w:ascii="Segoe UI" w:hAnsi="Segoe UI" w:cs="Segoe UI"/>
                          <w:color w:val="000000" w:themeColor="text1"/>
                          <w:sz w:val="56"/>
                          <w:szCs w:val="56"/>
                        </w:rPr>
                      </w:pPr>
                      <w:r>
                        <w:rPr>
                          <w:rFonts w:ascii="Segoe UI" w:hAnsi="Segoe UI" w:cs="Segoe UI"/>
                          <w:b/>
                          <w:bCs/>
                          <w:sz w:val="28"/>
                          <w:szCs w:val="28"/>
                        </w:rPr>
                        <w:t xml:space="preserve">MANAGEMENT MODULE STANDARDS AUDIT MATRIX </w:t>
                      </w:r>
                    </w:p>
                  </w:txbxContent>
                </v:textbox>
              </v:shape>
            </w:pict>
          </mc:Fallback>
        </mc:AlternateContent>
      </w:r>
      <w:r w:rsidR="00006895" w:rsidRPr="009675BB">
        <w:rPr>
          <w:rFonts w:asciiTheme="majorHAnsi" w:hAnsiTheme="majorHAnsi" w:cstheme="majorHAnsi"/>
          <w:noProof/>
          <w:color w:val="FFFFFF"/>
          <w:sz w:val="88"/>
          <w:szCs w:val="88"/>
          <w:lang w:eastAsia="en-AU"/>
        </w:rPr>
        <mc:AlternateContent>
          <mc:Choice Requires="wpg">
            <w:drawing>
              <wp:anchor distT="0" distB="0" distL="114300" distR="114300" simplePos="0" relativeHeight="251654144" behindDoc="0" locked="0" layoutInCell="1" allowOverlap="1" wp14:anchorId="5F1EB2BC" wp14:editId="1AF943D2">
                <wp:simplePos x="0" y="0"/>
                <wp:positionH relativeFrom="margin">
                  <wp:posOffset>31115</wp:posOffset>
                </wp:positionH>
                <wp:positionV relativeFrom="paragraph">
                  <wp:posOffset>8134985</wp:posOffset>
                </wp:positionV>
                <wp:extent cx="6731635" cy="439420"/>
                <wp:effectExtent l="0" t="0" r="12065" b="0"/>
                <wp:wrapNone/>
                <wp:docPr id="16" name="Group 16"/>
                <wp:cNvGraphicFramePr/>
                <a:graphic xmlns:a="http://schemas.openxmlformats.org/drawingml/2006/main">
                  <a:graphicData uri="http://schemas.microsoft.com/office/word/2010/wordprocessingGroup">
                    <wpg:wgp>
                      <wpg:cNvGrpSpPr/>
                      <wpg:grpSpPr>
                        <a:xfrm>
                          <a:off x="0" y="0"/>
                          <a:ext cx="6731635" cy="439420"/>
                          <a:chOff x="764445" y="9013372"/>
                          <a:chExt cx="6251294" cy="505920"/>
                        </a:xfrm>
                      </wpg:grpSpPr>
                      <wps:wsp>
                        <wps:cNvPr id="6" name="Text Box 6"/>
                        <wps:cNvSpPr txBox="1"/>
                        <wps:spPr>
                          <a:xfrm>
                            <a:off x="764445" y="9013372"/>
                            <a:ext cx="3716769" cy="449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28015" w14:textId="77777777" w:rsidR="0000313C" w:rsidRPr="005A06E2" w:rsidRDefault="0000313C" w:rsidP="00EF1A9D">
                              <w:pPr>
                                <w:rPr>
                                  <w:rFonts w:ascii="Segoe UI" w:hAnsi="Segoe UI" w:cs="Segoe UI"/>
                                  <w:color w:val="FF0000"/>
                                  <w:sz w:val="18"/>
                                  <w:szCs w:val="18"/>
                                </w:rPr>
                              </w:pPr>
                              <w:r w:rsidRPr="005A06E2">
                                <w:rPr>
                                  <w:rFonts w:ascii="Segoe UI" w:hAnsi="Segoe UI" w:cs="Segoe UI"/>
                                  <w:color w:val="FF0000"/>
                                  <w:sz w:val="18"/>
                                  <w:szCs w:val="18"/>
                                </w:rPr>
                                <w:t>Printed copies are uncontrolled unless marked otherwise. Refer to Main Roads website for current version.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963739" y="9013372"/>
                            <a:ext cx="2052000" cy="50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1A426" w14:textId="711FF2BF" w:rsidR="0000313C" w:rsidRPr="005A06E2" w:rsidRDefault="0000313C" w:rsidP="00F877DC">
                              <w:pPr>
                                <w:rPr>
                                  <w:rFonts w:ascii="Segoe UI" w:hAnsi="Segoe UI" w:cs="Segoe UI"/>
                                  <w:color w:val="58595B"/>
                                  <w:sz w:val="18"/>
                                  <w:szCs w:val="18"/>
                                </w:rPr>
                              </w:pPr>
                              <w:r>
                                <w:rPr>
                                  <w:rFonts w:ascii="Segoe UI" w:hAnsi="Segoe UI" w:cs="Segoe UI"/>
                                  <w:color w:val="58595B"/>
                                  <w:sz w:val="18"/>
                                  <w:szCs w:val="18"/>
                                </w:rPr>
                                <w:t>D22#101960</w:t>
                              </w:r>
                              <w:r w:rsidR="00F877DC">
                                <w:rPr>
                                  <w:rFonts w:ascii="Segoe UI" w:hAnsi="Segoe UI" w:cs="Segoe UI"/>
                                  <w:color w:val="58595B"/>
                                  <w:sz w:val="18"/>
                                  <w:szCs w:val="18"/>
                                </w:rPr>
                                <w:t xml:space="preserve"> </w:t>
                              </w:r>
                              <w:r>
                                <w:rPr>
                                  <w:rFonts w:ascii="Segoe UI" w:hAnsi="Segoe UI" w:cs="Segoe UI"/>
                                  <w:color w:val="58595B"/>
                                  <w:sz w:val="18"/>
                                  <w:szCs w:val="18"/>
                                </w:rPr>
                                <w:t>M</w:t>
                              </w:r>
                              <w:r w:rsidR="00E52E57">
                                <w:rPr>
                                  <w:rFonts w:ascii="Segoe UI" w:hAnsi="Segoe UI" w:cs="Segoe UI"/>
                                  <w:color w:val="58595B"/>
                                  <w:sz w:val="18"/>
                                  <w:szCs w:val="18"/>
                                </w:rPr>
                                <w:t>arch</w:t>
                              </w:r>
                              <w:r>
                                <w:rPr>
                                  <w:rFonts w:ascii="Segoe UI" w:hAnsi="Segoe UI" w:cs="Segoe UI"/>
                                  <w:color w:val="58595B"/>
                                  <w:sz w:val="18"/>
                                  <w:szCs w:val="18"/>
                                </w:rPr>
                                <w:t xml:space="preserve"> 202</w:t>
                              </w:r>
                              <w:r w:rsidR="00E52E57">
                                <w:rPr>
                                  <w:rFonts w:ascii="Segoe UI" w:hAnsi="Segoe UI" w:cs="Segoe UI"/>
                                  <w:color w:val="58595B"/>
                                  <w:sz w:val="18"/>
                                  <w:szCs w:val="18"/>
                                </w:rPr>
                                <w:t>3</w:t>
                              </w:r>
                              <w:r w:rsidR="00F877DC">
                                <w:rPr>
                                  <w:rFonts w:ascii="Segoe UI" w:hAnsi="Segoe UI" w:cs="Segoe UI"/>
                                  <w:color w:val="58595B"/>
                                  <w:sz w:val="18"/>
                                  <w:szCs w:val="18"/>
                                </w:rPr>
                                <w:t xml:space="preserve"> Revision </w:t>
                              </w:r>
                              <w:r w:rsidR="00E52E57">
                                <w:rPr>
                                  <w:rFonts w:ascii="Segoe UI" w:hAnsi="Segoe UI" w:cs="Segoe UI"/>
                                  <w:color w:val="58595B"/>
                                  <w:sz w:val="18"/>
                                  <w:szCs w:val="18"/>
                                </w:rPr>
                                <w:t>5</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1EB2BC" id="Group 16" o:spid="_x0000_s1027" style="position:absolute;left:0;text-align:left;margin-left:2.45pt;margin-top:640.55pt;width:530.05pt;height:34.6pt;z-index:251654144;mso-position-horizontal-relative:margin;mso-width-relative:margin;mso-height-relative:margin" coordorigin="7644,90133" coordsize="62512,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">
                <v:shape id="Text Box 6" o:spid="_x0000_s1028" type="#_x0000_t202" style="position:absolute;left:7644;top:90133;width:37168;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BC28015" w14:textId="77777777" w:rsidR="0000313C" w:rsidRPr="005A06E2" w:rsidRDefault="0000313C" w:rsidP="00EF1A9D">
                        <w:pPr>
                          <w:rPr>
                            <w:rFonts w:ascii="Segoe UI" w:hAnsi="Segoe UI" w:cs="Segoe UI"/>
                            <w:color w:val="FF0000"/>
                            <w:sz w:val="18"/>
                            <w:szCs w:val="18"/>
                          </w:rPr>
                        </w:pPr>
                        <w:r w:rsidRPr="005A06E2">
                          <w:rPr>
                            <w:rFonts w:ascii="Segoe UI" w:hAnsi="Segoe UI" w:cs="Segoe UI"/>
                            <w:color w:val="FF0000"/>
                            <w:sz w:val="18"/>
                            <w:szCs w:val="18"/>
                          </w:rPr>
                          <w:t>Printed copies are uncontrolled unless marked otherwise. Refer to Main Roads website for current version.</w:t>
                        </w:r>
                      </w:p>
                    </w:txbxContent>
                  </v:textbox>
                </v:shape>
                <v:shape id="Text Box 7" o:spid="_x0000_s1029" type="#_x0000_t202" style="position:absolute;left:49637;top:90133;width:20520;height: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" filled="f" stroked="f" strokeweight=".5pt">
                  <v:textbox inset="0,0,0">
                    <w:txbxContent>
                      <w:p w14:paraId="2711A426" w14:textId="711FF2BF" w:rsidR="0000313C" w:rsidRPr="005A06E2" w:rsidRDefault="0000313C" w:rsidP="00F877DC">
                        <w:pPr>
                          <w:rPr>
                            <w:rFonts w:ascii="Segoe UI" w:hAnsi="Segoe UI" w:cs="Segoe UI"/>
                            <w:color w:val="58595B"/>
                            <w:sz w:val="18"/>
                            <w:szCs w:val="18"/>
                          </w:rPr>
                        </w:pPr>
                        <w:r>
                          <w:rPr>
                            <w:rFonts w:ascii="Segoe UI" w:hAnsi="Segoe UI" w:cs="Segoe UI"/>
                            <w:color w:val="58595B"/>
                            <w:sz w:val="18"/>
                            <w:szCs w:val="18"/>
                          </w:rPr>
                          <w:t>D22#101960</w:t>
                        </w:r>
                        <w:r w:rsidR="00F877DC">
                          <w:rPr>
                            <w:rFonts w:ascii="Segoe UI" w:hAnsi="Segoe UI" w:cs="Segoe UI"/>
                            <w:color w:val="58595B"/>
                            <w:sz w:val="18"/>
                            <w:szCs w:val="18"/>
                          </w:rPr>
                          <w:t xml:space="preserve"> </w:t>
                        </w:r>
                        <w:r>
                          <w:rPr>
                            <w:rFonts w:ascii="Segoe UI" w:hAnsi="Segoe UI" w:cs="Segoe UI"/>
                            <w:color w:val="58595B"/>
                            <w:sz w:val="18"/>
                            <w:szCs w:val="18"/>
                          </w:rPr>
                          <w:t>M</w:t>
                        </w:r>
                        <w:r w:rsidR="00E52E57">
                          <w:rPr>
                            <w:rFonts w:ascii="Segoe UI" w:hAnsi="Segoe UI" w:cs="Segoe UI"/>
                            <w:color w:val="58595B"/>
                            <w:sz w:val="18"/>
                            <w:szCs w:val="18"/>
                          </w:rPr>
                          <w:t>arch</w:t>
                        </w:r>
                        <w:r>
                          <w:rPr>
                            <w:rFonts w:ascii="Segoe UI" w:hAnsi="Segoe UI" w:cs="Segoe UI"/>
                            <w:color w:val="58595B"/>
                            <w:sz w:val="18"/>
                            <w:szCs w:val="18"/>
                          </w:rPr>
                          <w:t xml:space="preserve"> 202</w:t>
                        </w:r>
                        <w:r w:rsidR="00E52E57">
                          <w:rPr>
                            <w:rFonts w:ascii="Segoe UI" w:hAnsi="Segoe UI" w:cs="Segoe UI"/>
                            <w:color w:val="58595B"/>
                            <w:sz w:val="18"/>
                            <w:szCs w:val="18"/>
                          </w:rPr>
                          <w:t>3</w:t>
                        </w:r>
                        <w:r w:rsidR="00F877DC">
                          <w:rPr>
                            <w:rFonts w:ascii="Segoe UI" w:hAnsi="Segoe UI" w:cs="Segoe UI"/>
                            <w:color w:val="58595B"/>
                            <w:sz w:val="18"/>
                            <w:szCs w:val="18"/>
                          </w:rPr>
                          <w:t xml:space="preserve"> Revision </w:t>
                        </w:r>
                        <w:r w:rsidR="00E52E57">
                          <w:rPr>
                            <w:rFonts w:ascii="Segoe UI" w:hAnsi="Segoe UI" w:cs="Segoe UI"/>
                            <w:color w:val="58595B"/>
                            <w:sz w:val="18"/>
                            <w:szCs w:val="18"/>
                          </w:rPr>
                          <w:t>5</w:t>
                        </w:r>
                      </w:p>
                    </w:txbxContent>
                  </v:textbox>
                </v:shape>
                <w10:wrap anchorx="margin"/>
              </v:group>
            </w:pict>
          </mc:Fallback>
        </mc:AlternateContent>
      </w:r>
      <w:r w:rsidR="00610FF0">
        <w:rPr>
          <w:rFonts w:asciiTheme="majorHAnsi" w:hAnsiTheme="majorHAnsi"/>
        </w:rPr>
        <w:br w:type="page"/>
      </w:r>
    </w:p>
    <w:p w14:paraId="3D4752EA" w14:textId="2F0A91A5" w:rsidR="00EF1A9D" w:rsidRPr="009675BB" w:rsidRDefault="00EF1A9D" w:rsidP="0000313C">
      <w:pPr>
        <w:jc w:val="both"/>
        <w:rPr>
          <w:rFonts w:asciiTheme="majorHAnsi" w:hAnsiTheme="majorHAnsi"/>
        </w:rPr>
        <w:sectPr w:rsidR="00EF1A9D" w:rsidRPr="009675BB" w:rsidSect="00854421">
          <w:headerReference w:type="default" r:id="rId11"/>
          <w:footerReference w:type="default" r:id="rId12"/>
          <w:headerReference w:type="first" r:id="rId13"/>
          <w:pgSz w:w="11900" w:h="16840" w:code="9"/>
          <w:pgMar w:top="1134" w:right="851" w:bottom="851" w:left="851" w:header="425" w:footer="425" w:gutter="0"/>
          <w:cols w:space="709"/>
          <w:titlePg/>
          <w:docGrid w:linePitch="272"/>
        </w:sectPr>
      </w:pPr>
    </w:p>
    <w:p w14:paraId="3EED8B25" w14:textId="6DEFE05B" w:rsidR="007B5084" w:rsidRPr="00B24F09" w:rsidRDefault="007B5084" w:rsidP="0000313C">
      <w:pPr>
        <w:pStyle w:val="Heading1"/>
        <w:numPr>
          <w:ilvl w:val="0"/>
          <w:numId w:val="0"/>
        </w:numPr>
        <w:spacing w:after="0"/>
        <w:ind w:left="425" w:hanging="425"/>
        <w:jc w:val="both"/>
        <w:rPr>
          <w:rFonts w:ascii="Segoe UI" w:eastAsia="BatangChe" w:hAnsi="Segoe UI" w:cs="Segoe UI"/>
          <w:color w:val="008080"/>
          <w:sz w:val="28"/>
          <w:szCs w:val="28"/>
        </w:rPr>
      </w:pPr>
      <w:bookmarkStart w:id="0" w:name="_Toc90883291"/>
      <w:r w:rsidRPr="00B24F09">
        <w:rPr>
          <w:rFonts w:ascii="Segoe UI" w:eastAsia="BatangChe" w:hAnsi="Segoe UI" w:cs="Segoe UI"/>
          <w:color w:val="008080"/>
          <w:sz w:val="28"/>
          <w:szCs w:val="28"/>
        </w:rPr>
        <w:lastRenderedPageBreak/>
        <w:t>Application</w:t>
      </w:r>
    </w:p>
    <w:p w14:paraId="6D88CD5C" w14:textId="77777777" w:rsidR="003C0821" w:rsidRDefault="007B5084" w:rsidP="0000313C">
      <w:pPr>
        <w:pStyle w:val="BodyText"/>
        <w:jc w:val="both"/>
        <w:rPr>
          <w:rFonts w:ascii="Segoe UI" w:eastAsia="BatangChe" w:hAnsi="Segoe UI" w:cs="Segoe UI"/>
          <w:szCs w:val="22"/>
        </w:rPr>
      </w:pPr>
      <w:r w:rsidRPr="00917738">
        <w:rPr>
          <w:rFonts w:ascii="Segoe UI" w:eastAsia="BatangChe" w:hAnsi="Segoe UI" w:cs="Segoe UI"/>
          <w:szCs w:val="22"/>
        </w:rPr>
        <w:t xml:space="preserve">This matrix provides the framework for conducting an audit of the operator’s </w:t>
      </w:r>
      <w:r w:rsidRPr="00917738">
        <w:rPr>
          <w:rFonts w:ascii="Segoe UI" w:eastAsia="BatangChe" w:hAnsi="Segoe UI" w:cs="Segoe UI"/>
          <w:i/>
          <w:szCs w:val="22"/>
        </w:rPr>
        <w:t>Management System Modules</w:t>
      </w:r>
      <w:r w:rsidRPr="00917738">
        <w:rPr>
          <w:rFonts w:ascii="Segoe UI" w:eastAsia="BatangChe" w:hAnsi="Segoe UI" w:cs="Segoe UI"/>
          <w:szCs w:val="22"/>
        </w:rPr>
        <w:t xml:space="preserve"> to determine compliance with the </w:t>
      </w:r>
      <w:r w:rsidRPr="00917738">
        <w:rPr>
          <w:rFonts w:ascii="Segoe UI" w:eastAsia="BatangChe" w:hAnsi="Segoe UI" w:cs="Segoe UI"/>
          <w:i/>
          <w:szCs w:val="22"/>
        </w:rPr>
        <w:t>WAHVA Management System Standards</w:t>
      </w:r>
      <w:r w:rsidRPr="00917738">
        <w:rPr>
          <w:rFonts w:ascii="Segoe UI" w:eastAsia="BatangChe" w:hAnsi="Segoe UI" w:cs="Segoe UI"/>
          <w:szCs w:val="22"/>
        </w:rPr>
        <w:t xml:space="preserve">. </w:t>
      </w:r>
    </w:p>
    <w:p w14:paraId="5F66B215" w14:textId="77777777" w:rsidR="003C0821" w:rsidRDefault="003C0821" w:rsidP="0000313C">
      <w:pPr>
        <w:pStyle w:val="BodyText"/>
        <w:jc w:val="both"/>
        <w:rPr>
          <w:rFonts w:ascii="Segoe UI" w:eastAsia="BatangChe" w:hAnsi="Segoe UI" w:cs="Segoe UI"/>
          <w:szCs w:val="22"/>
        </w:rPr>
      </w:pPr>
    </w:p>
    <w:p w14:paraId="5381DA19" w14:textId="3C55DE9B" w:rsidR="007B5084" w:rsidRPr="00B24F09" w:rsidRDefault="007B5084" w:rsidP="0000313C">
      <w:pPr>
        <w:pStyle w:val="Heading1"/>
        <w:numPr>
          <w:ilvl w:val="0"/>
          <w:numId w:val="0"/>
        </w:numPr>
        <w:spacing w:before="240" w:after="0"/>
        <w:jc w:val="both"/>
        <w:rPr>
          <w:rFonts w:ascii="Segoe UI" w:eastAsia="BatangChe" w:hAnsi="Segoe UI" w:cs="Segoe UI"/>
          <w:color w:val="008080"/>
          <w:sz w:val="28"/>
          <w:szCs w:val="28"/>
        </w:rPr>
      </w:pPr>
      <w:r w:rsidRPr="00917738">
        <w:rPr>
          <w:rFonts w:ascii="Segoe UI" w:eastAsia="BatangChe" w:hAnsi="Segoe UI" w:cs="Segoe UI"/>
          <w:szCs w:val="22"/>
        </w:rPr>
        <w:t>It is not mandatory to complete this document</w:t>
      </w:r>
      <w:r w:rsidR="003C0821">
        <w:rPr>
          <w:rFonts w:ascii="Segoe UI" w:eastAsia="BatangChe" w:hAnsi="Segoe UI" w:cs="Segoe UI"/>
          <w:szCs w:val="22"/>
        </w:rPr>
        <w:t>. However,</w:t>
      </w:r>
      <w:r w:rsidRPr="00917738">
        <w:rPr>
          <w:rFonts w:ascii="Segoe UI" w:eastAsia="BatangChe" w:hAnsi="Segoe UI" w:cs="Segoe UI"/>
          <w:szCs w:val="22"/>
        </w:rPr>
        <w:t xml:space="preserve"> it is provided as a tool to assist auditors in completing the Western Australian Heavy Vehicle Audit Report. Any completed audit matrices should be retained by the auditor </w:t>
      </w:r>
      <w:r w:rsidR="003C0821">
        <w:rPr>
          <w:rFonts w:ascii="Segoe UI" w:eastAsia="BatangChe" w:hAnsi="Segoe UI" w:cs="Segoe UI"/>
          <w:szCs w:val="22"/>
        </w:rPr>
        <w:t xml:space="preserve">and </w:t>
      </w:r>
      <w:r w:rsidR="003C0821" w:rsidRPr="003C0821">
        <w:rPr>
          <w:rFonts w:ascii="Segoe UI" w:eastAsia="BatangChe" w:hAnsi="Segoe UI" w:cs="Segoe UI"/>
          <w:szCs w:val="22"/>
        </w:rPr>
        <w:t xml:space="preserve">do </w:t>
      </w:r>
      <w:r w:rsidRPr="003C0821">
        <w:rPr>
          <w:rFonts w:ascii="Segoe UI" w:eastAsia="BatangChe" w:hAnsi="Segoe UI" w:cs="Segoe UI"/>
          <w:szCs w:val="22"/>
        </w:rPr>
        <w:t>not</w:t>
      </w:r>
      <w:r w:rsidRPr="00917738">
        <w:rPr>
          <w:rFonts w:ascii="Segoe UI" w:eastAsia="BatangChe" w:hAnsi="Segoe UI" w:cs="Segoe UI"/>
          <w:szCs w:val="22"/>
        </w:rPr>
        <w:t xml:space="preserve"> </w:t>
      </w:r>
      <w:r w:rsidR="003C0821">
        <w:rPr>
          <w:rFonts w:ascii="Segoe UI" w:eastAsia="BatangChe" w:hAnsi="Segoe UI" w:cs="Segoe UI"/>
          <w:szCs w:val="22"/>
        </w:rPr>
        <w:t xml:space="preserve">need to be </w:t>
      </w:r>
      <w:r w:rsidRPr="00917738">
        <w:rPr>
          <w:rFonts w:ascii="Segoe UI" w:eastAsia="BatangChe" w:hAnsi="Segoe UI" w:cs="Segoe UI"/>
          <w:szCs w:val="22"/>
        </w:rPr>
        <w:t xml:space="preserve">submitted to Main Roads Heavy Vehicle Services.  </w:t>
      </w:r>
      <w:r w:rsidRPr="00B24F09">
        <w:rPr>
          <w:rFonts w:ascii="Segoe UI" w:eastAsia="BatangChe" w:hAnsi="Segoe UI" w:cs="Segoe UI"/>
          <w:color w:val="008080"/>
          <w:sz w:val="28"/>
          <w:szCs w:val="28"/>
        </w:rPr>
        <w:t>Instructions</w:t>
      </w:r>
    </w:p>
    <w:p w14:paraId="3798CD65" w14:textId="127E0CE2" w:rsidR="007B5084" w:rsidRPr="00917738" w:rsidRDefault="007B5084" w:rsidP="0000313C">
      <w:pPr>
        <w:pStyle w:val="Normal-TimesNewRoman"/>
        <w:ind w:right="237"/>
        <w:rPr>
          <w:rFonts w:ascii="Segoe UI" w:eastAsia="BatangChe" w:hAnsi="Segoe UI" w:cs="Segoe UI"/>
          <w:sz w:val="22"/>
          <w:szCs w:val="22"/>
        </w:rPr>
      </w:pPr>
      <w:r w:rsidRPr="00917738">
        <w:rPr>
          <w:rFonts w:ascii="Segoe UI" w:eastAsia="BatangChe" w:hAnsi="Segoe UI" w:cs="Segoe UI"/>
          <w:sz w:val="22"/>
          <w:szCs w:val="22"/>
        </w:rPr>
        <w:t>This document outlines each of the assessment steps that need to be completed when assessing the individual criteria of each of the standards, which will in turn assist in completing the audit report. Each assessment step should be carried out as indicated below:</w:t>
      </w:r>
    </w:p>
    <w:p w14:paraId="7C0C6D23" w14:textId="318CE048" w:rsidR="007B5084" w:rsidRPr="00917738" w:rsidRDefault="007B5084" w:rsidP="0000313C">
      <w:pPr>
        <w:pStyle w:val="Normal-TimesNewRoman"/>
        <w:numPr>
          <w:ilvl w:val="0"/>
          <w:numId w:val="33"/>
        </w:numPr>
        <w:tabs>
          <w:tab w:val="left" w:pos="709"/>
        </w:tabs>
        <w:spacing w:after="0"/>
        <w:ind w:right="237"/>
        <w:rPr>
          <w:rFonts w:ascii="Segoe UI" w:eastAsia="BatangChe" w:hAnsi="Segoe UI" w:cs="Segoe UI"/>
          <w:sz w:val="22"/>
          <w:szCs w:val="22"/>
        </w:rPr>
      </w:pPr>
      <w:r w:rsidRPr="00917738">
        <w:rPr>
          <w:rFonts w:ascii="Segoe UI" w:eastAsia="BatangChe" w:hAnsi="Segoe UI" w:cs="Segoe UI"/>
          <w:sz w:val="22"/>
          <w:szCs w:val="22"/>
        </w:rPr>
        <w:t>Ensure the assessment step is understood and the evidence required is produced.</w:t>
      </w:r>
    </w:p>
    <w:p w14:paraId="03C3C291" w14:textId="211A56DB" w:rsidR="007B5084" w:rsidRPr="00917738" w:rsidRDefault="007B5084" w:rsidP="0000313C">
      <w:pPr>
        <w:pStyle w:val="Normal-TimesNewRoman"/>
        <w:numPr>
          <w:ilvl w:val="0"/>
          <w:numId w:val="33"/>
        </w:numPr>
        <w:tabs>
          <w:tab w:val="left" w:pos="709"/>
        </w:tabs>
        <w:spacing w:after="0"/>
        <w:ind w:right="237"/>
        <w:rPr>
          <w:rFonts w:ascii="Segoe UI" w:eastAsia="BatangChe" w:hAnsi="Segoe UI" w:cs="Segoe UI"/>
          <w:sz w:val="22"/>
          <w:szCs w:val="22"/>
        </w:rPr>
      </w:pPr>
      <w:r w:rsidRPr="00917738">
        <w:rPr>
          <w:rFonts w:ascii="Segoe UI" w:eastAsia="BatangChe" w:hAnsi="Segoe UI" w:cs="Segoe UI"/>
          <w:sz w:val="22"/>
          <w:szCs w:val="22"/>
        </w:rPr>
        <w:t xml:space="preserve">Perform the assessment step as indicated. There are additional notes or examples in some instances to assist identifying how the operator’s system may satisfy the requirements of the </w:t>
      </w:r>
      <w:proofErr w:type="gramStart"/>
      <w:r w:rsidRPr="00917738">
        <w:rPr>
          <w:rFonts w:ascii="Segoe UI" w:eastAsia="BatangChe" w:hAnsi="Segoe UI" w:cs="Segoe UI"/>
          <w:sz w:val="22"/>
          <w:szCs w:val="22"/>
        </w:rPr>
        <w:t>particular criteria</w:t>
      </w:r>
      <w:proofErr w:type="gramEnd"/>
      <w:r w:rsidRPr="00917738">
        <w:rPr>
          <w:rFonts w:ascii="Segoe UI" w:eastAsia="BatangChe" w:hAnsi="Segoe UI" w:cs="Segoe UI"/>
          <w:sz w:val="22"/>
          <w:szCs w:val="22"/>
        </w:rPr>
        <w:t>.</w:t>
      </w:r>
    </w:p>
    <w:p w14:paraId="080BE90E" w14:textId="70CDD284" w:rsidR="007B5084" w:rsidRPr="00917738" w:rsidRDefault="007B5084" w:rsidP="0000313C">
      <w:pPr>
        <w:pStyle w:val="Normal-TimesNewRoman"/>
        <w:numPr>
          <w:ilvl w:val="0"/>
          <w:numId w:val="33"/>
        </w:numPr>
        <w:tabs>
          <w:tab w:val="left" w:pos="709"/>
        </w:tabs>
        <w:spacing w:after="0"/>
        <w:ind w:right="237"/>
        <w:rPr>
          <w:rFonts w:ascii="Segoe UI" w:eastAsia="BatangChe" w:hAnsi="Segoe UI" w:cs="Segoe UI"/>
          <w:sz w:val="22"/>
          <w:szCs w:val="22"/>
        </w:rPr>
      </w:pPr>
      <w:r w:rsidRPr="00917738">
        <w:rPr>
          <w:rFonts w:ascii="Segoe UI" w:eastAsia="BatangChe" w:hAnsi="Segoe UI" w:cs="Segoe UI"/>
          <w:sz w:val="22"/>
          <w:szCs w:val="22"/>
        </w:rPr>
        <w:t xml:space="preserve">Answer the relevant questions by providing a summary description of the requested information in the ‘How does the system address the requirement’ column and identify supporting evidence where required in the ‘Indicate evidence sighted’ column. Add any additional information which could </w:t>
      </w:r>
      <w:proofErr w:type="gramStart"/>
      <w:r w:rsidRPr="00917738">
        <w:rPr>
          <w:rFonts w:ascii="Segoe UI" w:eastAsia="BatangChe" w:hAnsi="Segoe UI" w:cs="Segoe UI"/>
          <w:sz w:val="22"/>
          <w:szCs w:val="22"/>
        </w:rPr>
        <w:t>be helpful in understanding</w:t>
      </w:r>
      <w:proofErr w:type="gramEnd"/>
      <w:r w:rsidRPr="00917738">
        <w:rPr>
          <w:rFonts w:ascii="Segoe UI" w:eastAsia="BatangChe" w:hAnsi="Segoe UI" w:cs="Segoe UI"/>
          <w:sz w:val="22"/>
          <w:szCs w:val="22"/>
        </w:rPr>
        <w:t xml:space="preserve"> the operator’s system.</w:t>
      </w:r>
    </w:p>
    <w:p w14:paraId="4BF8704A" w14:textId="77031518" w:rsidR="007B5084" w:rsidRPr="00917738" w:rsidRDefault="007B5084" w:rsidP="0000313C">
      <w:pPr>
        <w:pStyle w:val="Normal-TimesNewRoman"/>
        <w:numPr>
          <w:ilvl w:val="0"/>
          <w:numId w:val="33"/>
        </w:numPr>
        <w:tabs>
          <w:tab w:val="left" w:pos="709"/>
        </w:tabs>
        <w:spacing w:after="0"/>
        <w:ind w:right="237"/>
        <w:rPr>
          <w:rFonts w:ascii="Segoe UI" w:eastAsia="BatangChe" w:hAnsi="Segoe UI" w:cs="Segoe UI"/>
          <w:sz w:val="22"/>
          <w:szCs w:val="22"/>
        </w:rPr>
      </w:pPr>
      <w:r w:rsidRPr="00917738">
        <w:rPr>
          <w:rFonts w:ascii="Segoe UI" w:eastAsia="BatangChe" w:hAnsi="Segoe UI" w:cs="Segoe UI"/>
          <w:sz w:val="22"/>
          <w:szCs w:val="22"/>
        </w:rPr>
        <w:t xml:space="preserve">Enter a conclusion in the ‘Compliance Code’ column alongside each assessment step completed. The code should indicate the auditor’s assessment of the extent to which the operator’s procedures examined by you comply with the corresponding criteria and compliance indicators. Standard codes must be used to record your conclusion </w:t>
      </w:r>
      <w:proofErr w:type="gramStart"/>
      <w:r w:rsidRPr="00917738">
        <w:rPr>
          <w:rFonts w:ascii="Segoe UI" w:eastAsia="BatangChe" w:hAnsi="Segoe UI" w:cs="Segoe UI"/>
          <w:sz w:val="22"/>
          <w:szCs w:val="22"/>
        </w:rPr>
        <w:t>i.e.</w:t>
      </w:r>
      <w:proofErr w:type="gramEnd"/>
      <w:r w:rsidRPr="00917738">
        <w:rPr>
          <w:rFonts w:ascii="Segoe UI" w:eastAsia="BatangChe" w:hAnsi="Segoe UI" w:cs="Segoe UI"/>
          <w:sz w:val="22"/>
          <w:szCs w:val="22"/>
        </w:rPr>
        <w:t xml:space="preserve"> C – Compliant, NC – Non-compliant.</w:t>
      </w:r>
    </w:p>
    <w:p w14:paraId="14F89530" w14:textId="12CA93DF" w:rsidR="007B5084" w:rsidRPr="00917738" w:rsidRDefault="007B5084" w:rsidP="0000313C">
      <w:pPr>
        <w:pStyle w:val="Normal-TimesNewRoman"/>
        <w:numPr>
          <w:ilvl w:val="0"/>
          <w:numId w:val="33"/>
        </w:numPr>
        <w:tabs>
          <w:tab w:val="left" w:pos="709"/>
        </w:tabs>
        <w:spacing w:after="0"/>
        <w:ind w:right="237"/>
        <w:rPr>
          <w:rFonts w:ascii="Segoe UI" w:eastAsia="BatangChe" w:hAnsi="Segoe UI" w:cs="Segoe UI"/>
          <w:sz w:val="22"/>
          <w:szCs w:val="22"/>
        </w:rPr>
      </w:pPr>
      <w:r w:rsidRPr="00917738">
        <w:rPr>
          <w:rFonts w:ascii="Segoe UI" w:eastAsia="BatangChe" w:hAnsi="Segoe UI" w:cs="Segoe UI"/>
          <w:sz w:val="22"/>
          <w:szCs w:val="22"/>
        </w:rPr>
        <w:t xml:space="preserve">There are certain aspects of the audit matrix </w:t>
      </w:r>
      <w:r w:rsidRPr="00917738">
        <w:rPr>
          <w:rFonts w:ascii="Segoe UI" w:hAnsi="Segoe UI" w:cs="Segoe UI"/>
          <w:iCs/>
          <w:color w:val="000000"/>
          <w:sz w:val="22"/>
          <w:szCs w:val="22"/>
          <w:lang w:eastAsia="en-AU"/>
        </w:rPr>
        <w:t xml:space="preserve">that may not be used for an Entry and/or Systems Entry audit, because the “audit trail” may not yet exist. These are marked on the audit matrix by an “X” for Entry audits and “Y” for Systems Entry audits. </w:t>
      </w:r>
      <w:r w:rsidR="0000313C" w:rsidRPr="00917738">
        <w:rPr>
          <w:rFonts w:ascii="Segoe UI" w:hAnsi="Segoe UI" w:cs="Segoe UI"/>
          <w:iCs/>
          <w:color w:val="000000"/>
          <w:sz w:val="22"/>
          <w:szCs w:val="22"/>
          <w:lang w:eastAsia="en-AU"/>
        </w:rPr>
        <w:t>Otherwise,</w:t>
      </w:r>
      <w:r w:rsidRPr="00917738">
        <w:rPr>
          <w:rFonts w:ascii="Segoe UI" w:hAnsi="Segoe UI" w:cs="Segoe UI"/>
          <w:iCs/>
          <w:color w:val="000000"/>
          <w:sz w:val="22"/>
          <w:szCs w:val="22"/>
          <w:lang w:eastAsia="en-AU"/>
        </w:rPr>
        <w:t xml:space="preserve"> all criteria will need to be audited.</w:t>
      </w:r>
    </w:p>
    <w:p w14:paraId="1F7FFECC" w14:textId="7DB50E23" w:rsidR="007B5084" w:rsidRPr="00B24F09" w:rsidRDefault="007B5084" w:rsidP="0000313C">
      <w:pPr>
        <w:pStyle w:val="Heading1"/>
        <w:numPr>
          <w:ilvl w:val="0"/>
          <w:numId w:val="0"/>
        </w:numPr>
        <w:spacing w:before="240" w:after="0"/>
        <w:jc w:val="both"/>
        <w:rPr>
          <w:rFonts w:ascii="Segoe UI" w:eastAsia="BatangChe" w:hAnsi="Segoe UI" w:cs="Segoe UI"/>
          <w:color w:val="008080"/>
          <w:sz w:val="28"/>
          <w:szCs w:val="28"/>
        </w:rPr>
      </w:pPr>
      <w:r w:rsidRPr="00B24F09">
        <w:rPr>
          <w:rFonts w:ascii="Segoe UI" w:eastAsia="BatangChe" w:hAnsi="Segoe UI" w:cs="Segoe UI"/>
          <w:color w:val="008080"/>
          <w:sz w:val="28"/>
          <w:szCs w:val="28"/>
        </w:rPr>
        <w:t>related documents</w:t>
      </w:r>
    </w:p>
    <w:p w14:paraId="252BA7FD" w14:textId="5682255D" w:rsidR="007B5084" w:rsidRPr="00917738" w:rsidRDefault="007B5084" w:rsidP="0000313C">
      <w:pPr>
        <w:spacing w:after="240"/>
        <w:jc w:val="both"/>
        <w:rPr>
          <w:rFonts w:ascii="Segoe UI" w:eastAsia="BatangChe" w:hAnsi="Segoe UI" w:cs="Segoe UI"/>
          <w:szCs w:val="22"/>
        </w:rPr>
      </w:pPr>
      <w:r w:rsidRPr="00917738">
        <w:rPr>
          <w:rFonts w:ascii="Segoe UI" w:eastAsia="BatangChe" w:hAnsi="Segoe UI" w:cs="Segoe UI"/>
          <w:szCs w:val="22"/>
        </w:rPr>
        <w:t xml:space="preserve">The following documents provide further guidance for operators in developing systems to comply with the </w:t>
      </w:r>
      <w:r w:rsidRPr="00917738">
        <w:rPr>
          <w:rFonts w:ascii="Segoe UI" w:eastAsia="BatangChe" w:hAnsi="Segoe UI" w:cs="Segoe UI"/>
          <w:i/>
          <w:szCs w:val="22"/>
        </w:rPr>
        <w:t>Management Module Standards</w:t>
      </w:r>
      <w:r w:rsidRPr="00917738">
        <w:rPr>
          <w:rFonts w:ascii="Segoe UI" w:eastAsia="BatangChe" w:hAnsi="Segoe UI" w:cs="Segoe UI"/>
          <w:szCs w:val="22"/>
        </w:rPr>
        <w:t xml:space="preserve"> and to meet the audit requirements.</w:t>
      </w:r>
    </w:p>
    <w:p w14:paraId="16D865E9" w14:textId="087F65BB" w:rsidR="007B5084" w:rsidRPr="00917738" w:rsidRDefault="007B5084" w:rsidP="0000313C">
      <w:pPr>
        <w:pStyle w:val="ListParagraph"/>
        <w:numPr>
          <w:ilvl w:val="0"/>
          <w:numId w:val="10"/>
        </w:numPr>
        <w:contextualSpacing w:val="0"/>
        <w:mirrorIndents/>
        <w:jc w:val="both"/>
        <w:rPr>
          <w:rFonts w:ascii="Segoe UI" w:hAnsi="Segoe UI" w:cs="Segoe UI"/>
          <w:szCs w:val="22"/>
        </w:rPr>
      </w:pPr>
      <w:r w:rsidRPr="00917738">
        <w:rPr>
          <w:rFonts w:ascii="Segoe UI" w:hAnsi="Segoe UI" w:cs="Segoe UI"/>
          <w:szCs w:val="22"/>
        </w:rPr>
        <w:t>WAHVA Operator Guide How to Become and Stay Accredited and Sample Forms</w:t>
      </w:r>
    </w:p>
    <w:p w14:paraId="06CA5CB0" w14:textId="3020525E" w:rsidR="007B5084" w:rsidRPr="00917738" w:rsidRDefault="007B5084" w:rsidP="0000313C">
      <w:pPr>
        <w:pStyle w:val="ListParagraph"/>
        <w:numPr>
          <w:ilvl w:val="0"/>
          <w:numId w:val="10"/>
        </w:numPr>
        <w:contextualSpacing w:val="0"/>
        <w:mirrorIndents/>
        <w:jc w:val="both"/>
        <w:rPr>
          <w:rFonts w:ascii="Segoe UI" w:hAnsi="Segoe UI" w:cs="Segoe UI"/>
          <w:szCs w:val="22"/>
        </w:rPr>
      </w:pPr>
      <w:r w:rsidRPr="00917738">
        <w:rPr>
          <w:rFonts w:ascii="Segoe UI" w:hAnsi="Segoe UI" w:cs="Segoe UI"/>
          <w:szCs w:val="22"/>
        </w:rPr>
        <w:t>WAHVA Process Guidelines for Audit Providers</w:t>
      </w:r>
    </w:p>
    <w:p w14:paraId="1C527287" w14:textId="2B961AA2" w:rsidR="007B5084" w:rsidRDefault="007B5084" w:rsidP="0000313C">
      <w:pPr>
        <w:pStyle w:val="ListParagraph"/>
        <w:numPr>
          <w:ilvl w:val="0"/>
          <w:numId w:val="10"/>
        </w:numPr>
        <w:contextualSpacing w:val="0"/>
        <w:mirrorIndents/>
        <w:jc w:val="both"/>
        <w:rPr>
          <w:rFonts w:ascii="Segoe UI" w:hAnsi="Segoe UI" w:cs="Segoe UI"/>
          <w:szCs w:val="22"/>
        </w:rPr>
      </w:pPr>
      <w:r w:rsidRPr="00917738">
        <w:rPr>
          <w:rFonts w:ascii="Segoe UI" w:hAnsi="Segoe UI" w:cs="Segoe UI"/>
          <w:szCs w:val="22"/>
        </w:rPr>
        <w:t>Recognised Loading Control Guides</w:t>
      </w:r>
    </w:p>
    <w:p w14:paraId="38887A0A" w14:textId="77777777" w:rsidR="00917738" w:rsidRPr="00917738" w:rsidRDefault="00917738" w:rsidP="0000313C">
      <w:pPr>
        <w:pStyle w:val="ListParagraph"/>
        <w:contextualSpacing w:val="0"/>
        <w:mirrorIndents/>
        <w:jc w:val="both"/>
        <w:rPr>
          <w:rFonts w:ascii="Segoe UI" w:hAnsi="Segoe UI" w:cs="Segoe UI"/>
          <w:szCs w:val="22"/>
        </w:rPr>
      </w:pPr>
    </w:p>
    <w:p w14:paraId="22006D6D" w14:textId="73789E55" w:rsidR="007B5084" w:rsidRPr="00917738" w:rsidRDefault="007B5084" w:rsidP="0000313C">
      <w:pPr>
        <w:jc w:val="both"/>
        <w:rPr>
          <w:rFonts w:ascii="Segoe UI" w:eastAsia="BatangChe" w:hAnsi="Segoe UI" w:cs="Segoe UI"/>
          <w:szCs w:val="22"/>
        </w:rPr>
      </w:pPr>
      <w:r w:rsidRPr="00917738">
        <w:rPr>
          <w:rFonts w:ascii="Segoe UI" w:hAnsi="Segoe UI" w:cs="Segoe UI"/>
          <w:szCs w:val="22"/>
        </w:rPr>
        <w:t xml:space="preserve">The above documentation and further information relating to WAHVA is available on the Accreditation page of the Main Roads website at </w:t>
      </w:r>
      <w:hyperlink r:id="rId14" w:history="1">
        <w:r w:rsidRPr="00917738">
          <w:rPr>
            <w:rStyle w:val="Hyperlink"/>
            <w:rFonts w:ascii="Segoe UI" w:hAnsi="Segoe UI" w:cs="Segoe UI"/>
            <w:szCs w:val="22"/>
          </w:rPr>
          <w:t>www.mainroads.wa.gov.au</w:t>
        </w:r>
      </w:hyperlink>
      <w:r w:rsidRPr="00917738">
        <w:rPr>
          <w:rFonts w:ascii="Segoe UI" w:hAnsi="Segoe UI" w:cs="Segoe UI"/>
          <w:szCs w:val="22"/>
        </w:rPr>
        <w:t xml:space="preserve"> or please call Main Roads Heavy Vehicle Helpdesk on 138 486.</w:t>
      </w:r>
    </w:p>
    <w:bookmarkEnd w:id="0"/>
    <w:p w14:paraId="5866E661" w14:textId="77777777" w:rsidR="00B478B3" w:rsidRDefault="00B478B3" w:rsidP="0000313C">
      <w:pPr>
        <w:pStyle w:val="TOCHeading"/>
        <w:jc w:val="both"/>
        <w:sectPr w:rsidR="00B478B3" w:rsidSect="008E0253">
          <w:pgSz w:w="11900" w:h="16840" w:code="9"/>
          <w:pgMar w:top="1134" w:right="1134" w:bottom="1134" w:left="1134" w:header="567" w:footer="567" w:gutter="0"/>
          <w:pgNumType w:start="2"/>
          <w:cols w:space="567"/>
          <w:docGrid w:linePitch="299"/>
        </w:sectPr>
      </w:pPr>
    </w:p>
    <w:p w14:paraId="7E0964EE" w14:textId="4D389F57" w:rsidR="006E4A28" w:rsidRPr="00444936" w:rsidRDefault="00C42EE9" w:rsidP="0000313C">
      <w:pPr>
        <w:tabs>
          <w:tab w:val="left" w:pos="-142"/>
        </w:tabs>
        <w:ind w:left="-993"/>
        <w:jc w:val="both"/>
        <w:rPr>
          <w:rFonts w:cs="Arial"/>
          <w:b/>
          <w:color w:val="008080"/>
          <w:sz w:val="28"/>
          <w:szCs w:val="28"/>
          <w:u w:val="single"/>
        </w:rPr>
      </w:pPr>
      <w:bookmarkStart w:id="1" w:name="_Hlk90982952"/>
      <w:r w:rsidRPr="00C42EE9">
        <w:rPr>
          <w:rFonts w:cs="Arial"/>
          <w:b/>
          <w:color w:val="0070C0"/>
          <w:sz w:val="28"/>
          <w:szCs w:val="28"/>
        </w:rPr>
        <w:lastRenderedPageBreak/>
        <w:tab/>
      </w:r>
      <w:bookmarkStart w:id="2" w:name="_Hlk90981554"/>
      <w:bookmarkEnd w:id="1"/>
      <w:r w:rsidR="006E4A28" w:rsidRPr="00444936">
        <w:rPr>
          <w:rFonts w:cs="Arial"/>
          <w:b/>
          <w:color w:val="008080"/>
          <w:sz w:val="28"/>
          <w:szCs w:val="28"/>
          <w:u w:val="single"/>
        </w:rPr>
        <w:t>COMMON STANDARDS</w:t>
      </w:r>
    </w:p>
    <w:p w14:paraId="0CA83A26" w14:textId="77777777" w:rsidR="0068289C" w:rsidRDefault="006E4A28">
      <w:pPr>
        <w:tabs>
          <w:tab w:val="left" w:pos="-142"/>
          <w:tab w:val="left" w:pos="14250"/>
        </w:tabs>
        <w:ind w:left="-993"/>
        <w:jc w:val="both"/>
        <w:rPr>
          <w:rFonts w:cs="Helvetica"/>
          <w:b/>
          <w:color w:val="008080"/>
        </w:rPr>
      </w:pPr>
      <w:r w:rsidRPr="00444936">
        <w:rPr>
          <w:rFonts w:cs="Helvetica"/>
          <w:b/>
          <w:color w:val="008080"/>
        </w:rPr>
        <w:t>S</w:t>
      </w:r>
      <w:r w:rsidRPr="00444936">
        <w:rPr>
          <w:rFonts w:cs="Helvetica"/>
          <w:b/>
          <w:color w:val="008080"/>
        </w:rPr>
        <w:tab/>
        <w:t>STANDARD 1: Responsibilities</w:t>
      </w:r>
    </w:p>
    <w:p w14:paraId="49720568" w14:textId="122ABD2E" w:rsidR="006E4A28" w:rsidRPr="00204849" w:rsidRDefault="006E4A28" w:rsidP="0000313C">
      <w:pPr>
        <w:tabs>
          <w:tab w:val="left" w:pos="-142"/>
          <w:tab w:val="left" w:pos="14250"/>
        </w:tabs>
        <w:ind w:left="-993"/>
        <w:jc w:val="both"/>
        <w:rPr>
          <w:rFonts w:cs="Helvetica"/>
          <w:b/>
          <w:color w:val="0070C0"/>
        </w:rPr>
      </w:pP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40F31C62" w14:textId="77777777" w:rsidTr="005947F6">
        <w:trPr>
          <w:cantSplit/>
          <w:tblHeader/>
        </w:trPr>
        <w:tc>
          <w:tcPr>
            <w:tcW w:w="15848" w:type="dxa"/>
            <w:gridSpan w:val="6"/>
            <w:shd w:val="clear" w:color="auto" w:fill="auto"/>
          </w:tcPr>
          <w:p w14:paraId="364645DE" w14:textId="676081FB" w:rsidR="006E4A28" w:rsidRPr="00204849" w:rsidRDefault="006E4A28" w:rsidP="0000313C">
            <w:pPr>
              <w:spacing w:after="120"/>
              <w:jc w:val="both"/>
              <w:rPr>
                <w:rFonts w:cs="Helvetica"/>
                <w:b/>
              </w:rPr>
            </w:pPr>
            <w:bookmarkStart w:id="3" w:name="_Hlk90544385"/>
            <w:r w:rsidRPr="00204849">
              <w:rPr>
                <w:rFonts w:cs="Helvetica"/>
                <w:b/>
                <w:sz w:val="20"/>
                <w:szCs w:val="20"/>
              </w:rPr>
              <w:t xml:space="preserve">Objective: </w:t>
            </w:r>
            <w:r w:rsidRPr="008218B1">
              <w:rPr>
                <w:rFonts w:cs="Helvetica"/>
                <w:sz w:val="20"/>
                <w:szCs w:val="20"/>
                <w:lang w:val="en-GB"/>
              </w:rPr>
              <w:t xml:space="preserve">Each </w:t>
            </w:r>
            <w:r w:rsidR="00CE4C1E">
              <w:rPr>
                <w:rFonts w:cs="Helvetica"/>
                <w:sz w:val="20"/>
                <w:szCs w:val="20"/>
                <w:lang w:val="en-GB"/>
              </w:rPr>
              <w:t>M</w:t>
            </w:r>
            <w:r w:rsidRPr="008218B1">
              <w:rPr>
                <w:rFonts w:cs="Helvetica"/>
                <w:sz w:val="20"/>
                <w:szCs w:val="20"/>
                <w:lang w:val="en-GB"/>
              </w:rPr>
              <w:t xml:space="preserve">anagement </w:t>
            </w:r>
            <w:r w:rsidR="00CE4C1E">
              <w:rPr>
                <w:rFonts w:cs="Helvetica"/>
                <w:sz w:val="20"/>
                <w:szCs w:val="20"/>
                <w:lang w:val="en-GB"/>
              </w:rPr>
              <w:t>S</w:t>
            </w:r>
            <w:r w:rsidRPr="008218B1">
              <w:rPr>
                <w:rFonts w:cs="Helvetica"/>
                <w:sz w:val="20"/>
                <w:szCs w:val="20"/>
                <w:lang w:val="en-GB"/>
              </w:rPr>
              <w:t xml:space="preserve">ystem must clearly identify the tasks involved, each person involved and their responsibilities during each task with reference to: Dimension </w:t>
            </w:r>
            <w:r w:rsidR="0026190A">
              <w:rPr>
                <w:rFonts w:cs="Helvetica"/>
                <w:sz w:val="20"/>
                <w:szCs w:val="20"/>
                <w:lang w:val="en-GB"/>
              </w:rPr>
              <w:t>&amp;</w:t>
            </w:r>
            <w:r w:rsidRPr="008218B1">
              <w:rPr>
                <w:rFonts w:cs="Helvetica"/>
                <w:sz w:val="20"/>
                <w:szCs w:val="20"/>
                <w:lang w:val="en-GB"/>
              </w:rPr>
              <w:t xml:space="preserve"> Loading - loading a vehicle and Maintenance and Mass</w:t>
            </w:r>
            <w:r w:rsidR="00CE4C1E">
              <w:rPr>
                <w:rFonts w:cs="Helvetica"/>
                <w:sz w:val="20"/>
                <w:szCs w:val="20"/>
                <w:lang w:val="en-GB"/>
              </w:rPr>
              <w:t xml:space="preserve"> Management</w:t>
            </w:r>
            <w:r w:rsidRPr="008218B1">
              <w:rPr>
                <w:rFonts w:cs="Helvetica"/>
                <w:sz w:val="20"/>
                <w:szCs w:val="20"/>
                <w:lang w:val="en-GB"/>
              </w:rPr>
              <w:t xml:space="preserve"> - ensuring each nominated fleet vehicle is appropriately maintained. Drivers, </w:t>
            </w:r>
            <w:proofErr w:type="gramStart"/>
            <w:r w:rsidRPr="008218B1">
              <w:rPr>
                <w:rFonts w:cs="Helvetica"/>
                <w:sz w:val="20"/>
                <w:szCs w:val="20"/>
                <w:lang w:val="en-GB"/>
              </w:rPr>
              <w:t>managers</w:t>
            </w:r>
            <w:proofErr w:type="gramEnd"/>
            <w:r w:rsidRPr="008218B1">
              <w:rPr>
                <w:rFonts w:cs="Helvetica"/>
                <w:sz w:val="20"/>
                <w:szCs w:val="20"/>
                <w:lang w:val="en-GB"/>
              </w:rPr>
              <w:t xml:space="preserve"> and schedulers must understand their fatigue responsibility in relation to the hazards and risks and how these may be managed and controlled. Each person must be competent to undertake the task.</w:t>
            </w:r>
          </w:p>
        </w:tc>
      </w:tr>
      <w:tr w:rsidR="006E4A28" w:rsidRPr="00204849" w14:paraId="57FEF355" w14:textId="77777777" w:rsidTr="005947F6">
        <w:trPr>
          <w:cantSplit/>
          <w:tblHeader/>
        </w:trPr>
        <w:tc>
          <w:tcPr>
            <w:tcW w:w="3657" w:type="dxa"/>
            <w:shd w:val="clear" w:color="auto" w:fill="E6E6E6"/>
          </w:tcPr>
          <w:p w14:paraId="4994A10F"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65F3A4E6"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4F09ED56"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4AE2D7A8"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7B781295" w14:textId="7C676F4B"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486DD411" w14:textId="77777777" w:rsidR="006E4A28" w:rsidRPr="00204849" w:rsidRDefault="006E4A28" w:rsidP="0000313C">
            <w:pPr>
              <w:jc w:val="both"/>
              <w:rPr>
                <w:rFonts w:cs="Helvetica"/>
                <w:b/>
              </w:rPr>
            </w:pPr>
            <w:r w:rsidRPr="00204849">
              <w:rPr>
                <w:rFonts w:cs="Helvetica"/>
                <w:b/>
              </w:rPr>
              <w:t>Compliance Code</w:t>
            </w:r>
          </w:p>
          <w:p w14:paraId="386D666B" w14:textId="77777777" w:rsidR="006E4A28" w:rsidRPr="00204849" w:rsidRDefault="006E4A28" w:rsidP="0000313C">
            <w:pPr>
              <w:jc w:val="both"/>
              <w:rPr>
                <w:rFonts w:cs="Helvetica"/>
                <w:b/>
              </w:rPr>
            </w:pPr>
          </w:p>
        </w:tc>
      </w:tr>
      <w:tr w:rsidR="006E4A28" w:rsidRPr="00204849" w14:paraId="660CD04A" w14:textId="77777777" w:rsidTr="005947F6">
        <w:tc>
          <w:tcPr>
            <w:tcW w:w="3657" w:type="dxa"/>
          </w:tcPr>
          <w:p w14:paraId="6AC9E343" w14:textId="50D1B39B" w:rsidR="006E4A28" w:rsidRPr="008218B1" w:rsidRDefault="003055A0" w:rsidP="0000313C">
            <w:pPr>
              <w:pStyle w:val="Normal-TimesNewRoman"/>
              <w:spacing w:after="0"/>
              <w:rPr>
                <w:rFonts w:ascii="Helvetica" w:hAnsi="Helvetica" w:cs="Helvetica"/>
                <w:sz w:val="20"/>
              </w:rPr>
            </w:pPr>
            <w:r w:rsidRPr="003055A0">
              <w:rPr>
                <w:rFonts w:ascii="Helvetica" w:hAnsi="Helvetica" w:cs="Helvetica"/>
                <w:b/>
                <w:bCs/>
                <w:sz w:val="20"/>
              </w:rPr>
              <w:t>1.1</w:t>
            </w:r>
            <w:r>
              <w:rPr>
                <w:rFonts w:ascii="Helvetica" w:hAnsi="Helvetica" w:cs="Helvetica"/>
                <w:sz w:val="20"/>
              </w:rPr>
              <w:t xml:space="preserve"> </w:t>
            </w:r>
            <w:r w:rsidR="006E4A28" w:rsidRPr="008218B1">
              <w:rPr>
                <w:rFonts w:ascii="Helvetica" w:hAnsi="Helvetica" w:cs="Helvetica"/>
                <w:sz w:val="20"/>
              </w:rPr>
              <w:t xml:space="preserve">Clearly document the tasks in each of the </w:t>
            </w:r>
            <w:r w:rsidR="006E4A28" w:rsidRPr="008218B1">
              <w:rPr>
                <w:rFonts w:ascii="Helvetica" w:hAnsi="Helvetica" w:cs="Helvetica"/>
                <w:i/>
                <w:sz w:val="20"/>
              </w:rPr>
              <w:t>Management Systems</w:t>
            </w:r>
            <w:r w:rsidR="006E4A28" w:rsidRPr="008218B1">
              <w:rPr>
                <w:rFonts w:ascii="Helvetica" w:hAnsi="Helvetica" w:cs="Helvetica"/>
                <w:sz w:val="20"/>
              </w:rPr>
              <w:t xml:space="preserve"> and who is responsible for carrying out each task, including who is responsible for ensuring each </w:t>
            </w:r>
            <w:r w:rsidR="00857844">
              <w:rPr>
                <w:rFonts w:ascii="Helvetica" w:hAnsi="Helvetica" w:cs="Helvetica"/>
                <w:sz w:val="20"/>
              </w:rPr>
              <w:t>M</w:t>
            </w:r>
            <w:r w:rsidR="006E4A28" w:rsidRPr="008218B1">
              <w:rPr>
                <w:rFonts w:ascii="Helvetica" w:hAnsi="Helvetica" w:cs="Helvetica"/>
                <w:sz w:val="20"/>
              </w:rPr>
              <w:t xml:space="preserve">anagement </w:t>
            </w:r>
            <w:r w:rsidR="00857844">
              <w:rPr>
                <w:rFonts w:ascii="Helvetica" w:hAnsi="Helvetica" w:cs="Helvetica"/>
                <w:sz w:val="20"/>
              </w:rPr>
              <w:t>S</w:t>
            </w:r>
            <w:r w:rsidR="006E4A28" w:rsidRPr="008218B1">
              <w:rPr>
                <w:rFonts w:ascii="Helvetica" w:hAnsi="Helvetica" w:cs="Helvetica"/>
                <w:sz w:val="20"/>
              </w:rPr>
              <w:t>ystem is being maintained and adhered to.</w:t>
            </w:r>
          </w:p>
        </w:tc>
        <w:tc>
          <w:tcPr>
            <w:tcW w:w="4111" w:type="dxa"/>
          </w:tcPr>
          <w:p w14:paraId="5E2063F2" w14:textId="77777777" w:rsidR="006E4A28" w:rsidRPr="008218B1" w:rsidRDefault="006E4A28" w:rsidP="0000313C">
            <w:pPr>
              <w:jc w:val="both"/>
              <w:rPr>
                <w:rFonts w:cs="Helvetica"/>
                <w:sz w:val="20"/>
              </w:rPr>
            </w:pPr>
            <w:r w:rsidRPr="008218B1">
              <w:rPr>
                <w:rFonts w:cs="Helvetica"/>
                <w:sz w:val="20"/>
              </w:rPr>
              <w:t xml:space="preserve">Verify that the tasks have been identified </w:t>
            </w:r>
            <w:r>
              <w:rPr>
                <w:rFonts w:cs="Helvetica"/>
                <w:sz w:val="20"/>
              </w:rPr>
              <w:t xml:space="preserve">and documented </w:t>
            </w:r>
            <w:r w:rsidRPr="008218B1">
              <w:rPr>
                <w:rFonts w:cs="Helvetica"/>
                <w:sz w:val="20"/>
              </w:rPr>
              <w:t xml:space="preserve">in the </w:t>
            </w:r>
            <w:r>
              <w:rPr>
                <w:rFonts w:cs="Helvetica"/>
                <w:sz w:val="20"/>
              </w:rPr>
              <w:t>applicable</w:t>
            </w:r>
            <w:r w:rsidRPr="008218B1">
              <w:rPr>
                <w:rFonts w:cs="Helvetica"/>
                <w:sz w:val="20"/>
              </w:rPr>
              <w:t xml:space="preserve"> Management System</w:t>
            </w:r>
            <w:r>
              <w:rPr>
                <w:rFonts w:cs="Helvetica"/>
                <w:sz w:val="20"/>
              </w:rPr>
              <w:t>s</w:t>
            </w:r>
            <w:r w:rsidRPr="008218B1">
              <w:rPr>
                <w:rFonts w:cs="Helvetica"/>
                <w:sz w:val="20"/>
              </w:rPr>
              <w:t xml:space="preserve">, together with who is responsible for carrying out each task, including who is responsible for ensuring the system is being maintained and </w:t>
            </w:r>
            <w:r>
              <w:rPr>
                <w:rFonts w:cs="Helvetica"/>
                <w:sz w:val="20"/>
              </w:rPr>
              <w:t>adhered to</w:t>
            </w:r>
            <w:r w:rsidRPr="008218B1">
              <w:rPr>
                <w:rFonts w:cs="Helvetica"/>
                <w:sz w:val="20"/>
              </w:rPr>
              <w:t>.</w:t>
            </w:r>
          </w:p>
          <w:p w14:paraId="1BA71641" w14:textId="77777777" w:rsidR="006E4A28" w:rsidRPr="008218B1" w:rsidRDefault="006E4A28" w:rsidP="0000313C">
            <w:pPr>
              <w:jc w:val="both"/>
              <w:rPr>
                <w:rFonts w:cs="Helvetica"/>
                <w:sz w:val="20"/>
              </w:rPr>
            </w:pPr>
          </w:p>
          <w:p w14:paraId="740D7F32" w14:textId="00978B90" w:rsidR="006E4A28" w:rsidRPr="008218B1" w:rsidRDefault="006E4A28" w:rsidP="0000313C">
            <w:pPr>
              <w:jc w:val="both"/>
              <w:rPr>
                <w:rFonts w:cs="Helvetica"/>
                <w:sz w:val="20"/>
              </w:rPr>
            </w:pPr>
            <w:r w:rsidRPr="008218B1">
              <w:rPr>
                <w:rFonts w:cs="Helvetica"/>
                <w:sz w:val="20"/>
              </w:rPr>
              <w:t>Review Responsibility</w:t>
            </w:r>
            <w:r w:rsidR="00857844">
              <w:rPr>
                <w:rFonts w:cs="Helvetica"/>
                <w:sz w:val="20"/>
              </w:rPr>
              <w:t xml:space="preserve"> Statements</w:t>
            </w:r>
            <w:r w:rsidRPr="008218B1">
              <w:rPr>
                <w:rFonts w:cs="Helvetica"/>
                <w:sz w:val="20"/>
              </w:rPr>
              <w:t xml:space="preserve"> – these can be either standalone documents or documented with job descriptions.</w:t>
            </w:r>
          </w:p>
          <w:p w14:paraId="44D59B39" w14:textId="77777777" w:rsidR="006E4A28" w:rsidRPr="008218B1" w:rsidRDefault="006E4A28" w:rsidP="0000313C">
            <w:pPr>
              <w:jc w:val="both"/>
              <w:rPr>
                <w:rFonts w:cs="Helvetica"/>
                <w:sz w:val="20"/>
              </w:rPr>
            </w:pPr>
          </w:p>
          <w:p w14:paraId="51B0AF80" w14:textId="77777777" w:rsidR="006E4A28" w:rsidRPr="008218B1" w:rsidRDefault="006E4A28" w:rsidP="0000313C">
            <w:pPr>
              <w:jc w:val="both"/>
              <w:rPr>
                <w:rFonts w:cs="Helvetica"/>
                <w:sz w:val="20"/>
              </w:rPr>
            </w:pPr>
            <w:r w:rsidRPr="008218B1">
              <w:rPr>
                <w:rFonts w:cs="Helvetica"/>
                <w:sz w:val="20"/>
              </w:rPr>
              <w:t>Verify that the policies/procedures ensure that the people assigned to each listed task are appropriate for that task.</w:t>
            </w:r>
          </w:p>
          <w:p w14:paraId="02499A85" w14:textId="77777777" w:rsidR="006E4A28" w:rsidRPr="008218B1" w:rsidRDefault="006E4A28" w:rsidP="0000313C">
            <w:pPr>
              <w:jc w:val="both"/>
              <w:rPr>
                <w:rFonts w:cs="Helvetica"/>
                <w:sz w:val="20"/>
              </w:rPr>
            </w:pPr>
          </w:p>
          <w:p w14:paraId="5CB98BB3" w14:textId="77777777" w:rsidR="006E4A28" w:rsidRPr="008218B1" w:rsidRDefault="006E4A28" w:rsidP="0000313C">
            <w:pPr>
              <w:pStyle w:val="Normal-TimesNewRoman"/>
              <w:spacing w:after="0"/>
              <w:rPr>
                <w:rFonts w:ascii="Helvetica" w:hAnsi="Helvetica" w:cs="Helvetica"/>
                <w:sz w:val="20"/>
              </w:rPr>
            </w:pPr>
            <w:r w:rsidRPr="008218B1">
              <w:rPr>
                <w:rFonts w:ascii="Helvetica" w:hAnsi="Helvetica" w:cs="Helvetica"/>
                <w:sz w:val="20"/>
              </w:rPr>
              <w:t xml:space="preserve">Verify that the policies/procedures ensure </w:t>
            </w:r>
            <w:proofErr w:type="gramStart"/>
            <w:r w:rsidRPr="008218B1">
              <w:rPr>
                <w:rFonts w:ascii="Helvetica" w:hAnsi="Helvetica" w:cs="Helvetica"/>
                <w:sz w:val="20"/>
              </w:rPr>
              <w:t>all of</w:t>
            </w:r>
            <w:proofErr w:type="gramEnd"/>
            <w:r w:rsidRPr="008218B1">
              <w:rPr>
                <w:rFonts w:ascii="Helvetica" w:hAnsi="Helvetica" w:cs="Helvetica"/>
                <w:sz w:val="20"/>
              </w:rPr>
              <w:t xml:space="preserve"> the relevant staff know how to access the written record of their responsibilities.</w:t>
            </w:r>
          </w:p>
        </w:tc>
        <w:tc>
          <w:tcPr>
            <w:tcW w:w="2835" w:type="dxa"/>
          </w:tcPr>
          <w:p w14:paraId="55313263" w14:textId="77777777" w:rsidR="006E4A28" w:rsidRPr="00204849" w:rsidRDefault="006E4A28" w:rsidP="0000313C">
            <w:pPr>
              <w:pStyle w:val="Normal-TimesNewRoman"/>
              <w:spacing w:after="0"/>
              <w:rPr>
                <w:rFonts w:ascii="Helvetica" w:hAnsi="Helvetica" w:cs="Helvetica"/>
                <w:sz w:val="20"/>
              </w:rPr>
            </w:pPr>
          </w:p>
        </w:tc>
        <w:tc>
          <w:tcPr>
            <w:tcW w:w="2126" w:type="dxa"/>
          </w:tcPr>
          <w:p w14:paraId="5B66E112" w14:textId="77777777" w:rsidR="006E4A28" w:rsidRPr="00204849" w:rsidRDefault="006E4A28" w:rsidP="0000313C">
            <w:pPr>
              <w:jc w:val="both"/>
              <w:rPr>
                <w:rFonts w:cs="Helvetica"/>
                <w:sz w:val="20"/>
              </w:rPr>
            </w:pPr>
          </w:p>
        </w:tc>
        <w:tc>
          <w:tcPr>
            <w:tcW w:w="1560" w:type="dxa"/>
          </w:tcPr>
          <w:p w14:paraId="14D558F7" w14:textId="77777777" w:rsidR="006E4A28" w:rsidRPr="00204849" w:rsidRDefault="006E4A28" w:rsidP="0000313C">
            <w:pPr>
              <w:pStyle w:val="Normal-TimesNewRoman"/>
              <w:spacing w:after="0"/>
              <w:rPr>
                <w:rFonts w:ascii="Helvetica" w:hAnsi="Helvetica" w:cs="Helvetica"/>
                <w:sz w:val="20"/>
              </w:rPr>
            </w:pPr>
          </w:p>
        </w:tc>
        <w:tc>
          <w:tcPr>
            <w:tcW w:w="1559" w:type="dxa"/>
          </w:tcPr>
          <w:p w14:paraId="57C2C502" w14:textId="77777777" w:rsidR="006E4A28" w:rsidRPr="00204849" w:rsidRDefault="006E4A28" w:rsidP="0000313C">
            <w:pPr>
              <w:jc w:val="both"/>
              <w:rPr>
                <w:rFonts w:cs="Helvetica"/>
                <w:sz w:val="20"/>
              </w:rPr>
            </w:pPr>
          </w:p>
        </w:tc>
      </w:tr>
      <w:tr w:rsidR="006E4A28" w:rsidRPr="00204849" w14:paraId="6955E3EC" w14:textId="77777777" w:rsidTr="005947F6">
        <w:tc>
          <w:tcPr>
            <w:tcW w:w="3657" w:type="dxa"/>
          </w:tcPr>
          <w:p w14:paraId="149F9CAC" w14:textId="17E4262A" w:rsidR="006E4A28" w:rsidRPr="008218B1" w:rsidRDefault="003055A0" w:rsidP="0000313C">
            <w:pPr>
              <w:pStyle w:val="Normal-TimesNewRoman"/>
              <w:spacing w:after="0"/>
              <w:rPr>
                <w:rFonts w:ascii="Helvetica" w:hAnsi="Helvetica" w:cs="Helvetica"/>
                <w:sz w:val="20"/>
              </w:rPr>
            </w:pPr>
            <w:r w:rsidRPr="003055A0">
              <w:rPr>
                <w:rFonts w:ascii="Helvetica" w:hAnsi="Helvetica" w:cs="Helvetica"/>
                <w:b/>
                <w:bCs/>
                <w:sz w:val="20"/>
              </w:rPr>
              <w:t>1.2</w:t>
            </w:r>
            <w:r>
              <w:rPr>
                <w:rFonts w:ascii="Helvetica" w:hAnsi="Helvetica" w:cs="Helvetica"/>
                <w:sz w:val="20"/>
              </w:rPr>
              <w:t xml:space="preserve"> </w:t>
            </w:r>
            <w:r w:rsidR="006E4A28" w:rsidRPr="008218B1">
              <w:rPr>
                <w:rFonts w:ascii="Helvetica" w:hAnsi="Helvetica" w:cs="Helvetica"/>
                <w:sz w:val="20"/>
              </w:rPr>
              <w:t xml:space="preserve">Have written instructions and </w:t>
            </w:r>
            <w:r w:rsidR="00CE4C1E">
              <w:rPr>
                <w:rFonts w:ascii="Helvetica" w:hAnsi="Helvetica" w:cs="Helvetica"/>
                <w:sz w:val="20"/>
              </w:rPr>
              <w:t>substantiating</w:t>
            </w:r>
            <w:r w:rsidR="006E4A28" w:rsidRPr="008218B1">
              <w:rPr>
                <w:rFonts w:ascii="Helvetica" w:hAnsi="Helvetica" w:cs="Helvetica"/>
                <w:sz w:val="20"/>
              </w:rPr>
              <w:t xml:space="preserve"> documentation to ensure all people assigned to the task</w:t>
            </w:r>
            <w:r w:rsidR="00CE4C1E">
              <w:rPr>
                <w:rFonts w:ascii="Helvetica" w:hAnsi="Helvetica" w:cs="Helvetica"/>
                <w:sz w:val="20"/>
              </w:rPr>
              <w:t>s</w:t>
            </w:r>
            <w:r w:rsidR="006E4A28" w:rsidRPr="008218B1">
              <w:rPr>
                <w:rFonts w:ascii="Helvetica" w:hAnsi="Helvetica" w:cs="Helvetica"/>
                <w:sz w:val="20"/>
              </w:rPr>
              <w:t xml:space="preserve"> are suitable for the task</w:t>
            </w:r>
            <w:r w:rsidR="00CE4C1E">
              <w:rPr>
                <w:rFonts w:ascii="Helvetica" w:hAnsi="Helvetica" w:cs="Helvetica"/>
                <w:sz w:val="20"/>
              </w:rPr>
              <w:t>s</w:t>
            </w:r>
            <w:r w:rsidR="006E4A28" w:rsidRPr="008218B1">
              <w:rPr>
                <w:rFonts w:ascii="Helvetica" w:hAnsi="Helvetica" w:cs="Helvetica"/>
                <w:sz w:val="20"/>
              </w:rPr>
              <w:t>, appropriately trained and know how to access the written record stating their responsibilities.</w:t>
            </w:r>
          </w:p>
        </w:tc>
        <w:tc>
          <w:tcPr>
            <w:tcW w:w="4111" w:type="dxa"/>
          </w:tcPr>
          <w:p w14:paraId="4A4A3AA4" w14:textId="356E51B9" w:rsidR="006E4A28" w:rsidRPr="00204849" w:rsidRDefault="006E4A28" w:rsidP="0000313C">
            <w:pPr>
              <w:pStyle w:val="Normal-TimesNewRoman"/>
              <w:spacing w:after="0"/>
              <w:rPr>
                <w:rFonts w:ascii="Helvetica" w:hAnsi="Helvetica" w:cs="Helvetica"/>
                <w:sz w:val="20"/>
              </w:rPr>
            </w:pPr>
            <w:r>
              <w:rPr>
                <w:rFonts w:ascii="Helvetica" w:hAnsi="Helvetica" w:cs="Helvetica"/>
                <w:sz w:val="20"/>
              </w:rPr>
              <w:t>Review the written instruction a</w:t>
            </w:r>
            <w:r w:rsidRPr="008218B1">
              <w:rPr>
                <w:rFonts w:ascii="Helvetica" w:hAnsi="Helvetica" w:cs="Helvetica"/>
                <w:sz w:val="20"/>
              </w:rPr>
              <w:t xml:space="preserve">nd </w:t>
            </w:r>
            <w:r w:rsidR="00CE4C1E">
              <w:rPr>
                <w:rFonts w:ascii="Helvetica" w:hAnsi="Helvetica" w:cs="Helvetica"/>
                <w:sz w:val="20"/>
              </w:rPr>
              <w:t>substantiating</w:t>
            </w:r>
            <w:r w:rsidRPr="008218B1">
              <w:rPr>
                <w:rFonts w:ascii="Helvetica" w:hAnsi="Helvetica" w:cs="Helvetica"/>
                <w:sz w:val="20"/>
              </w:rPr>
              <w:t xml:space="preserve"> documentation </w:t>
            </w:r>
            <w:r>
              <w:rPr>
                <w:rFonts w:ascii="Helvetica" w:hAnsi="Helvetica" w:cs="Helvetica"/>
                <w:sz w:val="20"/>
              </w:rPr>
              <w:t xml:space="preserve">to </w:t>
            </w:r>
            <w:r w:rsidRPr="008218B1">
              <w:rPr>
                <w:rFonts w:ascii="Helvetica" w:hAnsi="Helvetica" w:cs="Helvetica"/>
                <w:sz w:val="20"/>
              </w:rPr>
              <w:t xml:space="preserve">ensure </w:t>
            </w:r>
            <w:r w:rsidRPr="00204849">
              <w:rPr>
                <w:rFonts w:ascii="Helvetica" w:hAnsi="Helvetica" w:cs="Helvetica"/>
                <w:sz w:val="20"/>
              </w:rPr>
              <w:t>the requirements are met.</w:t>
            </w:r>
          </w:p>
        </w:tc>
        <w:tc>
          <w:tcPr>
            <w:tcW w:w="2835" w:type="dxa"/>
          </w:tcPr>
          <w:p w14:paraId="1CB87C59" w14:textId="77777777" w:rsidR="006E4A28" w:rsidRPr="00204849" w:rsidRDefault="006E4A28" w:rsidP="0000313C">
            <w:pPr>
              <w:pStyle w:val="Normal-TimesNewRoman"/>
              <w:spacing w:after="0"/>
              <w:rPr>
                <w:rFonts w:ascii="Helvetica" w:hAnsi="Helvetica" w:cs="Helvetica"/>
                <w:sz w:val="20"/>
              </w:rPr>
            </w:pPr>
          </w:p>
        </w:tc>
        <w:tc>
          <w:tcPr>
            <w:tcW w:w="2126" w:type="dxa"/>
          </w:tcPr>
          <w:p w14:paraId="6C8722D8" w14:textId="77777777" w:rsidR="006E4A28" w:rsidRPr="00204849" w:rsidRDefault="006E4A28" w:rsidP="0000313C">
            <w:pPr>
              <w:jc w:val="both"/>
              <w:rPr>
                <w:rFonts w:cs="Helvetica"/>
              </w:rPr>
            </w:pPr>
          </w:p>
        </w:tc>
        <w:tc>
          <w:tcPr>
            <w:tcW w:w="1560" w:type="dxa"/>
          </w:tcPr>
          <w:p w14:paraId="1750A15F" w14:textId="77777777" w:rsidR="006E4A28" w:rsidRPr="00204849" w:rsidRDefault="006E4A28" w:rsidP="0000313C">
            <w:pPr>
              <w:pStyle w:val="Normal-TimesNewRoman"/>
              <w:spacing w:after="0"/>
              <w:rPr>
                <w:rFonts w:ascii="Helvetica" w:hAnsi="Helvetica" w:cs="Helvetica"/>
                <w:sz w:val="20"/>
              </w:rPr>
            </w:pPr>
          </w:p>
        </w:tc>
        <w:tc>
          <w:tcPr>
            <w:tcW w:w="1559" w:type="dxa"/>
          </w:tcPr>
          <w:p w14:paraId="0B4B7861" w14:textId="77777777" w:rsidR="006E4A28" w:rsidRPr="00204849" w:rsidRDefault="006E4A28" w:rsidP="0000313C">
            <w:pPr>
              <w:jc w:val="both"/>
              <w:rPr>
                <w:rFonts w:cs="Helvetica"/>
              </w:rPr>
            </w:pPr>
          </w:p>
        </w:tc>
      </w:tr>
      <w:tr w:rsidR="006E4A28" w:rsidRPr="00204849" w14:paraId="071A0C98" w14:textId="77777777" w:rsidTr="005947F6">
        <w:trPr>
          <w:trHeight w:val="1350"/>
        </w:trPr>
        <w:tc>
          <w:tcPr>
            <w:tcW w:w="3657" w:type="dxa"/>
          </w:tcPr>
          <w:p w14:paraId="1F15C7E7" w14:textId="2698EAEE" w:rsidR="006E4A28" w:rsidRPr="008218B1" w:rsidRDefault="003055A0" w:rsidP="0000313C">
            <w:pPr>
              <w:pStyle w:val="Normal-TimesNewRoman"/>
              <w:rPr>
                <w:rFonts w:ascii="Helvetica" w:hAnsi="Helvetica" w:cs="Helvetica"/>
                <w:sz w:val="20"/>
              </w:rPr>
            </w:pPr>
            <w:r w:rsidRPr="003055A0">
              <w:rPr>
                <w:rFonts w:ascii="Helvetica" w:hAnsi="Helvetica" w:cs="Helvetica"/>
                <w:b/>
                <w:bCs/>
                <w:sz w:val="20"/>
              </w:rPr>
              <w:t>1.3</w:t>
            </w:r>
            <w:r>
              <w:rPr>
                <w:rFonts w:ascii="Helvetica" w:hAnsi="Helvetica" w:cs="Helvetica"/>
                <w:sz w:val="20"/>
              </w:rPr>
              <w:t xml:space="preserve"> </w:t>
            </w:r>
            <w:r w:rsidR="006E4A28" w:rsidRPr="008218B1">
              <w:rPr>
                <w:rFonts w:ascii="Helvetica" w:hAnsi="Helvetica" w:cs="Helvetica"/>
                <w:sz w:val="20"/>
              </w:rPr>
              <w:t>Have written instructions to ensure there is a suitable alternative arrangement in place in the event the responsible person is not available to undertake a task</w:t>
            </w:r>
            <w:r w:rsidR="006E4A28">
              <w:rPr>
                <w:rFonts w:ascii="Helvetica" w:hAnsi="Helvetica" w:cs="Helvetica"/>
                <w:sz w:val="20"/>
              </w:rPr>
              <w:t>.</w:t>
            </w:r>
          </w:p>
        </w:tc>
        <w:tc>
          <w:tcPr>
            <w:tcW w:w="4111" w:type="dxa"/>
          </w:tcPr>
          <w:p w14:paraId="21A2A35D" w14:textId="77777777" w:rsidR="006E4A28" w:rsidRPr="00204849" w:rsidRDefault="006E4A28" w:rsidP="0000313C">
            <w:pPr>
              <w:pStyle w:val="Normal-TimesNewRoman"/>
              <w:spacing w:after="0"/>
              <w:rPr>
                <w:rFonts w:ascii="Helvetica" w:hAnsi="Helvetica" w:cs="Helvetica"/>
                <w:sz w:val="20"/>
              </w:rPr>
            </w:pPr>
            <w:r>
              <w:rPr>
                <w:rFonts w:ascii="Helvetica" w:hAnsi="Helvetica" w:cs="Helvetica"/>
                <w:sz w:val="20"/>
              </w:rPr>
              <w:t xml:space="preserve">Review the written instruction to </w:t>
            </w:r>
            <w:r w:rsidRPr="008218B1">
              <w:rPr>
                <w:rFonts w:ascii="Helvetica" w:hAnsi="Helvetica" w:cs="Helvetica"/>
                <w:sz w:val="20"/>
              </w:rPr>
              <w:t xml:space="preserve">ensure </w:t>
            </w:r>
            <w:r w:rsidRPr="00204849">
              <w:rPr>
                <w:rFonts w:ascii="Helvetica" w:hAnsi="Helvetica" w:cs="Helvetica"/>
                <w:sz w:val="20"/>
              </w:rPr>
              <w:t>the requirements are met.</w:t>
            </w:r>
          </w:p>
        </w:tc>
        <w:tc>
          <w:tcPr>
            <w:tcW w:w="2835" w:type="dxa"/>
          </w:tcPr>
          <w:p w14:paraId="7761F455" w14:textId="77777777" w:rsidR="006E4A28" w:rsidRPr="00204849" w:rsidRDefault="006E4A28" w:rsidP="0000313C">
            <w:pPr>
              <w:pStyle w:val="Normal-TimesNewRoman"/>
              <w:spacing w:after="0"/>
              <w:rPr>
                <w:rFonts w:ascii="Helvetica" w:hAnsi="Helvetica" w:cs="Helvetica"/>
                <w:sz w:val="20"/>
              </w:rPr>
            </w:pPr>
          </w:p>
        </w:tc>
        <w:tc>
          <w:tcPr>
            <w:tcW w:w="2126" w:type="dxa"/>
          </w:tcPr>
          <w:p w14:paraId="03E76103" w14:textId="77777777" w:rsidR="006E4A28" w:rsidRPr="00204849" w:rsidRDefault="006E4A28" w:rsidP="0000313C">
            <w:pPr>
              <w:jc w:val="both"/>
              <w:rPr>
                <w:rFonts w:cs="Helvetica"/>
              </w:rPr>
            </w:pPr>
          </w:p>
        </w:tc>
        <w:tc>
          <w:tcPr>
            <w:tcW w:w="1560" w:type="dxa"/>
          </w:tcPr>
          <w:p w14:paraId="5E815494" w14:textId="77777777" w:rsidR="006E4A28" w:rsidRPr="00204849" w:rsidRDefault="006E4A28" w:rsidP="0000313C">
            <w:pPr>
              <w:pStyle w:val="Normal-TimesNewRoman"/>
              <w:spacing w:after="0"/>
              <w:rPr>
                <w:rFonts w:ascii="Helvetica" w:hAnsi="Helvetica" w:cs="Helvetica"/>
                <w:sz w:val="20"/>
              </w:rPr>
            </w:pPr>
          </w:p>
        </w:tc>
        <w:tc>
          <w:tcPr>
            <w:tcW w:w="1559" w:type="dxa"/>
          </w:tcPr>
          <w:p w14:paraId="22969D37" w14:textId="77777777" w:rsidR="006E4A28" w:rsidRPr="00204849" w:rsidRDefault="006E4A28" w:rsidP="0000313C">
            <w:pPr>
              <w:jc w:val="both"/>
              <w:rPr>
                <w:rFonts w:cs="Helvetica"/>
              </w:rPr>
            </w:pPr>
          </w:p>
        </w:tc>
      </w:tr>
      <w:bookmarkEnd w:id="3"/>
    </w:tbl>
    <w:p w14:paraId="329B7CBD" w14:textId="77777777" w:rsidR="00356AA4" w:rsidRDefault="00356AA4" w:rsidP="0000313C">
      <w:pPr>
        <w:tabs>
          <w:tab w:val="left" w:pos="-142"/>
        </w:tabs>
        <w:jc w:val="both"/>
        <w:rPr>
          <w:rFonts w:cs="Arial"/>
          <w:b/>
          <w:color w:val="008080"/>
          <w:sz w:val="28"/>
          <w:szCs w:val="28"/>
          <w:u w:val="single"/>
        </w:rPr>
      </w:pPr>
    </w:p>
    <w:p w14:paraId="0D61CCE2" w14:textId="393C932A" w:rsidR="006E4A28" w:rsidRPr="00444936" w:rsidRDefault="0068289C" w:rsidP="00356AA4">
      <w:pPr>
        <w:tabs>
          <w:tab w:val="left" w:pos="-142"/>
        </w:tabs>
        <w:ind w:left="-142"/>
        <w:jc w:val="both"/>
        <w:rPr>
          <w:rFonts w:cs="Arial"/>
          <w:b/>
          <w:color w:val="008080"/>
          <w:sz w:val="28"/>
          <w:szCs w:val="28"/>
          <w:u w:val="single"/>
        </w:rPr>
      </w:pPr>
      <w:r>
        <w:rPr>
          <w:rFonts w:cs="Arial"/>
          <w:b/>
          <w:color w:val="008080"/>
          <w:sz w:val="28"/>
          <w:szCs w:val="28"/>
          <w:u w:val="single"/>
        </w:rPr>
        <w:lastRenderedPageBreak/>
        <w:t>C</w:t>
      </w:r>
      <w:r w:rsidR="006E4A28" w:rsidRPr="00444936">
        <w:rPr>
          <w:rFonts w:cs="Arial"/>
          <w:b/>
          <w:color w:val="008080"/>
          <w:sz w:val="28"/>
          <w:szCs w:val="28"/>
          <w:u w:val="single"/>
        </w:rPr>
        <w:t>OMMON STANDARDS</w:t>
      </w:r>
    </w:p>
    <w:p w14:paraId="7BFDAD46"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2: Records and Documentation</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257A72AB" w14:textId="77777777" w:rsidTr="004979AB">
        <w:trPr>
          <w:cantSplit/>
          <w:tblHeader/>
        </w:trPr>
        <w:tc>
          <w:tcPr>
            <w:tcW w:w="15848" w:type="dxa"/>
            <w:gridSpan w:val="6"/>
            <w:shd w:val="clear" w:color="auto" w:fill="auto"/>
          </w:tcPr>
          <w:p w14:paraId="4DED58F4" w14:textId="77777777" w:rsidR="006E4A28" w:rsidRPr="00854FD1" w:rsidRDefault="006E4A28" w:rsidP="0000313C">
            <w:pPr>
              <w:spacing w:after="120"/>
              <w:jc w:val="both"/>
              <w:rPr>
                <w:rFonts w:cs="Helvetica"/>
                <w:b/>
                <w:sz w:val="20"/>
                <w:szCs w:val="20"/>
              </w:rPr>
            </w:pPr>
            <w:r w:rsidRPr="00854FD1">
              <w:rPr>
                <w:rFonts w:cs="Helvetica"/>
                <w:b/>
                <w:sz w:val="20"/>
                <w:szCs w:val="20"/>
              </w:rPr>
              <w:t xml:space="preserve">Objective:   </w:t>
            </w:r>
            <w:r w:rsidRPr="00854FD1">
              <w:rPr>
                <w:sz w:val="20"/>
                <w:szCs w:val="20"/>
                <w:lang w:val="en-GB"/>
              </w:rPr>
              <w:t xml:space="preserve">Each </w:t>
            </w:r>
            <w:r w:rsidRPr="00854FD1">
              <w:rPr>
                <w:i/>
                <w:sz w:val="20"/>
                <w:szCs w:val="20"/>
                <w:lang w:val="en-GB"/>
              </w:rPr>
              <w:t>Management System</w:t>
            </w:r>
            <w:r w:rsidRPr="00854FD1">
              <w:rPr>
                <w:sz w:val="20"/>
                <w:szCs w:val="20"/>
                <w:lang w:val="en-GB"/>
              </w:rPr>
              <w:t xml:space="preserve"> must contain sufficient records and documentation to verify all Standards have been complied with.</w:t>
            </w:r>
          </w:p>
        </w:tc>
      </w:tr>
      <w:tr w:rsidR="006E4A28" w:rsidRPr="00204849" w14:paraId="733F601C" w14:textId="77777777" w:rsidTr="004979AB">
        <w:trPr>
          <w:cantSplit/>
          <w:tblHeader/>
        </w:trPr>
        <w:tc>
          <w:tcPr>
            <w:tcW w:w="3657" w:type="dxa"/>
            <w:shd w:val="clear" w:color="auto" w:fill="E6E6E6"/>
          </w:tcPr>
          <w:p w14:paraId="658DBE6B"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09CF06D6"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6645EBCC"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2373E9D2"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30DDE8AB" w14:textId="1312CD22"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4C33B79F" w14:textId="77777777" w:rsidR="006E4A28" w:rsidRPr="00204849" w:rsidRDefault="006E4A28" w:rsidP="0000313C">
            <w:pPr>
              <w:jc w:val="both"/>
              <w:rPr>
                <w:rFonts w:cs="Helvetica"/>
                <w:b/>
              </w:rPr>
            </w:pPr>
            <w:r w:rsidRPr="00204849">
              <w:rPr>
                <w:rFonts w:cs="Helvetica"/>
                <w:b/>
              </w:rPr>
              <w:t>Compliance Code</w:t>
            </w:r>
          </w:p>
          <w:p w14:paraId="77181DE2" w14:textId="77777777" w:rsidR="006E4A28" w:rsidRPr="00204849" w:rsidRDefault="006E4A28" w:rsidP="0000313C">
            <w:pPr>
              <w:jc w:val="both"/>
              <w:rPr>
                <w:rFonts w:cs="Helvetica"/>
                <w:b/>
              </w:rPr>
            </w:pPr>
          </w:p>
        </w:tc>
      </w:tr>
      <w:tr w:rsidR="006E4A28" w:rsidRPr="00204849" w14:paraId="219EE340" w14:textId="77777777" w:rsidTr="004979AB">
        <w:tc>
          <w:tcPr>
            <w:tcW w:w="3657" w:type="dxa"/>
          </w:tcPr>
          <w:p w14:paraId="6156F97F" w14:textId="537985D9" w:rsidR="006E4A28" w:rsidRPr="00215709" w:rsidRDefault="003055A0" w:rsidP="0000313C">
            <w:pPr>
              <w:pStyle w:val="Normal-TimesNewRoman"/>
              <w:spacing w:after="0"/>
              <w:rPr>
                <w:rFonts w:ascii="Helvetica" w:hAnsi="Helvetica" w:cs="Helvetica"/>
                <w:sz w:val="20"/>
              </w:rPr>
            </w:pPr>
            <w:r w:rsidRPr="003055A0">
              <w:rPr>
                <w:rFonts w:ascii="Helvetica" w:hAnsi="Helvetica" w:cs="Helvetica"/>
                <w:b/>
                <w:bCs/>
                <w:sz w:val="20"/>
              </w:rPr>
              <w:t>2.1</w:t>
            </w:r>
            <w:r>
              <w:rPr>
                <w:rFonts w:ascii="Helvetica" w:hAnsi="Helvetica" w:cs="Helvetica"/>
                <w:sz w:val="20"/>
              </w:rPr>
              <w:t xml:space="preserve"> </w:t>
            </w:r>
            <w:r w:rsidR="006E4A28" w:rsidRPr="00215709">
              <w:rPr>
                <w:rFonts w:ascii="Helvetica" w:hAnsi="Helvetica" w:cs="Helvetica"/>
                <w:sz w:val="20"/>
              </w:rPr>
              <w:t xml:space="preserve">Have documented evidence of all written instructions, forms, </w:t>
            </w:r>
            <w:proofErr w:type="gramStart"/>
            <w:r w:rsidR="006E4A28" w:rsidRPr="00215709">
              <w:rPr>
                <w:rFonts w:ascii="Helvetica" w:hAnsi="Helvetica" w:cs="Helvetica"/>
                <w:sz w:val="20"/>
              </w:rPr>
              <w:t>records</w:t>
            </w:r>
            <w:proofErr w:type="gramEnd"/>
            <w:r w:rsidR="006E4A28" w:rsidRPr="00215709">
              <w:rPr>
                <w:rFonts w:ascii="Helvetica" w:hAnsi="Helvetica" w:cs="Helvetica"/>
                <w:sz w:val="20"/>
              </w:rPr>
              <w:t xml:space="preserve"> and policies required under these Standards and demonstrate adherence to these.</w:t>
            </w:r>
          </w:p>
        </w:tc>
        <w:tc>
          <w:tcPr>
            <w:tcW w:w="4111" w:type="dxa"/>
          </w:tcPr>
          <w:p w14:paraId="60AE698E" w14:textId="77777777" w:rsidR="006E4A28" w:rsidRPr="00215709" w:rsidRDefault="006E4A28" w:rsidP="0000313C">
            <w:pPr>
              <w:pStyle w:val="Normal-TimesNewRoman"/>
              <w:spacing w:after="0"/>
              <w:rPr>
                <w:rFonts w:ascii="Helvetica" w:hAnsi="Helvetica" w:cs="Helvetica"/>
                <w:sz w:val="20"/>
              </w:rPr>
            </w:pPr>
            <w:r>
              <w:rPr>
                <w:rFonts w:ascii="Helvetica" w:hAnsi="Helvetica" w:cs="Helvetica"/>
                <w:sz w:val="20"/>
              </w:rPr>
              <w:t xml:space="preserve">Verify all </w:t>
            </w:r>
            <w:r w:rsidRPr="00215709">
              <w:rPr>
                <w:rFonts w:ascii="Helvetica" w:hAnsi="Helvetica" w:cs="Helvetica"/>
                <w:sz w:val="20"/>
              </w:rPr>
              <w:t xml:space="preserve">written instructions, forms, </w:t>
            </w:r>
            <w:proofErr w:type="gramStart"/>
            <w:r w:rsidRPr="00215709">
              <w:rPr>
                <w:rFonts w:ascii="Helvetica" w:hAnsi="Helvetica" w:cs="Helvetica"/>
                <w:sz w:val="20"/>
              </w:rPr>
              <w:t>records</w:t>
            </w:r>
            <w:proofErr w:type="gramEnd"/>
            <w:r w:rsidRPr="00215709">
              <w:rPr>
                <w:rFonts w:ascii="Helvetica" w:hAnsi="Helvetica" w:cs="Helvetica"/>
                <w:sz w:val="20"/>
              </w:rPr>
              <w:t xml:space="preserve"> and policies</w:t>
            </w:r>
            <w:r>
              <w:rPr>
                <w:rFonts w:ascii="Helvetica" w:hAnsi="Helvetica" w:cs="Helvetica"/>
                <w:sz w:val="20"/>
              </w:rPr>
              <w:t xml:space="preserve"> required are available. Audit sampling will determine </w:t>
            </w:r>
            <w:proofErr w:type="gramStart"/>
            <w:r>
              <w:rPr>
                <w:rFonts w:ascii="Helvetica" w:hAnsi="Helvetica" w:cs="Helvetica"/>
                <w:sz w:val="20"/>
              </w:rPr>
              <w:t>whether or not</w:t>
            </w:r>
            <w:proofErr w:type="gramEnd"/>
            <w:r>
              <w:rPr>
                <w:rFonts w:ascii="Helvetica" w:hAnsi="Helvetica" w:cs="Helvetica"/>
                <w:sz w:val="20"/>
              </w:rPr>
              <w:t xml:space="preserve"> the operator has adhered to these.</w:t>
            </w:r>
          </w:p>
        </w:tc>
        <w:tc>
          <w:tcPr>
            <w:tcW w:w="2835" w:type="dxa"/>
          </w:tcPr>
          <w:p w14:paraId="1E14666C" w14:textId="77777777" w:rsidR="006E4A28" w:rsidRPr="00204849" w:rsidRDefault="006E4A28" w:rsidP="0000313C">
            <w:pPr>
              <w:pStyle w:val="Normal-TimesNewRoman"/>
              <w:spacing w:after="0"/>
              <w:rPr>
                <w:rFonts w:ascii="Helvetica" w:hAnsi="Helvetica" w:cs="Helvetica"/>
                <w:sz w:val="20"/>
              </w:rPr>
            </w:pPr>
          </w:p>
        </w:tc>
        <w:tc>
          <w:tcPr>
            <w:tcW w:w="2126" w:type="dxa"/>
          </w:tcPr>
          <w:p w14:paraId="0FA9FE0D" w14:textId="77777777" w:rsidR="006E4A28" w:rsidRPr="00204849" w:rsidRDefault="006E4A28" w:rsidP="0000313C">
            <w:pPr>
              <w:jc w:val="both"/>
              <w:rPr>
                <w:rFonts w:cs="Helvetica"/>
                <w:sz w:val="20"/>
              </w:rPr>
            </w:pPr>
          </w:p>
        </w:tc>
        <w:tc>
          <w:tcPr>
            <w:tcW w:w="1560" w:type="dxa"/>
          </w:tcPr>
          <w:p w14:paraId="0783F0C6" w14:textId="77777777" w:rsidR="006E4A28" w:rsidRPr="00204849" w:rsidRDefault="006E4A28" w:rsidP="0000313C">
            <w:pPr>
              <w:pStyle w:val="Normal-TimesNewRoman"/>
              <w:spacing w:after="0"/>
              <w:rPr>
                <w:rFonts w:ascii="Helvetica" w:hAnsi="Helvetica" w:cs="Helvetica"/>
                <w:sz w:val="20"/>
              </w:rPr>
            </w:pPr>
          </w:p>
        </w:tc>
        <w:tc>
          <w:tcPr>
            <w:tcW w:w="1559" w:type="dxa"/>
          </w:tcPr>
          <w:p w14:paraId="6BB88A4F" w14:textId="77777777" w:rsidR="006E4A28" w:rsidRPr="00204849" w:rsidRDefault="006E4A28" w:rsidP="0000313C">
            <w:pPr>
              <w:jc w:val="both"/>
              <w:rPr>
                <w:rFonts w:cs="Helvetica"/>
                <w:sz w:val="20"/>
              </w:rPr>
            </w:pPr>
          </w:p>
        </w:tc>
      </w:tr>
      <w:tr w:rsidR="006E4A28" w:rsidRPr="00204849" w14:paraId="56C12AE3" w14:textId="77777777" w:rsidTr="004979AB">
        <w:tc>
          <w:tcPr>
            <w:tcW w:w="3657" w:type="dxa"/>
          </w:tcPr>
          <w:p w14:paraId="6780CD1D" w14:textId="1CDA077A" w:rsidR="006E4A28" w:rsidRPr="00215709" w:rsidRDefault="003055A0" w:rsidP="0000313C">
            <w:pPr>
              <w:pStyle w:val="Normal-TimesNewRoman"/>
              <w:spacing w:after="0"/>
              <w:rPr>
                <w:rFonts w:ascii="Helvetica" w:hAnsi="Helvetica" w:cs="Helvetica"/>
                <w:sz w:val="20"/>
              </w:rPr>
            </w:pPr>
            <w:r w:rsidRPr="003055A0">
              <w:rPr>
                <w:rFonts w:ascii="Helvetica" w:hAnsi="Helvetica" w:cs="Helvetica"/>
                <w:b/>
                <w:bCs/>
                <w:sz w:val="20"/>
              </w:rPr>
              <w:t>2.2</w:t>
            </w:r>
            <w:r>
              <w:rPr>
                <w:rFonts w:ascii="Helvetica" w:hAnsi="Helvetica" w:cs="Helvetica"/>
                <w:sz w:val="20"/>
              </w:rPr>
              <w:t xml:space="preserve"> </w:t>
            </w:r>
            <w:r w:rsidR="0002079A" w:rsidRPr="0002079A">
              <w:rPr>
                <w:rFonts w:asciiTheme="majorHAnsi" w:hAnsiTheme="majorHAnsi" w:cstheme="majorHAnsi"/>
                <w:sz w:val="20"/>
              </w:rPr>
              <w:t>Ensure all required records are legible and identifiable to maintain the vehicle/s, the dimension &amp; loading, mass (where applicable) and fatigue of the vehicle/driver involved.</w:t>
            </w:r>
          </w:p>
        </w:tc>
        <w:tc>
          <w:tcPr>
            <w:tcW w:w="4111" w:type="dxa"/>
          </w:tcPr>
          <w:p w14:paraId="5349BA95" w14:textId="60B78B86" w:rsidR="006E4A28" w:rsidRPr="00215709" w:rsidRDefault="006E4A28" w:rsidP="0000313C">
            <w:pPr>
              <w:pStyle w:val="Normal-TimesNewRoman"/>
              <w:spacing w:after="0"/>
              <w:rPr>
                <w:rFonts w:ascii="Helvetica" w:hAnsi="Helvetica" w:cs="Helvetica"/>
                <w:sz w:val="20"/>
              </w:rPr>
            </w:pPr>
            <w:r>
              <w:rPr>
                <w:rFonts w:ascii="Helvetica" w:hAnsi="Helvetica" w:cs="Helvetica"/>
                <w:sz w:val="20"/>
              </w:rPr>
              <w:t xml:space="preserve">Audit sampling will determine whether the </w:t>
            </w:r>
            <w:r w:rsidRPr="00215709">
              <w:rPr>
                <w:rFonts w:ascii="Helvetica" w:hAnsi="Helvetica" w:cs="Helvetica"/>
                <w:sz w:val="20"/>
              </w:rPr>
              <w:t xml:space="preserve">records are legible and identifiable to maintain the vehicle/s, the Dimension </w:t>
            </w:r>
            <w:r w:rsidR="00FB547F">
              <w:rPr>
                <w:rFonts w:ascii="Helvetica" w:hAnsi="Helvetica" w:cs="Helvetica"/>
                <w:sz w:val="20"/>
              </w:rPr>
              <w:t>&amp;</w:t>
            </w:r>
            <w:r w:rsidRPr="00215709">
              <w:rPr>
                <w:rFonts w:ascii="Helvetica" w:hAnsi="Helvetica" w:cs="Helvetica"/>
                <w:sz w:val="20"/>
              </w:rPr>
              <w:t xml:space="preserve"> Loading</w:t>
            </w:r>
            <w:r w:rsidR="0002079A">
              <w:rPr>
                <w:rFonts w:ascii="Helvetica" w:hAnsi="Helvetica" w:cs="Helvetica"/>
                <w:sz w:val="20"/>
              </w:rPr>
              <w:t xml:space="preserve">, </w:t>
            </w:r>
            <w:proofErr w:type="gramStart"/>
            <w:r w:rsidR="0002079A">
              <w:rPr>
                <w:rFonts w:ascii="Helvetica" w:hAnsi="Helvetica" w:cs="Helvetica"/>
                <w:sz w:val="20"/>
              </w:rPr>
              <w:t>Mass</w:t>
            </w:r>
            <w:proofErr w:type="gramEnd"/>
            <w:r w:rsidRPr="00215709">
              <w:rPr>
                <w:rFonts w:ascii="Helvetica" w:hAnsi="Helvetica" w:cs="Helvetica"/>
                <w:sz w:val="20"/>
              </w:rPr>
              <w:t xml:space="preserve"> and Fatigue of the vehicle/driver involved</w:t>
            </w:r>
            <w:r>
              <w:rPr>
                <w:rFonts w:ascii="Helvetica" w:hAnsi="Helvetica" w:cs="Helvetica"/>
                <w:sz w:val="20"/>
              </w:rPr>
              <w:t>.</w:t>
            </w:r>
          </w:p>
        </w:tc>
        <w:tc>
          <w:tcPr>
            <w:tcW w:w="2835" w:type="dxa"/>
          </w:tcPr>
          <w:p w14:paraId="4E87D94B" w14:textId="77777777" w:rsidR="006E4A28" w:rsidRPr="00204849" w:rsidRDefault="006E4A28" w:rsidP="0000313C">
            <w:pPr>
              <w:pStyle w:val="Normal-TimesNewRoman"/>
              <w:spacing w:after="0"/>
              <w:rPr>
                <w:rFonts w:ascii="Helvetica" w:hAnsi="Helvetica" w:cs="Helvetica"/>
                <w:sz w:val="20"/>
              </w:rPr>
            </w:pPr>
          </w:p>
        </w:tc>
        <w:tc>
          <w:tcPr>
            <w:tcW w:w="2126" w:type="dxa"/>
          </w:tcPr>
          <w:p w14:paraId="4CA7F30E" w14:textId="77777777" w:rsidR="006E4A28" w:rsidRPr="00204849" w:rsidRDefault="006E4A28" w:rsidP="0000313C">
            <w:pPr>
              <w:jc w:val="both"/>
              <w:rPr>
                <w:rFonts w:cs="Helvetica"/>
              </w:rPr>
            </w:pPr>
          </w:p>
        </w:tc>
        <w:tc>
          <w:tcPr>
            <w:tcW w:w="1560" w:type="dxa"/>
          </w:tcPr>
          <w:p w14:paraId="62242DA3" w14:textId="4B8C263F" w:rsidR="006E4A28" w:rsidRPr="00204849" w:rsidRDefault="00EF2EF1" w:rsidP="0000313C">
            <w:pPr>
              <w:pStyle w:val="Normal-TimesNewRoman"/>
              <w:spacing w:after="0"/>
              <w:rPr>
                <w:rFonts w:ascii="Helvetica" w:hAnsi="Helvetica" w:cs="Helvetica"/>
                <w:sz w:val="20"/>
              </w:rPr>
            </w:pPr>
            <w:r>
              <w:rPr>
                <w:rFonts w:ascii="Helvetica" w:hAnsi="Helvetica" w:cs="Helvetica"/>
                <w:sz w:val="20"/>
              </w:rPr>
              <w:t>Y</w:t>
            </w:r>
          </w:p>
        </w:tc>
        <w:tc>
          <w:tcPr>
            <w:tcW w:w="1559" w:type="dxa"/>
          </w:tcPr>
          <w:p w14:paraId="20F79FFB" w14:textId="77777777" w:rsidR="006E4A28" w:rsidRPr="00204849" w:rsidRDefault="006E4A28" w:rsidP="0000313C">
            <w:pPr>
              <w:jc w:val="both"/>
              <w:rPr>
                <w:rFonts w:cs="Helvetica"/>
              </w:rPr>
            </w:pPr>
          </w:p>
        </w:tc>
      </w:tr>
      <w:tr w:rsidR="006E4A28" w:rsidRPr="00204849" w14:paraId="7A692C53" w14:textId="77777777" w:rsidTr="0000313C">
        <w:trPr>
          <w:trHeight w:val="1092"/>
        </w:trPr>
        <w:tc>
          <w:tcPr>
            <w:tcW w:w="3657" w:type="dxa"/>
          </w:tcPr>
          <w:p w14:paraId="4B9723FA" w14:textId="2BF1C238" w:rsidR="006E4A28" w:rsidRPr="00215709" w:rsidRDefault="003055A0" w:rsidP="0000313C">
            <w:pPr>
              <w:pStyle w:val="Normal-TimesNewRoman"/>
              <w:rPr>
                <w:rFonts w:ascii="Helvetica" w:hAnsi="Helvetica" w:cs="Helvetica"/>
                <w:sz w:val="20"/>
              </w:rPr>
            </w:pPr>
            <w:r w:rsidRPr="003055A0">
              <w:rPr>
                <w:rFonts w:ascii="Helvetica" w:hAnsi="Helvetica" w:cs="Helvetica"/>
                <w:b/>
                <w:bCs/>
                <w:sz w:val="20"/>
              </w:rPr>
              <w:t>2.3</w:t>
            </w:r>
            <w:r>
              <w:rPr>
                <w:rFonts w:ascii="Helvetica" w:hAnsi="Helvetica" w:cs="Helvetica"/>
                <w:sz w:val="20"/>
              </w:rPr>
              <w:t xml:space="preserve"> </w:t>
            </w:r>
            <w:r w:rsidR="006E4A28" w:rsidRPr="00215709">
              <w:rPr>
                <w:rFonts w:ascii="Helvetica" w:hAnsi="Helvetica" w:cs="Helvetica"/>
                <w:sz w:val="20"/>
              </w:rPr>
              <w:t>Ensure all current documentation is available to all relevant staff at all locations where tasks relating to operations are undertaken.</w:t>
            </w:r>
          </w:p>
        </w:tc>
        <w:tc>
          <w:tcPr>
            <w:tcW w:w="4111" w:type="dxa"/>
          </w:tcPr>
          <w:p w14:paraId="004BFBAD" w14:textId="77777777" w:rsidR="006E4A28" w:rsidRPr="00215709" w:rsidRDefault="006E4A28" w:rsidP="0000313C">
            <w:pPr>
              <w:pStyle w:val="Normal-TimesNewRoman"/>
              <w:spacing w:after="0"/>
              <w:rPr>
                <w:rFonts w:ascii="Helvetica" w:hAnsi="Helvetica" w:cs="Helvetica"/>
                <w:sz w:val="20"/>
              </w:rPr>
            </w:pPr>
            <w:r>
              <w:rPr>
                <w:rFonts w:ascii="Helvetica" w:hAnsi="Helvetica" w:cs="Helvetica"/>
                <w:sz w:val="20"/>
              </w:rPr>
              <w:t>Verify all relevant staff have access to all current documentation, including all depots and staff working offsite.</w:t>
            </w:r>
          </w:p>
        </w:tc>
        <w:tc>
          <w:tcPr>
            <w:tcW w:w="2835" w:type="dxa"/>
          </w:tcPr>
          <w:p w14:paraId="7E02C4C1" w14:textId="77777777" w:rsidR="006E4A28" w:rsidRPr="00204849" w:rsidRDefault="006E4A28" w:rsidP="0000313C">
            <w:pPr>
              <w:pStyle w:val="Normal-TimesNewRoman"/>
              <w:spacing w:after="0"/>
              <w:rPr>
                <w:rFonts w:ascii="Helvetica" w:hAnsi="Helvetica" w:cs="Helvetica"/>
                <w:sz w:val="20"/>
              </w:rPr>
            </w:pPr>
          </w:p>
        </w:tc>
        <w:tc>
          <w:tcPr>
            <w:tcW w:w="2126" w:type="dxa"/>
          </w:tcPr>
          <w:p w14:paraId="4B43270F" w14:textId="77777777" w:rsidR="006E4A28" w:rsidRPr="00204849" w:rsidRDefault="006E4A28" w:rsidP="0000313C">
            <w:pPr>
              <w:jc w:val="both"/>
              <w:rPr>
                <w:rFonts w:cs="Helvetica"/>
              </w:rPr>
            </w:pPr>
          </w:p>
        </w:tc>
        <w:tc>
          <w:tcPr>
            <w:tcW w:w="1560" w:type="dxa"/>
          </w:tcPr>
          <w:p w14:paraId="6A3E57EB" w14:textId="77777777" w:rsidR="006E4A28" w:rsidRPr="00204849" w:rsidRDefault="006E4A28" w:rsidP="0000313C">
            <w:pPr>
              <w:pStyle w:val="Normal-TimesNewRoman"/>
              <w:spacing w:after="0"/>
              <w:rPr>
                <w:rFonts w:ascii="Helvetica" w:hAnsi="Helvetica" w:cs="Helvetica"/>
                <w:sz w:val="20"/>
              </w:rPr>
            </w:pPr>
          </w:p>
        </w:tc>
        <w:tc>
          <w:tcPr>
            <w:tcW w:w="1559" w:type="dxa"/>
          </w:tcPr>
          <w:p w14:paraId="74BFBAAB" w14:textId="77777777" w:rsidR="006E4A28" w:rsidRPr="00204849" w:rsidRDefault="006E4A28" w:rsidP="0000313C">
            <w:pPr>
              <w:jc w:val="both"/>
              <w:rPr>
                <w:rFonts w:cs="Helvetica"/>
              </w:rPr>
            </w:pPr>
          </w:p>
        </w:tc>
      </w:tr>
      <w:tr w:rsidR="006E4A28" w:rsidRPr="00204849" w14:paraId="7AEADBE3" w14:textId="77777777" w:rsidTr="0000313C">
        <w:trPr>
          <w:trHeight w:val="980"/>
        </w:trPr>
        <w:tc>
          <w:tcPr>
            <w:tcW w:w="3657" w:type="dxa"/>
          </w:tcPr>
          <w:p w14:paraId="2FD6763F" w14:textId="6CA6B039" w:rsidR="006E4A28" w:rsidRPr="00215709" w:rsidRDefault="003055A0" w:rsidP="0000313C">
            <w:pPr>
              <w:pStyle w:val="Normal-TimesNewRoman"/>
              <w:rPr>
                <w:rFonts w:ascii="Helvetica" w:hAnsi="Helvetica" w:cs="Helvetica"/>
                <w:sz w:val="20"/>
              </w:rPr>
            </w:pPr>
            <w:r w:rsidRPr="003055A0">
              <w:rPr>
                <w:rFonts w:ascii="Helvetica" w:hAnsi="Helvetica" w:cs="Helvetica"/>
                <w:b/>
                <w:bCs/>
                <w:sz w:val="20"/>
              </w:rPr>
              <w:t>2.4</w:t>
            </w:r>
            <w:r>
              <w:rPr>
                <w:rFonts w:ascii="Helvetica" w:hAnsi="Helvetica" w:cs="Helvetica"/>
                <w:sz w:val="20"/>
              </w:rPr>
              <w:t xml:space="preserve"> </w:t>
            </w:r>
            <w:r w:rsidR="006E4A28" w:rsidRPr="00215709">
              <w:rPr>
                <w:rFonts w:ascii="Helvetica" w:hAnsi="Helvetica" w:cs="Helvetica"/>
                <w:sz w:val="20"/>
              </w:rPr>
              <w:t xml:space="preserve">Ensure all documents and records be kept for a minimum of </w:t>
            </w:r>
            <w:r w:rsidR="00633E31">
              <w:rPr>
                <w:rFonts w:ascii="Helvetica" w:hAnsi="Helvetica" w:cs="Helvetica"/>
                <w:sz w:val="20"/>
              </w:rPr>
              <w:t>3</w:t>
            </w:r>
            <w:r w:rsidR="006E4A28" w:rsidRPr="00215709">
              <w:rPr>
                <w:rFonts w:ascii="Helvetica" w:hAnsi="Helvetica" w:cs="Helvetica"/>
                <w:sz w:val="20"/>
              </w:rPr>
              <w:t xml:space="preserve"> years. This includes superseded </w:t>
            </w:r>
            <w:r w:rsidR="00F2370E">
              <w:rPr>
                <w:rFonts w:ascii="Helvetica" w:hAnsi="Helvetica" w:cs="Helvetica"/>
                <w:sz w:val="20"/>
              </w:rPr>
              <w:t>written instructions</w:t>
            </w:r>
            <w:r w:rsidR="006E4A28" w:rsidRPr="00215709">
              <w:rPr>
                <w:rFonts w:ascii="Helvetica" w:hAnsi="Helvetica" w:cs="Helvetica"/>
                <w:sz w:val="20"/>
              </w:rPr>
              <w:t>.</w:t>
            </w:r>
          </w:p>
        </w:tc>
        <w:tc>
          <w:tcPr>
            <w:tcW w:w="4111" w:type="dxa"/>
          </w:tcPr>
          <w:p w14:paraId="51831FBC" w14:textId="7B8A3AAF" w:rsidR="006E4A28" w:rsidRPr="00215709" w:rsidRDefault="006E4A28" w:rsidP="0000313C">
            <w:pPr>
              <w:pStyle w:val="Normal-TimesNewRoman"/>
              <w:spacing w:after="0"/>
              <w:rPr>
                <w:rFonts w:ascii="Helvetica" w:hAnsi="Helvetica" w:cs="Helvetica"/>
                <w:sz w:val="20"/>
              </w:rPr>
            </w:pPr>
            <w:r>
              <w:rPr>
                <w:rFonts w:ascii="Helvetica" w:hAnsi="Helvetica" w:cs="Helvetica"/>
                <w:sz w:val="20"/>
              </w:rPr>
              <w:t xml:space="preserve">Verify all documents, records and superseded </w:t>
            </w:r>
            <w:r w:rsidR="00F2370E">
              <w:rPr>
                <w:rFonts w:ascii="Helvetica" w:hAnsi="Helvetica" w:cs="Helvetica"/>
                <w:sz w:val="20"/>
              </w:rPr>
              <w:t>written instructions</w:t>
            </w:r>
            <w:r>
              <w:rPr>
                <w:rFonts w:ascii="Helvetica" w:hAnsi="Helvetica" w:cs="Helvetica"/>
                <w:sz w:val="20"/>
              </w:rPr>
              <w:t xml:space="preserve"> are available for at least three years.</w:t>
            </w:r>
          </w:p>
        </w:tc>
        <w:tc>
          <w:tcPr>
            <w:tcW w:w="2835" w:type="dxa"/>
          </w:tcPr>
          <w:p w14:paraId="2E6548C3" w14:textId="77777777" w:rsidR="006E4A28" w:rsidRPr="00204849" w:rsidRDefault="006E4A28" w:rsidP="0000313C">
            <w:pPr>
              <w:pStyle w:val="Normal-TimesNewRoman"/>
              <w:spacing w:after="0"/>
              <w:rPr>
                <w:rFonts w:ascii="Helvetica" w:hAnsi="Helvetica" w:cs="Helvetica"/>
                <w:sz w:val="20"/>
              </w:rPr>
            </w:pPr>
          </w:p>
        </w:tc>
        <w:tc>
          <w:tcPr>
            <w:tcW w:w="2126" w:type="dxa"/>
          </w:tcPr>
          <w:p w14:paraId="7EA53608" w14:textId="77777777" w:rsidR="006E4A28" w:rsidRPr="00204849" w:rsidRDefault="006E4A28" w:rsidP="0000313C">
            <w:pPr>
              <w:jc w:val="both"/>
              <w:rPr>
                <w:rFonts w:cs="Helvetica"/>
              </w:rPr>
            </w:pPr>
          </w:p>
        </w:tc>
        <w:tc>
          <w:tcPr>
            <w:tcW w:w="1560" w:type="dxa"/>
          </w:tcPr>
          <w:p w14:paraId="2316BEE7" w14:textId="64BFC475" w:rsidR="006E4A28" w:rsidRDefault="00EF2EF1" w:rsidP="0000313C">
            <w:pPr>
              <w:pStyle w:val="Normal-TimesNewRoman"/>
              <w:spacing w:after="0"/>
              <w:rPr>
                <w:rFonts w:ascii="Helvetica" w:hAnsi="Helvetica" w:cs="Helvetica"/>
                <w:sz w:val="20"/>
              </w:rPr>
            </w:pPr>
            <w:r>
              <w:rPr>
                <w:rFonts w:ascii="Helvetica" w:hAnsi="Helvetica" w:cs="Helvetica"/>
                <w:sz w:val="20"/>
              </w:rPr>
              <w:t>X</w:t>
            </w:r>
          </w:p>
          <w:p w14:paraId="3AA67045" w14:textId="77777777" w:rsidR="006E4A28" w:rsidRDefault="006E4A28" w:rsidP="0000313C">
            <w:pPr>
              <w:pStyle w:val="Normal-TimesNewRoman"/>
              <w:spacing w:after="0"/>
              <w:rPr>
                <w:rFonts w:ascii="Helvetica" w:hAnsi="Helvetica" w:cs="Helvetica"/>
                <w:sz w:val="20"/>
              </w:rPr>
            </w:pPr>
          </w:p>
          <w:p w14:paraId="1E2DE46E" w14:textId="62089EBC" w:rsidR="006E4A28" w:rsidRPr="00204849" w:rsidRDefault="00EF2EF1" w:rsidP="0000313C">
            <w:pPr>
              <w:pStyle w:val="Normal-TimesNewRoman"/>
              <w:spacing w:after="0"/>
              <w:rPr>
                <w:rFonts w:ascii="Helvetica" w:hAnsi="Helvetica" w:cs="Helvetica"/>
                <w:sz w:val="20"/>
              </w:rPr>
            </w:pPr>
            <w:r>
              <w:rPr>
                <w:rFonts w:ascii="Helvetica" w:hAnsi="Helvetica" w:cs="Helvetica"/>
                <w:sz w:val="20"/>
              </w:rPr>
              <w:t>Y</w:t>
            </w:r>
          </w:p>
        </w:tc>
        <w:tc>
          <w:tcPr>
            <w:tcW w:w="1559" w:type="dxa"/>
          </w:tcPr>
          <w:p w14:paraId="61A10FDF" w14:textId="77777777" w:rsidR="006E4A28" w:rsidRPr="00204849" w:rsidRDefault="006E4A28" w:rsidP="0000313C">
            <w:pPr>
              <w:jc w:val="both"/>
              <w:rPr>
                <w:rFonts w:cs="Helvetica"/>
              </w:rPr>
            </w:pPr>
          </w:p>
        </w:tc>
      </w:tr>
      <w:tr w:rsidR="006E4A28" w:rsidRPr="00204849" w14:paraId="05C7B336" w14:textId="77777777" w:rsidTr="0000313C">
        <w:trPr>
          <w:trHeight w:val="1074"/>
        </w:trPr>
        <w:tc>
          <w:tcPr>
            <w:tcW w:w="3657" w:type="dxa"/>
          </w:tcPr>
          <w:p w14:paraId="1F0299AA" w14:textId="52A0850A" w:rsidR="006E4A28" w:rsidRPr="00215709" w:rsidRDefault="003055A0" w:rsidP="0000313C">
            <w:pPr>
              <w:pStyle w:val="Normal-TimesNewRoman"/>
              <w:rPr>
                <w:rFonts w:ascii="Helvetica" w:hAnsi="Helvetica" w:cs="Helvetica"/>
                <w:sz w:val="20"/>
              </w:rPr>
            </w:pPr>
            <w:r w:rsidRPr="003055A0">
              <w:rPr>
                <w:rFonts w:ascii="Helvetica" w:hAnsi="Helvetica" w:cs="Helvetica"/>
                <w:b/>
                <w:bCs/>
                <w:sz w:val="20"/>
              </w:rPr>
              <w:t>2.5</w:t>
            </w:r>
            <w:r>
              <w:rPr>
                <w:rFonts w:ascii="Helvetica" w:hAnsi="Helvetica" w:cs="Helvetica"/>
                <w:sz w:val="20"/>
              </w:rPr>
              <w:t xml:space="preserve"> </w:t>
            </w:r>
            <w:r w:rsidR="006E4A28" w:rsidRPr="00215709">
              <w:rPr>
                <w:rFonts w:ascii="Helvetica" w:hAnsi="Helvetica" w:cs="Helvetica"/>
                <w:sz w:val="20"/>
              </w:rPr>
              <w:t>Ensure</w:t>
            </w:r>
            <w:r w:rsidR="006E4A28">
              <w:rPr>
                <w:rFonts w:ascii="Helvetica" w:hAnsi="Helvetica" w:cs="Helvetica"/>
                <w:sz w:val="20"/>
              </w:rPr>
              <w:t xml:space="preserve"> </w:t>
            </w:r>
            <w:r w:rsidR="006E4A28" w:rsidRPr="00215709">
              <w:rPr>
                <w:rFonts w:ascii="Helvetica" w:hAnsi="Helvetica" w:cs="Helvetica"/>
                <w:sz w:val="20"/>
              </w:rPr>
              <w:t xml:space="preserve">all records and </w:t>
            </w:r>
            <w:r w:rsidR="006E4A28">
              <w:rPr>
                <w:rFonts w:ascii="Helvetica" w:hAnsi="Helvetica" w:cs="Helvetica"/>
                <w:sz w:val="20"/>
              </w:rPr>
              <w:t>d</w:t>
            </w:r>
            <w:r w:rsidR="006E4A28" w:rsidRPr="00215709">
              <w:rPr>
                <w:rFonts w:ascii="Helvetica" w:hAnsi="Helvetica" w:cs="Helvetica"/>
                <w:sz w:val="20"/>
              </w:rPr>
              <w:t>ocumentation outlined in each standard are retained for each vehicle/trip.</w:t>
            </w:r>
          </w:p>
        </w:tc>
        <w:tc>
          <w:tcPr>
            <w:tcW w:w="4111" w:type="dxa"/>
          </w:tcPr>
          <w:p w14:paraId="41CDCE86" w14:textId="77777777" w:rsidR="006E4A28" w:rsidRPr="00215709" w:rsidRDefault="006E4A28" w:rsidP="0000313C">
            <w:pPr>
              <w:pStyle w:val="Normal-TimesNewRoman"/>
              <w:spacing w:after="0"/>
              <w:rPr>
                <w:rFonts w:ascii="Helvetica" w:hAnsi="Helvetica" w:cs="Helvetica"/>
                <w:sz w:val="20"/>
              </w:rPr>
            </w:pPr>
            <w:r>
              <w:rPr>
                <w:rFonts w:ascii="Helvetica" w:hAnsi="Helvetica" w:cs="Helvetica"/>
                <w:sz w:val="20"/>
              </w:rPr>
              <w:t xml:space="preserve">Audit sampling will determine whether the </w:t>
            </w:r>
            <w:r w:rsidRPr="00215709">
              <w:rPr>
                <w:rFonts w:ascii="Helvetica" w:hAnsi="Helvetica" w:cs="Helvetica"/>
                <w:sz w:val="20"/>
              </w:rPr>
              <w:t xml:space="preserve">records are </w:t>
            </w:r>
            <w:r>
              <w:rPr>
                <w:rFonts w:ascii="Helvetica" w:hAnsi="Helvetica" w:cs="Helvetica"/>
                <w:sz w:val="20"/>
              </w:rPr>
              <w:t>d</w:t>
            </w:r>
            <w:r w:rsidRPr="00215709">
              <w:rPr>
                <w:rFonts w:ascii="Helvetica" w:hAnsi="Helvetica" w:cs="Helvetica"/>
                <w:sz w:val="20"/>
              </w:rPr>
              <w:t>ocumentation outlined in each standard are retained for each vehicle/trip.</w:t>
            </w:r>
          </w:p>
        </w:tc>
        <w:tc>
          <w:tcPr>
            <w:tcW w:w="2835" w:type="dxa"/>
          </w:tcPr>
          <w:p w14:paraId="0F78B443" w14:textId="77777777" w:rsidR="006E4A28" w:rsidRPr="00204849" w:rsidRDefault="006E4A28" w:rsidP="0000313C">
            <w:pPr>
              <w:pStyle w:val="Normal-TimesNewRoman"/>
              <w:spacing w:after="0"/>
              <w:rPr>
                <w:rFonts w:ascii="Helvetica" w:hAnsi="Helvetica" w:cs="Helvetica"/>
                <w:sz w:val="20"/>
              </w:rPr>
            </w:pPr>
          </w:p>
        </w:tc>
        <w:tc>
          <w:tcPr>
            <w:tcW w:w="2126" w:type="dxa"/>
          </w:tcPr>
          <w:p w14:paraId="24A8300E" w14:textId="77777777" w:rsidR="006E4A28" w:rsidRPr="00204849" w:rsidRDefault="006E4A28" w:rsidP="0000313C">
            <w:pPr>
              <w:jc w:val="both"/>
              <w:rPr>
                <w:rFonts w:cs="Helvetica"/>
              </w:rPr>
            </w:pPr>
          </w:p>
        </w:tc>
        <w:tc>
          <w:tcPr>
            <w:tcW w:w="1560" w:type="dxa"/>
          </w:tcPr>
          <w:p w14:paraId="63484806" w14:textId="48A31CBD" w:rsidR="006E4A28" w:rsidRPr="00204849" w:rsidRDefault="00EF2EF1" w:rsidP="0000313C">
            <w:pPr>
              <w:pStyle w:val="Normal-TimesNewRoman"/>
              <w:spacing w:after="0"/>
              <w:rPr>
                <w:rFonts w:ascii="Helvetica" w:hAnsi="Helvetica" w:cs="Helvetica"/>
                <w:sz w:val="20"/>
              </w:rPr>
            </w:pPr>
            <w:r>
              <w:rPr>
                <w:rFonts w:ascii="Helvetica" w:hAnsi="Helvetica" w:cs="Helvetica"/>
                <w:sz w:val="20"/>
              </w:rPr>
              <w:t>Y</w:t>
            </w:r>
          </w:p>
        </w:tc>
        <w:tc>
          <w:tcPr>
            <w:tcW w:w="1559" w:type="dxa"/>
          </w:tcPr>
          <w:p w14:paraId="66FFFE32" w14:textId="77777777" w:rsidR="006E4A28" w:rsidRPr="00204849" w:rsidRDefault="006E4A28" w:rsidP="0000313C">
            <w:pPr>
              <w:jc w:val="both"/>
              <w:rPr>
                <w:rFonts w:cs="Helvetica"/>
              </w:rPr>
            </w:pPr>
          </w:p>
        </w:tc>
      </w:tr>
      <w:tr w:rsidR="006E4A28" w:rsidRPr="00204849" w14:paraId="1F65890D" w14:textId="77777777" w:rsidTr="004979AB">
        <w:trPr>
          <w:trHeight w:val="1350"/>
        </w:trPr>
        <w:tc>
          <w:tcPr>
            <w:tcW w:w="3657" w:type="dxa"/>
          </w:tcPr>
          <w:p w14:paraId="13D97110" w14:textId="12230939" w:rsidR="006E4A28" w:rsidRPr="00215709" w:rsidRDefault="003055A0" w:rsidP="0000313C">
            <w:pPr>
              <w:ind w:left="567" w:hanging="567"/>
              <w:contextualSpacing/>
              <w:jc w:val="both"/>
              <w:rPr>
                <w:rFonts w:cs="Helvetica"/>
                <w:sz w:val="20"/>
                <w:szCs w:val="20"/>
              </w:rPr>
            </w:pPr>
            <w:r w:rsidRPr="003055A0">
              <w:rPr>
                <w:rFonts w:cs="Helvetica"/>
                <w:b/>
                <w:bCs/>
                <w:sz w:val="20"/>
                <w:szCs w:val="20"/>
              </w:rPr>
              <w:t>2.</w:t>
            </w:r>
            <w:r w:rsidR="0002079A">
              <w:rPr>
                <w:rFonts w:cs="Helvetica"/>
                <w:b/>
                <w:bCs/>
                <w:sz w:val="20"/>
                <w:szCs w:val="20"/>
              </w:rPr>
              <w:t>6</w:t>
            </w:r>
            <w:r>
              <w:rPr>
                <w:rFonts w:cs="Helvetica"/>
                <w:sz w:val="20"/>
                <w:szCs w:val="20"/>
              </w:rPr>
              <w:t xml:space="preserve"> </w:t>
            </w:r>
            <w:r w:rsidR="00323D58">
              <w:rPr>
                <w:rFonts w:cs="Helvetica"/>
                <w:sz w:val="20"/>
                <w:szCs w:val="20"/>
              </w:rPr>
              <w:t>Ensure c</w:t>
            </w:r>
            <w:r w:rsidR="006E4A28" w:rsidRPr="00215709">
              <w:rPr>
                <w:rFonts w:cs="Helvetica"/>
                <w:sz w:val="20"/>
                <w:szCs w:val="20"/>
              </w:rPr>
              <w:t>opies of intercept reports:</w:t>
            </w:r>
          </w:p>
          <w:p w14:paraId="17D33128" w14:textId="77777777" w:rsidR="006E4A28" w:rsidRPr="00215709" w:rsidRDefault="006E4A28" w:rsidP="0000313C">
            <w:pPr>
              <w:contextualSpacing/>
              <w:jc w:val="both"/>
              <w:rPr>
                <w:rFonts w:cs="Helvetica"/>
                <w:sz w:val="20"/>
                <w:szCs w:val="20"/>
              </w:rPr>
            </w:pPr>
          </w:p>
          <w:p w14:paraId="1C1183CE" w14:textId="77777777" w:rsidR="006E4A28" w:rsidRPr="00215709" w:rsidRDefault="006E4A28" w:rsidP="0000313C">
            <w:pPr>
              <w:pStyle w:val="ListParagraph"/>
              <w:numPr>
                <w:ilvl w:val="0"/>
                <w:numId w:val="12"/>
              </w:numPr>
              <w:tabs>
                <w:tab w:val="left" w:pos="284"/>
              </w:tabs>
              <w:ind w:left="993" w:hanging="993"/>
              <w:jc w:val="both"/>
              <w:rPr>
                <w:rFonts w:cs="Helvetica"/>
                <w:sz w:val="20"/>
              </w:rPr>
            </w:pPr>
            <w:r w:rsidRPr="00215709">
              <w:rPr>
                <w:rFonts w:cs="Helvetica"/>
                <w:sz w:val="20"/>
              </w:rPr>
              <w:t>Are kept for all intercepts.</w:t>
            </w:r>
          </w:p>
          <w:p w14:paraId="66FA391F" w14:textId="1FF805D2" w:rsidR="006E4A28" w:rsidRPr="00215709" w:rsidRDefault="006E4A28" w:rsidP="0000313C">
            <w:pPr>
              <w:pStyle w:val="ListParagraph"/>
              <w:numPr>
                <w:ilvl w:val="0"/>
                <w:numId w:val="12"/>
              </w:numPr>
              <w:ind w:left="284" w:hanging="284"/>
              <w:jc w:val="both"/>
              <w:rPr>
                <w:rFonts w:cs="Helvetica"/>
                <w:sz w:val="20"/>
              </w:rPr>
            </w:pPr>
            <w:r w:rsidRPr="00215709">
              <w:rPr>
                <w:rFonts w:cs="Helvetica"/>
                <w:sz w:val="20"/>
              </w:rPr>
              <w:t>Demonstrate corrective actions taken if required</w:t>
            </w:r>
            <w:r w:rsidR="00633E31">
              <w:rPr>
                <w:rFonts w:cs="Helvetica"/>
                <w:sz w:val="20"/>
              </w:rPr>
              <w:t>.</w:t>
            </w:r>
          </w:p>
          <w:p w14:paraId="286E3873" w14:textId="77777777" w:rsidR="006E4A28" w:rsidRPr="00215709" w:rsidRDefault="006E4A28" w:rsidP="0000313C">
            <w:pPr>
              <w:pStyle w:val="Normal-TimesNewRoman"/>
              <w:numPr>
                <w:ilvl w:val="0"/>
                <w:numId w:val="12"/>
              </w:numPr>
              <w:ind w:left="284" w:hanging="284"/>
              <w:rPr>
                <w:rFonts w:ascii="Helvetica" w:hAnsi="Helvetica" w:cs="Helvetica"/>
                <w:sz w:val="20"/>
              </w:rPr>
            </w:pPr>
            <w:r w:rsidRPr="00215709">
              <w:rPr>
                <w:rFonts w:ascii="Helvetica" w:hAnsi="Helvetica" w:cs="Helvetica"/>
                <w:sz w:val="20"/>
              </w:rPr>
              <w:t>Considered within the Internal Review.</w:t>
            </w:r>
          </w:p>
        </w:tc>
        <w:tc>
          <w:tcPr>
            <w:tcW w:w="4111" w:type="dxa"/>
          </w:tcPr>
          <w:p w14:paraId="2778539E" w14:textId="77777777" w:rsidR="006E4A28" w:rsidRPr="00215709" w:rsidRDefault="006E4A28" w:rsidP="0000313C">
            <w:pPr>
              <w:pStyle w:val="Normal-TimesNewRoman"/>
              <w:spacing w:after="0"/>
              <w:rPr>
                <w:rFonts w:ascii="Helvetica" w:hAnsi="Helvetica" w:cs="Helvetica"/>
                <w:sz w:val="20"/>
              </w:rPr>
            </w:pPr>
            <w:r>
              <w:rPr>
                <w:rFonts w:ascii="Helvetica" w:hAnsi="Helvetica" w:cs="Helvetica"/>
                <w:sz w:val="20"/>
              </w:rPr>
              <w:t xml:space="preserve">Question the operator re Intercept Reports they may have received. If they have any that required corrective actions, review action has been taken and noted within the Internal Review if applicable. </w:t>
            </w:r>
          </w:p>
        </w:tc>
        <w:tc>
          <w:tcPr>
            <w:tcW w:w="2835" w:type="dxa"/>
          </w:tcPr>
          <w:p w14:paraId="4E2CA4F2" w14:textId="77777777" w:rsidR="006E4A28" w:rsidRPr="00215709" w:rsidRDefault="006E4A28" w:rsidP="0000313C">
            <w:pPr>
              <w:pStyle w:val="Normal-TimesNewRoman"/>
              <w:spacing w:after="0"/>
              <w:rPr>
                <w:rFonts w:ascii="Helvetica" w:hAnsi="Helvetica" w:cs="Helvetica"/>
                <w:sz w:val="20"/>
              </w:rPr>
            </w:pPr>
          </w:p>
        </w:tc>
        <w:tc>
          <w:tcPr>
            <w:tcW w:w="2126" w:type="dxa"/>
          </w:tcPr>
          <w:p w14:paraId="21C0BBDF" w14:textId="77777777" w:rsidR="006E4A28" w:rsidRPr="00215709" w:rsidRDefault="006E4A28" w:rsidP="0000313C">
            <w:pPr>
              <w:jc w:val="both"/>
              <w:rPr>
                <w:rFonts w:cs="Helvetica"/>
                <w:sz w:val="20"/>
                <w:szCs w:val="20"/>
              </w:rPr>
            </w:pPr>
          </w:p>
        </w:tc>
        <w:tc>
          <w:tcPr>
            <w:tcW w:w="1560" w:type="dxa"/>
          </w:tcPr>
          <w:p w14:paraId="79F41953" w14:textId="758621A3" w:rsidR="006E4A28" w:rsidRDefault="00EF2EF1" w:rsidP="0000313C">
            <w:pPr>
              <w:pStyle w:val="Normal-TimesNewRoman"/>
              <w:spacing w:after="0"/>
              <w:rPr>
                <w:rFonts w:ascii="Helvetica" w:hAnsi="Helvetica" w:cs="Helvetica"/>
                <w:sz w:val="20"/>
              </w:rPr>
            </w:pPr>
            <w:r>
              <w:rPr>
                <w:rFonts w:ascii="Helvetica" w:hAnsi="Helvetica" w:cs="Helvetica"/>
                <w:sz w:val="20"/>
              </w:rPr>
              <w:t>X</w:t>
            </w:r>
          </w:p>
          <w:p w14:paraId="247C71A7" w14:textId="77777777" w:rsidR="006E4A28" w:rsidRDefault="006E4A28" w:rsidP="0000313C">
            <w:pPr>
              <w:pStyle w:val="Normal-TimesNewRoman"/>
              <w:spacing w:after="0"/>
              <w:rPr>
                <w:rFonts w:ascii="Helvetica" w:hAnsi="Helvetica" w:cs="Helvetica"/>
                <w:sz w:val="20"/>
              </w:rPr>
            </w:pPr>
          </w:p>
          <w:p w14:paraId="5520C7BE" w14:textId="70EF63DC" w:rsidR="006E4A28" w:rsidRPr="00215709" w:rsidRDefault="00EF2EF1" w:rsidP="0000313C">
            <w:pPr>
              <w:pStyle w:val="Normal-TimesNewRoman"/>
              <w:spacing w:after="0"/>
              <w:rPr>
                <w:rFonts w:ascii="Helvetica" w:hAnsi="Helvetica" w:cs="Helvetica"/>
                <w:sz w:val="20"/>
              </w:rPr>
            </w:pPr>
            <w:r>
              <w:rPr>
                <w:rFonts w:ascii="Helvetica" w:hAnsi="Helvetica" w:cs="Helvetica"/>
                <w:sz w:val="20"/>
              </w:rPr>
              <w:t>Y</w:t>
            </w:r>
          </w:p>
        </w:tc>
        <w:tc>
          <w:tcPr>
            <w:tcW w:w="1559" w:type="dxa"/>
          </w:tcPr>
          <w:p w14:paraId="659BA714" w14:textId="77777777" w:rsidR="006E4A28" w:rsidRPr="00215709" w:rsidRDefault="006E4A28" w:rsidP="0000313C">
            <w:pPr>
              <w:jc w:val="both"/>
              <w:rPr>
                <w:rFonts w:cs="Helvetica"/>
                <w:sz w:val="20"/>
                <w:szCs w:val="20"/>
              </w:rPr>
            </w:pPr>
          </w:p>
        </w:tc>
      </w:tr>
      <w:tr w:rsidR="006E4A28" w:rsidRPr="00204849" w14:paraId="5D001B0D" w14:textId="77777777" w:rsidTr="004979AB">
        <w:trPr>
          <w:trHeight w:val="1350"/>
        </w:trPr>
        <w:tc>
          <w:tcPr>
            <w:tcW w:w="3657" w:type="dxa"/>
          </w:tcPr>
          <w:p w14:paraId="154788F3" w14:textId="0CD78AE7" w:rsidR="006E4A28" w:rsidRPr="00215709" w:rsidRDefault="003055A0" w:rsidP="0000313C">
            <w:pPr>
              <w:contextualSpacing/>
              <w:jc w:val="both"/>
              <w:rPr>
                <w:rFonts w:cs="Helvetica"/>
                <w:sz w:val="20"/>
                <w:szCs w:val="20"/>
              </w:rPr>
            </w:pPr>
            <w:r w:rsidRPr="003055A0">
              <w:rPr>
                <w:rFonts w:cs="Helvetica"/>
                <w:b/>
                <w:bCs/>
                <w:sz w:val="20"/>
                <w:szCs w:val="20"/>
              </w:rPr>
              <w:lastRenderedPageBreak/>
              <w:t>2.</w:t>
            </w:r>
            <w:r w:rsidR="0002079A">
              <w:rPr>
                <w:rFonts w:cs="Helvetica"/>
                <w:b/>
                <w:bCs/>
                <w:sz w:val="20"/>
                <w:szCs w:val="20"/>
              </w:rPr>
              <w:t>7</w:t>
            </w:r>
            <w:r>
              <w:rPr>
                <w:rFonts w:cs="Helvetica"/>
                <w:sz w:val="20"/>
                <w:szCs w:val="20"/>
              </w:rPr>
              <w:t xml:space="preserve"> </w:t>
            </w:r>
            <w:r w:rsidR="006E4A28" w:rsidRPr="00215709">
              <w:rPr>
                <w:rFonts w:cs="Helvetica"/>
                <w:sz w:val="20"/>
                <w:szCs w:val="20"/>
              </w:rPr>
              <w:t>Have documentation and records that show an investigation was carried out, including any immediate follow up and long-term remedial action taken for all accidents and incidents reported.</w:t>
            </w:r>
          </w:p>
        </w:tc>
        <w:tc>
          <w:tcPr>
            <w:tcW w:w="4111" w:type="dxa"/>
          </w:tcPr>
          <w:p w14:paraId="745D81DB" w14:textId="77777777" w:rsidR="006E4A28" w:rsidRPr="002713B9" w:rsidRDefault="006E4A28" w:rsidP="0000313C">
            <w:pPr>
              <w:pStyle w:val="Normal-TimesNewRoman"/>
              <w:spacing w:after="0"/>
              <w:rPr>
                <w:rFonts w:ascii="Helvetica" w:hAnsi="Helvetica" w:cs="Helvetica"/>
                <w:sz w:val="20"/>
              </w:rPr>
            </w:pPr>
            <w:r w:rsidRPr="002713B9">
              <w:rPr>
                <w:rFonts w:ascii="Helvetica" w:hAnsi="Helvetica" w:cs="Helvetica"/>
                <w:sz w:val="20"/>
              </w:rPr>
              <w:t>Verify records detailing any reportable accidents or incidents, including follow-up or remedial action.</w:t>
            </w:r>
          </w:p>
        </w:tc>
        <w:tc>
          <w:tcPr>
            <w:tcW w:w="2835" w:type="dxa"/>
          </w:tcPr>
          <w:p w14:paraId="424B9583" w14:textId="77777777" w:rsidR="006E4A28" w:rsidRPr="00215709" w:rsidRDefault="006E4A28" w:rsidP="0000313C">
            <w:pPr>
              <w:pStyle w:val="Normal-TimesNewRoman"/>
              <w:spacing w:after="0"/>
              <w:rPr>
                <w:rFonts w:ascii="Helvetica" w:hAnsi="Helvetica" w:cs="Helvetica"/>
                <w:sz w:val="20"/>
              </w:rPr>
            </w:pPr>
          </w:p>
        </w:tc>
        <w:tc>
          <w:tcPr>
            <w:tcW w:w="2126" w:type="dxa"/>
          </w:tcPr>
          <w:p w14:paraId="68B38C3E" w14:textId="77777777" w:rsidR="006E4A28" w:rsidRPr="00215709" w:rsidRDefault="006E4A28" w:rsidP="0000313C">
            <w:pPr>
              <w:jc w:val="both"/>
              <w:rPr>
                <w:rFonts w:cs="Helvetica"/>
                <w:sz w:val="20"/>
                <w:szCs w:val="20"/>
              </w:rPr>
            </w:pPr>
          </w:p>
        </w:tc>
        <w:tc>
          <w:tcPr>
            <w:tcW w:w="1560" w:type="dxa"/>
          </w:tcPr>
          <w:p w14:paraId="4B181591" w14:textId="0DF1C661" w:rsidR="006E4A28" w:rsidRDefault="00EF2EF1" w:rsidP="0000313C">
            <w:pPr>
              <w:pStyle w:val="Normal-TimesNewRoman"/>
              <w:spacing w:after="0"/>
              <w:rPr>
                <w:rFonts w:ascii="Helvetica" w:hAnsi="Helvetica" w:cs="Helvetica"/>
                <w:sz w:val="20"/>
              </w:rPr>
            </w:pPr>
            <w:r>
              <w:rPr>
                <w:rFonts w:ascii="Helvetica" w:hAnsi="Helvetica" w:cs="Helvetica"/>
                <w:sz w:val="20"/>
              </w:rPr>
              <w:t>X</w:t>
            </w:r>
          </w:p>
          <w:p w14:paraId="76003CDB" w14:textId="77777777" w:rsidR="006E4A28" w:rsidRDefault="006E4A28" w:rsidP="0000313C">
            <w:pPr>
              <w:pStyle w:val="Normal-TimesNewRoman"/>
              <w:spacing w:after="0"/>
              <w:rPr>
                <w:rFonts w:ascii="Helvetica" w:hAnsi="Helvetica" w:cs="Helvetica"/>
                <w:sz w:val="20"/>
              </w:rPr>
            </w:pPr>
          </w:p>
          <w:p w14:paraId="022B8DF5" w14:textId="2BCF1674" w:rsidR="006E4A28" w:rsidRPr="00215709" w:rsidRDefault="00EF2EF1" w:rsidP="0000313C">
            <w:pPr>
              <w:pStyle w:val="Normal-TimesNewRoman"/>
              <w:spacing w:after="0"/>
              <w:rPr>
                <w:rFonts w:ascii="Helvetica" w:hAnsi="Helvetica" w:cs="Helvetica"/>
                <w:sz w:val="20"/>
              </w:rPr>
            </w:pPr>
            <w:r>
              <w:rPr>
                <w:rFonts w:ascii="Helvetica" w:hAnsi="Helvetica" w:cs="Helvetica"/>
                <w:sz w:val="20"/>
              </w:rPr>
              <w:t>Y</w:t>
            </w:r>
          </w:p>
        </w:tc>
        <w:tc>
          <w:tcPr>
            <w:tcW w:w="1559" w:type="dxa"/>
          </w:tcPr>
          <w:p w14:paraId="5BF18ECC" w14:textId="77777777" w:rsidR="006E4A28" w:rsidRPr="00215709" w:rsidRDefault="006E4A28" w:rsidP="0000313C">
            <w:pPr>
              <w:jc w:val="both"/>
              <w:rPr>
                <w:rFonts w:cs="Helvetica"/>
                <w:sz w:val="20"/>
                <w:szCs w:val="20"/>
              </w:rPr>
            </w:pPr>
          </w:p>
        </w:tc>
      </w:tr>
      <w:tr w:rsidR="006E4A28" w:rsidRPr="00204849" w14:paraId="7B401BEA" w14:textId="77777777" w:rsidTr="004979AB">
        <w:trPr>
          <w:trHeight w:val="1350"/>
        </w:trPr>
        <w:tc>
          <w:tcPr>
            <w:tcW w:w="3657" w:type="dxa"/>
          </w:tcPr>
          <w:p w14:paraId="681AA4A0" w14:textId="3C1CA646" w:rsidR="006E4A28" w:rsidRPr="00215709" w:rsidRDefault="003055A0" w:rsidP="0000313C">
            <w:pPr>
              <w:tabs>
                <w:tab w:val="left" w:pos="567"/>
              </w:tabs>
              <w:jc w:val="both"/>
              <w:rPr>
                <w:rFonts w:cs="Helvetica"/>
                <w:sz w:val="20"/>
                <w:szCs w:val="20"/>
              </w:rPr>
            </w:pPr>
            <w:r w:rsidRPr="003055A0">
              <w:rPr>
                <w:rFonts w:cs="Helvetica"/>
                <w:b/>
                <w:bCs/>
                <w:sz w:val="20"/>
                <w:szCs w:val="20"/>
              </w:rPr>
              <w:t>2.</w:t>
            </w:r>
            <w:r w:rsidR="00B7190D">
              <w:rPr>
                <w:rFonts w:cs="Helvetica"/>
                <w:b/>
                <w:bCs/>
                <w:sz w:val="20"/>
                <w:szCs w:val="20"/>
              </w:rPr>
              <w:t>8</w:t>
            </w:r>
            <w:r>
              <w:rPr>
                <w:rFonts w:cs="Helvetica"/>
                <w:sz w:val="20"/>
                <w:szCs w:val="20"/>
              </w:rPr>
              <w:t xml:space="preserve"> </w:t>
            </w:r>
            <w:r w:rsidR="006E4A28" w:rsidRPr="00215709">
              <w:rPr>
                <w:rFonts w:cs="Helvetica"/>
                <w:sz w:val="20"/>
                <w:szCs w:val="20"/>
              </w:rPr>
              <w:t>Ensure the following records and documentation be retained, as a minimum:</w:t>
            </w:r>
          </w:p>
          <w:p w14:paraId="612A8556" w14:textId="77777777" w:rsidR="006E4A28" w:rsidRPr="00215709" w:rsidRDefault="006E4A28" w:rsidP="0000313C">
            <w:pPr>
              <w:jc w:val="both"/>
              <w:rPr>
                <w:rFonts w:cs="Helvetica"/>
                <w:sz w:val="20"/>
                <w:szCs w:val="20"/>
              </w:rPr>
            </w:pPr>
          </w:p>
          <w:p w14:paraId="374A0DB5" w14:textId="77777777" w:rsidR="006E4A28" w:rsidRPr="00215709" w:rsidRDefault="006E4A28" w:rsidP="0000313C">
            <w:pPr>
              <w:tabs>
                <w:tab w:val="left" w:pos="426"/>
              </w:tabs>
              <w:ind w:left="993" w:hanging="993"/>
              <w:jc w:val="both"/>
              <w:rPr>
                <w:rFonts w:cs="Helvetica"/>
                <w:b/>
                <w:bCs/>
                <w:sz w:val="20"/>
                <w:szCs w:val="20"/>
              </w:rPr>
            </w:pPr>
            <w:r w:rsidRPr="00215709">
              <w:rPr>
                <w:rFonts w:cs="Helvetica"/>
                <w:b/>
                <w:bCs/>
                <w:sz w:val="20"/>
                <w:szCs w:val="20"/>
              </w:rPr>
              <w:t>Common Standards</w:t>
            </w:r>
          </w:p>
          <w:p w14:paraId="2EFCADF3" w14:textId="55226130" w:rsidR="006E4A28" w:rsidRPr="0002079A" w:rsidRDefault="0002079A" w:rsidP="00B337B5">
            <w:pPr>
              <w:pStyle w:val="ListParagraph"/>
              <w:numPr>
                <w:ilvl w:val="0"/>
                <w:numId w:val="13"/>
              </w:numPr>
              <w:tabs>
                <w:tab w:val="left" w:pos="284"/>
                <w:tab w:val="left" w:pos="1276"/>
                <w:tab w:val="left" w:pos="1559"/>
              </w:tabs>
              <w:spacing w:before="40" w:after="40"/>
              <w:jc w:val="both"/>
              <w:rPr>
                <w:rFonts w:cs="Helvetica"/>
                <w:bCs/>
                <w:sz w:val="20"/>
                <w:szCs w:val="20"/>
              </w:rPr>
            </w:pPr>
            <w:r w:rsidRPr="0002079A">
              <w:rPr>
                <w:rFonts w:asciiTheme="majorHAnsi" w:hAnsiTheme="majorHAnsi" w:cstheme="majorHAnsi"/>
                <w:sz w:val="20"/>
                <w:szCs w:val="20"/>
              </w:rPr>
              <w:t xml:space="preserve">Record of completed </w:t>
            </w:r>
            <w:r w:rsidR="00AC656B">
              <w:rPr>
                <w:rFonts w:asciiTheme="majorHAnsi" w:hAnsiTheme="majorHAnsi" w:cstheme="majorHAnsi"/>
                <w:sz w:val="20"/>
                <w:szCs w:val="20"/>
              </w:rPr>
              <w:t>Bi-annual (6 monthly)</w:t>
            </w:r>
            <w:r w:rsidRPr="0002079A">
              <w:rPr>
                <w:rFonts w:asciiTheme="majorHAnsi" w:hAnsiTheme="majorHAnsi" w:cstheme="majorHAnsi"/>
                <w:sz w:val="20"/>
                <w:szCs w:val="20"/>
              </w:rPr>
              <w:t xml:space="preserve"> Internal Reviews (must as a minimum include all relevant items from the form in the current Operator Guide).</w:t>
            </w:r>
          </w:p>
          <w:p w14:paraId="3AD92B5F" w14:textId="6756A640" w:rsidR="00B7190D" w:rsidRPr="00B7190D" w:rsidRDefault="00B7190D" w:rsidP="00B337B5">
            <w:pPr>
              <w:pStyle w:val="ListParagraph"/>
              <w:numPr>
                <w:ilvl w:val="0"/>
                <w:numId w:val="13"/>
              </w:numPr>
              <w:tabs>
                <w:tab w:val="left" w:pos="904"/>
              </w:tabs>
              <w:spacing w:before="23" w:after="23"/>
              <w:jc w:val="both"/>
              <w:rPr>
                <w:rFonts w:asciiTheme="majorHAnsi" w:hAnsiTheme="majorHAnsi" w:cstheme="majorHAnsi"/>
                <w:bCs/>
                <w:sz w:val="20"/>
                <w:szCs w:val="20"/>
              </w:rPr>
            </w:pPr>
            <w:r w:rsidRPr="00B7190D">
              <w:rPr>
                <w:rFonts w:asciiTheme="majorHAnsi" w:hAnsiTheme="majorHAnsi" w:cstheme="majorHAnsi"/>
                <w:sz w:val="20"/>
                <w:szCs w:val="20"/>
              </w:rPr>
              <w:t>A</w:t>
            </w:r>
            <w:r>
              <w:rPr>
                <w:rFonts w:asciiTheme="majorHAnsi" w:hAnsiTheme="majorHAnsi" w:cstheme="majorHAnsi"/>
                <w:sz w:val="20"/>
                <w:szCs w:val="20"/>
              </w:rPr>
              <w:t xml:space="preserve"> </w:t>
            </w:r>
            <w:r w:rsidRPr="00B7190D">
              <w:rPr>
                <w:rFonts w:asciiTheme="majorHAnsi" w:hAnsiTheme="majorHAnsi" w:cstheme="majorHAnsi"/>
                <w:sz w:val="20"/>
                <w:szCs w:val="20"/>
              </w:rPr>
              <w:t>comprehensive training/induction register of all employees/drivers relevant</w:t>
            </w:r>
            <w:r>
              <w:rPr>
                <w:rFonts w:asciiTheme="majorHAnsi" w:hAnsiTheme="majorHAnsi" w:cstheme="majorHAnsi"/>
                <w:sz w:val="20"/>
                <w:szCs w:val="20"/>
              </w:rPr>
              <w:t xml:space="preserve"> to</w:t>
            </w:r>
            <w:r w:rsidRPr="00B7190D">
              <w:rPr>
                <w:rFonts w:asciiTheme="majorHAnsi" w:hAnsiTheme="majorHAnsi" w:cstheme="majorHAnsi"/>
                <w:sz w:val="20"/>
                <w:szCs w:val="20"/>
              </w:rPr>
              <w:t xml:space="preserve"> all modules (where applicable). The register must include as a minimum the following details on each employee/driver:</w:t>
            </w:r>
          </w:p>
          <w:p w14:paraId="3861ACBC" w14:textId="77777777" w:rsidR="00B7190D" w:rsidRPr="00B7190D" w:rsidRDefault="00B7190D" w:rsidP="00B337B5">
            <w:pPr>
              <w:pStyle w:val="ListParagraph"/>
              <w:numPr>
                <w:ilvl w:val="0"/>
                <w:numId w:val="13"/>
              </w:numPr>
              <w:tabs>
                <w:tab w:val="left" w:pos="740"/>
                <w:tab w:val="left" w:pos="904"/>
              </w:tabs>
              <w:spacing w:before="23" w:after="23"/>
              <w:jc w:val="both"/>
              <w:rPr>
                <w:rFonts w:asciiTheme="majorHAnsi" w:hAnsiTheme="majorHAnsi" w:cstheme="majorHAnsi"/>
                <w:bCs/>
                <w:sz w:val="20"/>
                <w:szCs w:val="20"/>
              </w:rPr>
            </w:pPr>
            <w:r w:rsidRPr="00B7190D">
              <w:rPr>
                <w:rFonts w:asciiTheme="majorHAnsi" w:hAnsiTheme="majorHAnsi" w:cstheme="majorHAnsi"/>
                <w:bCs/>
                <w:sz w:val="20"/>
                <w:szCs w:val="20"/>
              </w:rPr>
              <w:t xml:space="preserve">Full </w:t>
            </w:r>
            <w:proofErr w:type="gramStart"/>
            <w:r w:rsidRPr="00B7190D">
              <w:rPr>
                <w:rFonts w:asciiTheme="majorHAnsi" w:hAnsiTheme="majorHAnsi" w:cstheme="majorHAnsi"/>
                <w:bCs/>
                <w:sz w:val="20"/>
                <w:szCs w:val="20"/>
              </w:rPr>
              <w:t>Name;</w:t>
            </w:r>
            <w:proofErr w:type="gramEnd"/>
          </w:p>
          <w:p w14:paraId="162C7E3E" w14:textId="77777777" w:rsidR="00B7190D" w:rsidRPr="00B7190D" w:rsidRDefault="00B7190D" w:rsidP="00B337B5">
            <w:pPr>
              <w:pStyle w:val="ListParagraph"/>
              <w:numPr>
                <w:ilvl w:val="0"/>
                <w:numId w:val="13"/>
              </w:numPr>
              <w:tabs>
                <w:tab w:val="left" w:pos="740"/>
                <w:tab w:val="left" w:pos="904"/>
              </w:tabs>
              <w:spacing w:before="23" w:after="23"/>
              <w:jc w:val="both"/>
              <w:rPr>
                <w:rFonts w:asciiTheme="majorHAnsi" w:hAnsiTheme="majorHAnsi" w:cstheme="majorHAnsi"/>
                <w:bCs/>
                <w:sz w:val="20"/>
                <w:szCs w:val="20"/>
              </w:rPr>
            </w:pPr>
            <w:r w:rsidRPr="00B7190D">
              <w:rPr>
                <w:rFonts w:asciiTheme="majorHAnsi" w:hAnsiTheme="majorHAnsi" w:cstheme="majorHAnsi"/>
                <w:bCs/>
                <w:sz w:val="20"/>
                <w:szCs w:val="20"/>
              </w:rPr>
              <w:t xml:space="preserve">Commercial vehicle driver medical assessment date and years valid </w:t>
            </w:r>
            <w:proofErr w:type="gramStart"/>
            <w:r w:rsidRPr="00B7190D">
              <w:rPr>
                <w:rFonts w:asciiTheme="majorHAnsi" w:hAnsiTheme="majorHAnsi" w:cstheme="majorHAnsi"/>
                <w:bCs/>
                <w:sz w:val="20"/>
                <w:szCs w:val="20"/>
              </w:rPr>
              <w:t>for;</w:t>
            </w:r>
            <w:proofErr w:type="gramEnd"/>
          </w:p>
          <w:p w14:paraId="43F3D11D" w14:textId="77777777" w:rsidR="00B7190D" w:rsidRPr="00B7190D" w:rsidRDefault="00B7190D" w:rsidP="00B337B5">
            <w:pPr>
              <w:pStyle w:val="ListParagraph"/>
              <w:numPr>
                <w:ilvl w:val="0"/>
                <w:numId w:val="13"/>
              </w:numPr>
              <w:tabs>
                <w:tab w:val="left" w:pos="740"/>
                <w:tab w:val="left" w:pos="904"/>
              </w:tabs>
              <w:spacing w:before="23" w:after="23"/>
              <w:jc w:val="both"/>
              <w:rPr>
                <w:rFonts w:asciiTheme="majorHAnsi" w:hAnsiTheme="majorHAnsi" w:cstheme="majorHAnsi"/>
                <w:bCs/>
                <w:sz w:val="20"/>
                <w:szCs w:val="20"/>
              </w:rPr>
            </w:pPr>
            <w:r w:rsidRPr="00B7190D">
              <w:rPr>
                <w:rFonts w:asciiTheme="majorHAnsi" w:hAnsiTheme="majorHAnsi" w:cstheme="majorHAnsi"/>
                <w:bCs/>
                <w:sz w:val="20"/>
                <w:szCs w:val="20"/>
              </w:rPr>
              <w:t xml:space="preserve">WA Fatigue Management driver training record and </w:t>
            </w:r>
            <w:proofErr w:type="gramStart"/>
            <w:r w:rsidRPr="00B7190D">
              <w:rPr>
                <w:rFonts w:asciiTheme="majorHAnsi" w:hAnsiTheme="majorHAnsi" w:cstheme="majorHAnsi"/>
                <w:bCs/>
                <w:sz w:val="20"/>
                <w:szCs w:val="20"/>
              </w:rPr>
              <w:t>date;</w:t>
            </w:r>
            <w:proofErr w:type="gramEnd"/>
          </w:p>
          <w:p w14:paraId="7BAA0F09" w14:textId="77777777" w:rsidR="00B7190D" w:rsidRPr="00B7190D" w:rsidRDefault="00B7190D" w:rsidP="00B337B5">
            <w:pPr>
              <w:pStyle w:val="ListParagraph"/>
              <w:numPr>
                <w:ilvl w:val="0"/>
                <w:numId w:val="13"/>
              </w:numPr>
              <w:tabs>
                <w:tab w:val="left" w:pos="740"/>
                <w:tab w:val="left" w:pos="904"/>
              </w:tabs>
              <w:spacing w:before="23" w:after="23"/>
              <w:jc w:val="both"/>
              <w:rPr>
                <w:rFonts w:asciiTheme="majorHAnsi" w:hAnsiTheme="majorHAnsi" w:cstheme="majorHAnsi"/>
                <w:bCs/>
                <w:sz w:val="20"/>
                <w:szCs w:val="20"/>
              </w:rPr>
            </w:pPr>
            <w:r w:rsidRPr="00B7190D">
              <w:rPr>
                <w:rFonts w:asciiTheme="majorHAnsi" w:hAnsiTheme="majorHAnsi" w:cstheme="majorHAnsi"/>
                <w:bCs/>
                <w:sz w:val="20"/>
                <w:szCs w:val="20"/>
              </w:rPr>
              <w:t>WA Fatigue Management administrator training record and date; and</w:t>
            </w:r>
          </w:p>
          <w:p w14:paraId="568A9868" w14:textId="37F70224" w:rsidR="0002079A" w:rsidRPr="00B337B5" w:rsidRDefault="00B7190D" w:rsidP="00B337B5">
            <w:pPr>
              <w:pStyle w:val="ListParagraph"/>
              <w:numPr>
                <w:ilvl w:val="0"/>
                <w:numId w:val="13"/>
              </w:numPr>
              <w:tabs>
                <w:tab w:val="left" w:pos="284"/>
                <w:tab w:val="left" w:pos="1276"/>
                <w:tab w:val="left" w:pos="1559"/>
              </w:tabs>
              <w:spacing w:before="40" w:after="40"/>
              <w:jc w:val="both"/>
              <w:rPr>
                <w:rFonts w:cs="Helvetica"/>
                <w:bCs/>
                <w:sz w:val="20"/>
              </w:rPr>
            </w:pPr>
            <w:r w:rsidRPr="00B7190D">
              <w:rPr>
                <w:rFonts w:asciiTheme="majorHAnsi" w:hAnsiTheme="majorHAnsi" w:cstheme="majorHAnsi"/>
                <w:bCs/>
                <w:sz w:val="20"/>
                <w:szCs w:val="20"/>
              </w:rPr>
              <w:t>Driver/Employee training/induction record and date re Maintenance, Fatigue, Dimension &amp; Loading and Mass where applicable).</w:t>
            </w:r>
          </w:p>
          <w:p w14:paraId="558665E7" w14:textId="77777777" w:rsidR="00B337B5" w:rsidRPr="00B337B5" w:rsidRDefault="00B337B5" w:rsidP="002B6058">
            <w:pPr>
              <w:pStyle w:val="ListParagraph"/>
              <w:numPr>
                <w:ilvl w:val="0"/>
                <w:numId w:val="13"/>
              </w:numPr>
              <w:tabs>
                <w:tab w:val="left" w:pos="369"/>
                <w:tab w:val="left" w:pos="411"/>
                <w:tab w:val="left" w:pos="904"/>
              </w:tabs>
              <w:spacing w:before="23" w:after="23"/>
              <w:ind w:left="172" w:hanging="172"/>
              <w:jc w:val="both"/>
              <w:rPr>
                <w:rFonts w:asciiTheme="majorHAnsi" w:hAnsiTheme="majorHAnsi" w:cstheme="majorHAnsi"/>
                <w:bCs/>
                <w:sz w:val="20"/>
                <w:szCs w:val="20"/>
              </w:rPr>
            </w:pPr>
            <w:r w:rsidRPr="00B337B5">
              <w:rPr>
                <w:rFonts w:asciiTheme="majorHAnsi" w:hAnsiTheme="majorHAnsi" w:cstheme="majorHAnsi"/>
                <w:sz w:val="20"/>
                <w:szCs w:val="20"/>
              </w:rPr>
              <w:lastRenderedPageBreak/>
              <w:t>A comprehensive register of all vehicles relevant to all modules (where applicable). The register must include as a minimum the following details for each vehicle:</w:t>
            </w:r>
          </w:p>
          <w:p w14:paraId="200034BF" w14:textId="77777777" w:rsidR="00B337B5" w:rsidRPr="00B337B5" w:rsidRDefault="00B337B5"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r w:rsidRPr="00B337B5">
              <w:rPr>
                <w:rFonts w:asciiTheme="majorHAnsi" w:hAnsiTheme="majorHAnsi" w:cstheme="majorHAnsi"/>
                <w:bCs/>
                <w:sz w:val="20"/>
                <w:szCs w:val="20"/>
              </w:rPr>
              <w:t xml:space="preserve">Type of </w:t>
            </w:r>
            <w:proofErr w:type="gramStart"/>
            <w:r w:rsidRPr="00B337B5">
              <w:rPr>
                <w:rFonts w:asciiTheme="majorHAnsi" w:hAnsiTheme="majorHAnsi" w:cstheme="majorHAnsi"/>
                <w:bCs/>
                <w:sz w:val="20"/>
                <w:szCs w:val="20"/>
              </w:rPr>
              <w:t>vehicle;</w:t>
            </w:r>
            <w:proofErr w:type="gramEnd"/>
          </w:p>
          <w:p w14:paraId="42F45775" w14:textId="77777777" w:rsidR="00B337B5" w:rsidRPr="00B337B5" w:rsidRDefault="00B337B5"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r w:rsidRPr="00B337B5">
              <w:rPr>
                <w:rFonts w:asciiTheme="majorHAnsi" w:hAnsiTheme="majorHAnsi" w:cstheme="majorHAnsi"/>
                <w:bCs/>
                <w:sz w:val="20"/>
                <w:szCs w:val="20"/>
              </w:rPr>
              <w:t xml:space="preserve">Registration </w:t>
            </w:r>
            <w:proofErr w:type="gramStart"/>
            <w:r w:rsidRPr="00B337B5">
              <w:rPr>
                <w:rFonts w:asciiTheme="majorHAnsi" w:hAnsiTheme="majorHAnsi" w:cstheme="majorHAnsi"/>
                <w:bCs/>
                <w:sz w:val="20"/>
                <w:szCs w:val="20"/>
              </w:rPr>
              <w:t>number;</w:t>
            </w:r>
            <w:proofErr w:type="gramEnd"/>
          </w:p>
          <w:p w14:paraId="32CBF5B4" w14:textId="77777777" w:rsidR="00B337B5" w:rsidRPr="00B337B5" w:rsidRDefault="00B337B5"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r w:rsidRPr="00B337B5">
              <w:rPr>
                <w:rFonts w:asciiTheme="majorHAnsi" w:hAnsiTheme="majorHAnsi" w:cstheme="majorHAnsi"/>
                <w:bCs/>
                <w:sz w:val="20"/>
                <w:szCs w:val="20"/>
              </w:rPr>
              <w:t xml:space="preserve">Vehicle </w:t>
            </w:r>
            <w:proofErr w:type="gramStart"/>
            <w:r w:rsidRPr="00B337B5">
              <w:rPr>
                <w:rFonts w:asciiTheme="majorHAnsi" w:hAnsiTheme="majorHAnsi" w:cstheme="majorHAnsi"/>
                <w:bCs/>
                <w:sz w:val="20"/>
                <w:szCs w:val="20"/>
              </w:rPr>
              <w:t>make;</w:t>
            </w:r>
            <w:proofErr w:type="gramEnd"/>
          </w:p>
          <w:p w14:paraId="559DB7D5" w14:textId="77777777" w:rsidR="00B337B5" w:rsidRPr="00B337B5" w:rsidRDefault="00B337B5"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r w:rsidRPr="00B337B5">
              <w:rPr>
                <w:rFonts w:asciiTheme="majorHAnsi" w:hAnsiTheme="majorHAnsi" w:cstheme="majorHAnsi"/>
                <w:bCs/>
                <w:sz w:val="20"/>
                <w:szCs w:val="20"/>
              </w:rPr>
              <w:t xml:space="preserve">Year of </w:t>
            </w:r>
            <w:proofErr w:type="gramStart"/>
            <w:r w:rsidRPr="00B337B5">
              <w:rPr>
                <w:rFonts w:asciiTheme="majorHAnsi" w:hAnsiTheme="majorHAnsi" w:cstheme="majorHAnsi"/>
                <w:bCs/>
                <w:sz w:val="20"/>
                <w:szCs w:val="20"/>
              </w:rPr>
              <w:t>manufacture;</w:t>
            </w:r>
            <w:proofErr w:type="gramEnd"/>
          </w:p>
          <w:p w14:paraId="1EA23E1F" w14:textId="77777777" w:rsidR="00B337B5" w:rsidRPr="00B337B5" w:rsidRDefault="00B337B5"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r w:rsidRPr="00B337B5">
              <w:rPr>
                <w:rFonts w:asciiTheme="majorHAnsi" w:hAnsiTheme="majorHAnsi" w:cstheme="majorHAnsi"/>
                <w:bCs/>
                <w:sz w:val="20"/>
                <w:szCs w:val="20"/>
              </w:rPr>
              <w:t xml:space="preserve">Date of last </w:t>
            </w:r>
            <w:proofErr w:type="gramStart"/>
            <w:r w:rsidRPr="00B337B5">
              <w:rPr>
                <w:rFonts w:asciiTheme="majorHAnsi" w:hAnsiTheme="majorHAnsi" w:cstheme="majorHAnsi"/>
                <w:bCs/>
                <w:sz w:val="20"/>
                <w:szCs w:val="20"/>
              </w:rPr>
              <w:t>roadworthy;</w:t>
            </w:r>
            <w:proofErr w:type="gramEnd"/>
          </w:p>
          <w:p w14:paraId="5135F9A3" w14:textId="77777777" w:rsidR="00B337B5" w:rsidRPr="00B337B5" w:rsidRDefault="00B337B5"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r w:rsidRPr="00B337B5">
              <w:rPr>
                <w:rFonts w:asciiTheme="majorHAnsi" w:hAnsiTheme="majorHAnsi" w:cstheme="majorHAnsi"/>
                <w:bCs/>
                <w:sz w:val="20"/>
                <w:szCs w:val="20"/>
              </w:rPr>
              <w:t>Vehicle Identification Number (VIN</w:t>
            </w:r>
            <w:proofErr w:type="gramStart"/>
            <w:r w:rsidRPr="00B337B5">
              <w:rPr>
                <w:rFonts w:asciiTheme="majorHAnsi" w:hAnsiTheme="majorHAnsi" w:cstheme="majorHAnsi"/>
                <w:bCs/>
                <w:sz w:val="20"/>
                <w:szCs w:val="20"/>
              </w:rPr>
              <w:t>);</w:t>
            </w:r>
            <w:proofErr w:type="gramEnd"/>
          </w:p>
          <w:p w14:paraId="1EB6BBE8" w14:textId="3D454344" w:rsidR="00B337B5" w:rsidRPr="00B337B5" w:rsidRDefault="00F2370E"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proofErr w:type="gramStart"/>
            <w:r>
              <w:rPr>
                <w:rFonts w:asciiTheme="majorHAnsi" w:hAnsiTheme="majorHAnsi" w:cstheme="majorHAnsi"/>
                <w:bCs/>
                <w:sz w:val="20"/>
                <w:szCs w:val="20"/>
              </w:rPr>
              <w:t>GCM</w:t>
            </w:r>
            <w:r w:rsidR="00B337B5" w:rsidRPr="00B337B5">
              <w:rPr>
                <w:rFonts w:asciiTheme="majorHAnsi" w:hAnsiTheme="majorHAnsi" w:cstheme="majorHAnsi"/>
                <w:bCs/>
                <w:sz w:val="20"/>
                <w:szCs w:val="20"/>
              </w:rPr>
              <w:t>;</w:t>
            </w:r>
            <w:proofErr w:type="gramEnd"/>
          </w:p>
          <w:p w14:paraId="63537704" w14:textId="00539B6F" w:rsidR="00B337B5" w:rsidRPr="00B337B5" w:rsidRDefault="00B337B5"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proofErr w:type="gramStart"/>
            <w:r w:rsidRPr="00B337B5">
              <w:rPr>
                <w:rFonts w:asciiTheme="majorHAnsi" w:hAnsiTheme="majorHAnsi" w:cstheme="majorHAnsi"/>
                <w:bCs/>
                <w:sz w:val="20"/>
                <w:szCs w:val="20"/>
              </w:rPr>
              <w:t>ATM;</w:t>
            </w:r>
            <w:proofErr w:type="gramEnd"/>
          </w:p>
          <w:p w14:paraId="539B3778" w14:textId="77777777" w:rsidR="00B337B5" w:rsidRPr="00B337B5" w:rsidRDefault="00B337B5"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r w:rsidRPr="00B337B5">
              <w:rPr>
                <w:rFonts w:asciiTheme="majorHAnsi" w:hAnsiTheme="majorHAnsi" w:cstheme="majorHAnsi"/>
                <w:bCs/>
                <w:sz w:val="20"/>
                <w:szCs w:val="20"/>
              </w:rPr>
              <w:t xml:space="preserve">AMMS permit </w:t>
            </w:r>
            <w:proofErr w:type="gramStart"/>
            <w:r w:rsidRPr="00B337B5">
              <w:rPr>
                <w:rFonts w:asciiTheme="majorHAnsi" w:hAnsiTheme="majorHAnsi" w:cstheme="majorHAnsi"/>
                <w:bCs/>
                <w:sz w:val="20"/>
                <w:szCs w:val="20"/>
              </w:rPr>
              <w:t>number;</w:t>
            </w:r>
            <w:proofErr w:type="gramEnd"/>
          </w:p>
          <w:p w14:paraId="04ABC965" w14:textId="77777777" w:rsidR="00B337B5" w:rsidRPr="00B337B5" w:rsidRDefault="00B337B5"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r w:rsidRPr="00B337B5">
              <w:rPr>
                <w:rFonts w:asciiTheme="majorHAnsi" w:hAnsiTheme="majorHAnsi" w:cstheme="majorHAnsi"/>
                <w:bCs/>
                <w:sz w:val="20"/>
                <w:szCs w:val="20"/>
              </w:rPr>
              <w:t xml:space="preserve">AMMS permit expiry </w:t>
            </w:r>
            <w:proofErr w:type="gramStart"/>
            <w:r w:rsidRPr="00B337B5">
              <w:rPr>
                <w:rFonts w:asciiTheme="majorHAnsi" w:hAnsiTheme="majorHAnsi" w:cstheme="majorHAnsi"/>
                <w:bCs/>
                <w:sz w:val="20"/>
                <w:szCs w:val="20"/>
              </w:rPr>
              <w:t>date;</w:t>
            </w:r>
            <w:proofErr w:type="gramEnd"/>
          </w:p>
          <w:p w14:paraId="4D59D027" w14:textId="39B3FD26" w:rsidR="00B337B5" w:rsidRDefault="00B337B5" w:rsidP="002B6058">
            <w:pPr>
              <w:pStyle w:val="ListParagraph"/>
              <w:numPr>
                <w:ilvl w:val="0"/>
                <w:numId w:val="13"/>
              </w:numPr>
              <w:tabs>
                <w:tab w:val="left" w:pos="411"/>
                <w:tab w:val="left" w:pos="740"/>
                <w:tab w:val="left" w:pos="904"/>
              </w:tabs>
              <w:spacing w:before="23" w:after="23"/>
              <w:ind w:hanging="46"/>
              <w:jc w:val="both"/>
              <w:rPr>
                <w:rFonts w:asciiTheme="majorHAnsi" w:hAnsiTheme="majorHAnsi" w:cstheme="majorHAnsi"/>
                <w:bCs/>
                <w:sz w:val="20"/>
                <w:szCs w:val="20"/>
              </w:rPr>
            </w:pPr>
            <w:r w:rsidRPr="00B337B5">
              <w:rPr>
                <w:rFonts w:asciiTheme="majorHAnsi" w:hAnsiTheme="majorHAnsi" w:cstheme="majorHAnsi"/>
                <w:bCs/>
                <w:sz w:val="20"/>
                <w:szCs w:val="20"/>
              </w:rPr>
              <w:t>Date added to the register; and</w:t>
            </w:r>
          </w:p>
          <w:p w14:paraId="1A19EC8F" w14:textId="01DC680A" w:rsidR="00B337B5" w:rsidRPr="002B6058" w:rsidRDefault="002B6058" w:rsidP="00012E47">
            <w:pPr>
              <w:pStyle w:val="ListParagraph"/>
              <w:numPr>
                <w:ilvl w:val="0"/>
                <w:numId w:val="13"/>
              </w:numPr>
              <w:tabs>
                <w:tab w:val="left" w:pos="411"/>
                <w:tab w:val="left" w:pos="740"/>
                <w:tab w:val="left" w:pos="904"/>
              </w:tabs>
              <w:spacing w:before="40" w:after="40"/>
              <w:ind w:hanging="46"/>
              <w:jc w:val="both"/>
              <w:rPr>
                <w:rFonts w:cs="Helvetica"/>
                <w:bCs/>
                <w:sz w:val="20"/>
              </w:rPr>
            </w:pPr>
            <w:r w:rsidRPr="002B6058">
              <w:rPr>
                <w:rFonts w:asciiTheme="majorHAnsi" w:hAnsiTheme="majorHAnsi" w:cstheme="majorHAnsi"/>
                <w:bCs/>
                <w:sz w:val="20"/>
                <w:szCs w:val="20"/>
              </w:rPr>
              <w:t>Date removed or sold from the fleet</w:t>
            </w:r>
            <w:r w:rsidR="00B337B5" w:rsidRPr="002B6058">
              <w:rPr>
                <w:rFonts w:asciiTheme="majorHAnsi" w:hAnsiTheme="majorHAnsi" w:cstheme="majorHAnsi"/>
                <w:bCs/>
                <w:sz w:val="20"/>
                <w:szCs w:val="20"/>
              </w:rPr>
              <w:t>.</w:t>
            </w:r>
          </w:p>
          <w:p w14:paraId="2EAA0AE9" w14:textId="1111458B" w:rsidR="006E4A28" w:rsidRPr="00215709" w:rsidRDefault="00633E31" w:rsidP="002B6058">
            <w:pPr>
              <w:pStyle w:val="ListParagraph"/>
              <w:numPr>
                <w:ilvl w:val="0"/>
                <w:numId w:val="13"/>
              </w:numPr>
              <w:tabs>
                <w:tab w:val="left" w:pos="172"/>
                <w:tab w:val="left" w:pos="1276"/>
                <w:tab w:val="left" w:pos="1559"/>
              </w:tabs>
              <w:spacing w:before="40"/>
              <w:ind w:left="172" w:hanging="172"/>
              <w:jc w:val="both"/>
              <w:rPr>
                <w:rFonts w:cs="Helvetica"/>
                <w:bCs/>
                <w:sz w:val="20"/>
              </w:rPr>
            </w:pPr>
            <w:r>
              <w:rPr>
                <w:rFonts w:cs="Helvetica"/>
                <w:bCs/>
                <w:sz w:val="20"/>
              </w:rPr>
              <w:t>S</w:t>
            </w:r>
            <w:r w:rsidR="006E4A28" w:rsidRPr="00215709">
              <w:rPr>
                <w:rFonts w:cs="Helvetica"/>
                <w:bCs/>
                <w:sz w:val="20"/>
              </w:rPr>
              <w:t>igned and dated Responsibility Statements including as a minimum who:</w:t>
            </w:r>
          </w:p>
          <w:p w14:paraId="4C7158FF" w14:textId="13A50637" w:rsidR="006E4A28" w:rsidRPr="00215709" w:rsidRDefault="00DD1D07" w:rsidP="002B6058">
            <w:pPr>
              <w:widowControl w:val="0"/>
              <w:numPr>
                <w:ilvl w:val="2"/>
                <w:numId w:val="13"/>
              </w:numPr>
              <w:tabs>
                <w:tab w:val="left" w:pos="456"/>
                <w:tab w:val="left" w:pos="1276"/>
              </w:tabs>
              <w:autoSpaceDE w:val="0"/>
              <w:autoSpaceDN w:val="0"/>
              <w:ind w:left="456" w:hanging="142"/>
              <w:jc w:val="both"/>
              <w:rPr>
                <w:rFonts w:cs="Helvetica"/>
                <w:sz w:val="20"/>
                <w:szCs w:val="20"/>
              </w:rPr>
            </w:pPr>
            <w:r>
              <w:rPr>
                <w:rFonts w:cs="Helvetica"/>
                <w:sz w:val="20"/>
                <w:szCs w:val="20"/>
              </w:rPr>
              <w:t>c</w:t>
            </w:r>
            <w:r w:rsidR="006E4A28" w:rsidRPr="00215709">
              <w:rPr>
                <w:rFonts w:cs="Helvetica"/>
                <w:sz w:val="20"/>
                <w:szCs w:val="20"/>
              </w:rPr>
              <w:t>hecks calibration records for all weighing equipment are up to date</w:t>
            </w:r>
          </w:p>
          <w:p w14:paraId="33700C00" w14:textId="4C0EFFB0" w:rsidR="006E4A28" w:rsidRPr="00215709" w:rsidRDefault="00DD1D07" w:rsidP="00140EA8">
            <w:pPr>
              <w:widowControl w:val="0"/>
              <w:numPr>
                <w:ilvl w:val="2"/>
                <w:numId w:val="13"/>
              </w:numPr>
              <w:tabs>
                <w:tab w:val="left" w:pos="456"/>
                <w:tab w:val="left" w:pos="1276"/>
                <w:tab w:val="left" w:pos="1559"/>
              </w:tabs>
              <w:autoSpaceDE w:val="0"/>
              <w:autoSpaceDN w:val="0"/>
              <w:ind w:left="456" w:hanging="142"/>
              <w:jc w:val="both"/>
              <w:rPr>
                <w:rFonts w:cs="Helvetica"/>
                <w:sz w:val="20"/>
                <w:szCs w:val="20"/>
              </w:rPr>
            </w:pPr>
            <w:r>
              <w:rPr>
                <w:rFonts w:cs="Helvetica"/>
                <w:sz w:val="20"/>
                <w:szCs w:val="20"/>
              </w:rPr>
              <w:t>m</w:t>
            </w:r>
            <w:r w:rsidR="006E4A28" w:rsidRPr="00215709">
              <w:rPr>
                <w:rFonts w:cs="Helvetica"/>
                <w:sz w:val="20"/>
                <w:szCs w:val="20"/>
              </w:rPr>
              <w:t>aintains the system and updates the written instructions</w:t>
            </w:r>
          </w:p>
          <w:p w14:paraId="6C891BE9" w14:textId="58C3AF1D" w:rsidR="006E4A28" w:rsidRPr="00215709" w:rsidRDefault="00DD1D07" w:rsidP="00140EA8">
            <w:pPr>
              <w:widowControl w:val="0"/>
              <w:numPr>
                <w:ilvl w:val="2"/>
                <w:numId w:val="13"/>
              </w:numPr>
              <w:tabs>
                <w:tab w:val="left" w:pos="456"/>
                <w:tab w:val="left" w:pos="1276"/>
                <w:tab w:val="left" w:pos="1559"/>
              </w:tabs>
              <w:autoSpaceDE w:val="0"/>
              <w:autoSpaceDN w:val="0"/>
              <w:ind w:left="456" w:hanging="142"/>
              <w:jc w:val="both"/>
              <w:rPr>
                <w:rFonts w:cs="Helvetica"/>
                <w:sz w:val="20"/>
                <w:szCs w:val="20"/>
              </w:rPr>
            </w:pPr>
            <w:r>
              <w:rPr>
                <w:rFonts w:cs="Helvetica"/>
                <w:sz w:val="20"/>
                <w:szCs w:val="20"/>
              </w:rPr>
              <w:t>r</w:t>
            </w:r>
            <w:r w:rsidR="006E4A28" w:rsidRPr="00215709">
              <w:rPr>
                <w:rFonts w:cs="Helvetica"/>
                <w:sz w:val="20"/>
                <w:szCs w:val="20"/>
              </w:rPr>
              <w:t>eviews the training content for all modules and its frequency for refresher training</w:t>
            </w:r>
          </w:p>
          <w:p w14:paraId="6300B786" w14:textId="3CA896FD" w:rsidR="006E4A28" w:rsidRPr="00215709" w:rsidRDefault="00DD1D07" w:rsidP="00140EA8">
            <w:pPr>
              <w:widowControl w:val="0"/>
              <w:numPr>
                <w:ilvl w:val="2"/>
                <w:numId w:val="13"/>
              </w:numPr>
              <w:tabs>
                <w:tab w:val="left" w:pos="456"/>
                <w:tab w:val="left" w:pos="597"/>
                <w:tab w:val="left" w:pos="1276"/>
                <w:tab w:val="left" w:pos="1559"/>
              </w:tabs>
              <w:autoSpaceDE w:val="0"/>
              <w:autoSpaceDN w:val="0"/>
              <w:ind w:left="456" w:hanging="142"/>
              <w:jc w:val="both"/>
              <w:rPr>
                <w:rFonts w:cs="Helvetica"/>
                <w:sz w:val="20"/>
                <w:szCs w:val="20"/>
              </w:rPr>
            </w:pPr>
            <w:r>
              <w:rPr>
                <w:rFonts w:cs="Helvetica"/>
                <w:sz w:val="20"/>
                <w:szCs w:val="20"/>
              </w:rPr>
              <w:t>c</w:t>
            </w:r>
            <w:r w:rsidR="006E4A28" w:rsidRPr="00215709">
              <w:rPr>
                <w:rFonts w:cs="Helvetica"/>
                <w:sz w:val="20"/>
                <w:szCs w:val="20"/>
              </w:rPr>
              <w:t>hecks all records are legible and identifiable to the driver &amp; vehicle/s</w:t>
            </w:r>
          </w:p>
          <w:p w14:paraId="2D8D6F84" w14:textId="57F3403D" w:rsidR="006E4A28" w:rsidRPr="00215709" w:rsidRDefault="00DD1D07" w:rsidP="00140EA8">
            <w:pPr>
              <w:widowControl w:val="0"/>
              <w:numPr>
                <w:ilvl w:val="2"/>
                <w:numId w:val="13"/>
              </w:numPr>
              <w:tabs>
                <w:tab w:val="left" w:pos="456"/>
                <w:tab w:val="left" w:pos="1276"/>
                <w:tab w:val="left" w:pos="1559"/>
              </w:tabs>
              <w:autoSpaceDE w:val="0"/>
              <w:autoSpaceDN w:val="0"/>
              <w:ind w:left="456" w:hanging="142"/>
              <w:jc w:val="both"/>
              <w:rPr>
                <w:rFonts w:cs="Helvetica"/>
                <w:sz w:val="20"/>
                <w:szCs w:val="20"/>
              </w:rPr>
            </w:pPr>
            <w:r>
              <w:rPr>
                <w:rFonts w:cs="Helvetica"/>
                <w:sz w:val="20"/>
                <w:szCs w:val="20"/>
              </w:rPr>
              <w:t>c</w:t>
            </w:r>
            <w:r w:rsidR="006E4A28" w:rsidRPr="00215709">
              <w:rPr>
                <w:rFonts w:cs="Helvetica"/>
                <w:sz w:val="20"/>
                <w:szCs w:val="20"/>
              </w:rPr>
              <w:t xml:space="preserve">ompletes the </w:t>
            </w:r>
            <w:r>
              <w:rPr>
                <w:rFonts w:cs="Helvetica"/>
                <w:sz w:val="20"/>
                <w:szCs w:val="20"/>
              </w:rPr>
              <w:t>q</w:t>
            </w:r>
            <w:r w:rsidR="006E4A28" w:rsidRPr="00215709">
              <w:rPr>
                <w:rFonts w:cs="Helvetica"/>
                <w:sz w:val="20"/>
                <w:szCs w:val="20"/>
              </w:rPr>
              <w:t>uarterly</w:t>
            </w:r>
            <w:r w:rsidR="00394F9E">
              <w:rPr>
                <w:rFonts w:cs="Helvetica"/>
                <w:sz w:val="20"/>
                <w:szCs w:val="20"/>
              </w:rPr>
              <w:t xml:space="preserve"> internal</w:t>
            </w:r>
            <w:r w:rsidR="006E4A28" w:rsidRPr="00215709">
              <w:rPr>
                <w:rFonts w:cs="Helvetica"/>
                <w:sz w:val="20"/>
                <w:szCs w:val="20"/>
              </w:rPr>
              <w:t xml:space="preserve"> reviews</w:t>
            </w:r>
          </w:p>
          <w:p w14:paraId="25FBDAA5" w14:textId="3C00D471" w:rsidR="006E4A28" w:rsidRPr="00215709" w:rsidRDefault="00DD1D07" w:rsidP="00140EA8">
            <w:pPr>
              <w:widowControl w:val="0"/>
              <w:numPr>
                <w:ilvl w:val="2"/>
                <w:numId w:val="13"/>
              </w:numPr>
              <w:tabs>
                <w:tab w:val="left" w:pos="456"/>
                <w:tab w:val="left" w:pos="1276"/>
                <w:tab w:val="left" w:pos="1559"/>
              </w:tabs>
              <w:autoSpaceDE w:val="0"/>
              <w:autoSpaceDN w:val="0"/>
              <w:ind w:left="456" w:hanging="142"/>
              <w:jc w:val="both"/>
              <w:rPr>
                <w:rFonts w:cs="Helvetica"/>
                <w:sz w:val="20"/>
                <w:szCs w:val="20"/>
              </w:rPr>
            </w:pPr>
            <w:r>
              <w:rPr>
                <w:rFonts w:cs="Helvetica"/>
                <w:sz w:val="20"/>
                <w:szCs w:val="20"/>
              </w:rPr>
              <w:t>c</w:t>
            </w:r>
            <w:r w:rsidR="006E4A28" w:rsidRPr="00215709">
              <w:rPr>
                <w:rFonts w:cs="Helvetica"/>
                <w:sz w:val="20"/>
                <w:szCs w:val="20"/>
              </w:rPr>
              <w:t xml:space="preserve">hecks the forms/data/stats </w:t>
            </w:r>
            <w:r w:rsidR="006E4A28" w:rsidRPr="00215709">
              <w:rPr>
                <w:rFonts w:cs="Helvetica"/>
                <w:sz w:val="20"/>
                <w:szCs w:val="20"/>
              </w:rPr>
              <w:lastRenderedPageBreak/>
              <w:t xml:space="preserve">collected in the system match the current </w:t>
            </w:r>
            <w:r w:rsidR="00633E31">
              <w:rPr>
                <w:rFonts w:cs="Helvetica"/>
                <w:sz w:val="20"/>
                <w:szCs w:val="20"/>
              </w:rPr>
              <w:t>O</w:t>
            </w:r>
            <w:r w:rsidR="006E4A28" w:rsidRPr="00215709">
              <w:rPr>
                <w:rFonts w:cs="Helvetica"/>
                <w:sz w:val="20"/>
                <w:szCs w:val="20"/>
              </w:rPr>
              <w:t xml:space="preserve">perator </w:t>
            </w:r>
            <w:r w:rsidR="00633E31">
              <w:rPr>
                <w:rFonts w:cs="Helvetica"/>
                <w:sz w:val="20"/>
                <w:szCs w:val="20"/>
              </w:rPr>
              <w:t>G</w:t>
            </w:r>
            <w:r w:rsidR="006E4A28" w:rsidRPr="00215709">
              <w:rPr>
                <w:rFonts w:cs="Helvetica"/>
                <w:sz w:val="20"/>
                <w:szCs w:val="20"/>
              </w:rPr>
              <w:t xml:space="preserve">uide where required </w:t>
            </w:r>
          </w:p>
          <w:p w14:paraId="49FFAE8D" w14:textId="77777777" w:rsidR="006E4A28" w:rsidRPr="00215709" w:rsidRDefault="006E4A28" w:rsidP="0000313C">
            <w:pPr>
              <w:ind w:left="1080" w:firstLine="720"/>
              <w:jc w:val="both"/>
              <w:rPr>
                <w:rFonts w:cs="Helvetica"/>
                <w:sz w:val="20"/>
                <w:szCs w:val="20"/>
              </w:rPr>
            </w:pPr>
          </w:p>
          <w:p w14:paraId="70D8436B" w14:textId="77777777" w:rsidR="006E4A28" w:rsidRPr="00215709" w:rsidRDefault="006E4A28" w:rsidP="0000313C">
            <w:pPr>
              <w:ind w:left="720" w:hanging="720"/>
              <w:jc w:val="both"/>
              <w:rPr>
                <w:rFonts w:cs="Helvetica"/>
                <w:b/>
                <w:bCs/>
                <w:sz w:val="20"/>
                <w:szCs w:val="20"/>
              </w:rPr>
            </w:pPr>
            <w:r w:rsidRPr="00215709">
              <w:rPr>
                <w:rFonts w:cs="Helvetica"/>
                <w:b/>
                <w:bCs/>
                <w:sz w:val="20"/>
                <w:szCs w:val="20"/>
              </w:rPr>
              <w:t>Dimension &amp; Loading</w:t>
            </w:r>
          </w:p>
          <w:p w14:paraId="050F54BD" w14:textId="77777777" w:rsidR="00316F2B" w:rsidRPr="002328B9" w:rsidRDefault="006E4A28" w:rsidP="00316F2B">
            <w:pPr>
              <w:pStyle w:val="ListParagraph"/>
              <w:numPr>
                <w:ilvl w:val="0"/>
                <w:numId w:val="38"/>
              </w:numPr>
              <w:tabs>
                <w:tab w:val="left" w:pos="411"/>
                <w:tab w:val="left" w:pos="575"/>
                <w:tab w:val="left" w:pos="740"/>
                <w:tab w:val="left" w:pos="904"/>
              </w:tabs>
              <w:spacing w:before="23" w:after="23"/>
              <w:ind w:left="208" w:hanging="208"/>
              <w:jc w:val="both"/>
              <w:rPr>
                <w:rFonts w:asciiTheme="majorHAnsi" w:hAnsiTheme="majorHAnsi" w:cstheme="majorHAnsi"/>
                <w:bCs/>
                <w:sz w:val="16"/>
                <w:szCs w:val="16"/>
              </w:rPr>
            </w:pPr>
            <w:r w:rsidRPr="00215709">
              <w:rPr>
                <w:rFonts w:cs="Helvetica"/>
                <w:sz w:val="20"/>
              </w:rPr>
              <w:t>D&amp;L checklist and evidence this has been completed for each trip/load (</w:t>
            </w:r>
            <w:r w:rsidRPr="00215709">
              <w:rPr>
                <w:rFonts w:cs="Helvetica"/>
                <w:bCs/>
                <w:sz w:val="20"/>
              </w:rPr>
              <w:t xml:space="preserve">must as a minimum include all relevant items from the form in current </w:t>
            </w:r>
            <w:r w:rsidR="006E5EA9">
              <w:rPr>
                <w:rFonts w:cs="Helvetica"/>
                <w:bCs/>
                <w:sz w:val="20"/>
              </w:rPr>
              <w:t>O</w:t>
            </w:r>
            <w:r w:rsidR="006E5EA9" w:rsidRPr="00215709">
              <w:rPr>
                <w:rFonts w:cs="Helvetica"/>
                <w:bCs/>
                <w:sz w:val="20"/>
              </w:rPr>
              <w:t xml:space="preserve">perator </w:t>
            </w:r>
            <w:r w:rsidR="006E5EA9">
              <w:rPr>
                <w:rFonts w:cs="Helvetica"/>
                <w:bCs/>
                <w:sz w:val="20"/>
              </w:rPr>
              <w:t>G</w:t>
            </w:r>
            <w:r w:rsidR="006E5EA9" w:rsidRPr="00215709">
              <w:rPr>
                <w:rFonts w:cs="Helvetica"/>
                <w:bCs/>
                <w:sz w:val="20"/>
              </w:rPr>
              <w:t>uide</w:t>
            </w:r>
            <w:r w:rsidRPr="00215709">
              <w:rPr>
                <w:rFonts w:cs="Helvetica"/>
                <w:bCs/>
                <w:sz w:val="20"/>
              </w:rPr>
              <w:t>)</w:t>
            </w:r>
            <w:r w:rsidRPr="00215709">
              <w:rPr>
                <w:rFonts w:cs="Helvetica"/>
                <w:sz w:val="20"/>
              </w:rPr>
              <w:t>.</w:t>
            </w:r>
          </w:p>
          <w:p w14:paraId="38327D2D" w14:textId="77777777" w:rsidR="00316F2B" w:rsidRPr="00BF0B4F" w:rsidRDefault="00316F2B" w:rsidP="00316F2B">
            <w:pPr>
              <w:pStyle w:val="ListParagraph"/>
              <w:numPr>
                <w:ilvl w:val="0"/>
                <w:numId w:val="38"/>
              </w:numPr>
              <w:tabs>
                <w:tab w:val="left" w:pos="411"/>
                <w:tab w:val="left" w:pos="575"/>
                <w:tab w:val="left" w:pos="740"/>
                <w:tab w:val="left" w:pos="904"/>
              </w:tabs>
              <w:spacing w:before="23" w:after="23"/>
              <w:ind w:left="208" w:hanging="208"/>
              <w:jc w:val="both"/>
              <w:rPr>
                <w:rFonts w:asciiTheme="majorHAnsi" w:hAnsiTheme="majorHAnsi" w:cstheme="majorHAnsi"/>
                <w:bCs/>
                <w:sz w:val="20"/>
                <w:szCs w:val="20"/>
              </w:rPr>
            </w:pPr>
            <w:bookmarkStart w:id="4" w:name="_Hlk126303169"/>
            <w:r w:rsidRPr="00BF0B4F">
              <w:rPr>
                <w:rFonts w:asciiTheme="majorHAnsi" w:hAnsiTheme="majorHAnsi" w:cstheme="majorHAnsi"/>
                <w:sz w:val="20"/>
                <w:szCs w:val="20"/>
              </w:rPr>
              <w:t xml:space="preserve">Record of the training/induction provided, which must include as a </w:t>
            </w:r>
            <w:proofErr w:type="gramStart"/>
            <w:r w:rsidRPr="00BF0B4F">
              <w:rPr>
                <w:rFonts w:asciiTheme="majorHAnsi" w:hAnsiTheme="majorHAnsi" w:cstheme="majorHAnsi"/>
                <w:sz w:val="20"/>
                <w:szCs w:val="20"/>
              </w:rPr>
              <w:t>minimum;</w:t>
            </w:r>
            <w:proofErr w:type="gramEnd"/>
          </w:p>
          <w:p w14:paraId="03F8E8C4" w14:textId="77777777" w:rsidR="00316F2B" w:rsidRPr="00BF0B4F" w:rsidRDefault="00316F2B" w:rsidP="00316F2B">
            <w:pPr>
              <w:pStyle w:val="ListParagraph"/>
              <w:numPr>
                <w:ilvl w:val="0"/>
                <w:numId w:val="38"/>
              </w:numPr>
              <w:tabs>
                <w:tab w:val="left" w:pos="411"/>
                <w:tab w:val="left" w:pos="575"/>
                <w:tab w:val="left" w:pos="740"/>
                <w:tab w:val="left" w:pos="904"/>
              </w:tabs>
              <w:spacing w:before="23" w:after="23"/>
              <w:ind w:left="208" w:firstLine="161"/>
              <w:jc w:val="both"/>
              <w:rPr>
                <w:rFonts w:asciiTheme="majorHAnsi" w:hAnsiTheme="majorHAnsi" w:cstheme="majorHAnsi"/>
                <w:bCs/>
                <w:sz w:val="20"/>
                <w:szCs w:val="20"/>
              </w:rPr>
            </w:pPr>
            <w:r w:rsidRPr="00BF0B4F">
              <w:rPr>
                <w:rFonts w:asciiTheme="majorHAnsi" w:hAnsiTheme="majorHAnsi" w:cstheme="majorHAnsi"/>
                <w:sz w:val="20"/>
                <w:szCs w:val="20"/>
              </w:rPr>
              <w:t xml:space="preserve">Driver/Employee </w:t>
            </w:r>
            <w:proofErr w:type="gramStart"/>
            <w:r w:rsidRPr="00BF0B4F">
              <w:rPr>
                <w:rFonts w:asciiTheme="majorHAnsi" w:hAnsiTheme="majorHAnsi" w:cstheme="majorHAnsi"/>
                <w:sz w:val="20"/>
                <w:szCs w:val="20"/>
              </w:rPr>
              <w:t>name;</w:t>
            </w:r>
            <w:proofErr w:type="gramEnd"/>
          </w:p>
          <w:p w14:paraId="7F064A44" w14:textId="77777777" w:rsidR="00316F2B" w:rsidRPr="00BF0B4F" w:rsidRDefault="00316F2B" w:rsidP="00316F2B">
            <w:pPr>
              <w:pStyle w:val="ListParagraph"/>
              <w:numPr>
                <w:ilvl w:val="0"/>
                <w:numId w:val="38"/>
              </w:numPr>
              <w:tabs>
                <w:tab w:val="left" w:pos="411"/>
                <w:tab w:val="left" w:pos="575"/>
                <w:tab w:val="left" w:pos="740"/>
                <w:tab w:val="left" w:pos="904"/>
              </w:tabs>
              <w:spacing w:before="23" w:after="23"/>
              <w:ind w:left="208" w:firstLine="161"/>
              <w:jc w:val="both"/>
              <w:rPr>
                <w:rFonts w:asciiTheme="majorHAnsi" w:hAnsiTheme="majorHAnsi" w:cstheme="majorHAnsi"/>
                <w:bCs/>
                <w:sz w:val="20"/>
                <w:szCs w:val="20"/>
              </w:rPr>
            </w:pPr>
            <w:r w:rsidRPr="00BF0B4F">
              <w:rPr>
                <w:rFonts w:asciiTheme="majorHAnsi" w:hAnsiTheme="majorHAnsi" w:cstheme="majorHAnsi"/>
                <w:sz w:val="20"/>
                <w:szCs w:val="20"/>
              </w:rPr>
              <w:t xml:space="preserve">Training provider </w:t>
            </w:r>
            <w:proofErr w:type="gramStart"/>
            <w:r w:rsidRPr="00BF0B4F">
              <w:rPr>
                <w:rFonts w:asciiTheme="majorHAnsi" w:hAnsiTheme="majorHAnsi" w:cstheme="majorHAnsi"/>
                <w:sz w:val="20"/>
                <w:szCs w:val="20"/>
              </w:rPr>
              <w:t>name;</w:t>
            </w:r>
            <w:proofErr w:type="gramEnd"/>
          </w:p>
          <w:p w14:paraId="2F5C1335" w14:textId="77777777" w:rsidR="00316F2B" w:rsidRPr="00BF0B4F" w:rsidRDefault="00316F2B" w:rsidP="00BF0B4F">
            <w:pPr>
              <w:pStyle w:val="ListParagraph"/>
              <w:numPr>
                <w:ilvl w:val="0"/>
                <w:numId w:val="38"/>
              </w:numPr>
              <w:tabs>
                <w:tab w:val="left" w:pos="411"/>
                <w:tab w:val="left" w:pos="575"/>
                <w:tab w:val="left" w:pos="740"/>
                <w:tab w:val="left" w:pos="904"/>
              </w:tabs>
              <w:spacing w:before="23" w:after="23"/>
              <w:ind w:left="597" w:hanging="228"/>
              <w:jc w:val="both"/>
              <w:rPr>
                <w:rFonts w:asciiTheme="majorHAnsi" w:hAnsiTheme="majorHAnsi" w:cstheme="majorHAnsi"/>
                <w:bCs/>
                <w:sz w:val="20"/>
                <w:szCs w:val="20"/>
              </w:rPr>
            </w:pPr>
            <w:r w:rsidRPr="00BF0B4F">
              <w:rPr>
                <w:rFonts w:asciiTheme="majorHAnsi" w:hAnsiTheme="majorHAnsi" w:cstheme="majorHAnsi"/>
                <w:sz w:val="20"/>
                <w:szCs w:val="20"/>
              </w:rPr>
              <w:t>Summary/list of subjects included in the training; and</w:t>
            </w:r>
          </w:p>
          <w:p w14:paraId="7A599F82" w14:textId="77777777" w:rsidR="00316F2B" w:rsidRPr="00BF0B4F" w:rsidRDefault="00316F2B" w:rsidP="00BF0B4F">
            <w:pPr>
              <w:pStyle w:val="ListParagraph"/>
              <w:numPr>
                <w:ilvl w:val="0"/>
                <w:numId w:val="38"/>
              </w:numPr>
              <w:tabs>
                <w:tab w:val="left" w:pos="411"/>
                <w:tab w:val="left" w:pos="575"/>
                <w:tab w:val="left" w:pos="740"/>
                <w:tab w:val="left" w:pos="904"/>
              </w:tabs>
              <w:spacing w:before="23" w:after="23"/>
              <w:ind w:left="597" w:hanging="228"/>
              <w:jc w:val="both"/>
              <w:rPr>
                <w:rFonts w:asciiTheme="majorHAnsi" w:hAnsiTheme="majorHAnsi" w:cstheme="majorHAnsi"/>
                <w:bCs/>
                <w:sz w:val="20"/>
                <w:szCs w:val="20"/>
              </w:rPr>
            </w:pPr>
            <w:r w:rsidRPr="00BF0B4F">
              <w:rPr>
                <w:rFonts w:asciiTheme="majorHAnsi" w:hAnsiTheme="majorHAnsi" w:cstheme="majorHAnsi"/>
                <w:sz w:val="20"/>
                <w:szCs w:val="20"/>
              </w:rPr>
              <w:t>Completion date and any renewal/refresher dates (if applicable).</w:t>
            </w:r>
            <w:bookmarkEnd w:id="4"/>
          </w:p>
          <w:p w14:paraId="48F65276" w14:textId="372DB393" w:rsidR="006E4A28" w:rsidRPr="00215709" w:rsidRDefault="00633E31" w:rsidP="00140EA8">
            <w:pPr>
              <w:pStyle w:val="ListParagraph"/>
              <w:numPr>
                <w:ilvl w:val="0"/>
                <w:numId w:val="13"/>
              </w:numPr>
              <w:tabs>
                <w:tab w:val="left" w:pos="284"/>
                <w:tab w:val="left" w:pos="1276"/>
                <w:tab w:val="left" w:pos="1559"/>
              </w:tabs>
              <w:spacing w:before="40"/>
              <w:jc w:val="both"/>
              <w:rPr>
                <w:rFonts w:cs="Helvetica"/>
                <w:bCs/>
                <w:sz w:val="20"/>
              </w:rPr>
            </w:pPr>
            <w:r>
              <w:rPr>
                <w:rFonts w:cs="Helvetica"/>
                <w:bCs/>
                <w:sz w:val="20"/>
              </w:rPr>
              <w:t>S</w:t>
            </w:r>
            <w:r w:rsidR="006E4A28" w:rsidRPr="00215709">
              <w:rPr>
                <w:rFonts w:cs="Helvetica"/>
                <w:bCs/>
                <w:sz w:val="20"/>
              </w:rPr>
              <w:t>igned and dated Responsibility Statements including as a minimum who:</w:t>
            </w:r>
          </w:p>
          <w:p w14:paraId="2CC6540F" w14:textId="4119653B" w:rsidR="006E4A28" w:rsidRPr="00215709" w:rsidRDefault="006E5EA9" w:rsidP="00140EA8">
            <w:pPr>
              <w:widowControl w:val="0"/>
              <w:numPr>
                <w:ilvl w:val="2"/>
                <w:numId w:val="13"/>
              </w:numPr>
              <w:tabs>
                <w:tab w:val="left" w:pos="597"/>
                <w:tab w:val="left" w:pos="881"/>
                <w:tab w:val="left" w:pos="1276"/>
                <w:tab w:val="left" w:pos="1559"/>
              </w:tabs>
              <w:autoSpaceDE w:val="0"/>
              <w:autoSpaceDN w:val="0"/>
              <w:ind w:left="739" w:hanging="425"/>
              <w:jc w:val="both"/>
              <w:rPr>
                <w:rFonts w:cs="Helvetica"/>
                <w:sz w:val="20"/>
                <w:szCs w:val="20"/>
              </w:rPr>
            </w:pPr>
            <w:r>
              <w:rPr>
                <w:rFonts w:cs="Helvetica"/>
                <w:sz w:val="20"/>
                <w:szCs w:val="20"/>
              </w:rPr>
              <w:t>e</w:t>
            </w:r>
            <w:r w:rsidR="006E4A28" w:rsidRPr="00215709">
              <w:rPr>
                <w:rFonts w:cs="Helvetica"/>
                <w:sz w:val="20"/>
                <w:szCs w:val="20"/>
              </w:rPr>
              <w:t>nsures the vehicle is fit for task.</w:t>
            </w:r>
          </w:p>
          <w:p w14:paraId="4F93877C" w14:textId="60E572EE" w:rsidR="006E4A28" w:rsidRPr="00215709" w:rsidRDefault="006E5EA9" w:rsidP="00140EA8">
            <w:pPr>
              <w:widowControl w:val="0"/>
              <w:numPr>
                <w:ilvl w:val="2"/>
                <w:numId w:val="13"/>
              </w:numPr>
              <w:tabs>
                <w:tab w:val="left" w:pos="709"/>
                <w:tab w:val="left" w:pos="739"/>
                <w:tab w:val="left" w:pos="1276"/>
                <w:tab w:val="left" w:pos="1559"/>
              </w:tabs>
              <w:autoSpaceDE w:val="0"/>
              <w:autoSpaceDN w:val="0"/>
              <w:ind w:left="597" w:hanging="283"/>
              <w:jc w:val="both"/>
              <w:rPr>
                <w:rFonts w:cs="Helvetica"/>
                <w:sz w:val="20"/>
                <w:szCs w:val="20"/>
              </w:rPr>
            </w:pPr>
            <w:r>
              <w:rPr>
                <w:rFonts w:cs="Helvetica"/>
                <w:sz w:val="20"/>
                <w:szCs w:val="20"/>
              </w:rPr>
              <w:t>p</w:t>
            </w:r>
            <w:r w:rsidR="006E4A28" w:rsidRPr="00215709">
              <w:rPr>
                <w:rFonts w:cs="Helvetica"/>
                <w:sz w:val="20"/>
                <w:szCs w:val="20"/>
              </w:rPr>
              <w:t>ositions the load appropriately.</w:t>
            </w:r>
          </w:p>
          <w:p w14:paraId="69C17730" w14:textId="3781078F" w:rsidR="006E4A28" w:rsidRPr="00215709" w:rsidRDefault="006E5EA9" w:rsidP="00140EA8">
            <w:pPr>
              <w:widowControl w:val="0"/>
              <w:numPr>
                <w:ilvl w:val="2"/>
                <w:numId w:val="13"/>
              </w:numPr>
              <w:tabs>
                <w:tab w:val="left" w:pos="597"/>
                <w:tab w:val="left" w:pos="1276"/>
                <w:tab w:val="left" w:pos="1559"/>
              </w:tabs>
              <w:autoSpaceDE w:val="0"/>
              <w:autoSpaceDN w:val="0"/>
              <w:ind w:left="739" w:hanging="425"/>
              <w:jc w:val="both"/>
              <w:rPr>
                <w:rFonts w:cs="Helvetica"/>
                <w:sz w:val="20"/>
                <w:szCs w:val="20"/>
              </w:rPr>
            </w:pPr>
            <w:r>
              <w:rPr>
                <w:rFonts w:cs="Helvetica"/>
                <w:sz w:val="20"/>
                <w:szCs w:val="20"/>
              </w:rPr>
              <w:t>r</w:t>
            </w:r>
            <w:r w:rsidR="006E4A28" w:rsidRPr="00215709">
              <w:rPr>
                <w:rFonts w:cs="Helvetica"/>
                <w:sz w:val="20"/>
                <w:szCs w:val="20"/>
              </w:rPr>
              <w:t>estrains the load appropriately.</w:t>
            </w:r>
          </w:p>
          <w:p w14:paraId="3E064FCB" w14:textId="1A637AEC" w:rsidR="006E4A28" w:rsidRPr="00215709" w:rsidRDefault="006E5EA9" w:rsidP="00140EA8">
            <w:pPr>
              <w:widowControl w:val="0"/>
              <w:numPr>
                <w:ilvl w:val="2"/>
                <w:numId w:val="13"/>
              </w:numPr>
              <w:tabs>
                <w:tab w:val="left" w:pos="597"/>
                <w:tab w:val="left" w:pos="1276"/>
                <w:tab w:val="left" w:pos="1559"/>
              </w:tabs>
              <w:autoSpaceDE w:val="0"/>
              <w:autoSpaceDN w:val="0"/>
              <w:ind w:left="597" w:hanging="283"/>
              <w:jc w:val="both"/>
              <w:rPr>
                <w:rFonts w:cs="Helvetica"/>
                <w:sz w:val="20"/>
                <w:szCs w:val="20"/>
              </w:rPr>
            </w:pPr>
            <w:r>
              <w:rPr>
                <w:rFonts w:cs="Helvetica"/>
                <w:sz w:val="20"/>
                <w:szCs w:val="20"/>
              </w:rPr>
              <w:t>c</w:t>
            </w:r>
            <w:r w:rsidR="006E4A28" w:rsidRPr="00215709">
              <w:rPr>
                <w:rFonts w:cs="Helvetica"/>
                <w:sz w:val="20"/>
                <w:szCs w:val="20"/>
              </w:rPr>
              <w:t>hecks the vehicle and load dimensions (including axle weights).</w:t>
            </w:r>
          </w:p>
          <w:p w14:paraId="132FF30B" w14:textId="4FFB40BC" w:rsidR="006E4A28" w:rsidRPr="00215709" w:rsidRDefault="006E5EA9" w:rsidP="00140EA8">
            <w:pPr>
              <w:widowControl w:val="0"/>
              <w:numPr>
                <w:ilvl w:val="2"/>
                <w:numId w:val="13"/>
              </w:numPr>
              <w:tabs>
                <w:tab w:val="left" w:pos="597"/>
                <w:tab w:val="left" w:pos="1276"/>
                <w:tab w:val="left" w:pos="1559"/>
              </w:tabs>
              <w:autoSpaceDE w:val="0"/>
              <w:autoSpaceDN w:val="0"/>
              <w:ind w:left="597" w:hanging="283"/>
              <w:jc w:val="both"/>
              <w:rPr>
                <w:rFonts w:cs="Helvetica"/>
                <w:sz w:val="20"/>
                <w:szCs w:val="20"/>
              </w:rPr>
            </w:pPr>
            <w:r>
              <w:rPr>
                <w:rFonts w:cs="Helvetica"/>
                <w:sz w:val="20"/>
                <w:szCs w:val="20"/>
              </w:rPr>
              <w:t>e</w:t>
            </w:r>
            <w:r w:rsidR="006E4A28" w:rsidRPr="00215709">
              <w:rPr>
                <w:rFonts w:cs="Helvetica"/>
                <w:sz w:val="20"/>
                <w:szCs w:val="20"/>
              </w:rPr>
              <w:t>nsures an appropriate permit is current, if applicable.</w:t>
            </w:r>
          </w:p>
          <w:p w14:paraId="318BADBC" w14:textId="19208CE0" w:rsidR="006E4A28" w:rsidRPr="00215709" w:rsidRDefault="006E5EA9" w:rsidP="00140EA8">
            <w:pPr>
              <w:widowControl w:val="0"/>
              <w:numPr>
                <w:ilvl w:val="2"/>
                <w:numId w:val="13"/>
              </w:numPr>
              <w:tabs>
                <w:tab w:val="left" w:pos="597"/>
                <w:tab w:val="left" w:pos="1276"/>
                <w:tab w:val="left" w:pos="1559"/>
              </w:tabs>
              <w:autoSpaceDE w:val="0"/>
              <w:autoSpaceDN w:val="0"/>
              <w:ind w:left="597" w:hanging="283"/>
              <w:jc w:val="both"/>
              <w:rPr>
                <w:rFonts w:cs="Helvetica"/>
                <w:sz w:val="20"/>
                <w:szCs w:val="20"/>
              </w:rPr>
            </w:pPr>
            <w:r>
              <w:rPr>
                <w:rFonts w:cs="Helvetica"/>
                <w:sz w:val="20"/>
                <w:szCs w:val="20"/>
              </w:rPr>
              <w:t>c</w:t>
            </w:r>
            <w:r w:rsidR="006E4A28" w:rsidRPr="00215709">
              <w:rPr>
                <w:rFonts w:cs="Helvetica"/>
                <w:sz w:val="20"/>
                <w:szCs w:val="20"/>
              </w:rPr>
              <w:t>hecks the D&amp;L check has been completed for each trip/load.</w:t>
            </w:r>
          </w:p>
          <w:p w14:paraId="5694DCBD" w14:textId="0F209B52" w:rsidR="006E4A28" w:rsidRPr="00215709" w:rsidRDefault="006E5EA9" w:rsidP="00140EA8">
            <w:pPr>
              <w:widowControl w:val="0"/>
              <w:numPr>
                <w:ilvl w:val="2"/>
                <w:numId w:val="13"/>
              </w:numPr>
              <w:tabs>
                <w:tab w:val="left" w:pos="597"/>
                <w:tab w:val="left" w:pos="1276"/>
                <w:tab w:val="left" w:pos="1559"/>
              </w:tabs>
              <w:autoSpaceDE w:val="0"/>
              <w:autoSpaceDN w:val="0"/>
              <w:ind w:left="597" w:hanging="283"/>
              <w:jc w:val="both"/>
              <w:rPr>
                <w:rFonts w:cs="Helvetica"/>
                <w:sz w:val="20"/>
                <w:szCs w:val="20"/>
              </w:rPr>
            </w:pPr>
            <w:r>
              <w:rPr>
                <w:rFonts w:cs="Helvetica"/>
                <w:sz w:val="20"/>
                <w:szCs w:val="20"/>
              </w:rPr>
              <w:t>c</w:t>
            </w:r>
            <w:r w:rsidR="006E4A28" w:rsidRPr="00215709">
              <w:rPr>
                <w:rFonts w:cs="Helvetica"/>
                <w:sz w:val="20"/>
                <w:szCs w:val="20"/>
              </w:rPr>
              <w:t>hecks the RAV network is approved.</w:t>
            </w:r>
          </w:p>
          <w:p w14:paraId="27E51787" w14:textId="3F06F24B" w:rsidR="006E4A28" w:rsidRPr="00215709" w:rsidRDefault="006E5EA9" w:rsidP="00140EA8">
            <w:pPr>
              <w:pStyle w:val="ListParagraph"/>
              <w:numPr>
                <w:ilvl w:val="2"/>
                <w:numId w:val="13"/>
              </w:numPr>
              <w:tabs>
                <w:tab w:val="left" w:pos="597"/>
                <w:tab w:val="left" w:pos="709"/>
                <w:tab w:val="left" w:pos="1276"/>
                <w:tab w:val="left" w:pos="1559"/>
              </w:tabs>
              <w:spacing w:before="40" w:after="40"/>
              <w:ind w:left="597" w:hanging="283"/>
              <w:jc w:val="both"/>
              <w:rPr>
                <w:rFonts w:cs="Helvetica"/>
                <w:bCs/>
                <w:sz w:val="20"/>
              </w:rPr>
            </w:pPr>
            <w:r>
              <w:rPr>
                <w:rFonts w:cs="Helvetica"/>
                <w:sz w:val="20"/>
              </w:rPr>
              <w:t>e</w:t>
            </w:r>
            <w:r w:rsidR="006E4A28" w:rsidRPr="00215709">
              <w:rPr>
                <w:rFonts w:cs="Helvetica"/>
                <w:sz w:val="20"/>
              </w:rPr>
              <w:t>nsures compliance with approval conditions.</w:t>
            </w:r>
          </w:p>
          <w:p w14:paraId="1AC459DB" w14:textId="77777777" w:rsidR="006E4A28" w:rsidRPr="00215709" w:rsidRDefault="006E4A28" w:rsidP="0000313C">
            <w:pPr>
              <w:pStyle w:val="ListParagraph"/>
              <w:spacing w:before="40" w:after="40"/>
              <w:ind w:left="1080"/>
              <w:jc w:val="both"/>
              <w:rPr>
                <w:rFonts w:cs="Helvetica"/>
                <w:bCs/>
                <w:sz w:val="20"/>
              </w:rPr>
            </w:pPr>
          </w:p>
          <w:p w14:paraId="79B7E8CB" w14:textId="77777777" w:rsidR="006E4A28" w:rsidRPr="00215709" w:rsidRDefault="006E4A28" w:rsidP="0000313C">
            <w:pPr>
              <w:spacing w:before="40" w:after="40"/>
              <w:ind w:left="720" w:hanging="720"/>
              <w:contextualSpacing/>
              <w:jc w:val="both"/>
              <w:rPr>
                <w:rFonts w:cs="Helvetica"/>
                <w:b/>
                <w:sz w:val="20"/>
                <w:szCs w:val="20"/>
              </w:rPr>
            </w:pPr>
            <w:r w:rsidRPr="00215709">
              <w:rPr>
                <w:rFonts w:cs="Helvetica"/>
                <w:b/>
                <w:sz w:val="20"/>
                <w:szCs w:val="20"/>
              </w:rPr>
              <w:t>Maintenance</w:t>
            </w:r>
          </w:p>
          <w:p w14:paraId="3669A11C" w14:textId="77777777" w:rsidR="00BF0B4F" w:rsidRPr="002328B9" w:rsidRDefault="00633E31" w:rsidP="00BF0B4F">
            <w:pPr>
              <w:pStyle w:val="ListParagraph"/>
              <w:numPr>
                <w:ilvl w:val="0"/>
                <w:numId w:val="38"/>
              </w:numPr>
              <w:tabs>
                <w:tab w:val="left" w:pos="411"/>
                <w:tab w:val="left" w:pos="575"/>
                <w:tab w:val="left" w:pos="740"/>
                <w:tab w:val="left" w:pos="904"/>
              </w:tabs>
              <w:spacing w:before="23" w:after="23"/>
              <w:ind w:left="208" w:hanging="208"/>
              <w:jc w:val="both"/>
              <w:rPr>
                <w:rFonts w:asciiTheme="majorHAnsi" w:hAnsiTheme="majorHAnsi" w:cstheme="majorHAnsi"/>
                <w:bCs/>
                <w:sz w:val="16"/>
                <w:szCs w:val="16"/>
              </w:rPr>
            </w:pPr>
            <w:r>
              <w:rPr>
                <w:rFonts w:cs="Helvetica"/>
                <w:bCs/>
                <w:sz w:val="20"/>
              </w:rPr>
              <w:t>D</w:t>
            </w:r>
            <w:r w:rsidR="006E4A28" w:rsidRPr="00215709">
              <w:rPr>
                <w:rFonts w:cs="Helvetica"/>
                <w:bCs/>
                <w:sz w:val="20"/>
              </w:rPr>
              <w:t xml:space="preserve">aily check is being completed and recorded in accordance with the written </w:t>
            </w:r>
            <w:r w:rsidR="006E4A28">
              <w:rPr>
                <w:rFonts w:cs="Helvetica"/>
                <w:bCs/>
                <w:sz w:val="20"/>
              </w:rPr>
              <w:t>instructions</w:t>
            </w:r>
          </w:p>
          <w:p w14:paraId="0D567682"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208" w:hanging="208"/>
              <w:jc w:val="both"/>
              <w:rPr>
                <w:rFonts w:asciiTheme="majorHAnsi" w:hAnsiTheme="majorHAnsi" w:cstheme="majorHAnsi"/>
                <w:bCs/>
                <w:sz w:val="20"/>
                <w:szCs w:val="20"/>
              </w:rPr>
            </w:pPr>
            <w:r w:rsidRPr="00BF0B4F">
              <w:rPr>
                <w:rFonts w:asciiTheme="majorHAnsi" w:hAnsiTheme="majorHAnsi" w:cstheme="majorHAnsi"/>
                <w:sz w:val="20"/>
                <w:szCs w:val="20"/>
              </w:rPr>
              <w:t xml:space="preserve">Record of the training/induction provided, which must include as a </w:t>
            </w:r>
            <w:proofErr w:type="gramStart"/>
            <w:r w:rsidRPr="00BF0B4F">
              <w:rPr>
                <w:rFonts w:asciiTheme="majorHAnsi" w:hAnsiTheme="majorHAnsi" w:cstheme="majorHAnsi"/>
                <w:sz w:val="20"/>
                <w:szCs w:val="20"/>
              </w:rPr>
              <w:t>minimum;</w:t>
            </w:r>
            <w:proofErr w:type="gramEnd"/>
          </w:p>
          <w:p w14:paraId="490D09B4"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208" w:firstLine="161"/>
              <w:jc w:val="both"/>
              <w:rPr>
                <w:rFonts w:asciiTheme="majorHAnsi" w:hAnsiTheme="majorHAnsi" w:cstheme="majorHAnsi"/>
                <w:bCs/>
                <w:sz w:val="20"/>
                <w:szCs w:val="20"/>
              </w:rPr>
            </w:pPr>
            <w:r w:rsidRPr="00BF0B4F">
              <w:rPr>
                <w:rFonts w:asciiTheme="majorHAnsi" w:hAnsiTheme="majorHAnsi" w:cstheme="majorHAnsi"/>
                <w:sz w:val="20"/>
                <w:szCs w:val="20"/>
              </w:rPr>
              <w:t xml:space="preserve">Driver/Employee </w:t>
            </w:r>
            <w:proofErr w:type="gramStart"/>
            <w:r w:rsidRPr="00BF0B4F">
              <w:rPr>
                <w:rFonts w:asciiTheme="majorHAnsi" w:hAnsiTheme="majorHAnsi" w:cstheme="majorHAnsi"/>
                <w:sz w:val="20"/>
                <w:szCs w:val="20"/>
              </w:rPr>
              <w:t>name;</w:t>
            </w:r>
            <w:proofErr w:type="gramEnd"/>
          </w:p>
          <w:p w14:paraId="143A2C3D"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208" w:firstLine="161"/>
              <w:jc w:val="both"/>
              <w:rPr>
                <w:rFonts w:asciiTheme="majorHAnsi" w:hAnsiTheme="majorHAnsi" w:cstheme="majorHAnsi"/>
                <w:bCs/>
                <w:sz w:val="20"/>
                <w:szCs w:val="20"/>
              </w:rPr>
            </w:pPr>
            <w:r w:rsidRPr="00BF0B4F">
              <w:rPr>
                <w:rFonts w:asciiTheme="majorHAnsi" w:hAnsiTheme="majorHAnsi" w:cstheme="majorHAnsi"/>
                <w:sz w:val="20"/>
                <w:szCs w:val="20"/>
              </w:rPr>
              <w:t xml:space="preserve">Training provider </w:t>
            </w:r>
            <w:proofErr w:type="gramStart"/>
            <w:r w:rsidRPr="00BF0B4F">
              <w:rPr>
                <w:rFonts w:asciiTheme="majorHAnsi" w:hAnsiTheme="majorHAnsi" w:cstheme="majorHAnsi"/>
                <w:sz w:val="20"/>
                <w:szCs w:val="20"/>
              </w:rPr>
              <w:t>name;</w:t>
            </w:r>
            <w:proofErr w:type="gramEnd"/>
          </w:p>
          <w:p w14:paraId="16BFDE94"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597" w:hanging="228"/>
              <w:jc w:val="both"/>
              <w:rPr>
                <w:rFonts w:asciiTheme="majorHAnsi" w:hAnsiTheme="majorHAnsi" w:cstheme="majorHAnsi"/>
                <w:bCs/>
                <w:sz w:val="20"/>
                <w:szCs w:val="20"/>
              </w:rPr>
            </w:pPr>
            <w:r w:rsidRPr="00BF0B4F">
              <w:rPr>
                <w:rFonts w:asciiTheme="majorHAnsi" w:hAnsiTheme="majorHAnsi" w:cstheme="majorHAnsi"/>
                <w:sz w:val="20"/>
                <w:szCs w:val="20"/>
              </w:rPr>
              <w:t>Summary/list of subjects included in the training; and</w:t>
            </w:r>
          </w:p>
          <w:p w14:paraId="59CA9301" w14:textId="77777777" w:rsidR="00BF0B4F" w:rsidRPr="002328B9" w:rsidRDefault="00BF0B4F" w:rsidP="00BF0B4F">
            <w:pPr>
              <w:pStyle w:val="ListParagraph"/>
              <w:numPr>
                <w:ilvl w:val="0"/>
                <w:numId w:val="38"/>
              </w:numPr>
              <w:tabs>
                <w:tab w:val="left" w:pos="411"/>
                <w:tab w:val="left" w:pos="575"/>
                <w:tab w:val="left" w:pos="740"/>
                <w:tab w:val="left" w:pos="904"/>
              </w:tabs>
              <w:spacing w:before="23" w:after="23"/>
              <w:ind w:left="597" w:hanging="228"/>
              <w:jc w:val="both"/>
              <w:rPr>
                <w:rFonts w:asciiTheme="majorHAnsi" w:hAnsiTheme="majorHAnsi" w:cstheme="majorHAnsi"/>
                <w:bCs/>
                <w:sz w:val="16"/>
                <w:szCs w:val="16"/>
              </w:rPr>
            </w:pPr>
            <w:r w:rsidRPr="00BF0B4F">
              <w:rPr>
                <w:rFonts w:asciiTheme="majorHAnsi" w:hAnsiTheme="majorHAnsi" w:cstheme="majorHAnsi"/>
                <w:sz w:val="20"/>
                <w:szCs w:val="20"/>
              </w:rPr>
              <w:t>Completion date and any renewal/refresher dates (if applicable).</w:t>
            </w:r>
          </w:p>
          <w:p w14:paraId="04431D98" w14:textId="48635F63" w:rsidR="006E4A28" w:rsidRPr="00215709" w:rsidRDefault="00633E31" w:rsidP="00B337B5">
            <w:pPr>
              <w:pStyle w:val="ListParagraph"/>
              <w:numPr>
                <w:ilvl w:val="0"/>
                <w:numId w:val="13"/>
              </w:numPr>
              <w:tabs>
                <w:tab w:val="left" w:pos="284"/>
                <w:tab w:val="left" w:pos="1276"/>
                <w:tab w:val="left" w:pos="1559"/>
              </w:tabs>
              <w:jc w:val="both"/>
              <w:rPr>
                <w:rFonts w:cs="Helvetica"/>
                <w:bCs/>
                <w:sz w:val="20"/>
              </w:rPr>
            </w:pPr>
            <w:r>
              <w:rPr>
                <w:rFonts w:cs="Helvetica"/>
                <w:bCs/>
                <w:sz w:val="20"/>
              </w:rPr>
              <w:t>F</w:t>
            </w:r>
            <w:r w:rsidR="006E4A28" w:rsidRPr="00215709">
              <w:rPr>
                <w:rFonts w:cs="Helvetica"/>
                <w:bCs/>
                <w:sz w:val="20"/>
              </w:rPr>
              <w:t xml:space="preserve">aults occurring on the road are being recorded and reported in accordance with the written instructions. </w:t>
            </w:r>
          </w:p>
          <w:p w14:paraId="1DD314A1" w14:textId="274F405E" w:rsidR="006E4A28" w:rsidRPr="00215709" w:rsidRDefault="00633E31" w:rsidP="00B337B5">
            <w:pPr>
              <w:pStyle w:val="ListParagraph"/>
              <w:numPr>
                <w:ilvl w:val="0"/>
                <w:numId w:val="13"/>
              </w:numPr>
              <w:tabs>
                <w:tab w:val="left" w:pos="284"/>
                <w:tab w:val="left" w:pos="1276"/>
                <w:tab w:val="left" w:pos="1559"/>
              </w:tabs>
              <w:jc w:val="both"/>
              <w:rPr>
                <w:rFonts w:cs="Helvetica"/>
                <w:bCs/>
                <w:sz w:val="20"/>
              </w:rPr>
            </w:pPr>
            <w:r>
              <w:rPr>
                <w:rFonts w:cs="Helvetica"/>
                <w:bCs/>
                <w:sz w:val="20"/>
              </w:rPr>
              <w:t>M</w:t>
            </w:r>
            <w:r w:rsidR="006E4A28" w:rsidRPr="00215709">
              <w:rPr>
                <w:rFonts w:cs="Helvetica"/>
                <w:bCs/>
                <w:sz w:val="20"/>
              </w:rPr>
              <w:t>onitoring of faults is recorded in accordance with the written instruction.</w:t>
            </w:r>
          </w:p>
          <w:p w14:paraId="45CB381C" w14:textId="2665231A" w:rsidR="006E4A28" w:rsidRPr="00215709" w:rsidRDefault="00633E31" w:rsidP="00B337B5">
            <w:pPr>
              <w:pStyle w:val="ListParagraph"/>
              <w:numPr>
                <w:ilvl w:val="0"/>
                <w:numId w:val="13"/>
              </w:numPr>
              <w:tabs>
                <w:tab w:val="left" w:pos="284"/>
                <w:tab w:val="left" w:pos="1276"/>
                <w:tab w:val="left" w:pos="1559"/>
              </w:tabs>
              <w:jc w:val="both"/>
              <w:rPr>
                <w:rFonts w:cs="Helvetica"/>
                <w:bCs/>
                <w:sz w:val="20"/>
              </w:rPr>
            </w:pPr>
            <w:r>
              <w:rPr>
                <w:rFonts w:cs="Helvetica"/>
                <w:bCs/>
                <w:sz w:val="20"/>
              </w:rPr>
              <w:t>R</w:t>
            </w:r>
            <w:r w:rsidR="006E4A28" w:rsidRPr="00215709">
              <w:rPr>
                <w:rFonts w:cs="Helvetica"/>
                <w:bCs/>
                <w:sz w:val="20"/>
              </w:rPr>
              <w:t xml:space="preserve">eported faults are being assessed, </w:t>
            </w:r>
            <w:proofErr w:type="gramStart"/>
            <w:r w:rsidR="006E4A28" w:rsidRPr="00215709">
              <w:rPr>
                <w:rFonts w:cs="Helvetica"/>
                <w:bCs/>
                <w:sz w:val="20"/>
              </w:rPr>
              <w:t>repaired</w:t>
            </w:r>
            <w:proofErr w:type="gramEnd"/>
            <w:r w:rsidR="006E4A28" w:rsidRPr="00215709">
              <w:rPr>
                <w:rFonts w:cs="Helvetica"/>
                <w:bCs/>
                <w:sz w:val="20"/>
              </w:rPr>
              <w:t xml:space="preserve"> and tested in accordance with the set method. </w:t>
            </w:r>
          </w:p>
          <w:p w14:paraId="203458EC" w14:textId="2A9E8E3D" w:rsidR="006E4A28" w:rsidRPr="00215709" w:rsidRDefault="00BF0B4F" w:rsidP="00B337B5">
            <w:pPr>
              <w:pStyle w:val="ListParagraph"/>
              <w:numPr>
                <w:ilvl w:val="0"/>
                <w:numId w:val="13"/>
              </w:numPr>
              <w:tabs>
                <w:tab w:val="left" w:pos="284"/>
                <w:tab w:val="left" w:pos="1276"/>
                <w:tab w:val="left" w:pos="1559"/>
              </w:tabs>
              <w:jc w:val="both"/>
              <w:rPr>
                <w:rFonts w:cs="Helvetica"/>
                <w:bCs/>
                <w:sz w:val="20"/>
              </w:rPr>
            </w:pPr>
            <w:r>
              <w:rPr>
                <w:rFonts w:cs="Helvetica"/>
                <w:bCs/>
                <w:sz w:val="20"/>
              </w:rPr>
              <w:t>Maintenance records providing evidence that v</w:t>
            </w:r>
            <w:r w:rsidR="006E4A28" w:rsidRPr="00215709">
              <w:rPr>
                <w:rFonts w:cs="Helvetica"/>
                <w:bCs/>
                <w:sz w:val="20"/>
              </w:rPr>
              <w:t>ehicles are maintained in accordance with the set periodic schedules.</w:t>
            </w:r>
          </w:p>
          <w:p w14:paraId="13442BE8" w14:textId="5728DE53" w:rsidR="006E4A28" w:rsidRPr="00215709" w:rsidRDefault="00633E31" w:rsidP="00B337B5">
            <w:pPr>
              <w:pStyle w:val="ListParagraph"/>
              <w:numPr>
                <w:ilvl w:val="0"/>
                <w:numId w:val="13"/>
              </w:numPr>
              <w:tabs>
                <w:tab w:val="left" w:pos="284"/>
                <w:tab w:val="left" w:pos="1230"/>
                <w:tab w:val="left" w:pos="1559"/>
              </w:tabs>
              <w:jc w:val="both"/>
              <w:rPr>
                <w:rFonts w:cs="Helvetica"/>
                <w:bCs/>
                <w:sz w:val="20"/>
              </w:rPr>
            </w:pPr>
            <w:r>
              <w:rPr>
                <w:rFonts w:cs="Helvetica"/>
                <w:bCs/>
                <w:sz w:val="20"/>
              </w:rPr>
              <w:t>R</w:t>
            </w:r>
            <w:r w:rsidR="006E4A28" w:rsidRPr="00215709">
              <w:rPr>
                <w:rFonts w:cs="Helvetica"/>
                <w:bCs/>
                <w:sz w:val="20"/>
              </w:rPr>
              <w:t xml:space="preserve">ecord of the qualification and/or training of the person/s maintaining vehicles are suitably qualified or experienced to do so. </w:t>
            </w:r>
          </w:p>
          <w:p w14:paraId="39551269" w14:textId="55E5F0AA" w:rsidR="006E4A28" w:rsidRPr="00215709" w:rsidRDefault="00633E31" w:rsidP="00B337B5">
            <w:pPr>
              <w:pStyle w:val="ListParagraph"/>
              <w:numPr>
                <w:ilvl w:val="0"/>
                <w:numId w:val="13"/>
              </w:numPr>
              <w:tabs>
                <w:tab w:val="left" w:pos="284"/>
                <w:tab w:val="left" w:pos="1276"/>
                <w:tab w:val="left" w:pos="1559"/>
              </w:tabs>
              <w:jc w:val="both"/>
              <w:rPr>
                <w:rFonts w:cs="Helvetica"/>
                <w:bCs/>
                <w:sz w:val="20"/>
              </w:rPr>
            </w:pPr>
            <w:r>
              <w:rPr>
                <w:rFonts w:cs="Helvetica"/>
                <w:bCs/>
                <w:sz w:val="20"/>
              </w:rPr>
              <w:t>R</w:t>
            </w:r>
            <w:r w:rsidR="006E4A28" w:rsidRPr="00215709">
              <w:rPr>
                <w:rFonts w:cs="Helvetica"/>
                <w:bCs/>
                <w:sz w:val="20"/>
              </w:rPr>
              <w:t xml:space="preserve">ecord of the roadworthy (must as a minimum include all items from the form in current operator guide) </w:t>
            </w:r>
            <w:r w:rsidR="006E4A28" w:rsidRPr="00215709">
              <w:rPr>
                <w:rFonts w:cs="Helvetica"/>
                <w:bCs/>
                <w:sz w:val="20"/>
              </w:rPr>
              <w:lastRenderedPageBreak/>
              <w:t>per vehicle/equipment – conducted by/within due date.</w:t>
            </w:r>
          </w:p>
          <w:p w14:paraId="0FB029A7" w14:textId="7B322D88" w:rsidR="006E4A28" w:rsidRPr="00215709" w:rsidRDefault="00633E31" w:rsidP="00B337B5">
            <w:pPr>
              <w:pStyle w:val="ListParagraph"/>
              <w:numPr>
                <w:ilvl w:val="0"/>
                <w:numId w:val="13"/>
              </w:numPr>
              <w:tabs>
                <w:tab w:val="left" w:pos="284"/>
                <w:tab w:val="left" w:pos="1276"/>
                <w:tab w:val="left" w:pos="1559"/>
              </w:tabs>
              <w:spacing w:before="40" w:after="40"/>
              <w:jc w:val="both"/>
              <w:rPr>
                <w:rFonts w:cs="Helvetica"/>
                <w:bCs/>
                <w:sz w:val="20"/>
              </w:rPr>
            </w:pPr>
            <w:r>
              <w:rPr>
                <w:rFonts w:cs="Helvetica"/>
                <w:bCs/>
                <w:sz w:val="20"/>
              </w:rPr>
              <w:t>S</w:t>
            </w:r>
            <w:r w:rsidR="006E4A28" w:rsidRPr="00215709">
              <w:rPr>
                <w:rFonts w:cs="Helvetica"/>
                <w:bCs/>
                <w:sz w:val="20"/>
              </w:rPr>
              <w:t xml:space="preserve">igned and dated </w:t>
            </w:r>
            <w:r>
              <w:rPr>
                <w:rFonts w:cs="Helvetica"/>
                <w:bCs/>
                <w:sz w:val="20"/>
              </w:rPr>
              <w:t>R</w:t>
            </w:r>
            <w:r w:rsidR="006E4A28" w:rsidRPr="00215709">
              <w:rPr>
                <w:rFonts w:cs="Helvetica"/>
                <w:bCs/>
                <w:sz w:val="20"/>
              </w:rPr>
              <w:t xml:space="preserve">esponsibility </w:t>
            </w:r>
            <w:r>
              <w:rPr>
                <w:rFonts w:cs="Helvetica"/>
                <w:bCs/>
                <w:sz w:val="20"/>
              </w:rPr>
              <w:t>S</w:t>
            </w:r>
            <w:r w:rsidR="006E4A28" w:rsidRPr="00215709">
              <w:rPr>
                <w:rFonts w:cs="Helvetica"/>
                <w:bCs/>
                <w:sz w:val="20"/>
              </w:rPr>
              <w:t>tatements including as a minimum who:</w:t>
            </w:r>
          </w:p>
          <w:p w14:paraId="743AA788" w14:textId="4445B90A" w:rsidR="006E4A28" w:rsidRPr="00215709" w:rsidRDefault="006E5EA9" w:rsidP="00B31C05">
            <w:pPr>
              <w:pStyle w:val="ListParagraph"/>
              <w:widowControl w:val="0"/>
              <w:numPr>
                <w:ilvl w:val="2"/>
                <w:numId w:val="13"/>
              </w:numPr>
              <w:tabs>
                <w:tab w:val="left" w:pos="597"/>
                <w:tab w:val="left" w:pos="992"/>
                <w:tab w:val="left" w:pos="1276"/>
                <w:tab w:val="left" w:pos="1559"/>
              </w:tabs>
              <w:autoSpaceDE w:val="0"/>
              <w:autoSpaceDN w:val="0"/>
              <w:ind w:hanging="1486"/>
              <w:jc w:val="both"/>
              <w:rPr>
                <w:rFonts w:cs="Helvetica"/>
                <w:bCs/>
                <w:sz w:val="20"/>
              </w:rPr>
            </w:pPr>
            <w:r>
              <w:rPr>
                <w:rFonts w:cs="Helvetica"/>
                <w:bCs/>
                <w:sz w:val="20"/>
              </w:rPr>
              <w:t>d</w:t>
            </w:r>
            <w:r w:rsidR="006E4A28" w:rsidRPr="00215709">
              <w:rPr>
                <w:rFonts w:cs="Helvetica"/>
                <w:bCs/>
                <w:sz w:val="20"/>
              </w:rPr>
              <w:t>oes the daily check</w:t>
            </w:r>
          </w:p>
          <w:p w14:paraId="093A11A2" w14:textId="2A3DBC62" w:rsidR="006E4A28" w:rsidRPr="00215709" w:rsidRDefault="006E5EA9" w:rsidP="00B31C05">
            <w:pPr>
              <w:pStyle w:val="ListParagraph"/>
              <w:widowControl w:val="0"/>
              <w:numPr>
                <w:ilvl w:val="2"/>
                <w:numId w:val="13"/>
              </w:numPr>
              <w:tabs>
                <w:tab w:val="left" w:pos="597"/>
                <w:tab w:val="left" w:pos="992"/>
                <w:tab w:val="left" w:pos="1276"/>
                <w:tab w:val="left" w:pos="1559"/>
              </w:tabs>
              <w:autoSpaceDE w:val="0"/>
              <w:autoSpaceDN w:val="0"/>
              <w:ind w:left="597" w:hanging="283"/>
              <w:jc w:val="both"/>
              <w:rPr>
                <w:rFonts w:cs="Helvetica"/>
                <w:bCs/>
                <w:sz w:val="20"/>
              </w:rPr>
            </w:pPr>
            <w:r>
              <w:rPr>
                <w:rFonts w:cs="Helvetica"/>
                <w:bCs/>
                <w:sz w:val="20"/>
              </w:rPr>
              <w:t>c</w:t>
            </w:r>
            <w:r w:rsidR="006E4A28" w:rsidRPr="00215709">
              <w:rPr>
                <w:rFonts w:cs="Helvetica"/>
                <w:bCs/>
                <w:sz w:val="20"/>
              </w:rPr>
              <w:t>hecks the daily check has been completed</w:t>
            </w:r>
          </w:p>
          <w:p w14:paraId="13C325D5" w14:textId="0A381E91" w:rsidR="006E4A28" w:rsidRPr="00215709" w:rsidRDefault="006E5EA9" w:rsidP="00B31C05">
            <w:pPr>
              <w:pStyle w:val="ListParagraph"/>
              <w:widowControl w:val="0"/>
              <w:numPr>
                <w:ilvl w:val="2"/>
                <w:numId w:val="13"/>
              </w:numPr>
              <w:tabs>
                <w:tab w:val="left" w:pos="597"/>
                <w:tab w:val="left" w:pos="992"/>
                <w:tab w:val="left" w:pos="1276"/>
                <w:tab w:val="left" w:pos="1559"/>
              </w:tabs>
              <w:autoSpaceDE w:val="0"/>
              <w:autoSpaceDN w:val="0"/>
              <w:ind w:left="597" w:hanging="283"/>
              <w:jc w:val="both"/>
              <w:rPr>
                <w:rFonts w:cs="Helvetica"/>
                <w:bCs/>
                <w:sz w:val="20"/>
              </w:rPr>
            </w:pPr>
            <w:r>
              <w:rPr>
                <w:rFonts w:cs="Helvetica"/>
                <w:bCs/>
                <w:sz w:val="20"/>
              </w:rPr>
              <w:t>d</w:t>
            </w:r>
            <w:r w:rsidR="006E4A28" w:rsidRPr="00215709">
              <w:rPr>
                <w:rFonts w:cs="Helvetica"/>
                <w:bCs/>
                <w:sz w:val="20"/>
              </w:rPr>
              <w:t>efines the service intervals and tasks</w:t>
            </w:r>
          </w:p>
          <w:p w14:paraId="408F15C6" w14:textId="68CAD197" w:rsidR="006E4A28" w:rsidRPr="00215709" w:rsidRDefault="006E5EA9" w:rsidP="00B31C05">
            <w:pPr>
              <w:pStyle w:val="ListParagraph"/>
              <w:widowControl w:val="0"/>
              <w:numPr>
                <w:ilvl w:val="2"/>
                <w:numId w:val="13"/>
              </w:numPr>
              <w:tabs>
                <w:tab w:val="left" w:pos="597"/>
                <w:tab w:val="left" w:pos="992"/>
                <w:tab w:val="left" w:pos="1276"/>
                <w:tab w:val="left" w:pos="1559"/>
              </w:tabs>
              <w:autoSpaceDE w:val="0"/>
              <w:autoSpaceDN w:val="0"/>
              <w:ind w:left="597" w:hanging="283"/>
              <w:jc w:val="both"/>
              <w:rPr>
                <w:rFonts w:cs="Helvetica"/>
                <w:bCs/>
                <w:sz w:val="20"/>
              </w:rPr>
            </w:pPr>
            <w:r>
              <w:rPr>
                <w:rFonts w:cs="Helvetica"/>
                <w:bCs/>
                <w:sz w:val="20"/>
              </w:rPr>
              <w:t>m</w:t>
            </w:r>
            <w:r w:rsidR="006E4A28" w:rsidRPr="00215709">
              <w:rPr>
                <w:rFonts w:cs="Helvetica"/>
                <w:bCs/>
                <w:sz w:val="20"/>
              </w:rPr>
              <w:t>onitors the service records are completed on time</w:t>
            </w:r>
          </w:p>
          <w:p w14:paraId="4C432C03" w14:textId="2E4A427C" w:rsidR="006E4A28" w:rsidRPr="00215709" w:rsidRDefault="006E5EA9" w:rsidP="00B31C05">
            <w:pPr>
              <w:pStyle w:val="ListParagraph"/>
              <w:widowControl w:val="0"/>
              <w:numPr>
                <w:ilvl w:val="2"/>
                <w:numId w:val="13"/>
              </w:numPr>
              <w:tabs>
                <w:tab w:val="left" w:pos="597"/>
                <w:tab w:val="left" w:pos="992"/>
                <w:tab w:val="left" w:pos="1276"/>
                <w:tab w:val="left" w:pos="1559"/>
              </w:tabs>
              <w:autoSpaceDE w:val="0"/>
              <w:autoSpaceDN w:val="0"/>
              <w:ind w:left="597" w:hanging="283"/>
              <w:jc w:val="both"/>
              <w:rPr>
                <w:rFonts w:cs="Helvetica"/>
                <w:bCs/>
                <w:sz w:val="20"/>
              </w:rPr>
            </w:pPr>
            <w:r>
              <w:rPr>
                <w:rFonts w:cs="Helvetica"/>
                <w:bCs/>
                <w:sz w:val="20"/>
              </w:rPr>
              <w:t>r</w:t>
            </w:r>
            <w:r w:rsidR="006E4A28" w:rsidRPr="00215709">
              <w:rPr>
                <w:rFonts w:cs="Helvetica"/>
                <w:bCs/>
                <w:sz w:val="20"/>
              </w:rPr>
              <w:t xml:space="preserve">ecords and submits vehicle fault/s </w:t>
            </w:r>
          </w:p>
          <w:p w14:paraId="47FC5C2F" w14:textId="04E7ECD4" w:rsidR="006E4A28" w:rsidRPr="00215709" w:rsidRDefault="006E5EA9" w:rsidP="00B31C05">
            <w:pPr>
              <w:pStyle w:val="ListParagraph"/>
              <w:widowControl w:val="0"/>
              <w:numPr>
                <w:ilvl w:val="2"/>
                <w:numId w:val="13"/>
              </w:numPr>
              <w:tabs>
                <w:tab w:val="left" w:pos="597"/>
                <w:tab w:val="left" w:pos="992"/>
                <w:tab w:val="left" w:pos="1276"/>
                <w:tab w:val="left" w:pos="1559"/>
              </w:tabs>
              <w:autoSpaceDE w:val="0"/>
              <w:autoSpaceDN w:val="0"/>
              <w:ind w:hanging="1486"/>
              <w:jc w:val="both"/>
              <w:rPr>
                <w:rFonts w:cs="Helvetica"/>
                <w:bCs/>
                <w:sz w:val="20"/>
              </w:rPr>
            </w:pPr>
            <w:r>
              <w:rPr>
                <w:rFonts w:cs="Helvetica"/>
                <w:bCs/>
                <w:sz w:val="20"/>
              </w:rPr>
              <w:t>d</w:t>
            </w:r>
            <w:r w:rsidR="006E4A28" w:rsidRPr="00215709">
              <w:rPr>
                <w:rFonts w:cs="Helvetica"/>
                <w:bCs/>
                <w:sz w:val="20"/>
              </w:rPr>
              <w:t>ecides on the fault priorities</w:t>
            </w:r>
          </w:p>
          <w:p w14:paraId="376962E6" w14:textId="3A1866B5" w:rsidR="006E4A28" w:rsidRPr="00215709" w:rsidRDefault="006E5EA9" w:rsidP="00B31C05">
            <w:pPr>
              <w:pStyle w:val="ListParagraph"/>
              <w:widowControl w:val="0"/>
              <w:numPr>
                <w:ilvl w:val="2"/>
                <w:numId w:val="13"/>
              </w:numPr>
              <w:tabs>
                <w:tab w:val="left" w:pos="597"/>
                <w:tab w:val="left" w:pos="992"/>
                <w:tab w:val="left" w:pos="1276"/>
                <w:tab w:val="left" w:pos="1559"/>
              </w:tabs>
              <w:autoSpaceDE w:val="0"/>
              <w:autoSpaceDN w:val="0"/>
              <w:ind w:left="597" w:hanging="283"/>
              <w:jc w:val="both"/>
              <w:rPr>
                <w:rFonts w:cs="Helvetica"/>
                <w:bCs/>
                <w:sz w:val="20"/>
              </w:rPr>
            </w:pPr>
            <w:r>
              <w:rPr>
                <w:rFonts w:cs="Helvetica"/>
                <w:bCs/>
                <w:sz w:val="20"/>
              </w:rPr>
              <w:t>d</w:t>
            </w:r>
            <w:r w:rsidR="006E4A28" w:rsidRPr="00215709">
              <w:rPr>
                <w:rFonts w:cs="Helvetica"/>
                <w:bCs/>
                <w:sz w:val="20"/>
              </w:rPr>
              <w:t>ecides if a fault is to be deferred or monitored</w:t>
            </w:r>
          </w:p>
          <w:p w14:paraId="6103D3A4" w14:textId="7904F72C" w:rsidR="006E4A28" w:rsidRPr="00F2370E" w:rsidRDefault="00F2370E" w:rsidP="00B31C05">
            <w:pPr>
              <w:pStyle w:val="ListParagraph"/>
              <w:widowControl w:val="0"/>
              <w:numPr>
                <w:ilvl w:val="2"/>
                <w:numId w:val="13"/>
              </w:numPr>
              <w:tabs>
                <w:tab w:val="left" w:pos="709"/>
                <w:tab w:val="left" w:pos="992"/>
                <w:tab w:val="left" w:pos="1276"/>
                <w:tab w:val="left" w:pos="1559"/>
              </w:tabs>
              <w:autoSpaceDE w:val="0"/>
              <w:autoSpaceDN w:val="0"/>
              <w:ind w:left="597" w:hanging="283"/>
              <w:jc w:val="both"/>
              <w:rPr>
                <w:rFonts w:cs="Helvetica"/>
                <w:bCs/>
                <w:sz w:val="20"/>
                <w:szCs w:val="20"/>
              </w:rPr>
            </w:pPr>
            <w:r w:rsidRPr="00F2370E">
              <w:rPr>
                <w:rFonts w:cs="Segoe UI"/>
                <w:bCs/>
                <w:sz w:val="20"/>
                <w:szCs w:val="20"/>
              </w:rPr>
              <w:t>ensures the roadworthy carried out and documented meet the minimum requirements and are within the specified timeline</w:t>
            </w:r>
          </w:p>
          <w:p w14:paraId="6ADB1C5B" w14:textId="38EB3EB2" w:rsidR="006E4A28" w:rsidRPr="00215709" w:rsidRDefault="006E5EA9" w:rsidP="00B31C05">
            <w:pPr>
              <w:pStyle w:val="ListParagraph"/>
              <w:widowControl w:val="0"/>
              <w:numPr>
                <w:ilvl w:val="2"/>
                <w:numId w:val="13"/>
              </w:numPr>
              <w:tabs>
                <w:tab w:val="left" w:pos="597"/>
                <w:tab w:val="left" w:pos="992"/>
                <w:tab w:val="left" w:pos="1276"/>
                <w:tab w:val="left" w:pos="1559"/>
              </w:tabs>
              <w:autoSpaceDE w:val="0"/>
              <w:autoSpaceDN w:val="0"/>
              <w:ind w:hanging="1486"/>
              <w:jc w:val="both"/>
              <w:rPr>
                <w:rFonts w:cs="Helvetica"/>
                <w:bCs/>
                <w:sz w:val="20"/>
              </w:rPr>
            </w:pPr>
            <w:r>
              <w:rPr>
                <w:rFonts w:cs="Helvetica"/>
                <w:bCs/>
                <w:sz w:val="20"/>
              </w:rPr>
              <w:t>u</w:t>
            </w:r>
            <w:r w:rsidR="006E4A28" w:rsidRPr="00215709">
              <w:rPr>
                <w:rFonts w:cs="Helvetica"/>
                <w:bCs/>
                <w:sz w:val="20"/>
              </w:rPr>
              <w:t>pdates the fleet register</w:t>
            </w:r>
          </w:p>
          <w:p w14:paraId="75E76C4B" w14:textId="77777777" w:rsidR="006E4A28" w:rsidRPr="00215709" w:rsidRDefault="006E4A28" w:rsidP="0000313C">
            <w:pPr>
              <w:pStyle w:val="ListParagraph"/>
              <w:ind w:left="1080"/>
              <w:jc w:val="both"/>
              <w:rPr>
                <w:rFonts w:cs="Helvetica"/>
                <w:bCs/>
                <w:sz w:val="20"/>
              </w:rPr>
            </w:pPr>
          </w:p>
          <w:p w14:paraId="639A5049" w14:textId="77777777" w:rsidR="00BF0B4F" w:rsidRPr="002328B9" w:rsidRDefault="006E4A28" w:rsidP="00BF0B4F">
            <w:pPr>
              <w:pStyle w:val="ListParagraph"/>
              <w:numPr>
                <w:ilvl w:val="0"/>
                <w:numId w:val="38"/>
              </w:numPr>
              <w:tabs>
                <w:tab w:val="left" w:pos="411"/>
                <w:tab w:val="left" w:pos="575"/>
                <w:tab w:val="left" w:pos="740"/>
                <w:tab w:val="left" w:pos="904"/>
              </w:tabs>
              <w:spacing w:before="23" w:after="23"/>
              <w:ind w:left="208" w:hanging="208"/>
              <w:jc w:val="both"/>
              <w:rPr>
                <w:rFonts w:asciiTheme="majorHAnsi" w:hAnsiTheme="majorHAnsi" w:cstheme="majorHAnsi"/>
                <w:bCs/>
                <w:sz w:val="16"/>
                <w:szCs w:val="16"/>
              </w:rPr>
            </w:pPr>
            <w:r w:rsidRPr="00215709">
              <w:rPr>
                <w:rFonts w:cs="Helvetica"/>
                <w:b/>
                <w:sz w:val="20"/>
                <w:szCs w:val="20"/>
              </w:rPr>
              <w:t>Fatigue</w:t>
            </w:r>
          </w:p>
          <w:p w14:paraId="3206E500" w14:textId="709E1843" w:rsidR="00BF0B4F" w:rsidRPr="00BF0B4F" w:rsidRDefault="00BF0B4F" w:rsidP="00BF0B4F">
            <w:pPr>
              <w:pStyle w:val="ListParagraph"/>
              <w:numPr>
                <w:ilvl w:val="0"/>
                <w:numId w:val="38"/>
              </w:numPr>
              <w:tabs>
                <w:tab w:val="left" w:pos="411"/>
                <w:tab w:val="left" w:pos="575"/>
                <w:tab w:val="left" w:pos="740"/>
                <w:tab w:val="left" w:pos="904"/>
              </w:tabs>
              <w:spacing w:before="23" w:after="23"/>
              <w:ind w:left="208" w:hanging="208"/>
              <w:jc w:val="both"/>
              <w:rPr>
                <w:rFonts w:asciiTheme="majorHAnsi" w:hAnsiTheme="majorHAnsi" w:cstheme="majorHAnsi"/>
                <w:bCs/>
                <w:sz w:val="20"/>
                <w:szCs w:val="20"/>
              </w:rPr>
            </w:pPr>
            <w:r w:rsidRPr="00BF0B4F">
              <w:rPr>
                <w:rFonts w:asciiTheme="majorHAnsi" w:hAnsiTheme="majorHAnsi" w:cstheme="majorHAnsi"/>
                <w:sz w:val="20"/>
                <w:szCs w:val="20"/>
              </w:rPr>
              <w:t xml:space="preserve">Record of the training/induction provided on correctly completing the company trip sheet and on fatigue, which must include as a </w:t>
            </w:r>
            <w:proofErr w:type="gramStart"/>
            <w:r w:rsidRPr="00BF0B4F">
              <w:rPr>
                <w:rFonts w:asciiTheme="majorHAnsi" w:hAnsiTheme="majorHAnsi" w:cstheme="majorHAnsi"/>
                <w:sz w:val="20"/>
                <w:szCs w:val="20"/>
              </w:rPr>
              <w:t>minimum;</w:t>
            </w:r>
            <w:proofErr w:type="gramEnd"/>
          </w:p>
          <w:p w14:paraId="4D8BFABB"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208" w:firstLine="161"/>
              <w:jc w:val="both"/>
              <w:rPr>
                <w:rFonts w:asciiTheme="majorHAnsi" w:hAnsiTheme="majorHAnsi" w:cstheme="majorHAnsi"/>
                <w:bCs/>
                <w:sz w:val="20"/>
                <w:szCs w:val="20"/>
              </w:rPr>
            </w:pPr>
            <w:r w:rsidRPr="00BF0B4F">
              <w:rPr>
                <w:rFonts w:asciiTheme="majorHAnsi" w:hAnsiTheme="majorHAnsi" w:cstheme="majorHAnsi"/>
                <w:sz w:val="20"/>
                <w:szCs w:val="20"/>
              </w:rPr>
              <w:t xml:space="preserve">Driver/Employee </w:t>
            </w:r>
            <w:proofErr w:type="gramStart"/>
            <w:r w:rsidRPr="00BF0B4F">
              <w:rPr>
                <w:rFonts w:asciiTheme="majorHAnsi" w:hAnsiTheme="majorHAnsi" w:cstheme="majorHAnsi"/>
                <w:sz w:val="20"/>
                <w:szCs w:val="20"/>
              </w:rPr>
              <w:t>name;</w:t>
            </w:r>
            <w:proofErr w:type="gramEnd"/>
          </w:p>
          <w:p w14:paraId="0E1EA796"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208" w:firstLine="161"/>
              <w:jc w:val="both"/>
              <w:rPr>
                <w:rFonts w:asciiTheme="majorHAnsi" w:hAnsiTheme="majorHAnsi" w:cstheme="majorHAnsi"/>
                <w:bCs/>
                <w:sz w:val="20"/>
                <w:szCs w:val="20"/>
              </w:rPr>
            </w:pPr>
            <w:r w:rsidRPr="00BF0B4F">
              <w:rPr>
                <w:rFonts w:asciiTheme="majorHAnsi" w:hAnsiTheme="majorHAnsi" w:cstheme="majorHAnsi"/>
                <w:sz w:val="20"/>
                <w:szCs w:val="20"/>
              </w:rPr>
              <w:t xml:space="preserve">Training provider </w:t>
            </w:r>
            <w:proofErr w:type="gramStart"/>
            <w:r w:rsidRPr="00BF0B4F">
              <w:rPr>
                <w:rFonts w:asciiTheme="majorHAnsi" w:hAnsiTheme="majorHAnsi" w:cstheme="majorHAnsi"/>
                <w:sz w:val="20"/>
                <w:szCs w:val="20"/>
              </w:rPr>
              <w:t>name;</w:t>
            </w:r>
            <w:proofErr w:type="gramEnd"/>
          </w:p>
          <w:p w14:paraId="490FDC31"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597" w:hanging="228"/>
              <w:jc w:val="both"/>
              <w:rPr>
                <w:rFonts w:asciiTheme="majorHAnsi" w:hAnsiTheme="majorHAnsi" w:cstheme="majorHAnsi"/>
                <w:bCs/>
                <w:sz w:val="20"/>
                <w:szCs w:val="20"/>
              </w:rPr>
            </w:pPr>
            <w:r w:rsidRPr="00BF0B4F">
              <w:rPr>
                <w:rFonts w:asciiTheme="majorHAnsi" w:hAnsiTheme="majorHAnsi" w:cstheme="majorHAnsi"/>
                <w:sz w:val="20"/>
                <w:szCs w:val="20"/>
              </w:rPr>
              <w:t>Summary/list of subjects included in the training; and</w:t>
            </w:r>
          </w:p>
          <w:p w14:paraId="007F0E35" w14:textId="77777777" w:rsidR="00BF0B4F" w:rsidRPr="002328B9" w:rsidRDefault="00BF0B4F" w:rsidP="00BF0B4F">
            <w:pPr>
              <w:pStyle w:val="ListParagraph"/>
              <w:numPr>
                <w:ilvl w:val="0"/>
                <w:numId w:val="38"/>
              </w:numPr>
              <w:tabs>
                <w:tab w:val="left" w:pos="411"/>
                <w:tab w:val="left" w:pos="575"/>
                <w:tab w:val="left" w:pos="740"/>
                <w:tab w:val="left" w:pos="904"/>
              </w:tabs>
              <w:spacing w:before="23" w:after="23"/>
              <w:ind w:left="597" w:hanging="228"/>
              <w:jc w:val="both"/>
              <w:rPr>
                <w:rFonts w:asciiTheme="majorHAnsi" w:hAnsiTheme="majorHAnsi" w:cstheme="majorHAnsi"/>
                <w:bCs/>
                <w:sz w:val="16"/>
                <w:szCs w:val="16"/>
              </w:rPr>
            </w:pPr>
            <w:r w:rsidRPr="00BF0B4F">
              <w:rPr>
                <w:rFonts w:asciiTheme="majorHAnsi" w:hAnsiTheme="majorHAnsi" w:cstheme="majorHAnsi"/>
                <w:sz w:val="20"/>
                <w:szCs w:val="20"/>
              </w:rPr>
              <w:t>Completion date and any renewal/refresher dates (if applicable).</w:t>
            </w:r>
          </w:p>
          <w:p w14:paraId="21876DE9" w14:textId="351D862D" w:rsidR="006E4A28" w:rsidRPr="00215709" w:rsidRDefault="00633E31" w:rsidP="00B337B5">
            <w:pPr>
              <w:pStyle w:val="ListParagraph"/>
              <w:numPr>
                <w:ilvl w:val="0"/>
                <w:numId w:val="13"/>
              </w:numPr>
              <w:tabs>
                <w:tab w:val="left" w:pos="284"/>
                <w:tab w:val="left" w:pos="1276"/>
                <w:tab w:val="left" w:pos="1559"/>
              </w:tabs>
              <w:spacing w:before="40" w:after="40"/>
              <w:jc w:val="both"/>
              <w:rPr>
                <w:rFonts w:cs="Helvetica"/>
                <w:bCs/>
                <w:sz w:val="20"/>
              </w:rPr>
            </w:pPr>
            <w:r>
              <w:rPr>
                <w:rFonts w:cs="Helvetica"/>
                <w:sz w:val="20"/>
              </w:rPr>
              <w:t>D</w:t>
            </w:r>
            <w:r w:rsidR="006E4A28" w:rsidRPr="00215709">
              <w:rPr>
                <w:rFonts w:cs="Helvetica"/>
                <w:sz w:val="20"/>
              </w:rPr>
              <w:t xml:space="preserve">ocumented evidence of each driver’s fatigue training </w:t>
            </w:r>
            <w:r w:rsidR="006E4A28" w:rsidRPr="00215709">
              <w:rPr>
                <w:rFonts w:cs="Helvetica"/>
                <w:sz w:val="20"/>
              </w:rPr>
              <w:lastRenderedPageBreak/>
              <w:t>assessment and documented evidence of each administrator’s fatigue training assessment.</w:t>
            </w:r>
          </w:p>
          <w:p w14:paraId="63904129" w14:textId="48B145A9" w:rsidR="006E4A28" w:rsidRPr="00215709" w:rsidRDefault="00633E31" w:rsidP="00B337B5">
            <w:pPr>
              <w:pStyle w:val="ListParagraph"/>
              <w:numPr>
                <w:ilvl w:val="0"/>
                <w:numId w:val="13"/>
              </w:numPr>
              <w:tabs>
                <w:tab w:val="left" w:pos="284"/>
                <w:tab w:val="left" w:pos="1276"/>
                <w:tab w:val="left" w:pos="1559"/>
              </w:tabs>
              <w:spacing w:before="40" w:after="40"/>
              <w:jc w:val="both"/>
              <w:rPr>
                <w:rFonts w:cs="Helvetica"/>
                <w:bCs/>
                <w:sz w:val="20"/>
              </w:rPr>
            </w:pPr>
            <w:r>
              <w:rPr>
                <w:rFonts w:cs="Helvetica"/>
                <w:sz w:val="20"/>
              </w:rPr>
              <w:t>D</w:t>
            </w:r>
            <w:r w:rsidR="006E4A28" w:rsidRPr="00215709">
              <w:rPr>
                <w:rFonts w:cs="Helvetica"/>
                <w:sz w:val="20"/>
              </w:rPr>
              <w:t>ocumented evidence of each driver’s medical assessment. (</w:t>
            </w:r>
            <w:proofErr w:type="gramStart"/>
            <w:r w:rsidR="006E4A28" w:rsidRPr="00215709">
              <w:rPr>
                <w:rFonts w:cs="Helvetica"/>
                <w:sz w:val="20"/>
              </w:rPr>
              <w:t>only</w:t>
            </w:r>
            <w:proofErr w:type="gramEnd"/>
            <w:r w:rsidR="006E4A28" w:rsidRPr="00215709">
              <w:rPr>
                <w:rFonts w:cs="Helvetica"/>
                <w:sz w:val="20"/>
              </w:rPr>
              <w:t xml:space="preserve"> the portion that the doctor has signed, dated, stamped and confirming the driver is fit to drive – do not require the entire medical)</w:t>
            </w:r>
          </w:p>
          <w:p w14:paraId="3020A09B" w14:textId="53CA5204" w:rsidR="006E4A28" w:rsidRPr="00215709" w:rsidRDefault="007A2D42" w:rsidP="00B337B5">
            <w:pPr>
              <w:pStyle w:val="ListParagraph"/>
              <w:numPr>
                <w:ilvl w:val="0"/>
                <w:numId w:val="13"/>
              </w:numPr>
              <w:tabs>
                <w:tab w:val="left" w:pos="284"/>
                <w:tab w:val="left" w:pos="1276"/>
                <w:tab w:val="left" w:pos="1559"/>
              </w:tabs>
              <w:spacing w:before="40" w:after="40"/>
              <w:jc w:val="both"/>
              <w:rPr>
                <w:rFonts w:cs="Helvetica"/>
                <w:bCs/>
                <w:sz w:val="20"/>
              </w:rPr>
            </w:pPr>
            <w:r>
              <w:rPr>
                <w:rFonts w:cs="Helvetica"/>
                <w:sz w:val="20"/>
              </w:rPr>
              <w:t>F</w:t>
            </w:r>
            <w:r w:rsidR="006E4A28" w:rsidRPr="00215709">
              <w:rPr>
                <w:rFonts w:cs="Helvetica"/>
                <w:sz w:val="20"/>
              </w:rPr>
              <w:t>it for duty is completed and recorded daily.</w:t>
            </w:r>
          </w:p>
          <w:p w14:paraId="6EBE248F" w14:textId="0FB491C7" w:rsidR="006E4A28" w:rsidRPr="00215709" w:rsidRDefault="00BF0B4F" w:rsidP="00B337B5">
            <w:pPr>
              <w:pStyle w:val="ListParagraph"/>
              <w:numPr>
                <w:ilvl w:val="0"/>
                <w:numId w:val="13"/>
              </w:numPr>
              <w:tabs>
                <w:tab w:val="left" w:pos="284"/>
                <w:tab w:val="left" w:pos="1276"/>
                <w:tab w:val="left" w:pos="1559"/>
              </w:tabs>
              <w:jc w:val="both"/>
              <w:rPr>
                <w:rFonts w:cs="Helvetica"/>
                <w:bCs/>
                <w:sz w:val="20"/>
              </w:rPr>
            </w:pPr>
            <w:r>
              <w:rPr>
                <w:rFonts w:cs="Helvetica"/>
                <w:bCs/>
                <w:sz w:val="20"/>
              </w:rPr>
              <w:t>Al</w:t>
            </w:r>
            <w:r w:rsidR="006E4A28" w:rsidRPr="00215709">
              <w:rPr>
                <w:rFonts w:cs="Helvetica"/>
                <w:bCs/>
                <w:sz w:val="20"/>
              </w:rPr>
              <w:t>l commercial vehicle drivers</w:t>
            </w:r>
            <w:r>
              <w:rPr>
                <w:rFonts w:cs="Helvetica"/>
                <w:bCs/>
                <w:sz w:val="20"/>
              </w:rPr>
              <w:t xml:space="preserve"> have</w:t>
            </w:r>
            <w:r w:rsidR="006E4A28" w:rsidRPr="00215709">
              <w:rPr>
                <w:rFonts w:cs="Helvetica"/>
                <w:bCs/>
                <w:sz w:val="20"/>
              </w:rPr>
              <w:t xml:space="preserve"> maintain</w:t>
            </w:r>
            <w:r>
              <w:rPr>
                <w:rFonts w:cs="Helvetica"/>
                <w:bCs/>
                <w:sz w:val="20"/>
              </w:rPr>
              <w:t>ed</w:t>
            </w:r>
            <w:r w:rsidR="006E4A28" w:rsidRPr="00215709">
              <w:rPr>
                <w:rFonts w:cs="Helvetica"/>
                <w:bCs/>
                <w:sz w:val="20"/>
              </w:rPr>
              <w:t xml:space="preserve"> a trip record for all trips. The record must be current, which should mean up until the last non-work period. The driver should complete the record as the trip progresses with breaks noted as they occur. As a </w:t>
            </w:r>
            <w:proofErr w:type="gramStart"/>
            <w:r w:rsidR="006E4A28" w:rsidRPr="00215709">
              <w:rPr>
                <w:rFonts w:cs="Helvetica"/>
                <w:bCs/>
                <w:sz w:val="20"/>
              </w:rPr>
              <w:t>minimum trip records</w:t>
            </w:r>
            <w:proofErr w:type="gramEnd"/>
            <w:r w:rsidR="006E4A28" w:rsidRPr="00215709">
              <w:rPr>
                <w:rFonts w:cs="Helvetica"/>
                <w:bCs/>
                <w:sz w:val="20"/>
              </w:rPr>
              <w:t xml:space="preserve"> must record:</w:t>
            </w:r>
          </w:p>
          <w:p w14:paraId="0F8D8261" w14:textId="7BE6084D" w:rsidR="006E4A28" w:rsidRPr="00215709" w:rsidRDefault="006E5EA9" w:rsidP="00B31C05">
            <w:pPr>
              <w:pStyle w:val="ListParagraph"/>
              <w:numPr>
                <w:ilvl w:val="2"/>
                <w:numId w:val="13"/>
              </w:numPr>
              <w:tabs>
                <w:tab w:val="left" w:pos="709"/>
                <w:tab w:val="left" w:pos="992"/>
                <w:tab w:val="left" w:pos="1276"/>
                <w:tab w:val="left" w:pos="1559"/>
              </w:tabs>
              <w:ind w:hanging="1486"/>
              <w:jc w:val="both"/>
              <w:rPr>
                <w:rFonts w:cs="Helvetica"/>
                <w:bCs/>
                <w:sz w:val="20"/>
              </w:rPr>
            </w:pPr>
            <w:r>
              <w:rPr>
                <w:rFonts w:cs="Helvetica"/>
                <w:bCs/>
                <w:sz w:val="20"/>
              </w:rPr>
              <w:t>w</w:t>
            </w:r>
            <w:r w:rsidR="006E4A28" w:rsidRPr="00215709">
              <w:rPr>
                <w:rFonts w:cs="Helvetica"/>
                <w:bCs/>
                <w:sz w:val="20"/>
              </w:rPr>
              <w:t>ork time</w:t>
            </w:r>
          </w:p>
          <w:p w14:paraId="42CF839A" w14:textId="2788A1EE" w:rsidR="006E4A28" w:rsidRPr="00215709" w:rsidRDefault="006E5EA9" w:rsidP="00B31C05">
            <w:pPr>
              <w:pStyle w:val="ListParagraph"/>
              <w:numPr>
                <w:ilvl w:val="2"/>
                <w:numId w:val="13"/>
              </w:numPr>
              <w:tabs>
                <w:tab w:val="left" w:pos="709"/>
                <w:tab w:val="left" w:pos="992"/>
                <w:tab w:val="left" w:pos="1276"/>
                <w:tab w:val="left" w:pos="1559"/>
              </w:tabs>
              <w:ind w:hanging="1486"/>
              <w:jc w:val="both"/>
              <w:rPr>
                <w:rFonts w:cs="Helvetica"/>
                <w:bCs/>
                <w:sz w:val="20"/>
              </w:rPr>
            </w:pPr>
            <w:r>
              <w:rPr>
                <w:rFonts w:cs="Helvetica"/>
                <w:bCs/>
                <w:sz w:val="20"/>
              </w:rPr>
              <w:t>b</w:t>
            </w:r>
            <w:r w:rsidR="006E4A28" w:rsidRPr="00215709">
              <w:rPr>
                <w:rFonts w:cs="Helvetica"/>
                <w:bCs/>
                <w:sz w:val="20"/>
              </w:rPr>
              <w:t>reaks from driving</w:t>
            </w:r>
          </w:p>
          <w:p w14:paraId="2DF885E9" w14:textId="332C89EB" w:rsidR="006E4A28" w:rsidRPr="00215709" w:rsidRDefault="006E5EA9" w:rsidP="00B31C05">
            <w:pPr>
              <w:pStyle w:val="ListParagraph"/>
              <w:numPr>
                <w:ilvl w:val="2"/>
                <w:numId w:val="13"/>
              </w:numPr>
              <w:tabs>
                <w:tab w:val="left" w:pos="709"/>
                <w:tab w:val="left" w:pos="992"/>
                <w:tab w:val="left" w:pos="1276"/>
                <w:tab w:val="left" w:pos="1559"/>
              </w:tabs>
              <w:ind w:hanging="1486"/>
              <w:jc w:val="both"/>
              <w:rPr>
                <w:rFonts w:cs="Helvetica"/>
                <w:bCs/>
                <w:sz w:val="20"/>
              </w:rPr>
            </w:pPr>
            <w:r>
              <w:rPr>
                <w:rFonts w:cs="Helvetica"/>
                <w:bCs/>
                <w:sz w:val="20"/>
              </w:rPr>
              <w:t>n</w:t>
            </w:r>
            <w:r w:rsidR="006E4A28" w:rsidRPr="00215709">
              <w:rPr>
                <w:rFonts w:cs="Helvetica"/>
                <w:bCs/>
                <w:sz w:val="20"/>
              </w:rPr>
              <w:t>on-work time</w:t>
            </w:r>
          </w:p>
          <w:p w14:paraId="323602C1" w14:textId="63B20CD9" w:rsidR="006E4A28" w:rsidRPr="00215709" w:rsidRDefault="006E5EA9" w:rsidP="00B31C05">
            <w:pPr>
              <w:pStyle w:val="ListParagraph"/>
              <w:numPr>
                <w:ilvl w:val="2"/>
                <w:numId w:val="13"/>
              </w:numPr>
              <w:tabs>
                <w:tab w:val="left" w:pos="709"/>
                <w:tab w:val="left" w:pos="992"/>
                <w:tab w:val="left" w:pos="1276"/>
                <w:tab w:val="left" w:pos="1559"/>
              </w:tabs>
              <w:ind w:hanging="1486"/>
              <w:jc w:val="both"/>
              <w:rPr>
                <w:rFonts w:cs="Helvetica"/>
                <w:bCs/>
                <w:sz w:val="20"/>
              </w:rPr>
            </w:pPr>
            <w:r>
              <w:rPr>
                <w:rFonts w:cs="Helvetica"/>
                <w:bCs/>
                <w:sz w:val="20"/>
              </w:rPr>
              <w:t>d</w:t>
            </w:r>
            <w:r w:rsidR="006E4A28" w:rsidRPr="00215709">
              <w:rPr>
                <w:rFonts w:cs="Helvetica"/>
                <w:bCs/>
                <w:sz w:val="20"/>
              </w:rPr>
              <w:t>rivers full name</w:t>
            </w:r>
          </w:p>
          <w:p w14:paraId="5D14680C" w14:textId="67BB21EF" w:rsidR="006E4A28" w:rsidRPr="00215709" w:rsidRDefault="006E5EA9" w:rsidP="00B31C05">
            <w:pPr>
              <w:pStyle w:val="ListParagraph"/>
              <w:numPr>
                <w:ilvl w:val="2"/>
                <w:numId w:val="13"/>
              </w:numPr>
              <w:tabs>
                <w:tab w:val="left" w:pos="709"/>
                <w:tab w:val="left" w:pos="992"/>
                <w:tab w:val="left" w:pos="1276"/>
                <w:tab w:val="left" w:pos="1559"/>
              </w:tabs>
              <w:ind w:hanging="1486"/>
              <w:jc w:val="both"/>
              <w:rPr>
                <w:rFonts w:cs="Helvetica"/>
                <w:bCs/>
                <w:sz w:val="20"/>
              </w:rPr>
            </w:pPr>
            <w:r>
              <w:rPr>
                <w:rFonts w:cs="Helvetica"/>
                <w:bCs/>
                <w:sz w:val="20"/>
              </w:rPr>
              <w:t>d</w:t>
            </w:r>
            <w:r w:rsidR="006E4A28" w:rsidRPr="00215709">
              <w:rPr>
                <w:rFonts w:cs="Helvetica"/>
                <w:bCs/>
                <w:sz w:val="20"/>
              </w:rPr>
              <w:t>ate</w:t>
            </w:r>
          </w:p>
          <w:p w14:paraId="72E88E91" w14:textId="40829D08" w:rsidR="006E4A28" w:rsidRDefault="006E5EA9" w:rsidP="00B31C05">
            <w:pPr>
              <w:numPr>
                <w:ilvl w:val="2"/>
                <w:numId w:val="13"/>
              </w:numPr>
              <w:tabs>
                <w:tab w:val="left" w:pos="709"/>
                <w:tab w:val="left" w:pos="992"/>
                <w:tab w:val="left" w:pos="1276"/>
                <w:tab w:val="left" w:pos="1559"/>
              </w:tabs>
              <w:spacing w:before="40" w:after="40"/>
              <w:ind w:left="739" w:hanging="425"/>
              <w:jc w:val="both"/>
              <w:rPr>
                <w:rFonts w:cs="Helvetica"/>
                <w:bCs/>
                <w:sz w:val="20"/>
                <w:szCs w:val="20"/>
              </w:rPr>
            </w:pPr>
            <w:r>
              <w:rPr>
                <w:rFonts w:cs="Helvetica"/>
                <w:bCs/>
                <w:sz w:val="20"/>
                <w:szCs w:val="20"/>
              </w:rPr>
              <w:t>s</w:t>
            </w:r>
            <w:r w:rsidR="006E4A28" w:rsidRPr="00215709">
              <w:rPr>
                <w:rFonts w:cs="Helvetica"/>
                <w:bCs/>
                <w:sz w:val="20"/>
                <w:szCs w:val="20"/>
              </w:rPr>
              <w:t>tart and finish times (trip sheets) for trips with details of any alterations</w:t>
            </w:r>
          </w:p>
          <w:p w14:paraId="6DCF0841" w14:textId="78173AD6" w:rsidR="00555F3A" w:rsidRPr="00215709" w:rsidRDefault="00555F3A" w:rsidP="00B31C05">
            <w:pPr>
              <w:numPr>
                <w:ilvl w:val="2"/>
                <w:numId w:val="13"/>
              </w:numPr>
              <w:tabs>
                <w:tab w:val="left" w:pos="709"/>
                <w:tab w:val="left" w:pos="992"/>
                <w:tab w:val="left" w:pos="1276"/>
                <w:tab w:val="left" w:pos="1559"/>
              </w:tabs>
              <w:spacing w:before="40" w:after="40"/>
              <w:ind w:left="739" w:hanging="425"/>
              <w:jc w:val="both"/>
              <w:rPr>
                <w:rFonts w:cs="Helvetica"/>
                <w:bCs/>
                <w:sz w:val="20"/>
                <w:szCs w:val="20"/>
              </w:rPr>
            </w:pPr>
            <w:r>
              <w:rPr>
                <w:rFonts w:cs="Helvetica"/>
                <w:bCs/>
                <w:sz w:val="20"/>
                <w:szCs w:val="20"/>
              </w:rPr>
              <w:t>start and finish locations</w:t>
            </w:r>
          </w:p>
          <w:p w14:paraId="5EB23454" w14:textId="1F008CE1" w:rsidR="006E4A28" w:rsidRPr="00215709" w:rsidRDefault="007A2D42" w:rsidP="00B31C05">
            <w:pPr>
              <w:numPr>
                <w:ilvl w:val="1"/>
                <w:numId w:val="13"/>
              </w:numPr>
              <w:tabs>
                <w:tab w:val="left" w:pos="284"/>
                <w:tab w:val="left" w:pos="1276"/>
                <w:tab w:val="left" w:pos="1559"/>
              </w:tabs>
              <w:spacing w:before="40" w:after="40"/>
              <w:ind w:left="314" w:hanging="284"/>
              <w:jc w:val="both"/>
              <w:rPr>
                <w:rFonts w:cs="Helvetica"/>
                <w:bCs/>
                <w:sz w:val="20"/>
                <w:szCs w:val="20"/>
              </w:rPr>
            </w:pPr>
            <w:r>
              <w:rPr>
                <w:rFonts w:cs="Helvetica"/>
                <w:bCs/>
                <w:sz w:val="20"/>
                <w:szCs w:val="20"/>
              </w:rPr>
              <w:t>C</w:t>
            </w:r>
            <w:r w:rsidR="006E4A28" w:rsidRPr="00215709">
              <w:rPr>
                <w:rFonts w:cs="Helvetica"/>
                <w:bCs/>
                <w:sz w:val="20"/>
                <w:szCs w:val="20"/>
              </w:rPr>
              <w:t xml:space="preserve">ompleted trip sheets, scheduling of trips and Rosters (including full name of driver and expected start and finish times) completed in accordance with the requirements of the </w:t>
            </w:r>
            <w:r w:rsidR="00F25F54" w:rsidRPr="00215709">
              <w:rPr>
                <w:rFonts w:cs="Helvetica"/>
                <w:bCs/>
                <w:sz w:val="20"/>
                <w:szCs w:val="20"/>
              </w:rPr>
              <w:t>WA</w:t>
            </w:r>
            <w:r w:rsidR="00F25F54">
              <w:rPr>
                <w:rFonts w:cs="Helvetica"/>
                <w:bCs/>
                <w:sz w:val="20"/>
                <w:szCs w:val="20"/>
              </w:rPr>
              <w:t>WHS</w:t>
            </w:r>
            <w:r w:rsidR="00F25F54" w:rsidRPr="00215709">
              <w:rPr>
                <w:rFonts w:cs="Helvetica"/>
                <w:bCs/>
                <w:sz w:val="20"/>
                <w:szCs w:val="20"/>
              </w:rPr>
              <w:t xml:space="preserve"> </w:t>
            </w:r>
            <w:r w:rsidR="006E4A28" w:rsidRPr="00215709">
              <w:rPr>
                <w:rFonts w:cs="Helvetica"/>
                <w:bCs/>
                <w:sz w:val="20"/>
                <w:szCs w:val="20"/>
              </w:rPr>
              <w:t>for commercial vehicle drivers</w:t>
            </w:r>
            <w:r w:rsidR="006E4A28">
              <w:rPr>
                <w:rFonts w:cs="Helvetica"/>
                <w:bCs/>
                <w:sz w:val="20"/>
                <w:szCs w:val="20"/>
              </w:rPr>
              <w:t>.</w:t>
            </w:r>
          </w:p>
          <w:p w14:paraId="758E6AD5" w14:textId="73295E4A" w:rsidR="006E4A28" w:rsidRPr="00215709" w:rsidRDefault="007A2D42" w:rsidP="00B337B5">
            <w:pPr>
              <w:pStyle w:val="ListParagraph"/>
              <w:numPr>
                <w:ilvl w:val="0"/>
                <w:numId w:val="13"/>
              </w:numPr>
              <w:tabs>
                <w:tab w:val="left" w:pos="284"/>
                <w:tab w:val="left" w:pos="1276"/>
                <w:tab w:val="left" w:pos="1559"/>
              </w:tabs>
              <w:spacing w:before="40" w:after="40"/>
              <w:jc w:val="both"/>
              <w:rPr>
                <w:rFonts w:cs="Helvetica"/>
                <w:bCs/>
                <w:sz w:val="20"/>
              </w:rPr>
            </w:pPr>
            <w:r>
              <w:rPr>
                <w:rFonts w:cs="Helvetica"/>
                <w:bCs/>
                <w:sz w:val="20"/>
              </w:rPr>
              <w:lastRenderedPageBreak/>
              <w:t>S</w:t>
            </w:r>
            <w:r w:rsidR="006E4A28" w:rsidRPr="00215709">
              <w:rPr>
                <w:rFonts w:cs="Helvetica"/>
                <w:bCs/>
                <w:sz w:val="20"/>
              </w:rPr>
              <w:t xml:space="preserve">igned and dated Responsibility Statements including as a minimum who: </w:t>
            </w:r>
          </w:p>
          <w:p w14:paraId="73A551EE" w14:textId="1C917889" w:rsidR="006E4A28" w:rsidRPr="00215709" w:rsidRDefault="006E5EA9" w:rsidP="00B31C05">
            <w:pPr>
              <w:pStyle w:val="ListParagraph"/>
              <w:widowControl w:val="0"/>
              <w:numPr>
                <w:ilvl w:val="2"/>
                <w:numId w:val="13"/>
              </w:numPr>
              <w:tabs>
                <w:tab w:val="left" w:pos="709"/>
                <w:tab w:val="left" w:pos="992"/>
                <w:tab w:val="left" w:pos="1276"/>
                <w:tab w:val="left" w:pos="1559"/>
              </w:tabs>
              <w:autoSpaceDE w:val="0"/>
              <w:autoSpaceDN w:val="0"/>
              <w:ind w:left="739" w:hanging="425"/>
              <w:jc w:val="both"/>
              <w:rPr>
                <w:rFonts w:cs="Helvetica"/>
                <w:bCs/>
                <w:sz w:val="20"/>
              </w:rPr>
            </w:pPr>
            <w:r>
              <w:rPr>
                <w:rFonts w:cs="Helvetica"/>
                <w:bCs/>
                <w:sz w:val="20"/>
              </w:rPr>
              <w:t>c</w:t>
            </w:r>
            <w:r w:rsidR="006E4A28" w:rsidRPr="00215709">
              <w:rPr>
                <w:rFonts w:cs="Helvetica"/>
                <w:bCs/>
                <w:sz w:val="20"/>
              </w:rPr>
              <w:t>hecks the trip sheet for compliance</w:t>
            </w:r>
          </w:p>
          <w:p w14:paraId="28450EAC" w14:textId="411E8508" w:rsidR="006E4A28" w:rsidRPr="00215709" w:rsidRDefault="006E5EA9" w:rsidP="00B31C05">
            <w:pPr>
              <w:pStyle w:val="ListParagraph"/>
              <w:widowControl w:val="0"/>
              <w:numPr>
                <w:ilvl w:val="2"/>
                <w:numId w:val="13"/>
              </w:numPr>
              <w:tabs>
                <w:tab w:val="left" w:pos="709"/>
                <w:tab w:val="left" w:pos="992"/>
                <w:tab w:val="left" w:pos="1276"/>
                <w:tab w:val="left" w:pos="1559"/>
              </w:tabs>
              <w:autoSpaceDE w:val="0"/>
              <w:autoSpaceDN w:val="0"/>
              <w:ind w:left="739" w:hanging="425"/>
              <w:jc w:val="both"/>
              <w:rPr>
                <w:rFonts w:cs="Helvetica"/>
                <w:bCs/>
                <w:sz w:val="20"/>
              </w:rPr>
            </w:pPr>
            <w:r>
              <w:rPr>
                <w:rFonts w:cs="Helvetica"/>
                <w:bCs/>
                <w:sz w:val="20"/>
              </w:rPr>
              <w:t>c</w:t>
            </w:r>
            <w:r w:rsidR="006E4A28" w:rsidRPr="00215709">
              <w:rPr>
                <w:rFonts w:cs="Helvetica"/>
                <w:bCs/>
                <w:sz w:val="20"/>
              </w:rPr>
              <w:t>hecks fit for duty is completed daily</w:t>
            </w:r>
          </w:p>
          <w:p w14:paraId="7C50B605" w14:textId="6A838AED" w:rsidR="006E4A28" w:rsidRPr="00215709" w:rsidRDefault="006E5EA9" w:rsidP="00B31C05">
            <w:pPr>
              <w:pStyle w:val="ListParagraph"/>
              <w:widowControl w:val="0"/>
              <w:numPr>
                <w:ilvl w:val="2"/>
                <w:numId w:val="13"/>
              </w:numPr>
              <w:tabs>
                <w:tab w:val="left" w:pos="709"/>
                <w:tab w:val="left" w:pos="992"/>
                <w:tab w:val="left" w:pos="1276"/>
                <w:tab w:val="left" w:pos="1559"/>
              </w:tabs>
              <w:autoSpaceDE w:val="0"/>
              <w:autoSpaceDN w:val="0"/>
              <w:ind w:left="739" w:hanging="425"/>
              <w:jc w:val="both"/>
              <w:rPr>
                <w:rFonts w:cs="Helvetica"/>
                <w:bCs/>
                <w:sz w:val="20"/>
              </w:rPr>
            </w:pPr>
            <w:r>
              <w:rPr>
                <w:rFonts w:cs="Helvetica"/>
                <w:bCs/>
                <w:sz w:val="20"/>
              </w:rPr>
              <w:t>m</w:t>
            </w:r>
            <w:r w:rsidR="006E4A28" w:rsidRPr="00215709">
              <w:rPr>
                <w:rFonts w:cs="Helvetica"/>
                <w:bCs/>
                <w:sz w:val="20"/>
              </w:rPr>
              <w:t>onitors and ensures medicals are completed prior to expiry</w:t>
            </w:r>
          </w:p>
          <w:p w14:paraId="3F63E058" w14:textId="6023F00D" w:rsidR="006E4A28" w:rsidRPr="00215709" w:rsidRDefault="006E5EA9" w:rsidP="00B31C05">
            <w:pPr>
              <w:pStyle w:val="ListParagraph"/>
              <w:widowControl w:val="0"/>
              <w:numPr>
                <w:ilvl w:val="2"/>
                <w:numId w:val="13"/>
              </w:numPr>
              <w:tabs>
                <w:tab w:val="left" w:pos="709"/>
                <w:tab w:val="left" w:pos="992"/>
                <w:tab w:val="left" w:pos="1276"/>
                <w:tab w:val="left" w:pos="1559"/>
              </w:tabs>
              <w:autoSpaceDE w:val="0"/>
              <w:autoSpaceDN w:val="0"/>
              <w:ind w:hanging="1486"/>
              <w:jc w:val="both"/>
              <w:rPr>
                <w:rFonts w:cs="Helvetica"/>
                <w:bCs/>
                <w:sz w:val="20"/>
              </w:rPr>
            </w:pPr>
            <w:r>
              <w:rPr>
                <w:rFonts w:cs="Helvetica"/>
                <w:bCs/>
                <w:sz w:val="20"/>
              </w:rPr>
              <w:t>d</w:t>
            </w:r>
            <w:r w:rsidR="006E4A28" w:rsidRPr="00215709">
              <w:rPr>
                <w:rFonts w:cs="Helvetica"/>
                <w:bCs/>
                <w:sz w:val="20"/>
              </w:rPr>
              <w:t>oes scheduling</w:t>
            </w:r>
          </w:p>
          <w:p w14:paraId="75A253A0" w14:textId="3B5396E2" w:rsidR="006E4A28" w:rsidRPr="00215709" w:rsidRDefault="006E5EA9" w:rsidP="00B31C05">
            <w:pPr>
              <w:pStyle w:val="ListParagraph"/>
              <w:widowControl w:val="0"/>
              <w:numPr>
                <w:ilvl w:val="2"/>
                <w:numId w:val="13"/>
              </w:numPr>
              <w:tabs>
                <w:tab w:val="left" w:pos="709"/>
                <w:tab w:val="left" w:pos="992"/>
                <w:tab w:val="left" w:pos="1276"/>
                <w:tab w:val="left" w:pos="1559"/>
              </w:tabs>
              <w:autoSpaceDE w:val="0"/>
              <w:autoSpaceDN w:val="0"/>
              <w:ind w:hanging="1486"/>
              <w:jc w:val="both"/>
              <w:rPr>
                <w:rFonts w:cs="Helvetica"/>
                <w:bCs/>
                <w:sz w:val="20"/>
              </w:rPr>
            </w:pPr>
            <w:r>
              <w:rPr>
                <w:rFonts w:cs="Helvetica"/>
                <w:bCs/>
                <w:sz w:val="20"/>
              </w:rPr>
              <w:t>d</w:t>
            </w:r>
            <w:r w:rsidR="006E4A28" w:rsidRPr="00215709">
              <w:rPr>
                <w:rFonts w:cs="Helvetica"/>
                <w:bCs/>
                <w:sz w:val="20"/>
              </w:rPr>
              <w:t>oes rostering</w:t>
            </w:r>
          </w:p>
          <w:p w14:paraId="6F6F2226" w14:textId="1E19D714" w:rsidR="006E4A28" w:rsidRPr="00215709" w:rsidRDefault="006E5EA9" w:rsidP="00B31C05">
            <w:pPr>
              <w:pStyle w:val="ListParagraph"/>
              <w:widowControl w:val="0"/>
              <w:numPr>
                <w:ilvl w:val="2"/>
                <w:numId w:val="13"/>
              </w:numPr>
              <w:tabs>
                <w:tab w:val="left" w:pos="709"/>
                <w:tab w:val="left" w:pos="992"/>
                <w:tab w:val="left" w:pos="1276"/>
                <w:tab w:val="left" w:pos="1559"/>
              </w:tabs>
              <w:autoSpaceDE w:val="0"/>
              <w:autoSpaceDN w:val="0"/>
              <w:ind w:left="739" w:hanging="425"/>
              <w:jc w:val="both"/>
              <w:rPr>
                <w:rFonts w:cs="Helvetica"/>
                <w:bCs/>
                <w:sz w:val="20"/>
              </w:rPr>
            </w:pPr>
            <w:r>
              <w:rPr>
                <w:rFonts w:cs="Helvetica"/>
                <w:bCs/>
                <w:sz w:val="20"/>
              </w:rPr>
              <w:t>e</w:t>
            </w:r>
            <w:r w:rsidR="006E4A28" w:rsidRPr="00215709">
              <w:rPr>
                <w:rFonts w:cs="Helvetica"/>
                <w:bCs/>
                <w:sz w:val="20"/>
              </w:rPr>
              <w:t>nsures and obtains evidence vehicles are ADR42 compliant</w:t>
            </w:r>
          </w:p>
          <w:p w14:paraId="157E03EB" w14:textId="6738F68F" w:rsidR="006E4A28" w:rsidRPr="00215709" w:rsidRDefault="006E5EA9" w:rsidP="00B31C05">
            <w:pPr>
              <w:pStyle w:val="ListParagraph"/>
              <w:numPr>
                <w:ilvl w:val="2"/>
                <w:numId w:val="13"/>
              </w:numPr>
              <w:tabs>
                <w:tab w:val="left" w:pos="709"/>
                <w:tab w:val="left" w:pos="992"/>
                <w:tab w:val="left" w:pos="1276"/>
                <w:tab w:val="left" w:pos="1559"/>
              </w:tabs>
              <w:spacing w:before="40" w:after="40"/>
              <w:ind w:left="739" w:hanging="425"/>
              <w:jc w:val="both"/>
              <w:rPr>
                <w:rFonts w:cs="Helvetica"/>
                <w:bCs/>
                <w:sz w:val="20"/>
              </w:rPr>
            </w:pPr>
            <w:r>
              <w:rPr>
                <w:rFonts w:cs="Helvetica"/>
                <w:bCs/>
                <w:sz w:val="20"/>
              </w:rPr>
              <w:t>e</w:t>
            </w:r>
            <w:r w:rsidR="006E4A28" w:rsidRPr="00215709">
              <w:rPr>
                <w:rFonts w:cs="Helvetica"/>
                <w:bCs/>
                <w:sz w:val="20"/>
              </w:rPr>
              <w:t>nsures workplace conditions assist in the control of fatigue</w:t>
            </w:r>
          </w:p>
          <w:p w14:paraId="1E690871" w14:textId="77777777" w:rsidR="006E4A28" w:rsidRPr="00215709" w:rsidRDefault="006E4A28" w:rsidP="0000313C">
            <w:pPr>
              <w:spacing w:before="40" w:after="40"/>
              <w:ind w:left="1080"/>
              <w:jc w:val="both"/>
              <w:rPr>
                <w:rFonts w:cs="Helvetica"/>
                <w:bCs/>
                <w:sz w:val="20"/>
                <w:szCs w:val="20"/>
              </w:rPr>
            </w:pPr>
          </w:p>
          <w:p w14:paraId="01DAB6A7" w14:textId="77777777" w:rsidR="00BF0B4F" w:rsidRPr="002328B9" w:rsidRDefault="006E4A28" w:rsidP="00BF0B4F">
            <w:pPr>
              <w:pStyle w:val="ListParagraph"/>
              <w:numPr>
                <w:ilvl w:val="0"/>
                <w:numId w:val="38"/>
              </w:numPr>
              <w:tabs>
                <w:tab w:val="left" w:pos="411"/>
                <w:tab w:val="left" w:pos="575"/>
                <w:tab w:val="left" w:pos="740"/>
                <w:tab w:val="left" w:pos="904"/>
              </w:tabs>
              <w:spacing w:before="23" w:after="23"/>
              <w:ind w:left="208" w:hanging="208"/>
              <w:jc w:val="both"/>
              <w:rPr>
                <w:rFonts w:asciiTheme="majorHAnsi" w:hAnsiTheme="majorHAnsi" w:cstheme="majorHAnsi"/>
                <w:bCs/>
                <w:sz w:val="16"/>
                <w:szCs w:val="16"/>
              </w:rPr>
            </w:pPr>
            <w:r w:rsidRPr="00215709">
              <w:rPr>
                <w:rFonts w:cs="Helvetica"/>
                <w:b/>
                <w:sz w:val="20"/>
                <w:szCs w:val="20"/>
              </w:rPr>
              <w:t>Mass</w:t>
            </w:r>
            <w:r w:rsidRPr="00215709">
              <w:rPr>
                <w:rFonts w:cs="Helvetica"/>
                <w:bCs/>
                <w:sz w:val="20"/>
                <w:szCs w:val="20"/>
              </w:rPr>
              <w:t xml:space="preserve"> (if applicable):</w:t>
            </w:r>
          </w:p>
          <w:p w14:paraId="3E9DE6D4"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208" w:hanging="208"/>
              <w:jc w:val="both"/>
              <w:rPr>
                <w:rFonts w:asciiTheme="majorHAnsi" w:hAnsiTheme="majorHAnsi" w:cstheme="majorHAnsi"/>
                <w:bCs/>
                <w:sz w:val="20"/>
                <w:szCs w:val="20"/>
              </w:rPr>
            </w:pPr>
            <w:r w:rsidRPr="00BF0B4F">
              <w:rPr>
                <w:rFonts w:asciiTheme="majorHAnsi" w:hAnsiTheme="majorHAnsi" w:cstheme="majorHAnsi"/>
                <w:sz w:val="20"/>
                <w:szCs w:val="20"/>
              </w:rPr>
              <w:t xml:space="preserve">Record of the training/induction provided, which must include as a </w:t>
            </w:r>
            <w:proofErr w:type="gramStart"/>
            <w:r w:rsidRPr="00BF0B4F">
              <w:rPr>
                <w:rFonts w:asciiTheme="majorHAnsi" w:hAnsiTheme="majorHAnsi" w:cstheme="majorHAnsi"/>
                <w:sz w:val="20"/>
                <w:szCs w:val="20"/>
              </w:rPr>
              <w:t>minimum;</w:t>
            </w:r>
            <w:proofErr w:type="gramEnd"/>
          </w:p>
          <w:p w14:paraId="4AAD3BC4"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208" w:firstLine="161"/>
              <w:jc w:val="both"/>
              <w:rPr>
                <w:rFonts w:asciiTheme="majorHAnsi" w:hAnsiTheme="majorHAnsi" w:cstheme="majorHAnsi"/>
                <w:bCs/>
                <w:sz w:val="20"/>
                <w:szCs w:val="20"/>
              </w:rPr>
            </w:pPr>
            <w:r w:rsidRPr="00BF0B4F">
              <w:rPr>
                <w:rFonts w:asciiTheme="majorHAnsi" w:hAnsiTheme="majorHAnsi" w:cstheme="majorHAnsi"/>
                <w:sz w:val="20"/>
                <w:szCs w:val="20"/>
              </w:rPr>
              <w:t xml:space="preserve">Driver/Employee </w:t>
            </w:r>
            <w:proofErr w:type="gramStart"/>
            <w:r w:rsidRPr="00BF0B4F">
              <w:rPr>
                <w:rFonts w:asciiTheme="majorHAnsi" w:hAnsiTheme="majorHAnsi" w:cstheme="majorHAnsi"/>
                <w:sz w:val="20"/>
                <w:szCs w:val="20"/>
              </w:rPr>
              <w:t>name;</w:t>
            </w:r>
            <w:proofErr w:type="gramEnd"/>
          </w:p>
          <w:p w14:paraId="72DABC7F"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208" w:firstLine="161"/>
              <w:jc w:val="both"/>
              <w:rPr>
                <w:rFonts w:asciiTheme="majorHAnsi" w:hAnsiTheme="majorHAnsi" w:cstheme="majorHAnsi"/>
                <w:bCs/>
                <w:sz w:val="20"/>
                <w:szCs w:val="20"/>
              </w:rPr>
            </w:pPr>
            <w:r w:rsidRPr="00BF0B4F">
              <w:rPr>
                <w:rFonts w:asciiTheme="majorHAnsi" w:hAnsiTheme="majorHAnsi" w:cstheme="majorHAnsi"/>
                <w:sz w:val="20"/>
                <w:szCs w:val="20"/>
              </w:rPr>
              <w:t xml:space="preserve">Training provider </w:t>
            </w:r>
            <w:proofErr w:type="gramStart"/>
            <w:r w:rsidRPr="00BF0B4F">
              <w:rPr>
                <w:rFonts w:asciiTheme="majorHAnsi" w:hAnsiTheme="majorHAnsi" w:cstheme="majorHAnsi"/>
                <w:sz w:val="20"/>
                <w:szCs w:val="20"/>
              </w:rPr>
              <w:t>name;</w:t>
            </w:r>
            <w:proofErr w:type="gramEnd"/>
          </w:p>
          <w:p w14:paraId="4C7E3C5D" w14:textId="77777777" w:rsidR="00BF0B4F" w:rsidRPr="00BF0B4F" w:rsidRDefault="00BF0B4F" w:rsidP="00BF0B4F">
            <w:pPr>
              <w:pStyle w:val="ListParagraph"/>
              <w:numPr>
                <w:ilvl w:val="0"/>
                <w:numId w:val="38"/>
              </w:numPr>
              <w:tabs>
                <w:tab w:val="left" w:pos="411"/>
                <w:tab w:val="left" w:pos="575"/>
                <w:tab w:val="left" w:pos="740"/>
                <w:tab w:val="left" w:pos="904"/>
              </w:tabs>
              <w:spacing w:before="23" w:after="23"/>
              <w:ind w:left="597" w:hanging="228"/>
              <w:jc w:val="both"/>
              <w:rPr>
                <w:rFonts w:asciiTheme="majorHAnsi" w:hAnsiTheme="majorHAnsi" w:cstheme="majorHAnsi"/>
                <w:bCs/>
                <w:sz w:val="20"/>
                <w:szCs w:val="20"/>
              </w:rPr>
            </w:pPr>
            <w:r w:rsidRPr="00BF0B4F">
              <w:rPr>
                <w:rFonts w:asciiTheme="majorHAnsi" w:hAnsiTheme="majorHAnsi" w:cstheme="majorHAnsi"/>
                <w:sz w:val="20"/>
                <w:szCs w:val="20"/>
              </w:rPr>
              <w:t>Summary/list of subjects included in the training; and</w:t>
            </w:r>
          </w:p>
          <w:p w14:paraId="21DE88BD" w14:textId="77777777" w:rsidR="00BF0B4F" w:rsidRPr="002328B9" w:rsidRDefault="00BF0B4F" w:rsidP="00BF0B4F">
            <w:pPr>
              <w:pStyle w:val="ListParagraph"/>
              <w:numPr>
                <w:ilvl w:val="0"/>
                <w:numId w:val="38"/>
              </w:numPr>
              <w:tabs>
                <w:tab w:val="left" w:pos="411"/>
                <w:tab w:val="left" w:pos="575"/>
                <w:tab w:val="left" w:pos="740"/>
                <w:tab w:val="left" w:pos="904"/>
              </w:tabs>
              <w:spacing w:before="23" w:after="23"/>
              <w:ind w:left="597" w:hanging="228"/>
              <w:jc w:val="both"/>
              <w:rPr>
                <w:rFonts w:asciiTheme="majorHAnsi" w:hAnsiTheme="majorHAnsi" w:cstheme="majorHAnsi"/>
                <w:bCs/>
                <w:sz w:val="16"/>
                <w:szCs w:val="16"/>
              </w:rPr>
            </w:pPr>
            <w:r w:rsidRPr="00BF0B4F">
              <w:rPr>
                <w:rFonts w:asciiTheme="majorHAnsi" w:hAnsiTheme="majorHAnsi" w:cstheme="majorHAnsi"/>
                <w:sz w:val="20"/>
                <w:szCs w:val="20"/>
              </w:rPr>
              <w:t>Completion date and any renewal/refresher dates (if applicable).</w:t>
            </w:r>
          </w:p>
          <w:p w14:paraId="4BC25EAE" w14:textId="335D0714" w:rsidR="006E4A28" w:rsidRPr="00215709" w:rsidRDefault="007A2D42" w:rsidP="00B337B5">
            <w:pPr>
              <w:pStyle w:val="ListParagraph"/>
              <w:numPr>
                <w:ilvl w:val="0"/>
                <w:numId w:val="13"/>
              </w:numPr>
              <w:tabs>
                <w:tab w:val="left" w:pos="284"/>
                <w:tab w:val="left" w:pos="709"/>
                <w:tab w:val="left" w:pos="1276"/>
                <w:tab w:val="left" w:pos="1559"/>
              </w:tabs>
              <w:spacing w:before="40" w:after="40"/>
              <w:jc w:val="both"/>
              <w:rPr>
                <w:rFonts w:cs="Helvetica"/>
                <w:bCs/>
                <w:sz w:val="20"/>
              </w:rPr>
            </w:pPr>
            <w:r>
              <w:rPr>
                <w:rFonts w:cs="Helvetica"/>
                <w:sz w:val="20"/>
              </w:rPr>
              <w:t>L</w:t>
            </w:r>
            <w:r w:rsidR="006E4A28" w:rsidRPr="00215709">
              <w:rPr>
                <w:rFonts w:cs="Helvetica"/>
                <w:sz w:val="20"/>
              </w:rPr>
              <w:t>oading plan/s relevant to all load types and combinations.</w:t>
            </w:r>
          </w:p>
          <w:p w14:paraId="7AB72854" w14:textId="04D711D2" w:rsidR="006E4A28" w:rsidRPr="00215709" w:rsidRDefault="00B31C05" w:rsidP="006A6D5E">
            <w:pPr>
              <w:pStyle w:val="ListParagraph"/>
              <w:numPr>
                <w:ilvl w:val="0"/>
                <w:numId w:val="13"/>
              </w:numPr>
              <w:tabs>
                <w:tab w:val="left" w:pos="284"/>
                <w:tab w:val="left" w:pos="1276"/>
                <w:tab w:val="left" w:pos="1559"/>
              </w:tabs>
              <w:spacing w:before="40" w:after="40"/>
              <w:jc w:val="both"/>
              <w:rPr>
                <w:rFonts w:cs="Helvetica"/>
                <w:bCs/>
                <w:sz w:val="20"/>
              </w:rPr>
            </w:pPr>
            <w:r w:rsidRPr="001D65A0">
              <w:rPr>
                <w:rFonts w:asciiTheme="majorHAnsi" w:hAnsiTheme="majorHAnsi" w:cstheme="majorHAnsi"/>
                <w:bCs/>
                <w:sz w:val="20"/>
                <w:szCs w:val="20"/>
              </w:rPr>
              <w:t>Records verifying load plan/s quarterly and/or on change of equipment</w:t>
            </w:r>
            <w:r w:rsidRPr="001D65A0">
              <w:rPr>
                <w:rFonts w:asciiTheme="majorHAnsi" w:hAnsiTheme="majorHAnsi" w:cstheme="majorHAnsi"/>
                <w:color w:val="000000"/>
                <w:sz w:val="20"/>
                <w:szCs w:val="20"/>
                <w:lang w:val="en-US" w:eastAsia="en-AU"/>
              </w:rPr>
              <w:t xml:space="preserve"> when an AMMS Approved Weighbridge (as published on the Main Roads Website under the AMMS Approved Weighbridge Supplier </w:t>
            </w:r>
            <w:r w:rsidRPr="001D65A0">
              <w:rPr>
                <w:rFonts w:asciiTheme="majorHAnsi" w:hAnsiTheme="majorHAnsi" w:cstheme="majorHAnsi"/>
                <w:color w:val="000000"/>
                <w:sz w:val="20"/>
                <w:szCs w:val="20"/>
                <w:lang w:val="en-US" w:eastAsia="en-AU"/>
              </w:rPr>
              <w:lastRenderedPageBreak/>
              <w:t>Member List) is not part of the loading plan</w:t>
            </w:r>
            <w:r w:rsidR="006E4A28" w:rsidRPr="00215709">
              <w:rPr>
                <w:rFonts w:cs="Helvetica"/>
                <w:sz w:val="20"/>
              </w:rPr>
              <w:t>.</w:t>
            </w:r>
          </w:p>
          <w:p w14:paraId="5F9306AA" w14:textId="77777777" w:rsidR="006E4A28" w:rsidRPr="00215709" w:rsidRDefault="006E4A28" w:rsidP="00B337B5">
            <w:pPr>
              <w:pStyle w:val="ListParagraph"/>
              <w:numPr>
                <w:ilvl w:val="0"/>
                <w:numId w:val="13"/>
              </w:numPr>
              <w:tabs>
                <w:tab w:val="left" w:pos="284"/>
                <w:tab w:val="left" w:pos="1276"/>
                <w:tab w:val="left" w:pos="1559"/>
              </w:tabs>
              <w:spacing w:before="40" w:after="40"/>
              <w:jc w:val="both"/>
              <w:rPr>
                <w:rFonts w:cs="Helvetica"/>
                <w:bCs/>
                <w:sz w:val="20"/>
              </w:rPr>
            </w:pPr>
            <w:r w:rsidRPr="00215709">
              <w:rPr>
                <w:rFonts w:cs="Helvetica"/>
                <w:bCs/>
                <w:sz w:val="20"/>
              </w:rPr>
              <w:t>Calibration Certificates (completed as per manufacturer requirements) pallet scales, load cells, weighbridges etc.</w:t>
            </w:r>
          </w:p>
          <w:p w14:paraId="2673942E" w14:textId="02EB2C41" w:rsidR="006E4A28" w:rsidRPr="00215709" w:rsidRDefault="007A2D42" w:rsidP="006A6D5E">
            <w:pPr>
              <w:pStyle w:val="ListParagraph"/>
              <w:numPr>
                <w:ilvl w:val="1"/>
                <w:numId w:val="13"/>
              </w:numPr>
              <w:tabs>
                <w:tab w:val="left" w:pos="284"/>
                <w:tab w:val="left" w:pos="1276"/>
                <w:tab w:val="left" w:pos="1559"/>
              </w:tabs>
              <w:spacing w:before="40" w:after="40"/>
              <w:ind w:left="314" w:hanging="284"/>
              <w:jc w:val="both"/>
              <w:rPr>
                <w:rFonts w:cs="Helvetica"/>
                <w:bCs/>
                <w:sz w:val="20"/>
              </w:rPr>
            </w:pPr>
            <w:r>
              <w:rPr>
                <w:rFonts w:cs="Helvetica"/>
                <w:bCs/>
                <w:sz w:val="20"/>
              </w:rPr>
              <w:t>R</w:t>
            </w:r>
            <w:r w:rsidR="006E4A28" w:rsidRPr="00215709">
              <w:rPr>
                <w:rFonts w:cs="Helvetica"/>
                <w:bCs/>
                <w:sz w:val="20"/>
              </w:rPr>
              <w:t>atings of vehicle/s and equipment. (</w:t>
            </w:r>
            <w:proofErr w:type="gramStart"/>
            <w:r w:rsidR="006E4A28" w:rsidRPr="00215709">
              <w:rPr>
                <w:rFonts w:cs="Helvetica"/>
                <w:bCs/>
                <w:sz w:val="20"/>
              </w:rPr>
              <w:t>compliance</w:t>
            </w:r>
            <w:proofErr w:type="gramEnd"/>
            <w:r w:rsidR="006E4A28" w:rsidRPr="00215709">
              <w:rPr>
                <w:rFonts w:cs="Helvetica"/>
                <w:bCs/>
                <w:sz w:val="20"/>
              </w:rPr>
              <w:t xml:space="preserve"> plate– if vehicle has been modified, record of new compliance plate required)</w:t>
            </w:r>
          </w:p>
          <w:p w14:paraId="6F2D77A4" w14:textId="42AAC281" w:rsidR="006A6D5E" w:rsidRDefault="006A6D5E" w:rsidP="00B337B5">
            <w:pPr>
              <w:pStyle w:val="ListParagraph"/>
              <w:numPr>
                <w:ilvl w:val="0"/>
                <w:numId w:val="13"/>
              </w:numPr>
              <w:tabs>
                <w:tab w:val="left" w:pos="284"/>
                <w:tab w:val="left" w:pos="1276"/>
                <w:tab w:val="left" w:pos="1559"/>
              </w:tabs>
              <w:spacing w:before="40" w:after="40"/>
              <w:jc w:val="both"/>
              <w:rPr>
                <w:rFonts w:cs="Helvetica"/>
                <w:bCs/>
                <w:sz w:val="20"/>
              </w:rPr>
            </w:pPr>
            <w:r>
              <w:rPr>
                <w:rFonts w:cs="Helvetica"/>
                <w:bCs/>
                <w:sz w:val="20"/>
              </w:rPr>
              <w:t>Documentation providing an auditable link between:</w:t>
            </w:r>
          </w:p>
          <w:p w14:paraId="2BF4A136" w14:textId="62D95FFE" w:rsidR="006A6D5E" w:rsidRPr="00215709" w:rsidRDefault="006A6D5E" w:rsidP="006A6D5E">
            <w:pPr>
              <w:pStyle w:val="ListParagraph"/>
              <w:numPr>
                <w:ilvl w:val="0"/>
                <w:numId w:val="13"/>
              </w:numPr>
              <w:tabs>
                <w:tab w:val="left" w:pos="456"/>
                <w:tab w:val="left" w:pos="597"/>
                <w:tab w:val="left" w:pos="1559"/>
              </w:tabs>
              <w:spacing w:before="40" w:after="40"/>
              <w:ind w:hanging="46"/>
              <w:jc w:val="both"/>
              <w:rPr>
                <w:rFonts w:cs="Helvetica"/>
                <w:bCs/>
                <w:sz w:val="20"/>
              </w:rPr>
            </w:pPr>
            <w:r>
              <w:rPr>
                <w:rFonts w:cs="Helvetica"/>
                <w:bCs/>
                <w:sz w:val="20"/>
              </w:rPr>
              <w:t>T</w:t>
            </w:r>
            <w:r w:rsidRPr="00215709">
              <w:rPr>
                <w:rFonts w:cs="Helvetica"/>
                <w:bCs/>
                <w:sz w:val="20"/>
              </w:rPr>
              <w:t>he registration details of the vehicles used in combination</w:t>
            </w:r>
          </w:p>
          <w:p w14:paraId="4F90D7E3" w14:textId="77777777" w:rsidR="006E4A28" w:rsidRPr="00215709" w:rsidRDefault="006E4A28" w:rsidP="006A6D5E">
            <w:pPr>
              <w:pStyle w:val="ListParagraph"/>
              <w:numPr>
                <w:ilvl w:val="0"/>
                <w:numId w:val="13"/>
              </w:numPr>
              <w:tabs>
                <w:tab w:val="left" w:pos="314"/>
                <w:tab w:val="left" w:pos="597"/>
                <w:tab w:val="left" w:pos="1559"/>
              </w:tabs>
              <w:spacing w:before="40" w:after="40"/>
              <w:ind w:hanging="46"/>
              <w:jc w:val="both"/>
              <w:rPr>
                <w:rFonts w:cs="Helvetica"/>
                <w:bCs/>
                <w:sz w:val="20"/>
              </w:rPr>
            </w:pPr>
            <w:r w:rsidRPr="00215709">
              <w:rPr>
                <w:rFonts w:cs="Helvetica"/>
                <w:bCs/>
                <w:sz w:val="20"/>
              </w:rPr>
              <w:t>AMMS permit number recorded per load/trip.</w:t>
            </w:r>
          </w:p>
          <w:p w14:paraId="02B6FDE1" w14:textId="06696E29" w:rsidR="006E4A28" w:rsidRPr="00215709" w:rsidRDefault="007A2D42" w:rsidP="006A6D5E">
            <w:pPr>
              <w:pStyle w:val="ListParagraph"/>
              <w:numPr>
                <w:ilvl w:val="0"/>
                <w:numId w:val="13"/>
              </w:numPr>
              <w:tabs>
                <w:tab w:val="left" w:pos="284"/>
                <w:tab w:val="left" w:pos="597"/>
                <w:tab w:val="left" w:pos="1559"/>
              </w:tabs>
              <w:spacing w:before="40" w:after="40"/>
              <w:ind w:hanging="46"/>
              <w:jc w:val="both"/>
              <w:rPr>
                <w:rFonts w:cs="Helvetica"/>
                <w:bCs/>
                <w:sz w:val="20"/>
              </w:rPr>
            </w:pPr>
            <w:r>
              <w:rPr>
                <w:rFonts w:cs="Helvetica"/>
                <w:bCs/>
                <w:sz w:val="20"/>
              </w:rPr>
              <w:t>T</w:t>
            </w:r>
            <w:r w:rsidR="006E4A28" w:rsidRPr="00215709">
              <w:rPr>
                <w:rFonts w:cs="Helvetica"/>
                <w:bCs/>
                <w:sz w:val="20"/>
              </w:rPr>
              <w:t>he type/contents of the load carried.</w:t>
            </w:r>
          </w:p>
          <w:p w14:paraId="41364F1F" w14:textId="3ADB1921" w:rsidR="006E4A28" w:rsidRPr="00215709" w:rsidRDefault="007A2D42" w:rsidP="006A6D5E">
            <w:pPr>
              <w:pStyle w:val="ListParagraph"/>
              <w:numPr>
                <w:ilvl w:val="0"/>
                <w:numId w:val="13"/>
              </w:numPr>
              <w:tabs>
                <w:tab w:val="left" w:pos="597"/>
                <w:tab w:val="left" w:pos="1559"/>
              </w:tabs>
              <w:spacing w:before="40" w:after="40"/>
              <w:ind w:hanging="46"/>
              <w:jc w:val="both"/>
              <w:rPr>
                <w:rFonts w:cs="Helvetica"/>
                <w:bCs/>
                <w:sz w:val="20"/>
              </w:rPr>
            </w:pPr>
            <w:r>
              <w:rPr>
                <w:rFonts w:cs="Helvetica"/>
                <w:bCs/>
                <w:sz w:val="20"/>
              </w:rPr>
              <w:t>T</w:t>
            </w:r>
            <w:r w:rsidR="006E4A28" w:rsidRPr="00215709">
              <w:rPr>
                <w:rFonts w:cs="Helvetica"/>
                <w:bCs/>
                <w:sz w:val="20"/>
              </w:rPr>
              <w:t xml:space="preserve">he masses or the methodology used to determine axle </w:t>
            </w:r>
            <w:r w:rsidR="006A6D5E">
              <w:rPr>
                <w:rFonts w:cs="Helvetica"/>
                <w:bCs/>
                <w:sz w:val="20"/>
              </w:rPr>
              <w:t xml:space="preserve">and gross </w:t>
            </w:r>
            <w:r w:rsidR="006E4A28" w:rsidRPr="00215709">
              <w:rPr>
                <w:rFonts w:cs="Helvetica"/>
                <w:bCs/>
                <w:sz w:val="20"/>
              </w:rPr>
              <w:t>weight compliance.</w:t>
            </w:r>
          </w:p>
          <w:p w14:paraId="5B861C73" w14:textId="53FD13C9" w:rsidR="006E4A28" w:rsidRPr="00215709" w:rsidRDefault="007A2D42" w:rsidP="00B337B5">
            <w:pPr>
              <w:pStyle w:val="ListParagraph"/>
              <w:numPr>
                <w:ilvl w:val="0"/>
                <w:numId w:val="13"/>
              </w:numPr>
              <w:tabs>
                <w:tab w:val="left" w:pos="284"/>
                <w:tab w:val="left" w:pos="1276"/>
                <w:tab w:val="left" w:pos="1559"/>
              </w:tabs>
              <w:spacing w:before="40"/>
              <w:jc w:val="both"/>
              <w:rPr>
                <w:rFonts w:cs="Helvetica"/>
                <w:bCs/>
                <w:sz w:val="20"/>
              </w:rPr>
            </w:pPr>
            <w:r>
              <w:rPr>
                <w:rFonts w:cs="Helvetica"/>
                <w:bCs/>
                <w:sz w:val="20"/>
              </w:rPr>
              <w:t>S</w:t>
            </w:r>
            <w:r w:rsidR="006E4A28" w:rsidRPr="00215709">
              <w:rPr>
                <w:rFonts w:cs="Helvetica"/>
                <w:bCs/>
                <w:sz w:val="20"/>
              </w:rPr>
              <w:t xml:space="preserve">igned and dated </w:t>
            </w:r>
            <w:r>
              <w:rPr>
                <w:rFonts w:cs="Helvetica"/>
                <w:bCs/>
                <w:sz w:val="20"/>
              </w:rPr>
              <w:t>R</w:t>
            </w:r>
            <w:r w:rsidR="006E4A28" w:rsidRPr="00215709">
              <w:rPr>
                <w:rFonts w:cs="Helvetica"/>
                <w:bCs/>
                <w:sz w:val="20"/>
              </w:rPr>
              <w:t xml:space="preserve">esponsibility </w:t>
            </w:r>
            <w:r>
              <w:rPr>
                <w:rFonts w:cs="Helvetica"/>
                <w:bCs/>
                <w:sz w:val="20"/>
              </w:rPr>
              <w:t>S</w:t>
            </w:r>
            <w:r w:rsidR="006E4A28" w:rsidRPr="00215709">
              <w:rPr>
                <w:rFonts w:cs="Helvetica"/>
                <w:bCs/>
                <w:sz w:val="20"/>
              </w:rPr>
              <w:t>tatements including as a minimum who:</w:t>
            </w:r>
          </w:p>
          <w:p w14:paraId="42FE3D7F" w14:textId="53E123BA" w:rsidR="006E4A28" w:rsidRPr="00215709" w:rsidRDefault="006E5EA9" w:rsidP="006D28E1">
            <w:pPr>
              <w:pStyle w:val="ListParagraph"/>
              <w:widowControl w:val="0"/>
              <w:numPr>
                <w:ilvl w:val="2"/>
                <w:numId w:val="13"/>
              </w:numPr>
              <w:tabs>
                <w:tab w:val="left" w:pos="709"/>
                <w:tab w:val="left" w:pos="992"/>
                <w:tab w:val="left" w:pos="1276"/>
                <w:tab w:val="left" w:pos="1559"/>
              </w:tabs>
              <w:autoSpaceDE w:val="0"/>
              <w:autoSpaceDN w:val="0"/>
              <w:ind w:left="597" w:hanging="283"/>
              <w:jc w:val="both"/>
              <w:rPr>
                <w:rFonts w:cs="Helvetica"/>
                <w:bCs/>
                <w:sz w:val="20"/>
              </w:rPr>
            </w:pPr>
            <w:r>
              <w:rPr>
                <w:rFonts w:cs="Helvetica"/>
                <w:bCs/>
                <w:sz w:val="20"/>
              </w:rPr>
              <w:t>e</w:t>
            </w:r>
            <w:r w:rsidR="006E4A28" w:rsidRPr="00215709">
              <w:rPr>
                <w:rFonts w:cs="Helvetica"/>
                <w:bCs/>
                <w:sz w:val="20"/>
              </w:rPr>
              <w:t>nsures the weighbridge is on the approved list or obtains current copies of the privately owned weighbridge calibration documentation and dockets when used</w:t>
            </w:r>
          </w:p>
          <w:p w14:paraId="2E8A032F" w14:textId="27E9D3F6" w:rsidR="006E4A28" w:rsidRPr="00215709" w:rsidRDefault="006E5EA9" w:rsidP="006D28E1">
            <w:pPr>
              <w:pStyle w:val="ListParagraph"/>
              <w:widowControl w:val="0"/>
              <w:numPr>
                <w:ilvl w:val="2"/>
                <w:numId w:val="13"/>
              </w:numPr>
              <w:tabs>
                <w:tab w:val="left" w:pos="709"/>
                <w:tab w:val="left" w:pos="992"/>
                <w:tab w:val="left" w:pos="1276"/>
                <w:tab w:val="left" w:pos="1559"/>
              </w:tabs>
              <w:autoSpaceDE w:val="0"/>
              <w:autoSpaceDN w:val="0"/>
              <w:ind w:left="597" w:hanging="283"/>
              <w:jc w:val="both"/>
              <w:rPr>
                <w:rFonts w:cs="Helvetica"/>
                <w:bCs/>
                <w:sz w:val="20"/>
              </w:rPr>
            </w:pPr>
            <w:r>
              <w:rPr>
                <w:rFonts w:cs="Helvetica"/>
                <w:bCs/>
                <w:sz w:val="20"/>
              </w:rPr>
              <w:t>e</w:t>
            </w:r>
            <w:r w:rsidR="006E4A28" w:rsidRPr="00215709">
              <w:rPr>
                <w:rFonts w:cs="Helvetica"/>
                <w:bCs/>
                <w:sz w:val="20"/>
              </w:rPr>
              <w:t>nsures the quarterly test weighs are completed and records kept</w:t>
            </w:r>
            <w:r w:rsidR="006A6D5E">
              <w:rPr>
                <w:rFonts w:cs="Helvetica"/>
                <w:bCs/>
                <w:sz w:val="20"/>
              </w:rPr>
              <w:t xml:space="preserve"> (when applicable)</w:t>
            </w:r>
          </w:p>
          <w:p w14:paraId="7FA8F7F0" w14:textId="24CF5A1D" w:rsidR="006E4A28" w:rsidRPr="00215709" w:rsidRDefault="006E5EA9" w:rsidP="006D28E1">
            <w:pPr>
              <w:pStyle w:val="ListParagraph"/>
              <w:widowControl w:val="0"/>
              <w:numPr>
                <w:ilvl w:val="2"/>
                <w:numId w:val="13"/>
              </w:numPr>
              <w:tabs>
                <w:tab w:val="left" w:pos="709"/>
                <w:tab w:val="left" w:pos="992"/>
                <w:tab w:val="left" w:pos="1276"/>
                <w:tab w:val="left" w:pos="1559"/>
              </w:tabs>
              <w:autoSpaceDE w:val="0"/>
              <w:autoSpaceDN w:val="0"/>
              <w:ind w:left="597" w:hanging="283"/>
              <w:jc w:val="both"/>
              <w:rPr>
                <w:rFonts w:cs="Helvetica"/>
                <w:bCs/>
                <w:sz w:val="20"/>
              </w:rPr>
            </w:pPr>
            <w:r>
              <w:rPr>
                <w:rFonts w:cs="Helvetica"/>
                <w:bCs/>
                <w:sz w:val="20"/>
              </w:rPr>
              <w:t>d</w:t>
            </w:r>
            <w:r w:rsidR="006E4A28" w:rsidRPr="00215709">
              <w:rPr>
                <w:rFonts w:cs="Helvetica"/>
                <w:bCs/>
                <w:sz w:val="20"/>
              </w:rPr>
              <w:t>evelops and reviews the load planning documentation</w:t>
            </w:r>
          </w:p>
          <w:p w14:paraId="103CB88A" w14:textId="1DD2A1E6" w:rsidR="006E4A28" w:rsidRPr="00215709" w:rsidRDefault="006E4A28" w:rsidP="006D28E1">
            <w:pPr>
              <w:pStyle w:val="ListParagraph"/>
              <w:widowControl w:val="0"/>
              <w:numPr>
                <w:ilvl w:val="2"/>
                <w:numId w:val="13"/>
              </w:numPr>
              <w:tabs>
                <w:tab w:val="left" w:pos="709"/>
                <w:tab w:val="left" w:pos="992"/>
                <w:tab w:val="left" w:pos="1276"/>
                <w:tab w:val="left" w:pos="1559"/>
              </w:tabs>
              <w:autoSpaceDE w:val="0"/>
              <w:autoSpaceDN w:val="0"/>
              <w:ind w:left="597" w:hanging="283"/>
              <w:jc w:val="both"/>
              <w:rPr>
                <w:rFonts w:cs="Helvetica"/>
                <w:bCs/>
                <w:sz w:val="20"/>
              </w:rPr>
            </w:pPr>
            <w:r w:rsidRPr="00215709">
              <w:rPr>
                <w:rFonts w:cs="Helvetica"/>
                <w:bCs/>
                <w:sz w:val="20"/>
              </w:rPr>
              <w:t xml:space="preserve">maintains the </w:t>
            </w:r>
            <w:r w:rsidR="006E5EA9">
              <w:rPr>
                <w:rFonts w:cs="Helvetica"/>
                <w:bCs/>
                <w:sz w:val="20"/>
              </w:rPr>
              <w:t>C</w:t>
            </w:r>
            <w:r w:rsidR="006E5EA9" w:rsidRPr="00215709">
              <w:rPr>
                <w:rFonts w:cs="Helvetica"/>
                <w:bCs/>
                <w:sz w:val="20"/>
              </w:rPr>
              <w:t xml:space="preserve">alibration </w:t>
            </w:r>
            <w:r w:rsidR="006E5EA9">
              <w:rPr>
                <w:rFonts w:cs="Helvetica"/>
                <w:bCs/>
                <w:sz w:val="20"/>
              </w:rPr>
              <w:t>C</w:t>
            </w:r>
            <w:r w:rsidR="006E5EA9" w:rsidRPr="00215709">
              <w:rPr>
                <w:rFonts w:cs="Helvetica"/>
                <w:bCs/>
                <w:sz w:val="20"/>
              </w:rPr>
              <w:t xml:space="preserve">ertificates </w:t>
            </w:r>
            <w:r w:rsidRPr="00215709">
              <w:rPr>
                <w:rFonts w:cs="Helvetica"/>
                <w:bCs/>
                <w:sz w:val="20"/>
              </w:rPr>
              <w:t xml:space="preserve">for all other loading </w:t>
            </w:r>
            <w:r w:rsidRPr="00215709">
              <w:rPr>
                <w:rFonts w:cs="Helvetica"/>
                <w:bCs/>
                <w:sz w:val="20"/>
              </w:rPr>
              <w:lastRenderedPageBreak/>
              <w:t>equipment</w:t>
            </w:r>
          </w:p>
          <w:p w14:paraId="04802D79" w14:textId="060F49BD" w:rsidR="006E4A28" w:rsidRPr="00215709" w:rsidRDefault="006E5EA9" w:rsidP="006D28E1">
            <w:pPr>
              <w:widowControl w:val="0"/>
              <w:numPr>
                <w:ilvl w:val="2"/>
                <w:numId w:val="13"/>
              </w:numPr>
              <w:tabs>
                <w:tab w:val="left" w:pos="709"/>
                <w:tab w:val="left" w:pos="992"/>
                <w:tab w:val="left" w:pos="1276"/>
                <w:tab w:val="left" w:pos="1559"/>
              </w:tabs>
              <w:autoSpaceDE w:val="0"/>
              <w:autoSpaceDN w:val="0"/>
              <w:ind w:left="597" w:hanging="283"/>
              <w:jc w:val="both"/>
              <w:rPr>
                <w:rFonts w:cs="Helvetica"/>
                <w:sz w:val="20"/>
                <w:szCs w:val="20"/>
              </w:rPr>
            </w:pPr>
            <w:r>
              <w:rPr>
                <w:rFonts w:cs="Helvetica"/>
                <w:sz w:val="20"/>
                <w:szCs w:val="20"/>
              </w:rPr>
              <w:t>c</w:t>
            </w:r>
            <w:r w:rsidR="006E4A28" w:rsidRPr="00215709">
              <w:rPr>
                <w:rFonts w:cs="Helvetica"/>
                <w:sz w:val="20"/>
                <w:szCs w:val="20"/>
              </w:rPr>
              <w:t>hecks the RAV network is approved for AMMS</w:t>
            </w:r>
          </w:p>
          <w:p w14:paraId="445D3C4B" w14:textId="0F9AA838" w:rsidR="006E4A28" w:rsidRPr="00215709" w:rsidRDefault="006E5EA9" w:rsidP="006D28E1">
            <w:pPr>
              <w:pStyle w:val="ListParagraph"/>
              <w:widowControl w:val="0"/>
              <w:numPr>
                <w:ilvl w:val="2"/>
                <w:numId w:val="13"/>
              </w:numPr>
              <w:tabs>
                <w:tab w:val="left" w:pos="709"/>
                <w:tab w:val="left" w:pos="992"/>
                <w:tab w:val="left" w:pos="1276"/>
                <w:tab w:val="left" w:pos="1559"/>
              </w:tabs>
              <w:autoSpaceDE w:val="0"/>
              <w:autoSpaceDN w:val="0"/>
              <w:ind w:left="597" w:hanging="283"/>
              <w:jc w:val="both"/>
              <w:rPr>
                <w:rFonts w:cs="Helvetica"/>
                <w:bCs/>
                <w:sz w:val="20"/>
              </w:rPr>
            </w:pPr>
            <w:r>
              <w:rPr>
                <w:rFonts w:cs="Helvetica"/>
                <w:sz w:val="20"/>
              </w:rPr>
              <w:t>e</w:t>
            </w:r>
            <w:r w:rsidR="006E4A28" w:rsidRPr="00215709">
              <w:rPr>
                <w:rFonts w:cs="Helvetica"/>
                <w:sz w:val="20"/>
              </w:rPr>
              <w:t>nsures the vehicle is fit for task</w:t>
            </w:r>
          </w:p>
          <w:p w14:paraId="47DEF212" w14:textId="5D3C245A" w:rsidR="006E4A28" w:rsidRPr="00E374C3" w:rsidRDefault="006E5EA9" w:rsidP="006D28E1">
            <w:pPr>
              <w:pStyle w:val="ListParagraph"/>
              <w:numPr>
                <w:ilvl w:val="2"/>
                <w:numId w:val="13"/>
              </w:numPr>
              <w:tabs>
                <w:tab w:val="left" w:pos="709"/>
                <w:tab w:val="left" w:pos="992"/>
                <w:tab w:val="left" w:pos="1276"/>
                <w:tab w:val="left" w:pos="1559"/>
              </w:tabs>
              <w:spacing w:before="40" w:after="40"/>
              <w:ind w:left="597" w:hanging="283"/>
              <w:jc w:val="both"/>
              <w:rPr>
                <w:rFonts w:cs="Helvetica"/>
                <w:bCs/>
                <w:sz w:val="20"/>
              </w:rPr>
            </w:pPr>
            <w:r>
              <w:rPr>
                <w:rFonts w:cs="Helvetica"/>
                <w:sz w:val="20"/>
              </w:rPr>
              <w:t>o</w:t>
            </w:r>
            <w:r w:rsidR="006E4A28" w:rsidRPr="00215709">
              <w:rPr>
                <w:rFonts w:cs="Helvetica"/>
                <w:sz w:val="20"/>
              </w:rPr>
              <w:t>btains and/or renews AMMS permits to ensure they are current</w:t>
            </w:r>
          </w:p>
          <w:p w14:paraId="4EF97ACC" w14:textId="54BE4A5F" w:rsidR="006E4A28" w:rsidRPr="00215709" w:rsidRDefault="006E5EA9" w:rsidP="006D28E1">
            <w:pPr>
              <w:pStyle w:val="ListParagraph"/>
              <w:numPr>
                <w:ilvl w:val="2"/>
                <w:numId w:val="13"/>
              </w:numPr>
              <w:tabs>
                <w:tab w:val="left" w:pos="709"/>
                <w:tab w:val="left" w:pos="992"/>
                <w:tab w:val="left" w:pos="1276"/>
                <w:tab w:val="left" w:pos="1559"/>
              </w:tabs>
              <w:spacing w:before="40" w:after="40"/>
              <w:ind w:left="597" w:hanging="283"/>
              <w:jc w:val="both"/>
              <w:rPr>
                <w:rFonts w:cs="Helvetica"/>
                <w:sz w:val="20"/>
              </w:rPr>
            </w:pPr>
            <w:r>
              <w:rPr>
                <w:rFonts w:cs="Helvetica"/>
                <w:sz w:val="20"/>
              </w:rPr>
              <w:t>m</w:t>
            </w:r>
            <w:r w:rsidR="006E4A28" w:rsidRPr="00215709">
              <w:rPr>
                <w:rFonts w:cs="Helvetica"/>
                <w:sz w:val="20"/>
              </w:rPr>
              <w:t>onitors completed documentation (load plans) to verify compliance</w:t>
            </w:r>
          </w:p>
        </w:tc>
        <w:tc>
          <w:tcPr>
            <w:tcW w:w="4111" w:type="dxa"/>
          </w:tcPr>
          <w:p w14:paraId="53E8D147" w14:textId="77777777" w:rsidR="006E4A28" w:rsidRDefault="006E4A28" w:rsidP="0000313C">
            <w:pPr>
              <w:pStyle w:val="Normal-TimesNewRoman"/>
              <w:spacing w:after="0"/>
              <w:rPr>
                <w:rFonts w:ascii="Helvetica" w:hAnsi="Helvetica" w:cs="Helvetica"/>
                <w:sz w:val="20"/>
              </w:rPr>
            </w:pPr>
          </w:p>
          <w:p w14:paraId="18F20581" w14:textId="5739C5FA" w:rsidR="006E4A28" w:rsidRDefault="006E4A28" w:rsidP="0000313C">
            <w:pPr>
              <w:jc w:val="both"/>
              <w:rPr>
                <w:sz w:val="20"/>
              </w:rPr>
            </w:pPr>
          </w:p>
          <w:p w14:paraId="5E6CFB95" w14:textId="15FC7553" w:rsidR="00B7190D" w:rsidRDefault="00B7190D" w:rsidP="0000313C">
            <w:pPr>
              <w:jc w:val="both"/>
              <w:rPr>
                <w:sz w:val="20"/>
              </w:rPr>
            </w:pPr>
          </w:p>
          <w:p w14:paraId="437528D5" w14:textId="77777777" w:rsidR="002B6058" w:rsidRDefault="002B6058" w:rsidP="0000313C">
            <w:pPr>
              <w:jc w:val="both"/>
              <w:rPr>
                <w:sz w:val="20"/>
              </w:rPr>
            </w:pPr>
          </w:p>
          <w:p w14:paraId="6EF579AD" w14:textId="77777777" w:rsidR="002B6058" w:rsidRDefault="002B6058" w:rsidP="0000313C">
            <w:pPr>
              <w:jc w:val="both"/>
              <w:rPr>
                <w:sz w:val="20"/>
              </w:rPr>
            </w:pPr>
          </w:p>
          <w:p w14:paraId="17C9DA17" w14:textId="00AC5996" w:rsidR="006E4A28" w:rsidRDefault="00B7190D" w:rsidP="0000313C">
            <w:pPr>
              <w:jc w:val="both"/>
              <w:rPr>
                <w:rFonts w:cs="Helvetica"/>
                <w:sz w:val="20"/>
                <w:szCs w:val="20"/>
              </w:rPr>
            </w:pPr>
            <w:r>
              <w:rPr>
                <w:sz w:val="20"/>
              </w:rPr>
              <w:t>Sight dated and signed Quarterly Internal Reviews which meet the criteria.</w:t>
            </w:r>
          </w:p>
          <w:p w14:paraId="35C06EFC" w14:textId="77777777" w:rsidR="006E4A28" w:rsidRDefault="006E4A28" w:rsidP="0000313C">
            <w:pPr>
              <w:jc w:val="both"/>
              <w:rPr>
                <w:rFonts w:cs="Helvetica"/>
                <w:sz w:val="20"/>
                <w:szCs w:val="20"/>
              </w:rPr>
            </w:pPr>
          </w:p>
          <w:p w14:paraId="326E9017" w14:textId="77777777" w:rsidR="006E4A28" w:rsidRDefault="006E4A28" w:rsidP="0000313C">
            <w:pPr>
              <w:jc w:val="both"/>
              <w:rPr>
                <w:rFonts w:cs="Helvetica"/>
                <w:sz w:val="20"/>
                <w:szCs w:val="20"/>
              </w:rPr>
            </w:pPr>
          </w:p>
          <w:p w14:paraId="569A9453" w14:textId="77777777" w:rsidR="006E4A28" w:rsidRDefault="006E4A28" w:rsidP="0000313C">
            <w:pPr>
              <w:jc w:val="both"/>
              <w:rPr>
                <w:rFonts w:cs="Helvetica"/>
                <w:sz w:val="20"/>
                <w:szCs w:val="20"/>
              </w:rPr>
            </w:pPr>
          </w:p>
          <w:p w14:paraId="0339296B" w14:textId="77777777" w:rsidR="006E4A28" w:rsidRDefault="006E4A28" w:rsidP="0000313C">
            <w:pPr>
              <w:jc w:val="both"/>
              <w:rPr>
                <w:rFonts w:cs="Helvetica"/>
                <w:sz w:val="20"/>
                <w:szCs w:val="20"/>
              </w:rPr>
            </w:pPr>
          </w:p>
          <w:p w14:paraId="60985E82" w14:textId="77777777" w:rsidR="006E4A28" w:rsidRPr="00F5516F" w:rsidRDefault="006E4A28" w:rsidP="0000313C">
            <w:pPr>
              <w:jc w:val="both"/>
              <w:rPr>
                <w:rFonts w:cs="Helvetica"/>
                <w:sz w:val="20"/>
                <w:szCs w:val="20"/>
              </w:rPr>
            </w:pPr>
            <w:r>
              <w:rPr>
                <w:rFonts w:cs="Helvetica"/>
                <w:sz w:val="20"/>
                <w:szCs w:val="20"/>
              </w:rPr>
              <w:t>Review</w:t>
            </w:r>
            <w:r w:rsidRPr="002713B9">
              <w:rPr>
                <w:rFonts w:cs="Helvetica"/>
                <w:sz w:val="20"/>
                <w:szCs w:val="20"/>
              </w:rPr>
              <w:t xml:space="preserve"> training/induction records.</w:t>
            </w:r>
            <w:r>
              <w:rPr>
                <w:rFonts w:cs="Helvetica"/>
                <w:sz w:val="20"/>
                <w:szCs w:val="20"/>
              </w:rPr>
              <w:t xml:space="preserve"> Ensure they meet the minimum criteria.</w:t>
            </w:r>
          </w:p>
          <w:p w14:paraId="506E9AE9" w14:textId="77777777" w:rsidR="006E4A28" w:rsidRPr="00F5516F" w:rsidRDefault="006E4A28" w:rsidP="0000313C">
            <w:pPr>
              <w:jc w:val="both"/>
              <w:rPr>
                <w:rFonts w:cs="Helvetica"/>
                <w:sz w:val="20"/>
                <w:szCs w:val="20"/>
              </w:rPr>
            </w:pPr>
          </w:p>
          <w:p w14:paraId="3E39B5E2" w14:textId="77777777" w:rsidR="006E4A28" w:rsidRPr="00F5516F" w:rsidRDefault="006E4A28" w:rsidP="0000313C">
            <w:pPr>
              <w:jc w:val="both"/>
              <w:rPr>
                <w:rFonts w:cs="Helvetica"/>
                <w:sz w:val="20"/>
                <w:szCs w:val="20"/>
              </w:rPr>
            </w:pPr>
          </w:p>
          <w:p w14:paraId="470385C1" w14:textId="77777777" w:rsidR="006E4A28" w:rsidRDefault="006E4A28" w:rsidP="0000313C">
            <w:pPr>
              <w:jc w:val="both"/>
              <w:rPr>
                <w:rFonts w:cs="Helvetica"/>
                <w:sz w:val="20"/>
                <w:szCs w:val="20"/>
              </w:rPr>
            </w:pPr>
          </w:p>
          <w:p w14:paraId="6D2F111B" w14:textId="4DF5330D" w:rsidR="006E4A28" w:rsidRDefault="006E4A28" w:rsidP="0000313C">
            <w:pPr>
              <w:jc w:val="both"/>
              <w:rPr>
                <w:sz w:val="20"/>
              </w:rPr>
            </w:pPr>
          </w:p>
          <w:p w14:paraId="52B45AE7" w14:textId="77777777" w:rsidR="00B7190D" w:rsidRDefault="00B7190D" w:rsidP="0000313C">
            <w:pPr>
              <w:jc w:val="both"/>
              <w:rPr>
                <w:sz w:val="20"/>
              </w:rPr>
            </w:pPr>
          </w:p>
          <w:p w14:paraId="41B02A66" w14:textId="77777777" w:rsidR="006E4A28" w:rsidRDefault="006E4A28" w:rsidP="0000313C">
            <w:pPr>
              <w:jc w:val="both"/>
              <w:rPr>
                <w:rFonts w:cs="Helvetica"/>
                <w:sz w:val="20"/>
                <w:szCs w:val="20"/>
              </w:rPr>
            </w:pPr>
          </w:p>
          <w:p w14:paraId="1E5772FC" w14:textId="77777777" w:rsidR="006E4A28" w:rsidRPr="00F5516F" w:rsidRDefault="006E4A28" w:rsidP="0000313C">
            <w:pPr>
              <w:jc w:val="both"/>
              <w:rPr>
                <w:rFonts w:cs="Helvetica"/>
                <w:sz w:val="20"/>
                <w:szCs w:val="20"/>
              </w:rPr>
            </w:pPr>
          </w:p>
          <w:p w14:paraId="1BE2DE8D" w14:textId="77777777" w:rsidR="006E4A28" w:rsidRPr="00F5516F" w:rsidRDefault="006E4A28" w:rsidP="0000313C">
            <w:pPr>
              <w:jc w:val="both"/>
              <w:rPr>
                <w:rFonts w:cs="Helvetica"/>
                <w:sz w:val="20"/>
                <w:szCs w:val="20"/>
              </w:rPr>
            </w:pPr>
          </w:p>
          <w:p w14:paraId="6980991E" w14:textId="77777777" w:rsidR="006E4A28" w:rsidRPr="00F5516F" w:rsidRDefault="006E4A28" w:rsidP="0000313C">
            <w:pPr>
              <w:jc w:val="both"/>
              <w:rPr>
                <w:rFonts w:cs="Helvetica"/>
                <w:sz w:val="20"/>
                <w:szCs w:val="20"/>
              </w:rPr>
            </w:pPr>
          </w:p>
          <w:p w14:paraId="057F0232" w14:textId="77777777" w:rsidR="006E4A28" w:rsidRPr="00F5516F" w:rsidRDefault="006E4A28" w:rsidP="0000313C">
            <w:pPr>
              <w:jc w:val="both"/>
              <w:rPr>
                <w:rFonts w:cs="Helvetica"/>
                <w:sz w:val="20"/>
                <w:szCs w:val="20"/>
              </w:rPr>
            </w:pPr>
          </w:p>
          <w:p w14:paraId="7483FA06" w14:textId="77777777" w:rsidR="006E4A28" w:rsidRPr="00F5516F" w:rsidRDefault="006E4A28" w:rsidP="0000313C">
            <w:pPr>
              <w:jc w:val="both"/>
              <w:rPr>
                <w:rFonts w:cs="Helvetica"/>
                <w:sz w:val="20"/>
                <w:szCs w:val="20"/>
              </w:rPr>
            </w:pPr>
          </w:p>
          <w:p w14:paraId="061BAB6C" w14:textId="77777777" w:rsidR="006E4A28" w:rsidRPr="00F5516F" w:rsidRDefault="006E4A28" w:rsidP="0000313C">
            <w:pPr>
              <w:jc w:val="both"/>
              <w:rPr>
                <w:rFonts w:cs="Helvetica"/>
                <w:sz w:val="20"/>
                <w:szCs w:val="20"/>
              </w:rPr>
            </w:pPr>
          </w:p>
          <w:p w14:paraId="6E8C0FCB" w14:textId="77777777" w:rsidR="006E4A28" w:rsidRPr="00F5516F" w:rsidRDefault="006E4A28" w:rsidP="0000313C">
            <w:pPr>
              <w:jc w:val="both"/>
              <w:rPr>
                <w:rFonts w:cs="Helvetica"/>
                <w:sz w:val="20"/>
                <w:szCs w:val="20"/>
              </w:rPr>
            </w:pPr>
          </w:p>
          <w:p w14:paraId="0E46DC7B" w14:textId="77777777" w:rsidR="006E4A28" w:rsidRPr="00F5516F" w:rsidRDefault="006E4A28" w:rsidP="0000313C">
            <w:pPr>
              <w:jc w:val="both"/>
              <w:rPr>
                <w:rFonts w:cs="Helvetica"/>
                <w:sz w:val="20"/>
                <w:szCs w:val="20"/>
              </w:rPr>
            </w:pPr>
          </w:p>
          <w:p w14:paraId="4F85065E" w14:textId="77777777" w:rsidR="006E4A28" w:rsidRPr="00F5516F" w:rsidRDefault="006E4A28" w:rsidP="0000313C">
            <w:pPr>
              <w:jc w:val="both"/>
              <w:rPr>
                <w:rFonts w:cs="Helvetica"/>
                <w:sz w:val="20"/>
                <w:szCs w:val="20"/>
              </w:rPr>
            </w:pPr>
          </w:p>
          <w:p w14:paraId="3D521A04" w14:textId="77777777" w:rsidR="006E4A28" w:rsidRPr="00F5516F" w:rsidRDefault="006E4A28" w:rsidP="0000313C">
            <w:pPr>
              <w:jc w:val="both"/>
              <w:rPr>
                <w:rFonts w:cs="Helvetica"/>
                <w:sz w:val="20"/>
                <w:szCs w:val="20"/>
              </w:rPr>
            </w:pPr>
          </w:p>
          <w:p w14:paraId="11BCEB70" w14:textId="77777777" w:rsidR="006E4A28" w:rsidRPr="00F5516F" w:rsidRDefault="006E4A28" w:rsidP="0000313C">
            <w:pPr>
              <w:jc w:val="both"/>
              <w:rPr>
                <w:rFonts w:cs="Helvetica"/>
                <w:sz w:val="20"/>
                <w:szCs w:val="20"/>
              </w:rPr>
            </w:pPr>
          </w:p>
          <w:p w14:paraId="17A0F551" w14:textId="77777777" w:rsidR="006E4A28" w:rsidRPr="00F5516F" w:rsidRDefault="006E4A28" w:rsidP="0000313C">
            <w:pPr>
              <w:jc w:val="both"/>
              <w:rPr>
                <w:rFonts w:cs="Helvetica"/>
                <w:sz w:val="20"/>
                <w:szCs w:val="20"/>
              </w:rPr>
            </w:pPr>
          </w:p>
          <w:p w14:paraId="14EFDECC" w14:textId="77777777" w:rsidR="006E4A28" w:rsidRPr="00F5516F" w:rsidRDefault="006E4A28" w:rsidP="0000313C">
            <w:pPr>
              <w:jc w:val="both"/>
              <w:rPr>
                <w:rFonts w:cs="Helvetica"/>
                <w:sz w:val="20"/>
                <w:szCs w:val="20"/>
              </w:rPr>
            </w:pPr>
          </w:p>
          <w:p w14:paraId="1D98BFAB" w14:textId="18C5A69C" w:rsidR="00B337B5" w:rsidRDefault="002B6058" w:rsidP="00B7190D">
            <w:pPr>
              <w:jc w:val="both"/>
              <w:rPr>
                <w:sz w:val="20"/>
              </w:rPr>
            </w:pPr>
            <w:r>
              <w:rPr>
                <w:rFonts w:cs="Helvetica"/>
                <w:sz w:val="20"/>
                <w:szCs w:val="20"/>
              </w:rPr>
              <w:lastRenderedPageBreak/>
              <w:t>Review</w:t>
            </w:r>
            <w:r w:rsidRPr="002713B9">
              <w:rPr>
                <w:rFonts w:cs="Helvetica"/>
                <w:sz w:val="20"/>
                <w:szCs w:val="20"/>
              </w:rPr>
              <w:t xml:space="preserve"> </w:t>
            </w:r>
            <w:r>
              <w:rPr>
                <w:rFonts w:cs="Helvetica"/>
                <w:sz w:val="20"/>
                <w:szCs w:val="20"/>
              </w:rPr>
              <w:t>vehicle register</w:t>
            </w:r>
            <w:r w:rsidRPr="002713B9">
              <w:rPr>
                <w:rFonts w:cs="Helvetica"/>
                <w:sz w:val="20"/>
                <w:szCs w:val="20"/>
              </w:rPr>
              <w:t>.</w:t>
            </w:r>
            <w:r>
              <w:rPr>
                <w:rFonts w:cs="Helvetica"/>
                <w:sz w:val="20"/>
                <w:szCs w:val="20"/>
              </w:rPr>
              <w:t xml:space="preserve"> Ensure it meets the minimum criteria for maintenance and mass (where applicable).</w:t>
            </w:r>
          </w:p>
          <w:p w14:paraId="2F830D04" w14:textId="77777777" w:rsidR="00B337B5" w:rsidRDefault="00B337B5" w:rsidP="00B7190D">
            <w:pPr>
              <w:jc w:val="both"/>
              <w:rPr>
                <w:sz w:val="20"/>
              </w:rPr>
            </w:pPr>
          </w:p>
          <w:p w14:paraId="2F153039" w14:textId="77777777" w:rsidR="00B337B5" w:rsidRDefault="00B337B5" w:rsidP="00B7190D">
            <w:pPr>
              <w:jc w:val="both"/>
              <w:rPr>
                <w:sz w:val="20"/>
              </w:rPr>
            </w:pPr>
          </w:p>
          <w:p w14:paraId="0753D8C1" w14:textId="77777777" w:rsidR="00B337B5" w:rsidRDefault="00B337B5" w:rsidP="00B7190D">
            <w:pPr>
              <w:jc w:val="both"/>
              <w:rPr>
                <w:sz w:val="20"/>
              </w:rPr>
            </w:pPr>
          </w:p>
          <w:p w14:paraId="78705345" w14:textId="77777777" w:rsidR="00B337B5" w:rsidRDefault="00B337B5" w:rsidP="00B7190D">
            <w:pPr>
              <w:jc w:val="both"/>
              <w:rPr>
                <w:sz w:val="20"/>
              </w:rPr>
            </w:pPr>
          </w:p>
          <w:p w14:paraId="54FF42B6" w14:textId="77777777" w:rsidR="00B337B5" w:rsidRDefault="00B337B5" w:rsidP="00B7190D">
            <w:pPr>
              <w:jc w:val="both"/>
              <w:rPr>
                <w:sz w:val="20"/>
              </w:rPr>
            </w:pPr>
          </w:p>
          <w:p w14:paraId="5B80BDCE" w14:textId="77777777" w:rsidR="00B337B5" w:rsidRDefault="00B337B5" w:rsidP="00B7190D">
            <w:pPr>
              <w:jc w:val="both"/>
              <w:rPr>
                <w:sz w:val="20"/>
              </w:rPr>
            </w:pPr>
          </w:p>
          <w:p w14:paraId="5E82D52E" w14:textId="77777777" w:rsidR="00B337B5" w:rsidRDefault="00B337B5" w:rsidP="00B7190D">
            <w:pPr>
              <w:jc w:val="both"/>
              <w:rPr>
                <w:sz w:val="20"/>
              </w:rPr>
            </w:pPr>
          </w:p>
          <w:p w14:paraId="1AA985CA" w14:textId="77777777" w:rsidR="00B337B5" w:rsidRDefault="00B337B5" w:rsidP="00B7190D">
            <w:pPr>
              <w:jc w:val="both"/>
              <w:rPr>
                <w:sz w:val="20"/>
              </w:rPr>
            </w:pPr>
          </w:p>
          <w:p w14:paraId="2C0C8CC9" w14:textId="77777777" w:rsidR="00B337B5" w:rsidRDefault="00B337B5" w:rsidP="00B7190D">
            <w:pPr>
              <w:jc w:val="both"/>
              <w:rPr>
                <w:sz w:val="20"/>
              </w:rPr>
            </w:pPr>
          </w:p>
          <w:p w14:paraId="24D8EFBD" w14:textId="77777777" w:rsidR="00B337B5" w:rsidRDefault="00B337B5" w:rsidP="00B7190D">
            <w:pPr>
              <w:jc w:val="both"/>
              <w:rPr>
                <w:sz w:val="20"/>
              </w:rPr>
            </w:pPr>
          </w:p>
          <w:p w14:paraId="79A94E1B" w14:textId="77777777" w:rsidR="00B337B5" w:rsidRDefault="00B337B5" w:rsidP="00B7190D">
            <w:pPr>
              <w:jc w:val="both"/>
              <w:rPr>
                <w:sz w:val="20"/>
              </w:rPr>
            </w:pPr>
          </w:p>
          <w:p w14:paraId="2C8B35DC" w14:textId="77777777" w:rsidR="00B337B5" w:rsidRDefault="00B337B5" w:rsidP="00B7190D">
            <w:pPr>
              <w:jc w:val="both"/>
              <w:rPr>
                <w:sz w:val="20"/>
              </w:rPr>
            </w:pPr>
          </w:p>
          <w:p w14:paraId="0E320355" w14:textId="77777777" w:rsidR="00B337B5" w:rsidRDefault="00B337B5" w:rsidP="00B7190D">
            <w:pPr>
              <w:jc w:val="both"/>
              <w:rPr>
                <w:sz w:val="20"/>
              </w:rPr>
            </w:pPr>
          </w:p>
          <w:p w14:paraId="07BB8803" w14:textId="77777777" w:rsidR="00B337B5" w:rsidRDefault="00B337B5" w:rsidP="00B7190D">
            <w:pPr>
              <w:jc w:val="both"/>
              <w:rPr>
                <w:sz w:val="20"/>
              </w:rPr>
            </w:pPr>
          </w:p>
          <w:p w14:paraId="5F69EB66" w14:textId="77777777" w:rsidR="00B337B5" w:rsidRDefault="00B337B5" w:rsidP="00B7190D">
            <w:pPr>
              <w:jc w:val="both"/>
              <w:rPr>
                <w:sz w:val="20"/>
              </w:rPr>
            </w:pPr>
          </w:p>
          <w:p w14:paraId="16075E3E" w14:textId="77777777" w:rsidR="00B337B5" w:rsidRDefault="00B337B5" w:rsidP="00B7190D">
            <w:pPr>
              <w:jc w:val="both"/>
              <w:rPr>
                <w:sz w:val="20"/>
              </w:rPr>
            </w:pPr>
          </w:p>
          <w:p w14:paraId="1448E189" w14:textId="77777777" w:rsidR="00B337B5" w:rsidRDefault="00B337B5" w:rsidP="00B7190D">
            <w:pPr>
              <w:jc w:val="both"/>
              <w:rPr>
                <w:sz w:val="20"/>
              </w:rPr>
            </w:pPr>
          </w:p>
          <w:p w14:paraId="46800239" w14:textId="0594B64E" w:rsidR="00B7190D" w:rsidRDefault="00B7190D" w:rsidP="00B7190D">
            <w:pPr>
              <w:jc w:val="both"/>
              <w:rPr>
                <w:sz w:val="20"/>
              </w:rPr>
            </w:pPr>
            <w:r>
              <w:rPr>
                <w:sz w:val="20"/>
              </w:rPr>
              <w:t>Sight dated and signed Responsibility Statements which meet the criteria.</w:t>
            </w:r>
          </w:p>
          <w:p w14:paraId="35227048" w14:textId="053A3880" w:rsidR="000E06E9" w:rsidRDefault="000E06E9" w:rsidP="00B7190D">
            <w:pPr>
              <w:jc w:val="both"/>
              <w:rPr>
                <w:sz w:val="20"/>
              </w:rPr>
            </w:pPr>
          </w:p>
          <w:p w14:paraId="25963EC6" w14:textId="0FF2F538" w:rsidR="000E06E9" w:rsidRDefault="000E06E9" w:rsidP="00B7190D">
            <w:pPr>
              <w:jc w:val="both"/>
              <w:rPr>
                <w:sz w:val="20"/>
              </w:rPr>
            </w:pPr>
          </w:p>
          <w:p w14:paraId="76B61D2A" w14:textId="77777777" w:rsidR="000E06E9" w:rsidRDefault="000E06E9" w:rsidP="00B7190D">
            <w:pPr>
              <w:jc w:val="both"/>
              <w:rPr>
                <w:rFonts w:cs="Helvetica"/>
                <w:sz w:val="20"/>
                <w:szCs w:val="20"/>
              </w:rPr>
            </w:pPr>
          </w:p>
          <w:p w14:paraId="76C0C94A" w14:textId="77777777" w:rsidR="00B7190D" w:rsidRDefault="00B7190D" w:rsidP="00B7190D">
            <w:pPr>
              <w:jc w:val="both"/>
              <w:rPr>
                <w:rFonts w:cs="Helvetica"/>
                <w:sz w:val="20"/>
                <w:szCs w:val="20"/>
              </w:rPr>
            </w:pPr>
          </w:p>
          <w:p w14:paraId="632861EC" w14:textId="77777777" w:rsidR="00B7190D" w:rsidRDefault="00B7190D" w:rsidP="00B7190D">
            <w:pPr>
              <w:jc w:val="both"/>
              <w:rPr>
                <w:rFonts w:cs="Helvetica"/>
                <w:sz w:val="20"/>
                <w:szCs w:val="20"/>
              </w:rPr>
            </w:pPr>
          </w:p>
          <w:p w14:paraId="2D7DF8F0" w14:textId="77777777" w:rsidR="00B7190D" w:rsidRDefault="00B7190D" w:rsidP="00B7190D">
            <w:pPr>
              <w:jc w:val="both"/>
              <w:rPr>
                <w:rFonts w:cs="Helvetica"/>
                <w:sz w:val="20"/>
                <w:szCs w:val="20"/>
              </w:rPr>
            </w:pPr>
          </w:p>
          <w:p w14:paraId="783A60F5" w14:textId="77777777" w:rsidR="00B7190D" w:rsidRDefault="00B7190D" w:rsidP="00B7190D">
            <w:pPr>
              <w:jc w:val="both"/>
              <w:rPr>
                <w:rFonts w:cs="Helvetica"/>
                <w:sz w:val="20"/>
                <w:szCs w:val="20"/>
              </w:rPr>
            </w:pPr>
          </w:p>
          <w:p w14:paraId="7A43322C" w14:textId="77777777" w:rsidR="00B7190D" w:rsidRDefault="00B7190D" w:rsidP="00B7190D">
            <w:pPr>
              <w:jc w:val="both"/>
              <w:rPr>
                <w:rFonts w:cs="Helvetica"/>
                <w:sz w:val="20"/>
                <w:szCs w:val="20"/>
              </w:rPr>
            </w:pPr>
          </w:p>
          <w:p w14:paraId="420701D7" w14:textId="77777777" w:rsidR="00B7190D" w:rsidRDefault="00B7190D" w:rsidP="00B7190D">
            <w:pPr>
              <w:jc w:val="both"/>
              <w:rPr>
                <w:rFonts w:cs="Helvetica"/>
                <w:sz w:val="20"/>
                <w:szCs w:val="20"/>
              </w:rPr>
            </w:pPr>
          </w:p>
          <w:p w14:paraId="6D8C88FF" w14:textId="77777777" w:rsidR="00B7190D" w:rsidRDefault="00B7190D" w:rsidP="00B7190D">
            <w:pPr>
              <w:jc w:val="both"/>
              <w:rPr>
                <w:rFonts w:cs="Helvetica"/>
                <w:sz w:val="20"/>
                <w:szCs w:val="20"/>
              </w:rPr>
            </w:pPr>
          </w:p>
          <w:p w14:paraId="519EBA75" w14:textId="77777777" w:rsidR="00B7190D" w:rsidRDefault="00B7190D" w:rsidP="00B7190D">
            <w:pPr>
              <w:jc w:val="both"/>
              <w:rPr>
                <w:rFonts w:cs="Helvetica"/>
                <w:sz w:val="20"/>
                <w:szCs w:val="20"/>
              </w:rPr>
            </w:pPr>
          </w:p>
          <w:p w14:paraId="02820711" w14:textId="77777777" w:rsidR="00B7190D" w:rsidRDefault="00B7190D" w:rsidP="00B7190D">
            <w:pPr>
              <w:jc w:val="both"/>
              <w:rPr>
                <w:rFonts w:cs="Helvetica"/>
                <w:sz w:val="20"/>
                <w:szCs w:val="20"/>
              </w:rPr>
            </w:pPr>
          </w:p>
          <w:p w14:paraId="64464F17" w14:textId="77777777" w:rsidR="00B7190D" w:rsidRDefault="00B7190D" w:rsidP="00B7190D">
            <w:pPr>
              <w:jc w:val="both"/>
              <w:rPr>
                <w:rFonts w:cs="Helvetica"/>
                <w:sz w:val="20"/>
                <w:szCs w:val="20"/>
              </w:rPr>
            </w:pPr>
          </w:p>
          <w:p w14:paraId="713362CC" w14:textId="77777777" w:rsidR="00B7190D" w:rsidRDefault="00B7190D" w:rsidP="00B7190D">
            <w:pPr>
              <w:jc w:val="both"/>
              <w:rPr>
                <w:rFonts w:cs="Helvetica"/>
                <w:sz w:val="20"/>
                <w:szCs w:val="20"/>
              </w:rPr>
            </w:pPr>
          </w:p>
          <w:p w14:paraId="5E67E089" w14:textId="77777777" w:rsidR="00B7190D" w:rsidRDefault="00B7190D" w:rsidP="00B7190D">
            <w:pPr>
              <w:jc w:val="both"/>
              <w:rPr>
                <w:rFonts w:cs="Helvetica"/>
                <w:sz w:val="20"/>
                <w:szCs w:val="20"/>
              </w:rPr>
            </w:pPr>
          </w:p>
          <w:p w14:paraId="5BD860FD" w14:textId="77777777" w:rsidR="00B7190D" w:rsidRDefault="00B7190D" w:rsidP="00B7190D">
            <w:pPr>
              <w:jc w:val="both"/>
              <w:rPr>
                <w:rFonts w:cs="Helvetica"/>
                <w:sz w:val="20"/>
                <w:szCs w:val="20"/>
              </w:rPr>
            </w:pPr>
          </w:p>
          <w:p w14:paraId="01AEAA29" w14:textId="77777777" w:rsidR="00B7190D" w:rsidRDefault="00B7190D" w:rsidP="00B7190D">
            <w:pPr>
              <w:jc w:val="both"/>
              <w:rPr>
                <w:rFonts w:cs="Helvetica"/>
                <w:sz w:val="20"/>
                <w:szCs w:val="20"/>
              </w:rPr>
            </w:pPr>
          </w:p>
          <w:p w14:paraId="5575C50B" w14:textId="77777777" w:rsidR="00B7190D" w:rsidRDefault="00B7190D" w:rsidP="00B7190D">
            <w:pPr>
              <w:jc w:val="both"/>
              <w:rPr>
                <w:rFonts w:cs="Helvetica"/>
                <w:sz w:val="20"/>
                <w:szCs w:val="20"/>
              </w:rPr>
            </w:pPr>
          </w:p>
          <w:p w14:paraId="1E5EA5F7" w14:textId="77777777" w:rsidR="00B7190D" w:rsidRDefault="00B7190D" w:rsidP="00B7190D">
            <w:pPr>
              <w:jc w:val="both"/>
              <w:rPr>
                <w:rFonts w:cs="Helvetica"/>
                <w:sz w:val="20"/>
                <w:szCs w:val="20"/>
              </w:rPr>
            </w:pPr>
          </w:p>
          <w:p w14:paraId="352054DE" w14:textId="77777777" w:rsidR="00B7190D" w:rsidRDefault="00B7190D" w:rsidP="00B7190D">
            <w:pPr>
              <w:jc w:val="both"/>
              <w:rPr>
                <w:rFonts w:cs="Helvetica"/>
                <w:sz w:val="20"/>
                <w:szCs w:val="20"/>
              </w:rPr>
            </w:pPr>
          </w:p>
          <w:p w14:paraId="157F84CE" w14:textId="77777777" w:rsidR="00B337B5" w:rsidRDefault="00B337B5" w:rsidP="00B7190D">
            <w:pPr>
              <w:jc w:val="both"/>
              <w:rPr>
                <w:rFonts w:cs="Helvetica"/>
                <w:sz w:val="20"/>
                <w:szCs w:val="20"/>
              </w:rPr>
            </w:pPr>
          </w:p>
          <w:p w14:paraId="4A47BE4A" w14:textId="4EBBCB9F" w:rsidR="00B7190D" w:rsidRDefault="00B7190D" w:rsidP="00B7190D">
            <w:pPr>
              <w:jc w:val="both"/>
              <w:rPr>
                <w:rFonts w:cs="Helvetica"/>
                <w:sz w:val="20"/>
                <w:szCs w:val="20"/>
              </w:rPr>
            </w:pPr>
            <w:r>
              <w:rPr>
                <w:rFonts w:cs="Helvetica"/>
                <w:sz w:val="20"/>
                <w:szCs w:val="20"/>
              </w:rPr>
              <w:t>Verify there is a D&amp;L checklist.</w:t>
            </w:r>
          </w:p>
          <w:p w14:paraId="3D5BF1DA" w14:textId="77777777" w:rsidR="00B7190D" w:rsidRDefault="00B7190D" w:rsidP="00B7190D">
            <w:pPr>
              <w:jc w:val="both"/>
              <w:rPr>
                <w:rFonts w:cs="Helvetica"/>
                <w:sz w:val="20"/>
                <w:szCs w:val="20"/>
              </w:rPr>
            </w:pPr>
          </w:p>
          <w:p w14:paraId="1231AA30" w14:textId="1955F63D" w:rsidR="006E4A28" w:rsidRPr="00F5516F" w:rsidRDefault="00B7190D" w:rsidP="00B7190D">
            <w:pPr>
              <w:jc w:val="both"/>
              <w:rPr>
                <w:rFonts w:cs="Helvetica"/>
                <w:sz w:val="20"/>
                <w:szCs w:val="20"/>
              </w:rPr>
            </w:pPr>
            <w:r>
              <w:rPr>
                <w:rFonts w:cs="Helvetica"/>
                <w:sz w:val="20"/>
                <w:szCs w:val="20"/>
              </w:rPr>
              <w:t>Verify the D&amp;L checklist is being used for each trip/load.</w:t>
            </w:r>
          </w:p>
          <w:p w14:paraId="165ABDC5" w14:textId="77777777" w:rsidR="006E4A28" w:rsidRDefault="006E4A28" w:rsidP="0000313C">
            <w:pPr>
              <w:jc w:val="both"/>
              <w:rPr>
                <w:sz w:val="20"/>
              </w:rPr>
            </w:pPr>
          </w:p>
          <w:p w14:paraId="322EE93D" w14:textId="1FE8DC55" w:rsidR="006E4A28" w:rsidRDefault="00140EA8" w:rsidP="0000313C">
            <w:pPr>
              <w:jc w:val="both"/>
              <w:rPr>
                <w:sz w:val="20"/>
              </w:rPr>
            </w:pPr>
            <w:r>
              <w:rPr>
                <w:rFonts w:cs="Helvetica"/>
                <w:sz w:val="20"/>
                <w:szCs w:val="20"/>
              </w:rPr>
              <w:t>Review</w:t>
            </w:r>
            <w:r w:rsidRPr="002713B9">
              <w:rPr>
                <w:rFonts w:cs="Helvetica"/>
                <w:sz w:val="20"/>
                <w:szCs w:val="20"/>
              </w:rPr>
              <w:t xml:space="preserve"> training/induction records.</w:t>
            </w:r>
            <w:r>
              <w:rPr>
                <w:rFonts w:cs="Helvetica"/>
                <w:sz w:val="20"/>
                <w:szCs w:val="20"/>
              </w:rPr>
              <w:t xml:space="preserve"> Ensure they meet the minimum criteria.</w:t>
            </w:r>
          </w:p>
          <w:p w14:paraId="4CB68541" w14:textId="77777777" w:rsidR="006E4A28" w:rsidRDefault="006E4A28" w:rsidP="0000313C">
            <w:pPr>
              <w:jc w:val="both"/>
              <w:rPr>
                <w:rFonts w:cs="Helvetica"/>
                <w:sz w:val="20"/>
                <w:szCs w:val="20"/>
              </w:rPr>
            </w:pPr>
          </w:p>
          <w:p w14:paraId="43EAF2ED" w14:textId="77777777" w:rsidR="00830E18" w:rsidRDefault="00830E18" w:rsidP="0000313C">
            <w:pPr>
              <w:jc w:val="both"/>
              <w:rPr>
                <w:rFonts w:cs="Helvetica"/>
                <w:sz w:val="20"/>
                <w:szCs w:val="20"/>
              </w:rPr>
            </w:pPr>
          </w:p>
          <w:p w14:paraId="3897C360" w14:textId="77777777" w:rsidR="00643050" w:rsidRDefault="00643050" w:rsidP="0000313C">
            <w:pPr>
              <w:jc w:val="both"/>
              <w:rPr>
                <w:rFonts w:cs="Helvetica"/>
                <w:sz w:val="20"/>
                <w:szCs w:val="20"/>
              </w:rPr>
            </w:pPr>
          </w:p>
          <w:p w14:paraId="725CAFF5" w14:textId="77777777" w:rsidR="00643050" w:rsidRDefault="00643050" w:rsidP="0000313C">
            <w:pPr>
              <w:jc w:val="both"/>
              <w:rPr>
                <w:rFonts w:cs="Helvetica"/>
                <w:sz w:val="20"/>
                <w:szCs w:val="20"/>
              </w:rPr>
            </w:pPr>
          </w:p>
          <w:p w14:paraId="23A8E336" w14:textId="77777777" w:rsidR="00643050" w:rsidRDefault="00643050" w:rsidP="0000313C">
            <w:pPr>
              <w:jc w:val="both"/>
              <w:rPr>
                <w:rFonts w:cs="Helvetica"/>
                <w:sz w:val="20"/>
                <w:szCs w:val="20"/>
              </w:rPr>
            </w:pPr>
          </w:p>
          <w:p w14:paraId="1621EB2D" w14:textId="77777777" w:rsidR="00643050" w:rsidRDefault="00643050" w:rsidP="0000313C">
            <w:pPr>
              <w:jc w:val="both"/>
              <w:rPr>
                <w:rFonts w:cs="Helvetica"/>
                <w:sz w:val="20"/>
                <w:szCs w:val="20"/>
              </w:rPr>
            </w:pPr>
          </w:p>
          <w:p w14:paraId="145F5D9D" w14:textId="77777777" w:rsidR="00643050" w:rsidRDefault="00643050" w:rsidP="0000313C">
            <w:pPr>
              <w:jc w:val="both"/>
              <w:rPr>
                <w:rFonts w:cs="Helvetica"/>
                <w:sz w:val="20"/>
                <w:szCs w:val="20"/>
              </w:rPr>
            </w:pPr>
          </w:p>
          <w:p w14:paraId="1FE4BBFB" w14:textId="77777777" w:rsidR="00643050" w:rsidRDefault="00643050" w:rsidP="0000313C">
            <w:pPr>
              <w:jc w:val="both"/>
              <w:rPr>
                <w:rFonts w:cs="Helvetica"/>
                <w:sz w:val="20"/>
                <w:szCs w:val="20"/>
              </w:rPr>
            </w:pPr>
          </w:p>
          <w:p w14:paraId="6600B961" w14:textId="77777777" w:rsidR="00643050" w:rsidRDefault="00643050" w:rsidP="0000313C">
            <w:pPr>
              <w:jc w:val="both"/>
              <w:rPr>
                <w:rFonts w:cs="Helvetica"/>
                <w:sz w:val="20"/>
                <w:szCs w:val="20"/>
              </w:rPr>
            </w:pPr>
          </w:p>
          <w:p w14:paraId="2C0E9B1A" w14:textId="6F536082" w:rsidR="00643050" w:rsidRDefault="00643050" w:rsidP="0000313C">
            <w:pPr>
              <w:jc w:val="both"/>
              <w:rPr>
                <w:rFonts w:cs="Helvetica"/>
                <w:sz w:val="20"/>
                <w:szCs w:val="20"/>
              </w:rPr>
            </w:pPr>
            <w:r>
              <w:rPr>
                <w:sz w:val="20"/>
              </w:rPr>
              <w:t>Sight dated and signed Responsibility Statements which meet the criteria.</w:t>
            </w:r>
          </w:p>
          <w:p w14:paraId="6E8559AF" w14:textId="77777777" w:rsidR="00643050" w:rsidRDefault="00643050" w:rsidP="0000313C">
            <w:pPr>
              <w:jc w:val="both"/>
              <w:rPr>
                <w:rFonts w:cs="Helvetica"/>
                <w:sz w:val="20"/>
                <w:szCs w:val="20"/>
              </w:rPr>
            </w:pPr>
          </w:p>
          <w:p w14:paraId="6A3166A8" w14:textId="77777777" w:rsidR="00643050" w:rsidRDefault="00643050" w:rsidP="0000313C">
            <w:pPr>
              <w:jc w:val="both"/>
              <w:rPr>
                <w:rFonts w:cs="Helvetica"/>
                <w:sz w:val="20"/>
                <w:szCs w:val="20"/>
              </w:rPr>
            </w:pPr>
          </w:p>
          <w:p w14:paraId="1468ED9A" w14:textId="77777777" w:rsidR="00643050" w:rsidRDefault="00643050" w:rsidP="0000313C">
            <w:pPr>
              <w:jc w:val="both"/>
              <w:rPr>
                <w:rFonts w:cs="Helvetica"/>
                <w:sz w:val="20"/>
                <w:szCs w:val="20"/>
              </w:rPr>
            </w:pPr>
          </w:p>
          <w:p w14:paraId="1A349C0D" w14:textId="77777777" w:rsidR="00643050" w:rsidRDefault="00643050" w:rsidP="0000313C">
            <w:pPr>
              <w:jc w:val="both"/>
              <w:rPr>
                <w:rFonts w:cs="Helvetica"/>
                <w:sz w:val="20"/>
                <w:szCs w:val="20"/>
              </w:rPr>
            </w:pPr>
          </w:p>
          <w:p w14:paraId="5B85BF1B" w14:textId="77777777" w:rsidR="00643050" w:rsidRDefault="00643050" w:rsidP="0000313C">
            <w:pPr>
              <w:jc w:val="both"/>
              <w:rPr>
                <w:rFonts w:cs="Helvetica"/>
                <w:sz w:val="20"/>
                <w:szCs w:val="20"/>
              </w:rPr>
            </w:pPr>
          </w:p>
          <w:p w14:paraId="1196E894" w14:textId="77777777" w:rsidR="00643050" w:rsidRDefault="00643050" w:rsidP="0000313C">
            <w:pPr>
              <w:jc w:val="both"/>
              <w:rPr>
                <w:rFonts w:cs="Helvetica"/>
                <w:sz w:val="20"/>
                <w:szCs w:val="20"/>
              </w:rPr>
            </w:pPr>
          </w:p>
          <w:p w14:paraId="74A7044C" w14:textId="77777777" w:rsidR="00643050" w:rsidRDefault="00643050" w:rsidP="0000313C">
            <w:pPr>
              <w:jc w:val="both"/>
              <w:rPr>
                <w:rFonts w:cs="Helvetica"/>
                <w:sz w:val="20"/>
                <w:szCs w:val="20"/>
              </w:rPr>
            </w:pPr>
          </w:p>
          <w:p w14:paraId="7051F504" w14:textId="77777777" w:rsidR="00643050" w:rsidRDefault="00643050" w:rsidP="0000313C">
            <w:pPr>
              <w:jc w:val="both"/>
              <w:rPr>
                <w:rFonts w:cs="Helvetica"/>
                <w:sz w:val="20"/>
                <w:szCs w:val="20"/>
              </w:rPr>
            </w:pPr>
          </w:p>
          <w:p w14:paraId="7120CF89" w14:textId="77777777" w:rsidR="00643050" w:rsidRDefault="00643050" w:rsidP="0000313C">
            <w:pPr>
              <w:jc w:val="both"/>
              <w:rPr>
                <w:rFonts w:cs="Helvetica"/>
                <w:sz w:val="20"/>
                <w:szCs w:val="20"/>
              </w:rPr>
            </w:pPr>
          </w:p>
          <w:p w14:paraId="6D1F52DB" w14:textId="77777777" w:rsidR="00643050" w:rsidRDefault="00643050" w:rsidP="0000313C">
            <w:pPr>
              <w:jc w:val="both"/>
              <w:rPr>
                <w:rFonts w:cs="Helvetica"/>
                <w:sz w:val="20"/>
                <w:szCs w:val="20"/>
              </w:rPr>
            </w:pPr>
          </w:p>
          <w:p w14:paraId="3E30B0A0" w14:textId="77777777" w:rsidR="00643050" w:rsidRDefault="00643050" w:rsidP="0000313C">
            <w:pPr>
              <w:jc w:val="both"/>
              <w:rPr>
                <w:rFonts w:cs="Helvetica"/>
                <w:sz w:val="20"/>
                <w:szCs w:val="20"/>
              </w:rPr>
            </w:pPr>
          </w:p>
          <w:p w14:paraId="05174C05" w14:textId="77777777" w:rsidR="00643050" w:rsidRDefault="00643050" w:rsidP="0000313C">
            <w:pPr>
              <w:jc w:val="both"/>
              <w:rPr>
                <w:rFonts w:cs="Helvetica"/>
                <w:sz w:val="20"/>
                <w:szCs w:val="20"/>
              </w:rPr>
            </w:pPr>
          </w:p>
          <w:p w14:paraId="528AD7E7" w14:textId="77777777" w:rsidR="00643050" w:rsidRDefault="00643050" w:rsidP="0000313C">
            <w:pPr>
              <w:jc w:val="both"/>
              <w:rPr>
                <w:rFonts w:cs="Helvetica"/>
                <w:sz w:val="20"/>
                <w:szCs w:val="20"/>
              </w:rPr>
            </w:pPr>
          </w:p>
          <w:p w14:paraId="413FDD98" w14:textId="77777777" w:rsidR="00643050" w:rsidRDefault="00643050" w:rsidP="0000313C">
            <w:pPr>
              <w:jc w:val="both"/>
              <w:rPr>
                <w:rFonts w:cs="Helvetica"/>
                <w:sz w:val="20"/>
                <w:szCs w:val="20"/>
              </w:rPr>
            </w:pPr>
          </w:p>
          <w:p w14:paraId="0692C359" w14:textId="77777777" w:rsidR="00643050" w:rsidRDefault="00643050" w:rsidP="0000313C">
            <w:pPr>
              <w:jc w:val="both"/>
              <w:rPr>
                <w:rFonts w:cs="Helvetica"/>
                <w:sz w:val="20"/>
                <w:szCs w:val="20"/>
              </w:rPr>
            </w:pPr>
          </w:p>
          <w:p w14:paraId="507CBEA1" w14:textId="77777777" w:rsidR="00643050" w:rsidRDefault="00643050" w:rsidP="0000313C">
            <w:pPr>
              <w:jc w:val="both"/>
              <w:rPr>
                <w:rFonts w:cs="Helvetica"/>
                <w:sz w:val="20"/>
                <w:szCs w:val="20"/>
              </w:rPr>
            </w:pPr>
          </w:p>
          <w:p w14:paraId="03598B7B" w14:textId="77777777" w:rsidR="00643050" w:rsidRDefault="00643050" w:rsidP="0000313C">
            <w:pPr>
              <w:jc w:val="both"/>
              <w:rPr>
                <w:rFonts w:cs="Helvetica"/>
                <w:sz w:val="20"/>
                <w:szCs w:val="20"/>
              </w:rPr>
            </w:pPr>
          </w:p>
          <w:p w14:paraId="55966435" w14:textId="5CAA10F6" w:rsidR="006E4A28" w:rsidRDefault="006E4A28" w:rsidP="0000313C">
            <w:pPr>
              <w:jc w:val="both"/>
              <w:rPr>
                <w:rFonts w:cs="Helvetica"/>
                <w:sz w:val="20"/>
                <w:szCs w:val="20"/>
              </w:rPr>
            </w:pPr>
            <w:r>
              <w:rPr>
                <w:rFonts w:cs="Helvetica"/>
                <w:sz w:val="20"/>
                <w:szCs w:val="20"/>
              </w:rPr>
              <w:t>Verify the daily check is being completed as per the written instructions.</w:t>
            </w:r>
          </w:p>
          <w:p w14:paraId="058F259E" w14:textId="77777777" w:rsidR="006E4A28" w:rsidRDefault="006E4A28" w:rsidP="0000313C">
            <w:pPr>
              <w:jc w:val="both"/>
              <w:rPr>
                <w:rFonts w:cs="Helvetica"/>
                <w:sz w:val="20"/>
                <w:szCs w:val="20"/>
              </w:rPr>
            </w:pPr>
          </w:p>
          <w:p w14:paraId="5FA2C223" w14:textId="77777777" w:rsidR="006E4A28" w:rsidRDefault="006E4A28" w:rsidP="0000313C">
            <w:pPr>
              <w:jc w:val="both"/>
              <w:rPr>
                <w:rFonts w:cs="Helvetica"/>
                <w:sz w:val="20"/>
                <w:szCs w:val="20"/>
              </w:rPr>
            </w:pPr>
          </w:p>
          <w:p w14:paraId="01FEAB36" w14:textId="77777777" w:rsidR="006E4A28" w:rsidRDefault="006E4A28" w:rsidP="0000313C">
            <w:pPr>
              <w:jc w:val="both"/>
              <w:rPr>
                <w:rFonts w:cs="Helvetica"/>
                <w:sz w:val="20"/>
                <w:szCs w:val="20"/>
              </w:rPr>
            </w:pPr>
            <w:r>
              <w:rPr>
                <w:rFonts w:cs="Helvetica"/>
                <w:sz w:val="20"/>
                <w:szCs w:val="20"/>
              </w:rPr>
              <w:t>Review</w:t>
            </w:r>
            <w:r w:rsidRPr="002713B9">
              <w:rPr>
                <w:rFonts w:cs="Helvetica"/>
                <w:sz w:val="20"/>
                <w:szCs w:val="20"/>
              </w:rPr>
              <w:t xml:space="preserve"> training/induction records.</w:t>
            </w:r>
            <w:r>
              <w:rPr>
                <w:rFonts w:cs="Helvetica"/>
                <w:sz w:val="20"/>
                <w:szCs w:val="20"/>
              </w:rPr>
              <w:t xml:space="preserve"> Ensure they meet the minimum criteria.</w:t>
            </w:r>
          </w:p>
          <w:p w14:paraId="21FAD8B6" w14:textId="77777777" w:rsidR="006E4A28" w:rsidRDefault="006E4A28" w:rsidP="0000313C">
            <w:pPr>
              <w:jc w:val="both"/>
              <w:rPr>
                <w:rFonts w:cs="Helvetica"/>
                <w:sz w:val="20"/>
                <w:szCs w:val="20"/>
              </w:rPr>
            </w:pPr>
          </w:p>
          <w:p w14:paraId="72C23215" w14:textId="77777777" w:rsidR="006E4A28" w:rsidRDefault="006E4A28" w:rsidP="0000313C">
            <w:pPr>
              <w:jc w:val="both"/>
              <w:rPr>
                <w:rFonts w:cs="Helvetica"/>
                <w:sz w:val="20"/>
                <w:szCs w:val="20"/>
              </w:rPr>
            </w:pPr>
          </w:p>
          <w:p w14:paraId="08CB53AC" w14:textId="77777777" w:rsidR="00643050" w:rsidRDefault="00643050" w:rsidP="0000313C">
            <w:pPr>
              <w:jc w:val="both"/>
              <w:rPr>
                <w:rFonts w:cs="Helvetica"/>
                <w:sz w:val="20"/>
                <w:szCs w:val="20"/>
              </w:rPr>
            </w:pPr>
          </w:p>
          <w:p w14:paraId="1FEA2515" w14:textId="77777777" w:rsidR="00643050" w:rsidRDefault="00643050" w:rsidP="0000313C">
            <w:pPr>
              <w:jc w:val="both"/>
              <w:rPr>
                <w:rFonts w:cs="Helvetica"/>
                <w:sz w:val="20"/>
                <w:szCs w:val="20"/>
              </w:rPr>
            </w:pPr>
          </w:p>
          <w:p w14:paraId="55528FE3" w14:textId="77777777" w:rsidR="00643050" w:rsidRDefault="00643050" w:rsidP="0000313C">
            <w:pPr>
              <w:jc w:val="both"/>
              <w:rPr>
                <w:rFonts w:cs="Helvetica"/>
                <w:sz w:val="20"/>
                <w:szCs w:val="20"/>
              </w:rPr>
            </w:pPr>
          </w:p>
          <w:p w14:paraId="151ED07D" w14:textId="77777777" w:rsidR="00643050" w:rsidRDefault="00643050" w:rsidP="0000313C">
            <w:pPr>
              <w:jc w:val="both"/>
              <w:rPr>
                <w:rFonts w:cs="Helvetica"/>
                <w:sz w:val="20"/>
                <w:szCs w:val="20"/>
              </w:rPr>
            </w:pPr>
          </w:p>
          <w:p w14:paraId="285831FA" w14:textId="77777777" w:rsidR="00643050" w:rsidRDefault="00643050" w:rsidP="0000313C">
            <w:pPr>
              <w:jc w:val="both"/>
              <w:rPr>
                <w:rFonts w:cs="Helvetica"/>
                <w:sz w:val="20"/>
                <w:szCs w:val="20"/>
              </w:rPr>
            </w:pPr>
          </w:p>
          <w:p w14:paraId="4C8AB023" w14:textId="77777777" w:rsidR="00643050" w:rsidRDefault="00643050" w:rsidP="0000313C">
            <w:pPr>
              <w:jc w:val="both"/>
              <w:rPr>
                <w:rFonts w:cs="Helvetica"/>
                <w:sz w:val="20"/>
                <w:szCs w:val="20"/>
              </w:rPr>
            </w:pPr>
          </w:p>
          <w:p w14:paraId="1F085754" w14:textId="5A821C76" w:rsidR="006E4A28" w:rsidRDefault="006E4A28" w:rsidP="0000313C">
            <w:pPr>
              <w:jc w:val="both"/>
              <w:rPr>
                <w:rFonts w:cs="Helvetica"/>
                <w:sz w:val="20"/>
                <w:szCs w:val="20"/>
              </w:rPr>
            </w:pPr>
            <w:r>
              <w:rPr>
                <w:rFonts w:cs="Helvetica"/>
                <w:sz w:val="20"/>
                <w:szCs w:val="20"/>
              </w:rPr>
              <w:t>Verify faults are being recorded and reported as per the written instruction.</w:t>
            </w:r>
          </w:p>
          <w:p w14:paraId="1E0AE332" w14:textId="77777777" w:rsidR="006E4A28" w:rsidRDefault="006E4A28" w:rsidP="0000313C">
            <w:pPr>
              <w:jc w:val="both"/>
              <w:rPr>
                <w:rFonts w:cs="Helvetica"/>
                <w:sz w:val="20"/>
                <w:szCs w:val="20"/>
              </w:rPr>
            </w:pPr>
          </w:p>
          <w:p w14:paraId="6B69D4A8" w14:textId="77777777" w:rsidR="00643050" w:rsidRDefault="00643050" w:rsidP="0000313C">
            <w:pPr>
              <w:jc w:val="both"/>
              <w:rPr>
                <w:rFonts w:cs="Helvetica"/>
                <w:sz w:val="20"/>
                <w:szCs w:val="20"/>
              </w:rPr>
            </w:pPr>
          </w:p>
          <w:p w14:paraId="22BAB90D" w14:textId="7F93FD50" w:rsidR="006E4A28" w:rsidRDefault="006E4A28" w:rsidP="0000313C">
            <w:pPr>
              <w:jc w:val="both"/>
              <w:rPr>
                <w:rFonts w:cs="Helvetica"/>
                <w:sz w:val="20"/>
                <w:szCs w:val="20"/>
              </w:rPr>
            </w:pPr>
            <w:r>
              <w:rPr>
                <w:rFonts w:cs="Helvetica"/>
                <w:sz w:val="20"/>
                <w:szCs w:val="20"/>
              </w:rPr>
              <w:t xml:space="preserve">Verify </w:t>
            </w:r>
            <w:r>
              <w:rPr>
                <w:rFonts w:cs="Helvetica"/>
                <w:bCs/>
                <w:sz w:val="20"/>
              </w:rPr>
              <w:t>m</w:t>
            </w:r>
            <w:r w:rsidRPr="00215709">
              <w:rPr>
                <w:rFonts w:cs="Helvetica"/>
                <w:bCs/>
                <w:sz w:val="20"/>
              </w:rPr>
              <w:t>onitoring of faults is recorded in accordance with the written instruction</w:t>
            </w:r>
          </w:p>
          <w:p w14:paraId="7059F0ED" w14:textId="77777777" w:rsidR="006E4A28" w:rsidRDefault="006E4A28" w:rsidP="0000313C">
            <w:pPr>
              <w:jc w:val="both"/>
              <w:rPr>
                <w:rFonts w:cs="Helvetica"/>
                <w:sz w:val="20"/>
                <w:szCs w:val="20"/>
              </w:rPr>
            </w:pPr>
          </w:p>
          <w:p w14:paraId="457C9FB2" w14:textId="77777777" w:rsidR="006E4A28" w:rsidRDefault="006E4A28" w:rsidP="0000313C">
            <w:pPr>
              <w:jc w:val="both"/>
              <w:rPr>
                <w:rFonts w:cs="Helvetica"/>
                <w:sz w:val="20"/>
                <w:szCs w:val="20"/>
              </w:rPr>
            </w:pPr>
            <w:r>
              <w:rPr>
                <w:rFonts w:cs="Helvetica"/>
                <w:sz w:val="20"/>
                <w:szCs w:val="20"/>
              </w:rPr>
              <w:t xml:space="preserve">Verify </w:t>
            </w:r>
            <w:r w:rsidRPr="00215709">
              <w:rPr>
                <w:rFonts w:cs="Helvetica"/>
                <w:bCs/>
                <w:sz w:val="20"/>
              </w:rPr>
              <w:t xml:space="preserve">reported faults are being assessed, </w:t>
            </w:r>
            <w:proofErr w:type="gramStart"/>
            <w:r w:rsidRPr="00215709">
              <w:rPr>
                <w:rFonts w:cs="Helvetica"/>
                <w:bCs/>
                <w:sz w:val="20"/>
              </w:rPr>
              <w:t>repaired</w:t>
            </w:r>
            <w:proofErr w:type="gramEnd"/>
            <w:r w:rsidRPr="00215709">
              <w:rPr>
                <w:rFonts w:cs="Helvetica"/>
                <w:bCs/>
                <w:sz w:val="20"/>
              </w:rPr>
              <w:t xml:space="preserve"> and tested in accordance with the set method.</w:t>
            </w:r>
          </w:p>
          <w:p w14:paraId="59074335" w14:textId="77777777" w:rsidR="006E4A28" w:rsidRDefault="006E4A28" w:rsidP="0000313C">
            <w:pPr>
              <w:jc w:val="both"/>
              <w:rPr>
                <w:rFonts w:cs="Helvetica"/>
                <w:sz w:val="20"/>
                <w:szCs w:val="20"/>
              </w:rPr>
            </w:pPr>
          </w:p>
          <w:p w14:paraId="06AA3667" w14:textId="77777777" w:rsidR="006E4A28" w:rsidRDefault="006E4A28" w:rsidP="0000313C">
            <w:pPr>
              <w:jc w:val="both"/>
              <w:rPr>
                <w:rFonts w:cs="Helvetica"/>
                <w:sz w:val="20"/>
                <w:szCs w:val="20"/>
              </w:rPr>
            </w:pPr>
            <w:r>
              <w:rPr>
                <w:rFonts w:cs="Helvetica"/>
                <w:sz w:val="20"/>
                <w:szCs w:val="20"/>
              </w:rPr>
              <w:t xml:space="preserve">Verify </w:t>
            </w:r>
            <w:r w:rsidRPr="00215709">
              <w:rPr>
                <w:rFonts w:cs="Helvetica"/>
                <w:bCs/>
                <w:sz w:val="20"/>
              </w:rPr>
              <w:t>vehicles are maintained in accordance with the set periodic schedules.</w:t>
            </w:r>
          </w:p>
          <w:p w14:paraId="4AF5C158" w14:textId="77777777" w:rsidR="006E4A28" w:rsidRDefault="006E4A28" w:rsidP="0000313C">
            <w:pPr>
              <w:jc w:val="both"/>
              <w:rPr>
                <w:rFonts w:cs="Helvetica"/>
                <w:sz w:val="20"/>
                <w:szCs w:val="20"/>
              </w:rPr>
            </w:pPr>
          </w:p>
          <w:p w14:paraId="51072216" w14:textId="77777777" w:rsidR="006E4A28" w:rsidRDefault="006E4A28" w:rsidP="0000313C">
            <w:pPr>
              <w:jc w:val="both"/>
              <w:rPr>
                <w:rFonts w:cs="Helvetica"/>
                <w:sz w:val="20"/>
                <w:szCs w:val="20"/>
              </w:rPr>
            </w:pPr>
            <w:r>
              <w:rPr>
                <w:rFonts w:cs="Helvetica"/>
                <w:sz w:val="20"/>
                <w:szCs w:val="20"/>
              </w:rPr>
              <w:t>Review the qualifications/experience of the person/s maintaining the vehicles.</w:t>
            </w:r>
          </w:p>
          <w:p w14:paraId="19B38D05" w14:textId="77777777" w:rsidR="006E4A28" w:rsidRDefault="006E4A28" w:rsidP="0000313C">
            <w:pPr>
              <w:jc w:val="both"/>
              <w:rPr>
                <w:rFonts w:cs="Helvetica"/>
                <w:sz w:val="20"/>
                <w:szCs w:val="20"/>
              </w:rPr>
            </w:pPr>
          </w:p>
          <w:p w14:paraId="1835C94B" w14:textId="77777777" w:rsidR="006E4A28" w:rsidRDefault="006E4A28" w:rsidP="0000313C">
            <w:pPr>
              <w:jc w:val="both"/>
              <w:rPr>
                <w:rFonts w:cs="Helvetica"/>
                <w:sz w:val="20"/>
                <w:szCs w:val="20"/>
              </w:rPr>
            </w:pPr>
          </w:p>
          <w:p w14:paraId="6277F8DE" w14:textId="2337F103" w:rsidR="006E4A28" w:rsidRDefault="006E4A28" w:rsidP="0000313C">
            <w:pPr>
              <w:jc w:val="both"/>
              <w:rPr>
                <w:rFonts w:cs="Helvetica"/>
                <w:sz w:val="20"/>
                <w:szCs w:val="20"/>
              </w:rPr>
            </w:pPr>
            <w:r>
              <w:rPr>
                <w:rFonts w:cs="Helvetica"/>
                <w:sz w:val="20"/>
                <w:szCs w:val="20"/>
              </w:rPr>
              <w:t xml:space="preserve">Verify the roadworthy includes at least the minimum criteria and is dated within </w:t>
            </w:r>
            <w:r w:rsidR="00633E31">
              <w:rPr>
                <w:rFonts w:cs="Helvetica"/>
                <w:sz w:val="20"/>
                <w:szCs w:val="20"/>
              </w:rPr>
              <w:t>twelve</w:t>
            </w:r>
            <w:r>
              <w:rPr>
                <w:rFonts w:cs="Helvetica"/>
                <w:sz w:val="20"/>
                <w:szCs w:val="20"/>
              </w:rPr>
              <w:t xml:space="preserve"> months of the audit date.</w:t>
            </w:r>
          </w:p>
          <w:p w14:paraId="2F934673" w14:textId="77777777" w:rsidR="006E4A28" w:rsidRDefault="006E4A28" w:rsidP="0000313C">
            <w:pPr>
              <w:jc w:val="both"/>
              <w:rPr>
                <w:rFonts w:cs="Helvetica"/>
                <w:sz w:val="20"/>
                <w:szCs w:val="20"/>
              </w:rPr>
            </w:pPr>
          </w:p>
          <w:p w14:paraId="40026F89" w14:textId="77777777" w:rsidR="006E4A28" w:rsidRDefault="006E4A28" w:rsidP="0000313C">
            <w:pPr>
              <w:jc w:val="both"/>
              <w:rPr>
                <w:rFonts w:cs="Helvetica"/>
                <w:sz w:val="20"/>
                <w:szCs w:val="20"/>
              </w:rPr>
            </w:pPr>
          </w:p>
          <w:p w14:paraId="387DB8BB" w14:textId="77777777" w:rsidR="006E4A28" w:rsidRDefault="006E4A28" w:rsidP="0000313C">
            <w:pPr>
              <w:jc w:val="both"/>
              <w:rPr>
                <w:rFonts w:cs="Helvetica"/>
                <w:sz w:val="20"/>
                <w:szCs w:val="20"/>
              </w:rPr>
            </w:pPr>
          </w:p>
          <w:p w14:paraId="34A6992D" w14:textId="77777777" w:rsidR="006E4A28" w:rsidRDefault="006E4A28" w:rsidP="0000313C">
            <w:pPr>
              <w:jc w:val="both"/>
              <w:rPr>
                <w:sz w:val="20"/>
              </w:rPr>
            </w:pPr>
            <w:r>
              <w:rPr>
                <w:sz w:val="20"/>
              </w:rPr>
              <w:t>Sight dated and signed Responsibility Statements which meet the criteria.</w:t>
            </w:r>
          </w:p>
          <w:p w14:paraId="764F30C8" w14:textId="77777777" w:rsidR="006E4A28" w:rsidRDefault="006E4A28" w:rsidP="0000313C">
            <w:pPr>
              <w:jc w:val="both"/>
              <w:rPr>
                <w:sz w:val="20"/>
              </w:rPr>
            </w:pPr>
          </w:p>
          <w:p w14:paraId="570F55E7" w14:textId="77777777" w:rsidR="006E4A28" w:rsidRDefault="006E4A28" w:rsidP="0000313C">
            <w:pPr>
              <w:jc w:val="both"/>
              <w:rPr>
                <w:sz w:val="20"/>
              </w:rPr>
            </w:pPr>
          </w:p>
          <w:p w14:paraId="025F5278" w14:textId="77777777" w:rsidR="006E4A28" w:rsidRDefault="006E4A28" w:rsidP="0000313C">
            <w:pPr>
              <w:jc w:val="both"/>
              <w:rPr>
                <w:sz w:val="20"/>
              </w:rPr>
            </w:pPr>
          </w:p>
          <w:p w14:paraId="1DEB6704" w14:textId="77777777" w:rsidR="006E4A28" w:rsidRDefault="006E4A28" w:rsidP="0000313C">
            <w:pPr>
              <w:jc w:val="both"/>
              <w:rPr>
                <w:sz w:val="20"/>
              </w:rPr>
            </w:pPr>
          </w:p>
          <w:p w14:paraId="6ADBB861" w14:textId="77777777" w:rsidR="006E4A28" w:rsidRDefault="006E4A28" w:rsidP="0000313C">
            <w:pPr>
              <w:jc w:val="both"/>
              <w:rPr>
                <w:sz w:val="20"/>
              </w:rPr>
            </w:pPr>
          </w:p>
          <w:p w14:paraId="0A3D4D5D" w14:textId="77777777" w:rsidR="006E4A28" w:rsidRDefault="006E4A28" w:rsidP="0000313C">
            <w:pPr>
              <w:jc w:val="both"/>
              <w:rPr>
                <w:sz w:val="20"/>
              </w:rPr>
            </w:pPr>
          </w:p>
          <w:p w14:paraId="6CCDA074" w14:textId="77777777" w:rsidR="006E4A28" w:rsidRDefault="006E4A28" w:rsidP="0000313C">
            <w:pPr>
              <w:jc w:val="both"/>
              <w:rPr>
                <w:sz w:val="20"/>
              </w:rPr>
            </w:pPr>
          </w:p>
          <w:p w14:paraId="279180C5" w14:textId="77777777" w:rsidR="006E4A28" w:rsidRDefault="006E4A28" w:rsidP="0000313C">
            <w:pPr>
              <w:jc w:val="both"/>
              <w:rPr>
                <w:sz w:val="20"/>
              </w:rPr>
            </w:pPr>
          </w:p>
          <w:p w14:paraId="1405DE82" w14:textId="77777777" w:rsidR="006E4A28" w:rsidRDefault="006E4A28" w:rsidP="0000313C">
            <w:pPr>
              <w:jc w:val="both"/>
              <w:rPr>
                <w:sz w:val="20"/>
              </w:rPr>
            </w:pPr>
          </w:p>
          <w:p w14:paraId="4035EC01" w14:textId="77777777" w:rsidR="006E4A28" w:rsidRDefault="006E4A28" w:rsidP="0000313C">
            <w:pPr>
              <w:jc w:val="both"/>
              <w:rPr>
                <w:sz w:val="20"/>
              </w:rPr>
            </w:pPr>
          </w:p>
          <w:p w14:paraId="6FABC6D7" w14:textId="77777777" w:rsidR="006E4A28" w:rsidRDefault="006E4A28" w:rsidP="0000313C">
            <w:pPr>
              <w:jc w:val="both"/>
              <w:rPr>
                <w:sz w:val="20"/>
              </w:rPr>
            </w:pPr>
          </w:p>
          <w:p w14:paraId="2BF81633" w14:textId="77777777" w:rsidR="006E4A28" w:rsidRDefault="006E4A28" w:rsidP="0000313C">
            <w:pPr>
              <w:jc w:val="both"/>
              <w:rPr>
                <w:sz w:val="20"/>
              </w:rPr>
            </w:pPr>
          </w:p>
          <w:p w14:paraId="6778722D" w14:textId="77777777" w:rsidR="006E4A28" w:rsidRDefault="006E4A28" w:rsidP="0000313C">
            <w:pPr>
              <w:jc w:val="both"/>
              <w:rPr>
                <w:sz w:val="20"/>
              </w:rPr>
            </w:pPr>
          </w:p>
          <w:p w14:paraId="12C10569" w14:textId="77777777" w:rsidR="006E4A28" w:rsidRDefault="006E4A28" w:rsidP="0000313C">
            <w:pPr>
              <w:jc w:val="both"/>
              <w:rPr>
                <w:sz w:val="20"/>
              </w:rPr>
            </w:pPr>
          </w:p>
          <w:p w14:paraId="11F9578D" w14:textId="77777777" w:rsidR="006E4A28" w:rsidRDefault="006E4A28" w:rsidP="0000313C">
            <w:pPr>
              <w:jc w:val="both"/>
              <w:rPr>
                <w:sz w:val="20"/>
              </w:rPr>
            </w:pPr>
          </w:p>
          <w:p w14:paraId="25A07DDD" w14:textId="77777777" w:rsidR="006E4A28" w:rsidRDefault="006E4A28" w:rsidP="0000313C">
            <w:pPr>
              <w:jc w:val="both"/>
              <w:rPr>
                <w:sz w:val="20"/>
              </w:rPr>
            </w:pPr>
          </w:p>
          <w:p w14:paraId="19093F42" w14:textId="77777777" w:rsidR="006E4A28" w:rsidRDefault="006E4A28" w:rsidP="0000313C">
            <w:pPr>
              <w:jc w:val="both"/>
              <w:rPr>
                <w:sz w:val="20"/>
              </w:rPr>
            </w:pPr>
          </w:p>
          <w:p w14:paraId="613F7A14" w14:textId="77777777" w:rsidR="00643050" w:rsidRDefault="00643050" w:rsidP="0000313C">
            <w:pPr>
              <w:jc w:val="both"/>
              <w:rPr>
                <w:rFonts w:cs="Helvetica"/>
                <w:sz w:val="20"/>
                <w:szCs w:val="20"/>
              </w:rPr>
            </w:pPr>
          </w:p>
          <w:p w14:paraId="0D2FE017" w14:textId="77777777" w:rsidR="00643050" w:rsidRDefault="00643050" w:rsidP="0000313C">
            <w:pPr>
              <w:jc w:val="both"/>
              <w:rPr>
                <w:rFonts w:cs="Helvetica"/>
                <w:sz w:val="20"/>
                <w:szCs w:val="20"/>
              </w:rPr>
            </w:pPr>
          </w:p>
          <w:p w14:paraId="277979D2" w14:textId="77777777" w:rsidR="00643050" w:rsidRDefault="00643050" w:rsidP="0000313C">
            <w:pPr>
              <w:jc w:val="both"/>
              <w:rPr>
                <w:rFonts w:cs="Helvetica"/>
                <w:sz w:val="20"/>
                <w:szCs w:val="20"/>
              </w:rPr>
            </w:pPr>
          </w:p>
          <w:p w14:paraId="00B0C9D0" w14:textId="77777777" w:rsidR="00643050" w:rsidRDefault="00643050" w:rsidP="0000313C">
            <w:pPr>
              <w:jc w:val="both"/>
              <w:rPr>
                <w:rFonts w:cs="Helvetica"/>
                <w:sz w:val="20"/>
                <w:szCs w:val="20"/>
              </w:rPr>
            </w:pPr>
          </w:p>
          <w:p w14:paraId="12CC94C1" w14:textId="7A433E0F" w:rsidR="006E4A28" w:rsidRDefault="006E4A28" w:rsidP="0000313C">
            <w:pPr>
              <w:jc w:val="both"/>
              <w:rPr>
                <w:sz w:val="20"/>
              </w:rPr>
            </w:pPr>
            <w:r>
              <w:rPr>
                <w:rFonts w:cs="Helvetica"/>
                <w:sz w:val="20"/>
                <w:szCs w:val="20"/>
              </w:rPr>
              <w:t>Review</w:t>
            </w:r>
            <w:r w:rsidRPr="002713B9">
              <w:rPr>
                <w:rFonts w:cs="Helvetica"/>
                <w:sz w:val="20"/>
                <w:szCs w:val="20"/>
              </w:rPr>
              <w:t xml:space="preserve"> training/induction records.</w:t>
            </w:r>
            <w:r>
              <w:rPr>
                <w:rFonts w:cs="Helvetica"/>
                <w:sz w:val="20"/>
                <w:szCs w:val="20"/>
              </w:rPr>
              <w:t xml:space="preserve"> Ensure they meet the minimum criteria.</w:t>
            </w:r>
          </w:p>
          <w:p w14:paraId="4D73786B" w14:textId="77777777" w:rsidR="006E4A28" w:rsidRDefault="006E4A28" w:rsidP="0000313C">
            <w:pPr>
              <w:jc w:val="both"/>
              <w:rPr>
                <w:sz w:val="20"/>
              </w:rPr>
            </w:pPr>
          </w:p>
          <w:p w14:paraId="61DF8593" w14:textId="77777777" w:rsidR="006E4A28" w:rsidRDefault="006E4A28" w:rsidP="0000313C">
            <w:pPr>
              <w:jc w:val="both"/>
              <w:rPr>
                <w:sz w:val="20"/>
              </w:rPr>
            </w:pPr>
          </w:p>
          <w:p w14:paraId="57143709" w14:textId="77777777" w:rsidR="006E4A28" w:rsidRDefault="006E4A28" w:rsidP="0000313C">
            <w:pPr>
              <w:jc w:val="both"/>
              <w:rPr>
                <w:sz w:val="20"/>
              </w:rPr>
            </w:pPr>
          </w:p>
          <w:p w14:paraId="7500B3C9" w14:textId="516F9656" w:rsidR="006E4A28" w:rsidRDefault="006E4A28" w:rsidP="0000313C">
            <w:pPr>
              <w:jc w:val="both"/>
              <w:rPr>
                <w:sz w:val="20"/>
              </w:rPr>
            </w:pPr>
          </w:p>
          <w:p w14:paraId="40E73F6D" w14:textId="77777777" w:rsidR="00AE666B" w:rsidRDefault="00AE666B" w:rsidP="0000313C">
            <w:pPr>
              <w:jc w:val="both"/>
              <w:rPr>
                <w:sz w:val="20"/>
              </w:rPr>
            </w:pPr>
          </w:p>
          <w:p w14:paraId="056D4CBD" w14:textId="77777777" w:rsidR="00643050" w:rsidRDefault="00643050" w:rsidP="0000313C">
            <w:pPr>
              <w:jc w:val="both"/>
              <w:rPr>
                <w:sz w:val="20"/>
              </w:rPr>
            </w:pPr>
          </w:p>
          <w:p w14:paraId="37164278" w14:textId="77777777" w:rsidR="00643050" w:rsidRDefault="00643050" w:rsidP="0000313C">
            <w:pPr>
              <w:jc w:val="both"/>
              <w:rPr>
                <w:sz w:val="20"/>
              </w:rPr>
            </w:pPr>
          </w:p>
          <w:p w14:paraId="774AB9AC" w14:textId="77777777" w:rsidR="00643050" w:rsidRDefault="00643050" w:rsidP="0000313C">
            <w:pPr>
              <w:jc w:val="both"/>
              <w:rPr>
                <w:sz w:val="20"/>
              </w:rPr>
            </w:pPr>
          </w:p>
          <w:p w14:paraId="1474259A" w14:textId="77777777" w:rsidR="00643050" w:rsidRDefault="00643050" w:rsidP="0000313C">
            <w:pPr>
              <w:jc w:val="both"/>
              <w:rPr>
                <w:sz w:val="20"/>
              </w:rPr>
            </w:pPr>
          </w:p>
          <w:p w14:paraId="36FE1CEE" w14:textId="08C1F8D8" w:rsidR="006E4A28" w:rsidRDefault="006E4A28" w:rsidP="0000313C">
            <w:pPr>
              <w:jc w:val="both"/>
              <w:rPr>
                <w:sz w:val="20"/>
              </w:rPr>
            </w:pPr>
            <w:r>
              <w:rPr>
                <w:sz w:val="20"/>
              </w:rPr>
              <w:t xml:space="preserve">Verify there is evidence of drivers and administrators fatigue training assessments </w:t>
            </w:r>
            <w:r>
              <w:rPr>
                <w:sz w:val="20"/>
              </w:rPr>
              <w:lastRenderedPageBreak/>
              <w:t>which have a component on Western Australian driving hours.</w:t>
            </w:r>
          </w:p>
          <w:p w14:paraId="4DA8BA7D" w14:textId="77777777" w:rsidR="006E4A28" w:rsidRDefault="006E4A28" w:rsidP="0000313C">
            <w:pPr>
              <w:jc w:val="both"/>
              <w:rPr>
                <w:rFonts w:cs="Helvetica"/>
                <w:sz w:val="20"/>
                <w:szCs w:val="20"/>
              </w:rPr>
            </w:pPr>
          </w:p>
          <w:p w14:paraId="794B1375" w14:textId="17F9D632" w:rsidR="006E4A28" w:rsidRDefault="006E4A28" w:rsidP="0000313C">
            <w:pPr>
              <w:jc w:val="both"/>
              <w:rPr>
                <w:rFonts w:cs="Helvetica"/>
                <w:sz w:val="20"/>
                <w:szCs w:val="20"/>
              </w:rPr>
            </w:pPr>
            <w:r>
              <w:rPr>
                <w:sz w:val="20"/>
              </w:rPr>
              <w:t xml:space="preserve">Verify there is evidence of current commercial vehicle </w:t>
            </w:r>
            <w:r w:rsidR="0000313C">
              <w:rPr>
                <w:sz w:val="20"/>
              </w:rPr>
              <w:t>drivers’</w:t>
            </w:r>
            <w:r>
              <w:rPr>
                <w:sz w:val="20"/>
              </w:rPr>
              <w:t xml:space="preserve"> medical assessments in accordance with </w:t>
            </w:r>
            <w:r w:rsidRPr="00E45BC5">
              <w:rPr>
                <w:rFonts w:cs="Helvetica"/>
                <w:i/>
                <w:sz w:val="20"/>
              </w:rPr>
              <w:t xml:space="preserve">Assessing Fitness to Drive </w:t>
            </w:r>
            <w:r w:rsidRPr="00E45BC5">
              <w:rPr>
                <w:rFonts w:cs="Helvetica"/>
                <w:sz w:val="20"/>
              </w:rPr>
              <w:t xml:space="preserve">standard as stipulated under </w:t>
            </w:r>
            <w:r w:rsidR="00F25F54">
              <w:rPr>
                <w:rFonts w:cs="Helvetica"/>
                <w:sz w:val="20"/>
              </w:rPr>
              <w:t>WHS</w:t>
            </w:r>
            <w:r w:rsidR="00F25F54" w:rsidRPr="00E45BC5">
              <w:rPr>
                <w:rFonts w:cs="Helvetica"/>
                <w:sz w:val="20"/>
              </w:rPr>
              <w:t xml:space="preserve"> </w:t>
            </w:r>
            <w:r w:rsidRPr="00E45BC5">
              <w:rPr>
                <w:rFonts w:cs="Helvetica"/>
                <w:sz w:val="20"/>
              </w:rPr>
              <w:t xml:space="preserve">Regulation </w:t>
            </w:r>
            <w:r w:rsidR="00F25F54">
              <w:rPr>
                <w:rFonts w:cs="Helvetica"/>
                <w:sz w:val="20"/>
              </w:rPr>
              <w:t>184D.</w:t>
            </w:r>
            <w:r w:rsidRPr="00E45BC5">
              <w:rPr>
                <w:rFonts w:cs="Helvetica"/>
                <w:sz w:val="20"/>
              </w:rPr>
              <w:t xml:space="preserve"> (3) (a) and (b)</w:t>
            </w:r>
          </w:p>
          <w:p w14:paraId="503670AE" w14:textId="77777777" w:rsidR="006E4A28" w:rsidRDefault="006E4A28" w:rsidP="0000313C">
            <w:pPr>
              <w:jc w:val="both"/>
              <w:rPr>
                <w:rFonts w:cs="Helvetica"/>
                <w:sz w:val="20"/>
                <w:szCs w:val="20"/>
              </w:rPr>
            </w:pPr>
          </w:p>
          <w:p w14:paraId="7BA94390" w14:textId="77777777" w:rsidR="006E4A28" w:rsidRDefault="006E4A28" w:rsidP="0000313C">
            <w:pPr>
              <w:jc w:val="both"/>
              <w:rPr>
                <w:rFonts w:cs="Helvetica"/>
                <w:sz w:val="20"/>
                <w:szCs w:val="20"/>
              </w:rPr>
            </w:pPr>
            <w:r>
              <w:rPr>
                <w:rFonts w:cs="Helvetica"/>
                <w:sz w:val="20"/>
              </w:rPr>
              <w:t xml:space="preserve">Verify </w:t>
            </w:r>
            <w:r w:rsidRPr="00215709">
              <w:rPr>
                <w:rFonts w:cs="Helvetica"/>
                <w:sz w:val="20"/>
              </w:rPr>
              <w:t>fit for duty is completed and recorded daily.</w:t>
            </w:r>
          </w:p>
          <w:p w14:paraId="2791E4C6" w14:textId="77777777" w:rsidR="006E4A28" w:rsidRDefault="006E4A28" w:rsidP="0000313C">
            <w:pPr>
              <w:jc w:val="both"/>
              <w:rPr>
                <w:rFonts w:cs="Helvetica"/>
                <w:sz w:val="20"/>
                <w:szCs w:val="20"/>
              </w:rPr>
            </w:pPr>
          </w:p>
          <w:p w14:paraId="23024457" w14:textId="77777777" w:rsidR="006E4A28" w:rsidRDefault="006E4A28" w:rsidP="0000313C">
            <w:pPr>
              <w:jc w:val="both"/>
              <w:rPr>
                <w:rFonts w:cs="Helvetica"/>
                <w:sz w:val="20"/>
                <w:szCs w:val="20"/>
              </w:rPr>
            </w:pPr>
            <w:r>
              <w:rPr>
                <w:rFonts w:cs="Helvetica"/>
                <w:sz w:val="20"/>
                <w:szCs w:val="20"/>
              </w:rPr>
              <w:t>Review trip sheet records to verify they meet the criteria.</w:t>
            </w:r>
          </w:p>
          <w:p w14:paraId="2904913A" w14:textId="77777777" w:rsidR="006E4A28" w:rsidRDefault="006E4A28" w:rsidP="0000313C">
            <w:pPr>
              <w:jc w:val="both"/>
              <w:rPr>
                <w:rFonts w:cs="Helvetica"/>
                <w:sz w:val="20"/>
                <w:szCs w:val="20"/>
              </w:rPr>
            </w:pPr>
          </w:p>
          <w:p w14:paraId="2F442CD2" w14:textId="77777777" w:rsidR="006E4A28" w:rsidRDefault="006E4A28" w:rsidP="0000313C">
            <w:pPr>
              <w:jc w:val="both"/>
              <w:rPr>
                <w:rFonts w:cs="Helvetica"/>
                <w:sz w:val="20"/>
                <w:szCs w:val="20"/>
              </w:rPr>
            </w:pPr>
          </w:p>
          <w:p w14:paraId="65784A74" w14:textId="77777777" w:rsidR="006E4A28" w:rsidRDefault="006E4A28" w:rsidP="0000313C">
            <w:pPr>
              <w:jc w:val="both"/>
              <w:rPr>
                <w:rFonts w:cs="Helvetica"/>
                <w:sz w:val="20"/>
                <w:szCs w:val="20"/>
              </w:rPr>
            </w:pPr>
          </w:p>
          <w:p w14:paraId="52CD3FFF" w14:textId="77777777" w:rsidR="006E4A28" w:rsidRDefault="006E4A28" w:rsidP="0000313C">
            <w:pPr>
              <w:jc w:val="both"/>
              <w:rPr>
                <w:rFonts w:cs="Helvetica"/>
                <w:sz w:val="20"/>
                <w:szCs w:val="20"/>
              </w:rPr>
            </w:pPr>
          </w:p>
          <w:p w14:paraId="271CFD25" w14:textId="77777777" w:rsidR="006E4A28" w:rsidRDefault="006E4A28" w:rsidP="0000313C">
            <w:pPr>
              <w:jc w:val="both"/>
              <w:rPr>
                <w:rFonts w:cs="Helvetica"/>
                <w:sz w:val="20"/>
                <w:szCs w:val="20"/>
              </w:rPr>
            </w:pPr>
          </w:p>
          <w:p w14:paraId="1E283050" w14:textId="77777777" w:rsidR="006E4A28" w:rsidRDefault="006E4A28" w:rsidP="0000313C">
            <w:pPr>
              <w:jc w:val="both"/>
              <w:rPr>
                <w:rFonts w:cs="Helvetica"/>
                <w:sz w:val="20"/>
                <w:szCs w:val="20"/>
              </w:rPr>
            </w:pPr>
          </w:p>
          <w:p w14:paraId="06D22590" w14:textId="77777777" w:rsidR="006E4A28" w:rsidRDefault="006E4A28" w:rsidP="0000313C">
            <w:pPr>
              <w:jc w:val="both"/>
              <w:rPr>
                <w:rFonts w:cs="Helvetica"/>
                <w:sz w:val="20"/>
                <w:szCs w:val="20"/>
              </w:rPr>
            </w:pPr>
          </w:p>
          <w:p w14:paraId="46F7B724" w14:textId="77777777" w:rsidR="006E4A28" w:rsidRDefault="006E4A28" w:rsidP="0000313C">
            <w:pPr>
              <w:jc w:val="both"/>
              <w:rPr>
                <w:rFonts w:cs="Helvetica"/>
                <w:sz w:val="20"/>
                <w:szCs w:val="20"/>
              </w:rPr>
            </w:pPr>
          </w:p>
          <w:p w14:paraId="2839B1E7" w14:textId="77777777" w:rsidR="006E4A28" w:rsidRDefault="006E4A28" w:rsidP="0000313C">
            <w:pPr>
              <w:jc w:val="both"/>
              <w:rPr>
                <w:rFonts w:cs="Helvetica"/>
                <w:sz w:val="20"/>
                <w:szCs w:val="20"/>
              </w:rPr>
            </w:pPr>
          </w:p>
          <w:p w14:paraId="486AABE1" w14:textId="77777777" w:rsidR="006E4A28" w:rsidRDefault="006E4A28" w:rsidP="0000313C">
            <w:pPr>
              <w:jc w:val="both"/>
              <w:rPr>
                <w:rFonts w:cs="Helvetica"/>
                <w:sz w:val="20"/>
                <w:szCs w:val="20"/>
              </w:rPr>
            </w:pPr>
          </w:p>
          <w:p w14:paraId="3F50C316" w14:textId="77777777" w:rsidR="006E4A28" w:rsidRDefault="006E4A28" w:rsidP="0000313C">
            <w:pPr>
              <w:jc w:val="both"/>
              <w:rPr>
                <w:rFonts w:cs="Helvetica"/>
                <w:sz w:val="20"/>
                <w:szCs w:val="20"/>
              </w:rPr>
            </w:pPr>
          </w:p>
          <w:p w14:paraId="1858EF7F" w14:textId="77777777" w:rsidR="006E4A28" w:rsidRDefault="006E4A28" w:rsidP="0000313C">
            <w:pPr>
              <w:jc w:val="both"/>
              <w:rPr>
                <w:rFonts w:cs="Helvetica"/>
                <w:sz w:val="20"/>
                <w:szCs w:val="20"/>
              </w:rPr>
            </w:pPr>
          </w:p>
          <w:p w14:paraId="26E8A013" w14:textId="77777777" w:rsidR="006E4A28" w:rsidRDefault="006E4A28" w:rsidP="0000313C">
            <w:pPr>
              <w:jc w:val="both"/>
              <w:rPr>
                <w:rFonts w:cs="Helvetica"/>
                <w:sz w:val="20"/>
                <w:szCs w:val="20"/>
              </w:rPr>
            </w:pPr>
          </w:p>
          <w:p w14:paraId="2FFEABEA" w14:textId="77777777" w:rsidR="006E4A28" w:rsidRDefault="006E4A28" w:rsidP="0000313C">
            <w:pPr>
              <w:jc w:val="both"/>
              <w:rPr>
                <w:rFonts w:cs="Helvetica"/>
                <w:sz w:val="20"/>
                <w:szCs w:val="20"/>
              </w:rPr>
            </w:pPr>
          </w:p>
          <w:p w14:paraId="4D4637EB" w14:textId="77777777" w:rsidR="00643050" w:rsidRDefault="00643050" w:rsidP="0000313C">
            <w:pPr>
              <w:jc w:val="both"/>
              <w:rPr>
                <w:rFonts w:cs="Helvetica"/>
                <w:sz w:val="20"/>
                <w:szCs w:val="20"/>
              </w:rPr>
            </w:pPr>
          </w:p>
          <w:p w14:paraId="5815ECD9" w14:textId="29055979" w:rsidR="006E4A28" w:rsidRDefault="006E4A28" w:rsidP="0000313C">
            <w:pPr>
              <w:jc w:val="both"/>
              <w:rPr>
                <w:rFonts w:cs="Helvetica"/>
                <w:sz w:val="20"/>
                <w:szCs w:val="20"/>
              </w:rPr>
            </w:pPr>
            <w:r>
              <w:rPr>
                <w:rFonts w:cs="Helvetica"/>
                <w:sz w:val="20"/>
                <w:szCs w:val="20"/>
              </w:rPr>
              <w:t xml:space="preserve">Review trip sheet records, </w:t>
            </w:r>
            <w:proofErr w:type="gramStart"/>
            <w:r>
              <w:rPr>
                <w:rFonts w:cs="Helvetica"/>
                <w:sz w:val="20"/>
                <w:szCs w:val="20"/>
              </w:rPr>
              <w:t>schedules</w:t>
            </w:r>
            <w:proofErr w:type="gramEnd"/>
            <w:r>
              <w:rPr>
                <w:rFonts w:cs="Helvetica"/>
                <w:sz w:val="20"/>
                <w:szCs w:val="20"/>
              </w:rPr>
              <w:t xml:space="preserve"> and rosters to verify they meet the </w:t>
            </w:r>
            <w:r w:rsidRPr="00215709">
              <w:rPr>
                <w:rFonts w:cs="Helvetica"/>
                <w:bCs/>
                <w:sz w:val="20"/>
                <w:szCs w:val="20"/>
              </w:rPr>
              <w:t xml:space="preserve">requirements of the </w:t>
            </w:r>
            <w:r w:rsidR="0001230B" w:rsidRPr="00215709">
              <w:rPr>
                <w:rFonts w:cs="Helvetica"/>
                <w:bCs/>
                <w:sz w:val="20"/>
                <w:szCs w:val="20"/>
              </w:rPr>
              <w:t>WA</w:t>
            </w:r>
            <w:r w:rsidR="0001230B">
              <w:rPr>
                <w:rFonts w:cs="Helvetica"/>
                <w:bCs/>
                <w:sz w:val="20"/>
                <w:szCs w:val="20"/>
              </w:rPr>
              <w:t>WHS</w:t>
            </w:r>
            <w:r w:rsidR="0001230B" w:rsidRPr="00215709">
              <w:rPr>
                <w:rFonts w:cs="Helvetica"/>
                <w:bCs/>
                <w:sz w:val="20"/>
                <w:szCs w:val="20"/>
              </w:rPr>
              <w:t xml:space="preserve"> </w:t>
            </w:r>
            <w:r w:rsidRPr="00215709">
              <w:rPr>
                <w:rFonts w:cs="Helvetica"/>
                <w:bCs/>
                <w:sz w:val="20"/>
                <w:szCs w:val="20"/>
              </w:rPr>
              <w:t>for commercial vehicle drivers</w:t>
            </w:r>
            <w:r>
              <w:rPr>
                <w:rFonts w:cs="Helvetica"/>
                <w:sz w:val="20"/>
                <w:szCs w:val="20"/>
              </w:rPr>
              <w:t>.</w:t>
            </w:r>
          </w:p>
          <w:p w14:paraId="5C2C2D8D" w14:textId="77777777" w:rsidR="006E4A28" w:rsidRDefault="006E4A28" w:rsidP="0000313C">
            <w:pPr>
              <w:jc w:val="both"/>
              <w:rPr>
                <w:rFonts w:cs="Helvetica"/>
                <w:sz w:val="20"/>
                <w:szCs w:val="20"/>
              </w:rPr>
            </w:pPr>
          </w:p>
          <w:p w14:paraId="25DC6991" w14:textId="77777777" w:rsidR="006E4A28" w:rsidRDefault="006E4A28" w:rsidP="0000313C">
            <w:pPr>
              <w:jc w:val="both"/>
              <w:rPr>
                <w:rFonts w:cs="Helvetica"/>
                <w:sz w:val="20"/>
                <w:szCs w:val="20"/>
              </w:rPr>
            </w:pPr>
          </w:p>
          <w:p w14:paraId="13CAB65F" w14:textId="77777777" w:rsidR="006E4A28" w:rsidRDefault="006E4A28" w:rsidP="0000313C">
            <w:pPr>
              <w:jc w:val="both"/>
              <w:rPr>
                <w:rFonts w:cs="Helvetica"/>
                <w:sz w:val="20"/>
                <w:szCs w:val="20"/>
              </w:rPr>
            </w:pPr>
          </w:p>
          <w:p w14:paraId="62C3140E" w14:textId="77777777" w:rsidR="006E4A28" w:rsidRDefault="006E4A28" w:rsidP="0000313C">
            <w:pPr>
              <w:jc w:val="both"/>
              <w:rPr>
                <w:rFonts w:cs="Helvetica"/>
                <w:sz w:val="20"/>
                <w:szCs w:val="20"/>
              </w:rPr>
            </w:pPr>
          </w:p>
          <w:p w14:paraId="70E54A1B" w14:textId="77777777" w:rsidR="006E4A28" w:rsidRDefault="006E4A28" w:rsidP="0000313C">
            <w:pPr>
              <w:jc w:val="both"/>
              <w:rPr>
                <w:rFonts w:cs="Helvetica"/>
                <w:sz w:val="20"/>
                <w:szCs w:val="20"/>
              </w:rPr>
            </w:pPr>
          </w:p>
          <w:p w14:paraId="24D762DF" w14:textId="77777777" w:rsidR="006E4A28" w:rsidRDefault="006E4A28" w:rsidP="0000313C">
            <w:pPr>
              <w:jc w:val="both"/>
              <w:rPr>
                <w:rFonts w:cs="Helvetica"/>
                <w:sz w:val="20"/>
                <w:szCs w:val="20"/>
              </w:rPr>
            </w:pPr>
            <w:r>
              <w:rPr>
                <w:sz w:val="20"/>
              </w:rPr>
              <w:lastRenderedPageBreak/>
              <w:t>Sight dated and signed Responsibility Statements which meet the criteria.</w:t>
            </w:r>
          </w:p>
          <w:p w14:paraId="75F8CBAB" w14:textId="77777777" w:rsidR="006E4A28" w:rsidRDefault="006E4A28" w:rsidP="0000313C">
            <w:pPr>
              <w:jc w:val="both"/>
              <w:rPr>
                <w:rFonts w:cs="Helvetica"/>
                <w:sz w:val="20"/>
                <w:szCs w:val="20"/>
              </w:rPr>
            </w:pPr>
          </w:p>
          <w:p w14:paraId="64AA43F9" w14:textId="77777777" w:rsidR="006E4A28" w:rsidRPr="006E6E03" w:rsidRDefault="006E4A28" w:rsidP="0000313C">
            <w:pPr>
              <w:jc w:val="both"/>
              <w:rPr>
                <w:rFonts w:cs="Helvetica"/>
                <w:sz w:val="20"/>
                <w:szCs w:val="20"/>
              </w:rPr>
            </w:pPr>
          </w:p>
          <w:p w14:paraId="72FE942D" w14:textId="77777777" w:rsidR="006E4A28" w:rsidRPr="006E6E03" w:rsidRDefault="006E4A28" w:rsidP="0000313C">
            <w:pPr>
              <w:jc w:val="both"/>
              <w:rPr>
                <w:rFonts w:cs="Helvetica"/>
                <w:sz w:val="20"/>
                <w:szCs w:val="20"/>
              </w:rPr>
            </w:pPr>
          </w:p>
          <w:p w14:paraId="2B8771B1" w14:textId="77777777" w:rsidR="006E4A28" w:rsidRPr="006E6E03" w:rsidRDefault="006E4A28" w:rsidP="0000313C">
            <w:pPr>
              <w:jc w:val="both"/>
              <w:rPr>
                <w:rFonts w:cs="Helvetica"/>
                <w:sz w:val="20"/>
                <w:szCs w:val="20"/>
              </w:rPr>
            </w:pPr>
          </w:p>
          <w:p w14:paraId="06216A26" w14:textId="77777777" w:rsidR="006E4A28" w:rsidRPr="006E6E03" w:rsidRDefault="006E4A28" w:rsidP="0000313C">
            <w:pPr>
              <w:jc w:val="both"/>
              <w:rPr>
                <w:rFonts w:cs="Helvetica"/>
                <w:sz w:val="20"/>
                <w:szCs w:val="20"/>
              </w:rPr>
            </w:pPr>
          </w:p>
          <w:p w14:paraId="4AF1D4EC" w14:textId="77777777" w:rsidR="006E4A28" w:rsidRPr="006E6E03" w:rsidRDefault="006E4A28" w:rsidP="0000313C">
            <w:pPr>
              <w:jc w:val="both"/>
              <w:rPr>
                <w:rFonts w:cs="Helvetica"/>
                <w:sz w:val="20"/>
                <w:szCs w:val="20"/>
              </w:rPr>
            </w:pPr>
          </w:p>
          <w:p w14:paraId="3A824683" w14:textId="77777777" w:rsidR="006E4A28" w:rsidRPr="006E6E03" w:rsidRDefault="006E4A28" w:rsidP="0000313C">
            <w:pPr>
              <w:jc w:val="both"/>
              <w:rPr>
                <w:rFonts w:cs="Helvetica"/>
                <w:sz w:val="20"/>
                <w:szCs w:val="20"/>
              </w:rPr>
            </w:pPr>
          </w:p>
          <w:p w14:paraId="32D7F532" w14:textId="77777777" w:rsidR="006E4A28" w:rsidRPr="006E6E03" w:rsidRDefault="006E4A28" w:rsidP="0000313C">
            <w:pPr>
              <w:jc w:val="both"/>
              <w:rPr>
                <w:rFonts w:cs="Helvetica"/>
                <w:sz w:val="20"/>
                <w:szCs w:val="20"/>
              </w:rPr>
            </w:pPr>
          </w:p>
          <w:p w14:paraId="21E63E55" w14:textId="77777777" w:rsidR="006E4A28" w:rsidRPr="006E6E03" w:rsidRDefault="006E4A28" w:rsidP="0000313C">
            <w:pPr>
              <w:jc w:val="both"/>
              <w:rPr>
                <w:rFonts w:cs="Helvetica"/>
                <w:sz w:val="20"/>
                <w:szCs w:val="20"/>
              </w:rPr>
            </w:pPr>
          </w:p>
          <w:p w14:paraId="18F1FB14" w14:textId="77777777" w:rsidR="006E4A28" w:rsidRPr="006E6E03" w:rsidRDefault="006E4A28" w:rsidP="0000313C">
            <w:pPr>
              <w:jc w:val="both"/>
              <w:rPr>
                <w:rFonts w:cs="Helvetica"/>
                <w:sz w:val="20"/>
                <w:szCs w:val="20"/>
              </w:rPr>
            </w:pPr>
          </w:p>
          <w:p w14:paraId="1639EA96" w14:textId="77777777" w:rsidR="006E4A28" w:rsidRPr="006E6E03" w:rsidRDefault="006E4A28" w:rsidP="0000313C">
            <w:pPr>
              <w:jc w:val="both"/>
              <w:rPr>
                <w:rFonts w:cs="Helvetica"/>
                <w:sz w:val="20"/>
                <w:szCs w:val="20"/>
              </w:rPr>
            </w:pPr>
          </w:p>
          <w:p w14:paraId="46E9386F" w14:textId="77777777" w:rsidR="006E4A28" w:rsidRPr="006E6E03" w:rsidRDefault="006E4A28" w:rsidP="0000313C">
            <w:pPr>
              <w:jc w:val="both"/>
              <w:rPr>
                <w:rFonts w:cs="Helvetica"/>
                <w:sz w:val="20"/>
                <w:szCs w:val="20"/>
              </w:rPr>
            </w:pPr>
          </w:p>
          <w:p w14:paraId="7C26E026" w14:textId="77777777" w:rsidR="006E4A28" w:rsidRPr="006E6E03" w:rsidRDefault="006E4A28" w:rsidP="0000313C">
            <w:pPr>
              <w:jc w:val="both"/>
              <w:rPr>
                <w:rFonts w:cs="Helvetica"/>
                <w:sz w:val="20"/>
                <w:szCs w:val="20"/>
              </w:rPr>
            </w:pPr>
          </w:p>
          <w:p w14:paraId="02ED1F11" w14:textId="77777777" w:rsidR="006F7E1D" w:rsidRDefault="006F7E1D" w:rsidP="0000313C">
            <w:pPr>
              <w:jc w:val="both"/>
              <w:rPr>
                <w:rFonts w:cs="Helvetica"/>
                <w:sz w:val="20"/>
                <w:szCs w:val="20"/>
              </w:rPr>
            </w:pPr>
          </w:p>
          <w:p w14:paraId="2C934559" w14:textId="77777777" w:rsidR="00643050" w:rsidRDefault="00643050" w:rsidP="0000313C">
            <w:pPr>
              <w:jc w:val="both"/>
              <w:rPr>
                <w:rFonts w:cs="Helvetica"/>
                <w:sz w:val="20"/>
                <w:szCs w:val="20"/>
              </w:rPr>
            </w:pPr>
          </w:p>
          <w:p w14:paraId="08270ABE" w14:textId="77777777" w:rsidR="00643050" w:rsidRDefault="00643050" w:rsidP="0000313C">
            <w:pPr>
              <w:jc w:val="both"/>
              <w:rPr>
                <w:rFonts w:cs="Helvetica"/>
                <w:sz w:val="20"/>
                <w:szCs w:val="20"/>
              </w:rPr>
            </w:pPr>
          </w:p>
          <w:p w14:paraId="26BAB9AE" w14:textId="28D82C45" w:rsidR="006E4A28" w:rsidRPr="006E6E03" w:rsidRDefault="006E4A28" w:rsidP="0000313C">
            <w:pPr>
              <w:jc w:val="both"/>
              <w:rPr>
                <w:rFonts w:cs="Helvetica"/>
                <w:sz w:val="20"/>
                <w:szCs w:val="20"/>
              </w:rPr>
            </w:pPr>
            <w:r>
              <w:rPr>
                <w:rFonts w:cs="Helvetica"/>
                <w:sz w:val="20"/>
                <w:szCs w:val="20"/>
              </w:rPr>
              <w:t>Review</w:t>
            </w:r>
            <w:r w:rsidRPr="002713B9">
              <w:rPr>
                <w:rFonts w:cs="Helvetica"/>
                <w:sz w:val="20"/>
                <w:szCs w:val="20"/>
              </w:rPr>
              <w:t xml:space="preserve"> training/induction records.</w:t>
            </w:r>
            <w:r>
              <w:rPr>
                <w:rFonts w:cs="Helvetica"/>
                <w:sz w:val="20"/>
                <w:szCs w:val="20"/>
              </w:rPr>
              <w:t xml:space="preserve"> Ensure they meet the minimum criteria.</w:t>
            </w:r>
          </w:p>
          <w:p w14:paraId="6472135D" w14:textId="77777777" w:rsidR="006E4A28" w:rsidRPr="006E6E03" w:rsidRDefault="006E4A28" w:rsidP="0000313C">
            <w:pPr>
              <w:jc w:val="both"/>
              <w:rPr>
                <w:rFonts w:cs="Helvetica"/>
                <w:sz w:val="20"/>
                <w:szCs w:val="20"/>
              </w:rPr>
            </w:pPr>
          </w:p>
          <w:p w14:paraId="075DB7BF" w14:textId="77777777" w:rsidR="006E4A28" w:rsidRPr="006E6E03" w:rsidRDefault="006E4A28" w:rsidP="0000313C">
            <w:pPr>
              <w:jc w:val="both"/>
              <w:rPr>
                <w:rFonts w:cs="Helvetica"/>
                <w:sz w:val="20"/>
                <w:szCs w:val="20"/>
              </w:rPr>
            </w:pPr>
          </w:p>
          <w:p w14:paraId="315ECF83" w14:textId="77777777" w:rsidR="006E4A28" w:rsidRPr="006E6E03" w:rsidRDefault="006E4A28" w:rsidP="0000313C">
            <w:pPr>
              <w:jc w:val="both"/>
              <w:rPr>
                <w:rFonts w:cs="Helvetica"/>
                <w:sz w:val="20"/>
                <w:szCs w:val="20"/>
              </w:rPr>
            </w:pPr>
          </w:p>
          <w:p w14:paraId="1D4BA61D" w14:textId="77777777" w:rsidR="006E4A28" w:rsidRPr="006E6E03" w:rsidRDefault="006E4A28" w:rsidP="0000313C">
            <w:pPr>
              <w:jc w:val="both"/>
              <w:rPr>
                <w:rFonts w:cs="Helvetica"/>
                <w:sz w:val="20"/>
                <w:szCs w:val="20"/>
              </w:rPr>
            </w:pPr>
          </w:p>
          <w:p w14:paraId="446978E3" w14:textId="77777777" w:rsidR="00643050" w:rsidRDefault="00643050" w:rsidP="0000313C">
            <w:pPr>
              <w:jc w:val="both"/>
              <w:rPr>
                <w:rFonts w:cs="Helvetica"/>
                <w:sz w:val="20"/>
                <w:szCs w:val="20"/>
              </w:rPr>
            </w:pPr>
          </w:p>
          <w:p w14:paraId="0DE1AFD8" w14:textId="77777777" w:rsidR="00643050" w:rsidRDefault="00643050" w:rsidP="0000313C">
            <w:pPr>
              <w:jc w:val="both"/>
              <w:rPr>
                <w:rFonts w:cs="Helvetica"/>
                <w:sz w:val="20"/>
                <w:szCs w:val="20"/>
              </w:rPr>
            </w:pPr>
          </w:p>
          <w:p w14:paraId="43B4A478" w14:textId="77777777" w:rsidR="00643050" w:rsidRDefault="00643050" w:rsidP="0000313C">
            <w:pPr>
              <w:jc w:val="both"/>
              <w:rPr>
                <w:rFonts w:cs="Helvetica"/>
                <w:sz w:val="20"/>
                <w:szCs w:val="20"/>
              </w:rPr>
            </w:pPr>
          </w:p>
          <w:p w14:paraId="6BC06E85" w14:textId="77777777" w:rsidR="00643050" w:rsidRDefault="00643050" w:rsidP="0000313C">
            <w:pPr>
              <w:jc w:val="both"/>
              <w:rPr>
                <w:rFonts w:cs="Helvetica"/>
                <w:sz w:val="20"/>
                <w:szCs w:val="20"/>
              </w:rPr>
            </w:pPr>
          </w:p>
          <w:p w14:paraId="7A3071FC" w14:textId="04166F82" w:rsidR="006E4A28" w:rsidRPr="006E6E03" w:rsidRDefault="006E4A28" w:rsidP="0000313C">
            <w:pPr>
              <w:jc w:val="both"/>
              <w:rPr>
                <w:rFonts w:cs="Helvetica"/>
                <w:sz w:val="20"/>
                <w:szCs w:val="20"/>
              </w:rPr>
            </w:pPr>
            <w:r>
              <w:rPr>
                <w:rFonts w:cs="Helvetica"/>
                <w:sz w:val="20"/>
                <w:szCs w:val="20"/>
              </w:rPr>
              <w:t>Review loading plans.</w:t>
            </w:r>
          </w:p>
          <w:p w14:paraId="2F91CD61" w14:textId="77777777" w:rsidR="006E4A28" w:rsidRPr="006E6E03" w:rsidRDefault="006E4A28" w:rsidP="0000313C">
            <w:pPr>
              <w:jc w:val="both"/>
              <w:rPr>
                <w:rFonts w:cs="Helvetica"/>
                <w:sz w:val="20"/>
                <w:szCs w:val="20"/>
              </w:rPr>
            </w:pPr>
          </w:p>
          <w:p w14:paraId="0780CD65" w14:textId="77777777" w:rsidR="006E4A28" w:rsidRPr="006E6E03" w:rsidRDefault="006E4A28" w:rsidP="0000313C">
            <w:pPr>
              <w:jc w:val="both"/>
              <w:rPr>
                <w:rFonts w:cs="Helvetica"/>
                <w:sz w:val="20"/>
                <w:szCs w:val="20"/>
              </w:rPr>
            </w:pPr>
          </w:p>
          <w:p w14:paraId="73545648" w14:textId="77777777" w:rsidR="006E4A28" w:rsidRPr="006E6E03" w:rsidRDefault="006E4A28" w:rsidP="0000313C">
            <w:pPr>
              <w:jc w:val="both"/>
              <w:rPr>
                <w:rFonts w:cs="Helvetica"/>
                <w:sz w:val="20"/>
                <w:szCs w:val="20"/>
              </w:rPr>
            </w:pPr>
            <w:r>
              <w:rPr>
                <w:rFonts w:cs="Helvetica"/>
                <w:sz w:val="20"/>
                <w:szCs w:val="20"/>
              </w:rPr>
              <w:t xml:space="preserve">Review quarterly load plan verifications </w:t>
            </w:r>
            <w:r w:rsidRPr="00215709">
              <w:rPr>
                <w:rFonts w:cs="Helvetica"/>
                <w:sz w:val="20"/>
              </w:rPr>
              <w:t>when an AMMS Approved Weighbridge (as published on the Main Roads Website under the AMMS Approved Weighbridge Supplier Member List) is not part of the loading plan.</w:t>
            </w:r>
          </w:p>
          <w:p w14:paraId="75AFC052" w14:textId="77777777" w:rsidR="006E4A28" w:rsidRPr="006E6E03" w:rsidRDefault="006E4A28" w:rsidP="0000313C">
            <w:pPr>
              <w:jc w:val="both"/>
              <w:rPr>
                <w:rFonts w:cs="Helvetica"/>
                <w:sz w:val="20"/>
                <w:szCs w:val="20"/>
              </w:rPr>
            </w:pPr>
          </w:p>
          <w:p w14:paraId="66077A05" w14:textId="77777777" w:rsidR="00643050" w:rsidRDefault="00643050" w:rsidP="0000313C">
            <w:pPr>
              <w:jc w:val="both"/>
              <w:rPr>
                <w:rFonts w:cs="Helvetica"/>
                <w:sz w:val="20"/>
                <w:szCs w:val="20"/>
              </w:rPr>
            </w:pPr>
          </w:p>
          <w:p w14:paraId="1C66CA91" w14:textId="77777777" w:rsidR="00643050" w:rsidRDefault="00643050" w:rsidP="0000313C">
            <w:pPr>
              <w:jc w:val="both"/>
              <w:rPr>
                <w:rFonts w:cs="Helvetica"/>
                <w:sz w:val="20"/>
                <w:szCs w:val="20"/>
              </w:rPr>
            </w:pPr>
          </w:p>
          <w:p w14:paraId="794373E3" w14:textId="77777777" w:rsidR="00643050" w:rsidRDefault="00643050" w:rsidP="0000313C">
            <w:pPr>
              <w:jc w:val="both"/>
              <w:rPr>
                <w:rFonts w:cs="Helvetica"/>
                <w:sz w:val="20"/>
                <w:szCs w:val="20"/>
              </w:rPr>
            </w:pPr>
          </w:p>
          <w:p w14:paraId="72720292" w14:textId="2E75D39A" w:rsidR="006E4A28" w:rsidRPr="006E6E03" w:rsidRDefault="006E4A28" w:rsidP="0000313C">
            <w:pPr>
              <w:jc w:val="both"/>
              <w:rPr>
                <w:rFonts w:cs="Helvetica"/>
                <w:sz w:val="20"/>
                <w:szCs w:val="20"/>
              </w:rPr>
            </w:pPr>
            <w:r>
              <w:rPr>
                <w:rFonts w:cs="Helvetica"/>
                <w:sz w:val="20"/>
                <w:szCs w:val="20"/>
              </w:rPr>
              <w:t>Review evidence of current Calibration Certificates for all weighing devices used, if not an AMMS Supplier Member Approved Weighbridge.</w:t>
            </w:r>
          </w:p>
          <w:p w14:paraId="1AD993C0" w14:textId="77777777" w:rsidR="006E4A28" w:rsidRPr="006E6E03" w:rsidRDefault="006E4A28" w:rsidP="0000313C">
            <w:pPr>
              <w:jc w:val="both"/>
              <w:rPr>
                <w:rFonts w:cs="Helvetica"/>
                <w:sz w:val="20"/>
                <w:szCs w:val="20"/>
              </w:rPr>
            </w:pPr>
          </w:p>
          <w:p w14:paraId="2805F834" w14:textId="77777777" w:rsidR="006E4A28" w:rsidRPr="006E6E03" w:rsidRDefault="006E4A28" w:rsidP="0000313C">
            <w:pPr>
              <w:jc w:val="both"/>
              <w:rPr>
                <w:rFonts w:cs="Helvetica"/>
                <w:sz w:val="20"/>
                <w:szCs w:val="20"/>
              </w:rPr>
            </w:pPr>
            <w:r>
              <w:rPr>
                <w:rFonts w:cs="Helvetica"/>
                <w:sz w:val="20"/>
                <w:szCs w:val="20"/>
              </w:rPr>
              <w:t xml:space="preserve">Review evidence of </w:t>
            </w:r>
            <w:r w:rsidRPr="00215709">
              <w:rPr>
                <w:rFonts w:cs="Helvetica"/>
                <w:bCs/>
                <w:sz w:val="20"/>
              </w:rPr>
              <w:t>ratings of vehicle/s and equipment</w:t>
            </w:r>
            <w:r>
              <w:rPr>
                <w:rFonts w:cs="Helvetica"/>
                <w:bCs/>
                <w:sz w:val="20"/>
              </w:rPr>
              <w:t xml:space="preserve"> used under AMMS Permit.</w:t>
            </w:r>
          </w:p>
          <w:p w14:paraId="080FB95D" w14:textId="77777777" w:rsidR="006E4A28" w:rsidRPr="006E6E03" w:rsidRDefault="006E4A28" w:rsidP="0000313C">
            <w:pPr>
              <w:jc w:val="both"/>
              <w:rPr>
                <w:rFonts w:cs="Helvetica"/>
                <w:sz w:val="20"/>
                <w:szCs w:val="20"/>
              </w:rPr>
            </w:pPr>
          </w:p>
          <w:p w14:paraId="5CAA2D9E" w14:textId="77777777" w:rsidR="006E4A28" w:rsidRDefault="006E4A28" w:rsidP="0000313C">
            <w:pPr>
              <w:jc w:val="both"/>
              <w:rPr>
                <w:rFonts w:cs="Helvetica"/>
                <w:sz w:val="20"/>
                <w:szCs w:val="20"/>
              </w:rPr>
            </w:pPr>
          </w:p>
          <w:p w14:paraId="07A4EA22" w14:textId="77777777" w:rsidR="006E4A28" w:rsidRDefault="006E4A28" w:rsidP="0000313C">
            <w:pPr>
              <w:jc w:val="both"/>
              <w:rPr>
                <w:rFonts w:cs="Helvetica"/>
                <w:sz w:val="20"/>
                <w:szCs w:val="20"/>
              </w:rPr>
            </w:pPr>
            <w:r>
              <w:rPr>
                <w:rFonts w:cs="Helvetica"/>
                <w:sz w:val="20"/>
                <w:szCs w:val="20"/>
              </w:rPr>
              <w:t xml:space="preserve">Ensure there is an auditable trail for all mass records that link the registrations of all vehicles used in then combination, the relevant AMMS Permit number, the type/contents of the load caried and </w:t>
            </w:r>
            <w:r w:rsidRPr="00215709">
              <w:rPr>
                <w:rFonts w:cs="Helvetica"/>
                <w:bCs/>
                <w:sz w:val="20"/>
              </w:rPr>
              <w:t>the masses or the methodology used to determine axle weight compliance</w:t>
            </w:r>
            <w:r>
              <w:rPr>
                <w:rFonts w:cs="Helvetica"/>
                <w:bCs/>
                <w:sz w:val="20"/>
              </w:rPr>
              <w:t xml:space="preserve">. </w:t>
            </w:r>
            <w:r>
              <w:rPr>
                <w:rFonts w:cs="Helvetica"/>
                <w:sz w:val="20"/>
                <w:szCs w:val="20"/>
              </w:rPr>
              <w:t xml:space="preserve"> </w:t>
            </w:r>
          </w:p>
          <w:p w14:paraId="7D36F834" w14:textId="77777777" w:rsidR="006E4A28" w:rsidRDefault="006E4A28" w:rsidP="0000313C">
            <w:pPr>
              <w:jc w:val="both"/>
              <w:rPr>
                <w:sz w:val="20"/>
              </w:rPr>
            </w:pPr>
          </w:p>
          <w:p w14:paraId="3772BCB3" w14:textId="77777777" w:rsidR="00643050" w:rsidRDefault="00643050" w:rsidP="0000313C">
            <w:pPr>
              <w:jc w:val="both"/>
              <w:rPr>
                <w:sz w:val="20"/>
              </w:rPr>
            </w:pPr>
          </w:p>
          <w:p w14:paraId="5AC8336F" w14:textId="77777777" w:rsidR="00643050" w:rsidRDefault="00643050" w:rsidP="0000313C">
            <w:pPr>
              <w:jc w:val="both"/>
              <w:rPr>
                <w:sz w:val="20"/>
              </w:rPr>
            </w:pPr>
          </w:p>
          <w:p w14:paraId="7BBC9DBD" w14:textId="77777777" w:rsidR="00643050" w:rsidRDefault="00643050" w:rsidP="0000313C">
            <w:pPr>
              <w:jc w:val="both"/>
              <w:rPr>
                <w:sz w:val="20"/>
              </w:rPr>
            </w:pPr>
          </w:p>
          <w:p w14:paraId="40DCD921" w14:textId="4D6A228F" w:rsidR="006E4A28" w:rsidRDefault="006E4A28" w:rsidP="0000313C">
            <w:pPr>
              <w:jc w:val="both"/>
              <w:rPr>
                <w:rFonts w:cs="Helvetica"/>
                <w:sz w:val="20"/>
                <w:szCs w:val="20"/>
              </w:rPr>
            </w:pPr>
            <w:r>
              <w:rPr>
                <w:sz w:val="20"/>
              </w:rPr>
              <w:t>Sight dated and signed Responsibility Statements which meet the criteria.</w:t>
            </w:r>
          </w:p>
          <w:p w14:paraId="738292BD" w14:textId="77777777" w:rsidR="006E4A28" w:rsidRDefault="006E4A28" w:rsidP="0000313C">
            <w:pPr>
              <w:jc w:val="both"/>
              <w:rPr>
                <w:rFonts w:cs="Helvetica"/>
                <w:sz w:val="20"/>
                <w:szCs w:val="20"/>
              </w:rPr>
            </w:pPr>
          </w:p>
          <w:p w14:paraId="73444EFF" w14:textId="77777777" w:rsidR="006E4A28" w:rsidRDefault="006E4A28" w:rsidP="0000313C">
            <w:pPr>
              <w:jc w:val="both"/>
              <w:rPr>
                <w:rFonts w:cs="Helvetica"/>
                <w:sz w:val="20"/>
                <w:szCs w:val="20"/>
              </w:rPr>
            </w:pPr>
          </w:p>
          <w:p w14:paraId="1E979409" w14:textId="77777777" w:rsidR="006E4A28" w:rsidRDefault="006E4A28" w:rsidP="0000313C">
            <w:pPr>
              <w:jc w:val="both"/>
              <w:rPr>
                <w:rFonts w:cs="Helvetica"/>
                <w:sz w:val="20"/>
                <w:szCs w:val="20"/>
              </w:rPr>
            </w:pPr>
          </w:p>
          <w:p w14:paraId="3816D970" w14:textId="77777777" w:rsidR="006E4A28" w:rsidRDefault="006E4A28" w:rsidP="0000313C">
            <w:pPr>
              <w:jc w:val="both"/>
              <w:rPr>
                <w:rFonts w:cs="Helvetica"/>
                <w:sz w:val="20"/>
                <w:szCs w:val="20"/>
              </w:rPr>
            </w:pPr>
          </w:p>
          <w:p w14:paraId="5FA0720E" w14:textId="77777777" w:rsidR="006E4A28" w:rsidRDefault="006E4A28" w:rsidP="0000313C">
            <w:pPr>
              <w:jc w:val="both"/>
              <w:rPr>
                <w:rFonts w:cs="Helvetica"/>
                <w:sz w:val="20"/>
                <w:szCs w:val="20"/>
              </w:rPr>
            </w:pPr>
          </w:p>
          <w:p w14:paraId="29447128" w14:textId="77777777" w:rsidR="006E4A28" w:rsidRDefault="006E4A28" w:rsidP="0000313C">
            <w:pPr>
              <w:jc w:val="both"/>
              <w:rPr>
                <w:rFonts w:cs="Helvetica"/>
                <w:sz w:val="20"/>
                <w:szCs w:val="20"/>
              </w:rPr>
            </w:pPr>
          </w:p>
          <w:p w14:paraId="41B5DEDA" w14:textId="77777777" w:rsidR="006E4A28" w:rsidRDefault="006E4A28" w:rsidP="0000313C">
            <w:pPr>
              <w:jc w:val="both"/>
              <w:rPr>
                <w:rFonts w:cs="Helvetica"/>
                <w:sz w:val="20"/>
                <w:szCs w:val="20"/>
              </w:rPr>
            </w:pPr>
          </w:p>
          <w:p w14:paraId="79332A6F" w14:textId="77777777" w:rsidR="006E4A28" w:rsidRDefault="006E4A28" w:rsidP="0000313C">
            <w:pPr>
              <w:jc w:val="both"/>
              <w:rPr>
                <w:rFonts w:cs="Helvetica"/>
                <w:sz w:val="20"/>
                <w:szCs w:val="20"/>
              </w:rPr>
            </w:pPr>
          </w:p>
          <w:p w14:paraId="3AEFCAFA" w14:textId="77777777" w:rsidR="006E4A28" w:rsidRDefault="006E4A28" w:rsidP="0000313C">
            <w:pPr>
              <w:jc w:val="both"/>
              <w:rPr>
                <w:rFonts w:cs="Helvetica"/>
                <w:sz w:val="20"/>
                <w:szCs w:val="20"/>
              </w:rPr>
            </w:pPr>
          </w:p>
          <w:p w14:paraId="1C4AACF8" w14:textId="77777777" w:rsidR="006E4A28" w:rsidRDefault="006E4A28" w:rsidP="0000313C">
            <w:pPr>
              <w:jc w:val="both"/>
              <w:rPr>
                <w:rFonts w:cs="Helvetica"/>
                <w:sz w:val="20"/>
                <w:szCs w:val="20"/>
              </w:rPr>
            </w:pPr>
          </w:p>
          <w:p w14:paraId="77DA58E4" w14:textId="77777777" w:rsidR="006E4A28" w:rsidRDefault="006E4A28" w:rsidP="0000313C">
            <w:pPr>
              <w:jc w:val="both"/>
              <w:rPr>
                <w:rFonts w:cs="Helvetica"/>
                <w:sz w:val="20"/>
                <w:szCs w:val="20"/>
              </w:rPr>
            </w:pPr>
          </w:p>
          <w:p w14:paraId="0E9128E1" w14:textId="77777777" w:rsidR="006E4A28" w:rsidRDefault="006E4A28" w:rsidP="0000313C">
            <w:pPr>
              <w:jc w:val="both"/>
              <w:rPr>
                <w:rFonts w:cs="Helvetica"/>
                <w:sz w:val="20"/>
                <w:szCs w:val="20"/>
              </w:rPr>
            </w:pPr>
          </w:p>
          <w:p w14:paraId="71D9F190" w14:textId="77777777" w:rsidR="006E4A28" w:rsidRDefault="006E4A28" w:rsidP="0000313C">
            <w:pPr>
              <w:jc w:val="both"/>
              <w:rPr>
                <w:rFonts w:cs="Helvetica"/>
                <w:sz w:val="20"/>
                <w:szCs w:val="20"/>
              </w:rPr>
            </w:pPr>
          </w:p>
          <w:p w14:paraId="5115197F" w14:textId="77777777" w:rsidR="006E4A28" w:rsidRDefault="006E4A28" w:rsidP="0000313C">
            <w:pPr>
              <w:jc w:val="both"/>
              <w:rPr>
                <w:rFonts w:cs="Helvetica"/>
                <w:sz w:val="20"/>
                <w:szCs w:val="20"/>
              </w:rPr>
            </w:pPr>
          </w:p>
          <w:p w14:paraId="31800477" w14:textId="77777777" w:rsidR="006E4A28" w:rsidRDefault="006E4A28" w:rsidP="0000313C">
            <w:pPr>
              <w:jc w:val="both"/>
              <w:rPr>
                <w:rFonts w:cs="Helvetica"/>
                <w:sz w:val="20"/>
                <w:szCs w:val="20"/>
              </w:rPr>
            </w:pPr>
          </w:p>
          <w:p w14:paraId="17380F37" w14:textId="77777777" w:rsidR="006E4A28" w:rsidRDefault="006E4A28" w:rsidP="0000313C">
            <w:pPr>
              <w:jc w:val="both"/>
              <w:rPr>
                <w:rFonts w:cs="Helvetica"/>
                <w:sz w:val="20"/>
                <w:szCs w:val="20"/>
              </w:rPr>
            </w:pPr>
          </w:p>
          <w:p w14:paraId="5CAC7D7B" w14:textId="77777777" w:rsidR="006E4A28" w:rsidRDefault="006E4A28" w:rsidP="0000313C">
            <w:pPr>
              <w:jc w:val="both"/>
              <w:rPr>
                <w:rFonts w:cs="Helvetica"/>
                <w:sz w:val="20"/>
                <w:szCs w:val="20"/>
              </w:rPr>
            </w:pPr>
          </w:p>
          <w:p w14:paraId="6056C2FB" w14:textId="77777777" w:rsidR="006E4A28" w:rsidRDefault="006E4A28" w:rsidP="0000313C">
            <w:pPr>
              <w:jc w:val="both"/>
              <w:rPr>
                <w:rFonts w:cs="Helvetica"/>
                <w:sz w:val="20"/>
                <w:szCs w:val="20"/>
              </w:rPr>
            </w:pPr>
          </w:p>
          <w:p w14:paraId="7B82F537" w14:textId="77777777" w:rsidR="006E4A28" w:rsidRDefault="006E4A28" w:rsidP="0000313C">
            <w:pPr>
              <w:jc w:val="both"/>
              <w:rPr>
                <w:rFonts w:cs="Helvetica"/>
                <w:sz w:val="20"/>
                <w:szCs w:val="20"/>
              </w:rPr>
            </w:pPr>
          </w:p>
          <w:p w14:paraId="6A063D9B" w14:textId="77777777" w:rsidR="006E4A28" w:rsidRDefault="006E4A28" w:rsidP="0000313C">
            <w:pPr>
              <w:jc w:val="both"/>
              <w:rPr>
                <w:rFonts w:cs="Helvetica"/>
                <w:sz w:val="20"/>
                <w:szCs w:val="20"/>
              </w:rPr>
            </w:pPr>
          </w:p>
          <w:p w14:paraId="0C76629D" w14:textId="77777777" w:rsidR="006E4A28" w:rsidRPr="006E6E03" w:rsidRDefault="006E4A28" w:rsidP="0000313C">
            <w:pPr>
              <w:jc w:val="both"/>
              <w:rPr>
                <w:rFonts w:cs="Helvetica"/>
                <w:sz w:val="20"/>
                <w:szCs w:val="20"/>
              </w:rPr>
            </w:pPr>
          </w:p>
        </w:tc>
        <w:tc>
          <w:tcPr>
            <w:tcW w:w="2835" w:type="dxa"/>
          </w:tcPr>
          <w:p w14:paraId="34B1EBD1" w14:textId="77777777" w:rsidR="006E4A28" w:rsidRPr="00215709" w:rsidRDefault="006E4A28" w:rsidP="0000313C">
            <w:pPr>
              <w:pStyle w:val="Normal-TimesNewRoman"/>
              <w:spacing w:after="0"/>
              <w:rPr>
                <w:rFonts w:ascii="Helvetica" w:hAnsi="Helvetica" w:cs="Helvetica"/>
                <w:sz w:val="20"/>
              </w:rPr>
            </w:pPr>
          </w:p>
        </w:tc>
        <w:tc>
          <w:tcPr>
            <w:tcW w:w="2126" w:type="dxa"/>
          </w:tcPr>
          <w:p w14:paraId="28B06F0B" w14:textId="77777777" w:rsidR="006E4A28" w:rsidRPr="00215709" w:rsidRDefault="006E4A28" w:rsidP="0000313C">
            <w:pPr>
              <w:jc w:val="both"/>
              <w:rPr>
                <w:rFonts w:cs="Helvetica"/>
                <w:sz w:val="20"/>
                <w:szCs w:val="20"/>
              </w:rPr>
            </w:pPr>
          </w:p>
        </w:tc>
        <w:tc>
          <w:tcPr>
            <w:tcW w:w="1560" w:type="dxa"/>
          </w:tcPr>
          <w:p w14:paraId="13A0C2BB" w14:textId="77777777" w:rsidR="006E4A28" w:rsidRDefault="006E4A28" w:rsidP="0000313C">
            <w:pPr>
              <w:pStyle w:val="Normal-TimesNewRoman"/>
              <w:spacing w:after="0"/>
              <w:rPr>
                <w:rFonts w:ascii="Helvetica" w:hAnsi="Helvetica" w:cs="Helvetica"/>
                <w:sz w:val="20"/>
              </w:rPr>
            </w:pPr>
          </w:p>
          <w:p w14:paraId="195B2939" w14:textId="77777777" w:rsidR="006E4A28" w:rsidRPr="00F5516F" w:rsidRDefault="006E4A28" w:rsidP="0000313C">
            <w:pPr>
              <w:jc w:val="both"/>
            </w:pPr>
          </w:p>
          <w:p w14:paraId="59492667" w14:textId="77777777" w:rsidR="006E4A28" w:rsidRPr="00F5516F" w:rsidRDefault="006E4A28" w:rsidP="0000313C">
            <w:pPr>
              <w:jc w:val="both"/>
            </w:pPr>
          </w:p>
          <w:p w14:paraId="66532E2F" w14:textId="77777777" w:rsidR="006E4A28" w:rsidRPr="00F5516F" w:rsidRDefault="006E4A28" w:rsidP="0000313C">
            <w:pPr>
              <w:jc w:val="both"/>
            </w:pPr>
          </w:p>
          <w:p w14:paraId="201FA914" w14:textId="77777777" w:rsidR="006E4A28" w:rsidRPr="00F5516F" w:rsidRDefault="006E4A28" w:rsidP="0000313C">
            <w:pPr>
              <w:jc w:val="both"/>
            </w:pPr>
          </w:p>
          <w:p w14:paraId="79A61C3C" w14:textId="46380DAE" w:rsidR="006E4A28" w:rsidRDefault="000E06E9" w:rsidP="0000313C">
            <w:pPr>
              <w:jc w:val="both"/>
            </w:pPr>
            <w:r>
              <w:t>X</w:t>
            </w:r>
          </w:p>
          <w:p w14:paraId="6F71B136" w14:textId="77A85F1F" w:rsidR="000E06E9" w:rsidRDefault="000E06E9" w:rsidP="0000313C">
            <w:pPr>
              <w:jc w:val="both"/>
            </w:pPr>
          </w:p>
          <w:p w14:paraId="115627DE" w14:textId="31443003" w:rsidR="000E06E9" w:rsidRPr="00F5516F" w:rsidRDefault="000E06E9" w:rsidP="0000313C">
            <w:pPr>
              <w:jc w:val="both"/>
            </w:pPr>
            <w:r>
              <w:t>Y</w:t>
            </w:r>
          </w:p>
          <w:p w14:paraId="74961DEF" w14:textId="77777777" w:rsidR="006E4A28" w:rsidRPr="00F5516F" w:rsidRDefault="006E4A28" w:rsidP="0000313C">
            <w:pPr>
              <w:jc w:val="both"/>
            </w:pPr>
          </w:p>
          <w:p w14:paraId="3E0748A5" w14:textId="77777777" w:rsidR="006E4A28" w:rsidRPr="00F5516F" w:rsidRDefault="006E4A28" w:rsidP="0000313C">
            <w:pPr>
              <w:jc w:val="both"/>
            </w:pPr>
          </w:p>
          <w:p w14:paraId="387AAE4B" w14:textId="77777777" w:rsidR="006E4A28" w:rsidRPr="00F5516F" w:rsidRDefault="006E4A28" w:rsidP="0000313C">
            <w:pPr>
              <w:jc w:val="both"/>
            </w:pPr>
          </w:p>
          <w:p w14:paraId="557D509B" w14:textId="77777777" w:rsidR="006E4A28" w:rsidRPr="00F5516F" w:rsidRDefault="006E4A28" w:rsidP="0000313C">
            <w:pPr>
              <w:jc w:val="both"/>
            </w:pPr>
          </w:p>
          <w:p w14:paraId="438A3096" w14:textId="77777777" w:rsidR="006E4A28" w:rsidRPr="00F5516F" w:rsidRDefault="006E4A28" w:rsidP="0000313C">
            <w:pPr>
              <w:jc w:val="both"/>
            </w:pPr>
          </w:p>
          <w:p w14:paraId="2776C203" w14:textId="77777777" w:rsidR="006E4A28" w:rsidRPr="00F5516F" w:rsidRDefault="006E4A28" w:rsidP="0000313C">
            <w:pPr>
              <w:jc w:val="both"/>
            </w:pPr>
          </w:p>
          <w:p w14:paraId="11FDA690" w14:textId="77777777" w:rsidR="006E4A28" w:rsidRPr="00F5516F" w:rsidRDefault="006E4A28" w:rsidP="0000313C">
            <w:pPr>
              <w:jc w:val="both"/>
            </w:pPr>
          </w:p>
          <w:p w14:paraId="4AEBA200" w14:textId="77777777" w:rsidR="006E4A28" w:rsidRPr="00F5516F" w:rsidRDefault="006E4A28" w:rsidP="0000313C">
            <w:pPr>
              <w:jc w:val="both"/>
            </w:pPr>
          </w:p>
          <w:p w14:paraId="4CB2C2F9" w14:textId="77777777" w:rsidR="006E4A28" w:rsidRPr="00F5516F" w:rsidRDefault="006E4A28" w:rsidP="0000313C">
            <w:pPr>
              <w:jc w:val="both"/>
            </w:pPr>
          </w:p>
          <w:p w14:paraId="00EEB6A8" w14:textId="77777777" w:rsidR="006E4A28" w:rsidRPr="00F5516F" w:rsidRDefault="006E4A28" w:rsidP="0000313C">
            <w:pPr>
              <w:jc w:val="both"/>
            </w:pPr>
          </w:p>
          <w:p w14:paraId="60E20998" w14:textId="77777777" w:rsidR="006E4A28" w:rsidRPr="00F5516F" w:rsidRDefault="006E4A28" w:rsidP="0000313C">
            <w:pPr>
              <w:jc w:val="both"/>
            </w:pPr>
          </w:p>
          <w:p w14:paraId="5A96FFC2" w14:textId="77777777" w:rsidR="006E4A28" w:rsidRDefault="006E4A28" w:rsidP="0000313C">
            <w:pPr>
              <w:jc w:val="both"/>
              <w:rPr>
                <w:rFonts w:cs="Helvetica"/>
                <w:sz w:val="20"/>
                <w:szCs w:val="20"/>
              </w:rPr>
            </w:pPr>
          </w:p>
          <w:p w14:paraId="6DDE9E39" w14:textId="77777777" w:rsidR="006E4A28" w:rsidRDefault="006E4A28" w:rsidP="0000313C">
            <w:pPr>
              <w:jc w:val="both"/>
              <w:rPr>
                <w:rFonts w:cs="Helvetica"/>
                <w:sz w:val="20"/>
                <w:szCs w:val="20"/>
              </w:rPr>
            </w:pPr>
          </w:p>
          <w:p w14:paraId="1068EE5D" w14:textId="77777777" w:rsidR="006E4A28" w:rsidRDefault="006E4A28" w:rsidP="0000313C">
            <w:pPr>
              <w:jc w:val="both"/>
              <w:rPr>
                <w:rFonts w:cs="Helvetica"/>
                <w:sz w:val="20"/>
                <w:szCs w:val="20"/>
              </w:rPr>
            </w:pPr>
          </w:p>
          <w:p w14:paraId="248D30CA" w14:textId="77777777" w:rsidR="006E4A28" w:rsidRDefault="006E4A28" w:rsidP="0000313C">
            <w:pPr>
              <w:jc w:val="both"/>
            </w:pPr>
          </w:p>
          <w:p w14:paraId="57958867" w14:textId="77777777" w:rsidR="006E4A28" w:rsidRDefault="006E4A28" w:rsidP="0000313C">
            <w:pPr>
              <w:jc w:val="both"/>
            </w:pPr>
          </w:p>
          <w:p w14:paraId="1E9EBB26" w14:textId="77777777" w:rsidR="006E4A28" w:rsidRDefault="006E4A28" w:rsidP="0000313C">
            <w:pPr>
              <w:jc w:val="both"/>
            </w:pPr>
          </w:p>
          <w:p w14:paraId="4A7E7194" w14:textId="77777777" w:rsidR="006E4A28" w:rsidRDefault="006E4A28" w:rsidP="0000313C">
            <w:pPr>
              <w:jc w:val="both"/>
            </w:pPr>
          </w:p>
          <w:p w14:paraId="6FD80D42" w14:textId="77777777" w:rsidR="006E4A28" w:rsidRDefault="006E4A28" w:rsidP="0000313C">
            <w:pPr>
              <w:jc w:val="both"/>
            </w:pPr>
          </w:p>
          <w:p w14:paraId="4E819CA7" w14:textId="77777777" w:rsidR="006E4A28" w:rsidRDefault="006E4A28" w:rsidP="0000313C">
            <w:pPr>
              <w:jc w:val="both"/>
            </w:pPr>
          </w:p>
          <w:p w14:paraId="5D63A049" w14:textId="77777777" w:rsidR="006E4A28" w:rsidRDefault="006E4A28" w:rsidP="0000313C">
            <w:pPr>
              <w:jc w:val="both"/>
            </w:pPr>
          </w:p>
          <w:p w14:paraId="520906C1" w14:textId="77777777" w:rsidR="006E4A28" w:rsidRDefault="006E4A28" w:rsidP="0000313C">
            <w:pPr>
              <w:jc w:val="both"/>
            </w:pPr>
          </w:p>
          <w:p w14:paraId="3F550C14" w14:textId="77777777" w:rsidR="006E4A28" w:rsidRPr="00F5516F" w:rsidRDefault="006E4A28" w:rsidP="0000313C">
            <w:pPr>
              <w:jc w:val="both"/>
            </w:pPr>
          </w:p>
          <w:p w14:paraId="3CBD3FAC" w14:textId="77777777" w:rsidR="006E4A28" w:rsidRPr="00F5516F" w:rsidRDefault="006E4A28" w:rsidP="0000313C">
            <w:pPr>
              <w:jc w:val="both"/>
            </w:pPr>
          </w:p>
          <w:p w14:paraId="43406C3F" w14:textId="3425B30B" w:rsidR="006E4A28" w:rsidRDefault="006E4A28" w:rsidP="0000313C">
            <w:pPr>
              <w:jc w:val="both"/>
            </w:pPr>
          </w:p>
          <w:p w14:paraId="198580A9" w14:textId="77777777" w:rsidR="006E4A28" w:rsidRDefault="006E4A28" w:rsidP="0000313C">
            <w:pPr>
              <w:jc w:val="both"/>
            </w:pPr>
          </w:p>
          <w:p w14:paraId="31A589B8" w14:textId="77777777" w:rsidR="006E4A28" w:rsidRPr="00F5516F" w:rsidRDefault="006E4A28" w:rsidP="0000313C">
            <w:pPr>
              <w:jc w:val="both"/>
            </w:pPr>
          </w:p>
          <w:p w14:paraId="36A125C5" w14:textId="77777777" w:rsidR="006E4A28" w:rsidRPr="00F5516F" w:rsidRDefault="006E4A28" w:rsidP="0000313C">
            <w:pPr>
              <w:jc w:val="both"/>
            </w:pPr>
          </w:p>
          <w:p w14:paraId="5F32CCCF" w14:textId="77777777" w:rsidR="006E4A28" w:rsidRPr="00F5516F" w:rsidRDefault="006E4A28" w:rsidP="0000313C">
            <w:pPr>
              <w:jc w:val="both"/>
            </w:pPr>
          </w:p>
          <w:p w14:paraId="3AE7FDA9" w14:textId="77777777" w:rsidR="006E4A28" w:rsidRDefault="006E4A28" w:rsidP="0000313C">
            <w:pPr>
              <w:jc w:val="both"/>
            </w:pPr>
          </w:p>
          <w:p w14:paraId="70FB1BC7" w14:textId="77777777" w:rsidR="006E4A28" w:rsidRDefault="006E4A28" w:rsidP="0000313C">
            <w:pPr>
              <w:jc w:val="both"/>
            </w:pPr>
          </w:p>
          <w:p w14:paraId="6C6583E5" w14:textId="77777777" w:rsidR="006E4A28" w:rsidRPr="005F0C94" w:rsidRDefault="006E4A28" w:rsidP="0000313C">
            <w:pPr>
              <w:jc w:val="both"/>
            </w:pPr>
          </w:p>
          <w:p w14:paraId="0D81E9E5" w14:textId="77777777" w:rsidR="006E4A28" w:rsidRPr="005F0C94" w:rsidRDefault="006E4A28" w:rsidP="0000313C">
            <w:pPr>
              <w:jc w:val="both"/>
            </w:pPr>
          </w:p>
          <w:p w14:paraId="4BF6B9DA" w14:textId="77777777" w:rsidR="006E4A28" w:rsidRPr="005F0C94" w:rsidRDefault="006E4A28" w:rsidP="0000313C">
            <w:pPr>
              <w:jc w:val="both"/>
            </w:pPr>
          </w:p>
          <w:p w14:paraId="5344BADC" w14:textId="77777777" w:rsidR="006E4A28" w:rsidRPr="005F0C94" w:rsidRDefault="006E4A28" w:rsidP="0000313C">
            <w:pPr>
              <w:jc w:val="both"/>
            </w:pPr>
          </w:p>
          <w:p w14:paraId="0EC15B86" w14:textId="77777777" w:rsidR="006E4A28" w:rsidRPr="005F0C94" w:rsidRDefault="006E4A28" w:rsidP="0000313C">
            <w:pPr>
              <w:jc w:val="both"/>
            </w:pPr>
          </w:p>
          <w:p w14:paraId="2AE0CFBD" w14:textId="77777777" w:rsidR="006E4A28" w:rsidRPr="005F0C94" w:rsidRDefault="006E4A28" w:rsidP="0000313C">
            <w:pPr>
              <w:jc w:val="both"/>
            </w:pPr>
          </w:p>
          <w:p w14:paraId="0D8E5802" w14:textId="77777777" w:rsidR="006E4A28" w:rsidRPr="005F0C94" w:rsidRDefault="006E4A28" w:rsidP="0000313C">
            <w:pPr>
              <w:jc w:val="both"/>
            </w:pPr>
          </w:p>
          <w:p w14:paraId="28D3101B" w14:textId="77777777" w:rsidR="006E4A28" w:rsidRPr="005F0C94" w:rsidRDefault="006E4A28" w:rsidP="0000313C">
            <w:pPr>
              <w:jc w:val="both"/>
            </w:pPr>
          </w:p>
          <w:p w14:paraId="441DAB4F" w14:textId="77777777" w:rsidR="006E4A28" w:rsidRPr="005F0C94" w:rsidRDefault="006E4A28" w:rsidP="0000313C">
            <w:pPr>
              <w:jc w:val="both"/>
            </w:pPr>
          </w:p>
          <w:p w14:paraId="4141C4D3" w14:textId="77777777" w:rsidR="006E4A28" w:rsidRPr="005F0C94" w:rsidRDefault="006E4A28" w:rsidP="0000313C">
            <w:pPr>
              <w:jc w:val="both"/>
            </w:pPr>
          </w:p>
          <w:p w14:paraId="1328A54D" w14:textId="77777777" w:rsidR="006E4A28" w:rsidRPr="005F0C94" w:rsidRDefault="006E4A28" w:rsidP="0000313C">
            <w:pPr>
              <w:jc w:val="both"/>
            </w:pPr>
          </w:p>
          <w:p w14:paraId="195A3BDD" w14:textId="77777777" w:rsidR="006E4A28" w:rsidRPr="005F0C94" w:rsidRDefault="006E4A28" w:rsidP="0000313C">
            <w:pPr>
              <w:jc w:val="both"/>
            </w:pPr>
          </w:p>
          <w:p w14:paraId="35B74C4D" w14:textId="77777777" w:rsidR="006E4A28" w:rsidRPr="005F0C94" w:rsidRDefault="006E4A28" w:rsidP="0000313C">
            <w:pPr>
              <w:jc w:val="both"/>
            </w:pPr>
          </w:p>
          <w:p w14:paraId="53F6F698" w14:textId="77777777" w:rsidR="006E4A28" w:rsidRPr="005F0C94" w:rsidRDefault="006E4A28" w:rsidP="0000313C">
            <w:pPr>
              <w:jc w:val="both"/>
            </w:pPr>
          </w:p>
          <w:p w14:paraId="445F1024" w14:textId="77777777" w:rsidR="006E4A28" w:rsidRPr="005F0C94" w:rsidRDefault="006E4A28" w:rsidP="0000313C">
            <w:pPr>
              <w:jc w:val="both"/>
            </w:pPr>
          </w:p>
          <w:p w14:paraId="0DFB16A3" w14:textId="77777777" w:rsidR="006E4A28" w:rsidRDefault="006E4A28" w:rsidP="0000313C">
            <w:pPr>
              <w:jc w:val="both"/>
            </w:pPr>
          </w:p>
          <w:p w14:paraId="74A031B8" w14:textId="77777777" w:rsidR="006E4A28" w:rsidRDefault="006E4A28" w:rsidP="0000313C">
            <w:pPr>
              <w:jc w:val="both"/>
            </w:pPr>
          </w:p>
          <w:p w14:paraId="40A05D20" w14:textId="77777777" w:rsidR="006E4A28" w:rsidRDefault="006E4A28" w:rsidP="0000313C">
            <w:pPr>
              <w:jc w:val="both"/>
            </w:pPr>
          </w:p>
          <w:p w14:paraId="63216313" w14:textId="77777777" w:rsidR="006E4A28" w:rsidRDefault="006E4A28" w:rsidP="0000313C">
            <w:pPr>
              <w:jc w:val="both"/>
            </w:pPr>
          </w:p>
          <w:p w14:paraId="12E2B090" w14:textId="09E61DCF" w:rsidR="006E4A28" w:rsidRDefault="006E4A28" w:rsidP="0000313C">
            <w:pPr>
              <w:jc w:val="both"/>
            </w:pPr>
          </w:p>
          <w:p w14:paraId="5C1240C6" w14:textId="434BDD12" w:rsidR="000E06E9" w:rsidRDefault="000E06E9" w:rsidP="0000313C">
            <w:pPr>
              <w:jc w:val="both"/>
            </w:pPr>
          </w:p>
          <w:p w14:paraId="506CE004" w14:textId="7BDAE98B" w:rsidR="000E06E9" w:rsidRDefault="000E06E9" w:rsidP="0000313C">
            <w:pPr>
              <w:jc w:val="both"/>
            </w:pPr>
          </w:p>
          <w:p w14:paraId="183E6F83" w14:textId="2E48AB5D" w:rsidR="000E06E9" w:rsidRDefault="000E06E9" w:rsidP="0000313C">
            <w:pPr>
              <w:jc w:val="both"/>
            </w:pPr>
          </w:p>
          <w:p w14:paraId="34E2E029" w14:textId="7EBE4268" w:rsidR="000E06E9" w:rsidRDefault="000E06E9" w:rsidP="0000313C">
            <w:pPr>
              <w:jc w:val="both"/>
            </w:pPr>
          </w:p>
          <w:p w14:paraId="640694DA" w14:textId="6B895FCF" w:rsidR="000E06E9" w:rsidRDefault="000E06E9" w:rsidP="0000313C">
            <w:pPr>
              <w:jc w:val="both"/>
            </w:pPr>
          </w:p>
          <w:p w14:paraId="102D88A1" w14:textId="3DDF48DA" w:rsidR="000E06E9" w:rsidRDefault="000E06E9" w:rsidP="0000313C">
            <w:pPr>
              <w:jc w:val="both"/>
            </w:pPr>
          </w:p>
          <w:p w14:paraId="39FAAE29" w14:textId="60F82200" w:rsidR="000E06E9" w:rsidRDefault="000E06E9" w:rsidP="0000313C">
            <w:pPr>
              <w:jc w:val="both"/>
            </w:pPr>
          </w:p>
          <w:p w14:paraId="2A3D424D" w14:textId="0B2557D2" w:rsidR="000E06E9" w:rsidRDefault="000E06E9" w:rsidP="0000313C">
            <w:pPr>
              <w:jc w:val="both"/>
            </w:pPr>
          </w:p>
          <w:p w14:paraId="32A6D095" w14:textId="77777777" w:rsidR="000E06E9" w:rsidRDefault="000E06E9" w:rsidP="0000313C">
            <w:pPr>
              <w:jc w:val="both"/>
            </w:pPr>
          </w:p>
          <w:p w14:paraId="1D9C43EE" w14:textId="77777777" w:rsidR="006E4A28" w:rsidRDefault="006E4A28" w:rsidP="0000313C">
            <w:pPr>
              <w:jc w:val="both"/>
            </w:pPr>
          </w:p>
          <w:p w14:paraId="7F98E364" w14:textId="24618862" w:rsidR="006E4A28" w:rsidRDefault="00EF2EF1" w:rsidP="0000313C">
            <w:pPr>
              <w:jc w:val="both"/>
            </w:pPr>
            <w:r>
              <w:t>Y</w:t>
            </w:r>
          </w:p>
          <w:p w14:paraId="27586A64" w14:textId="77777777" w:rsidR="006E4A28" w:rsidRDefault="006E4A28" w:rsidP="0000313C">
            <w:pPr>
              <w:jc w:val="both"/>
            </w:pPr>
          </w:p>
          <w:p w14:paraId="05F649EF" w14:textId="77777777" w:rsidR="006E4A28" w:rsidRPr="005F0C94" w:rsidRDefault="006E4A28" w:rsidP="0000313C">
            <w:pPr>
              <w:jc w:val="both"/>
            </w:pPr>
          </w:p>
          <w:p w14:paraId="547F13DD" w14:textId="77777777" w:rsidR="006E4A28" w:rsidRPr="005F0C94" w:rsidRDefault="006E4A28" w:rsidP="0000313C">
            <w:pPr>
              <w:jc w:val="both"/>
            </w:pPr>
          </w:p>
          <w:p w14:paraId="2A29EE69" w14:textId="77777777" w:rsidR="006E4A28" w:rsidRPr="005F0C94" w:rsidRDefault="006E4A28" w:rsidP="0000313C">
            <w:pPr>
              <w:jc w:val="both"/>
            </w:pPr>
          </w:p>
          <w:p w14:paraId="25AC05EB" w14:textId="77777777" w:rsidR="006E4A28" w:rsidRPr="005F0C94" w:rsidRDefault="006E4A28" w:rsidP="0000313C">
            <w:pPr>
              <w:jc w:val="both"/>
            </w:pPr>
          </w:p>
          <w:p w14:paraId="677F8096" w14:textId="77777777" w:rsidR="006E4A28" w:rsidRDefault="006E4A28" w:rsidP="0000313C">
            <w:pPr>
              <w:jc w:val="both"/>
            </w:pPr>
          </w:p>
          <w:p w14:paraId="072A6A42" w14:textId="77777777" w:rsidR="00643050" w:rsidRDefault="00643050" w:rsidP="0000313C">
            <w:pPr>
              <w:jc w:val="both"/>
            </w:pPr>
          </w:p>
          <w:p w14:paraId="54C1F800" w14:textId="77777777" w:rsidR="00643050" w:rsidRDefault="00643050" w:rsidP="0000313C">
            <w:pPr>
              <w:jc w:val="both"/>
            </w:pPr>
          </w:p>
          <w:p w14:paraId="1F9420B1" w14:textId="77777777" w:rsidR="00643050" w:rsidRDefault="00643050" w:rsidP="0000313C">
            <w:pPr>
              <w:jc w:val="both"/>
            </w:pPr>
          </w:p>
          <w:p w14:paraId="549EF881" w14:textId="77777777" w:rsidR="00643050" w:rsidRDefault="00643050" w:rsidP="0000313C">
            <w:pPr>
              <w:jc w:val="both"/>
            </w:pPr>
          </w:p>
          <w:p w14:paraId="12BA9762" w14:textId="77777777" w:rsidR="00643050" w:rsidRDefault="00643050" w:rsidP="0000313C">
            <w:pPr>
              <w:jc w:val="both"/>
            </w:pPr>
          </w:p>
          <w:p w14:paraId="271A2FA0" w14:textId="77777777" w:rsidR="00643050" w:rsidRDefault="00643050" w:rsidP="0000313C">
            <w:pPr>
              <w:jc w:val="both"/>
            </w:pPr>
          </w:p>
          <w:p w14:paraId="044F4FA3" w14:textId="77777777" w:rsidR="00643050" w:rsidRDefault="00643050" w:rsidP="0000313C">
            <w:pPr>
              <w:jc w:val="both"/>
            </w:pPr>
          </w:p>
          <w:p w14:paraId="59699114" w14:textId="77777777" w:rsidR="00643050" w:rsidRDefault="00643050" w:rsidP="0000313C">
            <w:pPr>
              <w:jc w:val="both"/>
            </w:pPr>
          </w:p>
          <w:p w14:paraId="1D26896A" w14:textId="77777777" w:rsidR="00643050" w:rsidRDefault="00643050" w:rsidP="0000313C">
            <w:pPr>
              <w:jc w:val="both"/>
            </w:pPr>
          </w:p>
          <w:p w14:paraId="41A5F55F" w14:textId="77777777" w:rsidR="00643050" w:rsidRDefault="00643050" w:rsidP="0000313C">
            <w:pPr>
              <w:jc w:val="both"/>
            </w:pPr>
          </w:p>
          <w:p w14:paraId="56551E81" w14:textId="77777777" w:rsidR="00643050" w:rsidRDefault="00643050" w:rsidP="0000313C">
            <w:pPr>
              <w:jc w:val="both"/>
            </w:pPr>
          </w:p>
          <w:p w14:paraId="3E735164" w14:textId="77777777" w:rsidR="00643050" w:rsidRDefault="00643050" w:rsidP="0000313C">
            <w:pPr>
              <w:jc w:val="both"/>
            </w:pPr>
          </w:p>
          <w:p w14:paraId="2FD89F78" w14:textId="77777777" w:rsidR="00643050" w:rsidRDefault="00643050" w:rsidP="0000313C">
            <w:pPr>
              <w:jc w:val="both"/>
            </w:pPr>
          </w:p>
          <w:p w14:paraId="244A9B55" w14:textId="77777777" w:rsidR="00643050" w:rsidRDefault="00643050" w:rsidP="0000313C">
            <w:pPr>
              <w:jc w:val="both"/>
            </w:pPr>
          </w:p>
          <w:p w14:paraId="73BB438E" w14:textId="77777777" w:rsidR="00643050" w:rsidRDefault="00643050" w:rsidP="0000313C">
            <w:pPr>
              <w:jc w:val="both"/>
            </w:pPr>
          </w:p>
          <w:p w14:paraId="243AF016" w14:textId="77777777" w:rsidR="00643050" w:rsidRDefault="00643050" w:rsidP="0000313C">
            <w:pPr>
              <w:jc w:val="both"/>
            </w:pPr>
          </w:p>
          <w:p w14:paraId="5818FF6A" w14:textId="77777777" w:rsidR="00643050" w:rsidRDefault="00643050" w:rsidP="0000313C">
            <w:pPr>
              <w:jc w:val="both"/>
            </w:pPr>
          </w:p>
          <w:p w14:paraId="1D607C73" w14:textId="77777777" w:rsidR="00643050" w:rsidRDefault="00643050" w:rsidP="0000313C">
            <w:pPr>
              <w:jc w:val="both"/>
            </w:pPr>
          </w:p>
          <w:p w14:paraId="388F6956" w14:textId="77777777" w:rsidR="00643050" w:rsidRDefault="00643050" w:rsidP="0000313C">
            <w:pPr>
              <w:jc w:val="both"/>
            </w:pPr>
          </w:p>
          <w:p w14:paraId="6334ACB7" w14:textId="77777777" w:rsidR="00643050" w:rsidRDefault="00643050" w:rsidP="0000313C">
            <w:pPr>
              <w:jc w:val="both"/>
            </w:pPr>
          </w:p>
          <w:p w14:paraId="12DC62C5" w14:textId="77777777" w:rsidR="00643050" w:rsidRDefault="00643050" w:rsidP="0000313C">
            <w:pPr>
              <w:jc w:val="both"/>
            </w:pPr>
          </w:p>
          <w:p w14:paraId="5E91A66D" w14:textId="77777777" w:rsidR="00643050" w:rsidRDefault="00643050" w:rsidP="0000313C">
            <w:pPr>
              <w:jc w:val="both"/>
            </w:pPr>
          </w:p>
          <w:p w14:paraId="6E1926A6" w14:textId="77777777" w:rsidR="00643050" w:rsidRDefault="00643050" w:rsidP="0000313C">
            <w:pPr>
              <w:jc w:val="both"/>
            </w:pPr>
          </w:p>
          <w:p w14:paraId="75291BF9" w14:textId="27B0ED8A" w:rsidR="00643050" w:rsidRDefault="000E06E9" w:rsidP="0000313C">
            <w:pPr>
              <w:jc w:val="both"/>
            </w:pPr>
            <w:r>
              <w:t>Y</w:t>
            </w:r>
          </w:p>
          <w:p w14:paraId="499590F0" w14:textId="77777777" w:rsidR="000E06E9" w:rsidRDefault="000E06E9" w:rsidP="0000313C">
            <w:pPr>
              <w:jc w:val="both"/>
            </w:pPr>
          </w:p>
          <w:p w14:paraId="6C9429F8" w14:textId="77777777" w:rsidR="00643050" w:rsidRDefault="00643050" w:rsidP="0000313C">
            <w:pPr>
              <w:jc w:val="both"/>
            </w:pPr>
          </w:p>
          <w:p w14:paraId="24A2F0E9" w14:textId="77777777" w:rsidR="00643050" w:rsidRDefault="00643050" w:rsidP="0000313C">
            <w:pPr>
              <w:jc w:val="both"/>
            </w:pPr>
          </w:p>
          <w:p w14:paraId="318AAC67" w14:textId="77777777" w:rsidR="00643050" w:rsidRDefault="00643050" w:rsidP="0000313C">
            <w:pPr>
              <w:jc w:val="both"/>
            </w:pPr>
          </w:p>
          <w:p w14:paraId="3E86CF63" w14:textId="77777777" w:rsidR="00643050" w:rsidRDefault="00643050" w:rsidP="0000313C">
            <w:pPr>
              <w:jc w:val="both"/>
            </w:pPr>
          </w:p>
          <w:p w14:paraId="1EDFF605" w14:textId="77777777" w:rsidR="00643050" w:rsidRDefault="00643050" w:rsidP="0000313C">
            <w:pPr>
              <w:jc w:val="both"/>
            </w:pPr>
          </w:p>
          <w:p w14:paraId="11AAB795" w14:textId="77777777" w:rsidR="00643050" w:rsidRDefault="00643050" w:rsidP="0000313C">
            <w:pPr>
              <w:jc w:val="both"/>
            </w:pPr>
          </w:p>
          <w:p w14:paraId="19E9F30C" w14:textId="77777777" w:rsidR="00643050" w:rsidRDefault="00643050" w:rsidP="0000313C">
            <w:pPr>
              <w:jc w:val="both"/>
            </w:pPr>
          </w:p>
          <w:p w14:paraId="73733C25" w14:textId="77777777" w:rsidR="00643050" w:rsidRDefault="00643050" w:rsidP="0000313C">
            <w:pPr>
              <w:jc w:val="both"/>
            </w:pPr>
          </w:p>
          <w:p w14:paraId="2DBD4D1A" w14:textId="77777777" w:rsidR="00643050" w:rsidRDefault="00643050" w:rsidP="0000313C">
            <w:pPr>
              <w:jc w:val="both"/>
            </w:pPr>
          </w:p>
          <w:p w14:paraId="41135809" w14:textId="77777777" w:rsidR="00643050" w:rsidRDefault="00643050" w:rsidP="0000313C">
            <w:pPr>
              <w:jc w:val="both"/>
            </w:pPr>
          </w:p>
          <w:p w14:paraId="108F5E65" w14:textId="77777777" w:rsidR="00643050" w:rsidRDefault="00643050" w:rsidP="0000313C">
            <w:pPr>
              <w:jc w:val="both"/>
            </w:pPr>
          </w:p>
          <w:p w14:paraId="2174F71A" w14:textId="1E251B27" w:rsidR="006E4A28" w:rsidRDefault="00EF2EF1" w:rsidP="0000313C">
            <w:pPr>
              <w:jc w:val="both"/>
            </w:pPr>
            <w:r>
              <w:t>Y</w:t>
            </w:r>
          </w:p>
          <w:p w14:paraId="1F38568C" w14:textId="77777777" w:rsidR="006E4A28" w:rsidRDefault="006E4A28" w:rsidP="0000313C">
            <w:pPr>
              <w:jc w:val="both"/>
            </w:pPr>
          </w:p>
          <w:p w14:paraId="4F5CF1E1" w14:textId="77777777" w:rsidR="006E4A28" w:rsidRDefault="006E4A28" w:rsidP="0000313C">
            <w:pPr>
              <w:jc w:val="both"/>
            </w:pPr>
          </w:p>
          <w:p w14:paraId="3BB82758" w14:textId="3D1DD0A7" w:rsidR="006E4A28" w:rsidRDefault="00EF2EF1" w:rsidP="0000313C">
            <w:pPr>
              <w:jc w:val="both"/>
            </w:pPr>
            <w:r>
              <w:t>Y</w:t>
            </w:r>
          </w:p>
          <w:p w14:paraId="22CA364F" w14:textId="77777777" w:rsidR="006E4A28" w:rsidRPr="005F0C94" w:rsidRDefault="006E4A28" w:rsidP="0000313C">
            <w:pPr>
              <w:jc w:val="both"/>
            </w:pPr>
          </w:p>
          <w:p w14:paraId="42923849" w14:textId="77777777" w:rsidR="006E4A28" w:rsidRDefault="006E4A28" w:rsidP="0000313C">
            <w:pPr>
              <w:jc w:val="both"/>
            </w:pPr>
          </w:p>
          <w:p w14:paraId="7E861C36" w14:textId="4315BFB0" w:rsidR="006E4A28" w:rsidRDefault="00EF2EF1" w:rsidP="0000313C">
            <w:pPr>
              <w:jc w:val="both"/>
            </w:pPr>
            <w:r>
              <w:t>Y</w:t>
            </w:r>
          </w:p>
          <w:p w14:paraId="79F53FB2" w14:textId="77777777" w:rsidR="006E4A28" w:rsidRPr="005F0C94" w:rsidRDefault="006E4A28" w:rsidP="0000313C">
            <w:pPr>
              <w:jc w:val="both"/>
            </w:pPr>
          </w:p>
          <w:p w14:paraId="3FCCDB39" w14:textId="0C0807CF" w:rsidR="00DF4C2F" w:rsidRDefault="00DF4C2F" w:rsidP="0000313C">
            <w:pPr>
              <w:jc w:val="both"/>
            </w:pPr>
          </w:p>
          <w:p w14:paraId="2B204420" w14:textId="77777777" w:rsidR="00C5790B" w:rsidRDefault="00C5790B" w:rsidP="0000313C">
            <w:pPr>
              <w:jc w:val="both"/>
            </w:pPr>
          </w:p>
          <w:p w14:paraId="2D0616D9" w14:textId="054CB799" w:rsidR="006E4A28" w:rsidRDefault="00EF2EF1" w:rsidP="0000313C">
            <w:pPr>
              <w:jc w:val="both"/>
            </w:pPr>
            <w:r>
              <w:t>Y</w:t>
            </w:r>
          </w:p>
          <w:p w14:paraId="5DA7436B" w14:textId="77777777" w:rsidR="006E4A28" w:rsidRPr="00262503" w:rsidRDefault="006E4A28" w:rsidP="0000313C">
            <w:pPr>
              <w:jc w:val="both"/>
            </w:pPr>
          </w:p>
          <w:p w14:paraId="74D24FBC" w14:textId="77777777" w:rsidR="006E4A28" w:rsidRPr="00262503" w:rsidRDefault="006E4A28" w:rsidP="0000313C">
            <w:pPr>
              <w:jc w:val="both"/>
            </w:pPr>
          </w:p>
          <w:p w14:paraId="4349E6C4" w14:textId="77777777" w:rsidR="006E4A28" w:rsidRPr="00262503" w:rsidRDefault="006E4A28" w:rsidP="0000313C">
            <w:pPr>
              <w:jc w:val="both"/>
            </w:pPr>
          </w:p>
          <w:p w14:paraId="0526D6A2" w14:textId="77777777" w:rsidR="006E4A28" w:rsidRPr="00262503" w:rsidRDefault="006E4A28" w:rsidP="0000313C">
            <w:pPr>
              <w:jc w:val="both"/>
            </w:pPr>
          </w:p>
          <w:p w14:paraId="3E04A7C5" w14:textId="77777777" w:rsidR="006E4A28" w:rsidRPr="00262503" w:rsidRDefault="006E4A28" w:rsidP="0000313C">
            <w:pPr>
              <w:jc w:val="both"/>
            </w:pPr>
          </w:p>
          <w:p w14:paraId="53A4FCC5" w14:textId="77777777" w:rsidR="006E4A28" w:rsidRPr="00262503" w:rsidRDefault="006E4A28" w:rsidP="0000313C">
            <w:pPr>
              <w:jc w:val="both"/>
            </w:pPr>
          </w:p>
          <w:p w14:paraId="7B81E0FD" w14:textId="77777777" w:rsidR="006E4A28" w:rsidRPr="00262503" w:rsidRDefault="006E4A28" w:rsidP="0000313C">
            <w:pPr>
              <w:jc w:val="both"/>
            </w:pPr>
          </w:p>
          <w:p w14:paraId="40A1386E" w14:textId="77777777" w:rsidR="006E4A28" w:rsidRPr="00262503" w:rsidRDefault="006E4A28" w:rsidP="0000313C">
            <w:pPr>
              <w:jc w:val="both"/>
            </w:pPr>
          </w:p>
          <w:p w14:paraId="03FEAACF" w14:textId="77777777" w:rsidR="006E4A28" w:rsidRPr="00262503" w:rsidRDefault="006E4A28" w:rsidP="0000313C">
            <w:pPr>
              <w:jc w:val="both"/>
            </w:pPr>
          </w:p>
          <w:p w14:paraId="5BEB6851" w14:textId="77777777" w:rsidR="006E4A28" w:rsidRDefault="006E4A28" w:rsidP="0000313C">
            <w:pPr>
              <w:jc w:val="both"/>
            </w:pPr>
          </w:p>
          <w:p w14:paraId="710DD034" w14:textId="77777777" w:rsidR="006E4A28" w:rsidRDefault="006E4A28" w:rsidP="0000313C">
            <w:pPr>
              <w:jc w:val="both"/>
            </w:pPr>
          </w:p>
          <w:p w14:paraId="39F9407E" w14:textId="77777777" w:rsidR="006E4A28" w:rsidRDefault="006E4A28" w:rsidP="0000313C">
            <w:pPr>
              <w:jc w:val="both"/>
            </w:pPr>
          </w:p>
          <w:p w14:paraId="2A2C074E" w14:textId="77777777" w:rsidR="006E4A28" w:rsidRDefault="006E4A28" w:rsidP="0000313C">
            <w:pPr>
              <w:jc w:val="both"/>
            </w:pPr>
          </w:p>
          <w:p w14:paraId="7620F387" w14:textId="77777777" w:rsidR="006E4A28" w:rsidRDefault="006E4A28" w:rsidP="0000313C">
            <w:pPr>
              <w:jc w:val="both"/>
            </w:pPr>
          </w:p>
          <w:p w14:paraId="692B8B16" w14:textId="77777777" w:rsidR="006E4A28" w:rsidRDefault="006E4A28" w:rsidP="0000313C">
            <w:pPr>
              <w:jc w:val="both"/>
            </w:pPr>
          </w:p>
          <w:p w14:paraId="4683AD5F" w14:textId="77777777" w:rsidR="006E4A28" w:rsidRDefault="006E4A28" w:rsidP="0000313C">
            <w:pPr>
              <w:jc w:val="both"/>
            </w:pPr>
          </w:p>
          <w:p w14:paraId="449F024F" w14:textId="77777777" w:rsidR="006E4A28" w:rsidRDefault="006E4A28" w:rsidP="0000313C">
            <w:pPr>
              <w:jc w:val="both"/>
            </w:pPr>
          </w:p>
          <w:p w14:paraId="232860A6" w14:textId="77777777" w:rsidR="006E4A28" w:rsidRDefault="006E4A28" w:rsidP="0000313C">
            <w:pPr>
              <w:jc w:val="both"/>
            </w:pPr>
          </w:p>
          <w:p w14:paraId="5F1092E0" w14:textId="77777777" w:rsidR="006E4A28" w:rsidRDefault="006E4A28" w:rsidP="0000313C">
            <w:pPr>
              <w:jc w:val="both"/>
            </w:pPr>
          </w:p>
          <w:p w14:paraId="19DF7BA9" w14:textId="77777777" w:rsidR="006E4A28" w:rsidRDefault="006E4A28" w:rsidP="0000313C">
            <w:pPr>
              <w:jc w:val="both"/>
            </w:pPr>
          </w:p>
          <w:p w14:paraId="2D97C588" w14:textId="77777777" w:rsidR="006E4A28" w:rsidRDefault="006E4A28" w:rsidP="0000313C">
            <w:pPr>
              <w:jc w:val="both"/>
            </w:pPr>
          </w:p>
          <w:p w14:paraId="3281C2A8" w14:textId="77777777" w:rsidR="006E4A28" w:rsidRDefault="006E4A28" w:rsidP="0000313C">
            <w:pPr>
              <w:jc w:val="both"/>
            </w:pPr>
          </w:p>
          <w:p w14:paraId="37156F1D" w14:textId="77777777" w:rsidR="006E4A28" w:rsidRDefault="006E4A28" w:rsidP="0000313C">
            <w:pPr>
              <w:jc w:val="both"/>
            </w:pPr>
          </w:p>
          <w:p w14:paraId="4C547B55" w14:textId="77777777" w:rsidR="006E4A28" w:rsidRDefault="006E4A28" w:rsidP="0000313C">
            <w:pPr>
              <w:jc w:val="both"/>
            </w:pPr>
          </w:p>
          <w:p w14:paraId="600C56E0" w14:textId="77777777" w:rsidR="006E4A28" w:rsidRDefault="006E4A28" w:rsidP="0000313C">
            <w:pPr>
              <w:jc w:val="both"/>
            </w:pPr>
          </w:p>
          <w:p w14:paraId="546DB7E6" w14:textId="77777777" w:rsidR="006E4A28" w:rsidRDefault="006E4A28" w:rsidP="0000313C">
            <w:pPr>
              <w:jc w:val="both"/>
            </w:pPr>
          </w:p>
          <w:p w14:paraId="1034DB4F" w14:textId="77777777" w:rsidR="006E4A28" w:rsidRDefault="006E4A28" w:rsidP="0000313C">
            <w:pPr>
              <w:jc w:val="both"/>
            </w:pPr>
          </w:p>
          <w:p w14:paraId="56CE16A0" w14:textId="77777777" w:rsidR="006E4A28" w:rsidRDefault="006E4A28" w:rsidP="0000313C">
            <w:pPr>
              <w:jc w:val="both"/>
            </w:pPr>
          </w:p>
          <w:p w14:paraId="3B46E96B" w14:textId="77777777" w:rsidR="006E4A28" w:rsidRDefault="006E4A28" w:rsidP="0000313C">
            <w:pPr>
              <w:jc w:val="both"/>
            </w:pPr>
          </w:p>
          <w:p w14:paraId="2A7579ED" w14:textId="77777777" w:rsidR="006E4A28" w:rsidRDefault="006E4A28" w:rsidP="0000313C">
            <w:pPr>
              <w:jc w:val="both"/>
            </w:pPr>
          </w:p>
          <w:p w14:paraId="77D33A95" w14:textId="77777777" w:rsidR="006E4A28" w:rsidRDefault="006E4A28" w:rsidP="0000313C">
            <w:pPr>
              <w:jc w:val="both"/>
            </w:pPr>
          </w:p>
          <w:p w14:paraId="7D7B5CE3" w14:textId="77777777" w:rsidR="006E4A28" w:rsidRDefault="006E4A28" w:rsidP="0000313C">
            <w:pPr>
              <w:jc w:val="both"/>
            </w:pPr>
          </w:p>
          <w:p w14:paraId="00A76CED" w14:textId="77777777" w:rsidR="006E4A28" w:rsidRDefault="006E4A28" w:rsidP="0000313C">
            <w:pPr>
              <w:jc w:val="both"/>
            </w:pPr>
          </w:p>
          <w:p w14:paraId="320A6856" w14:textId="77777777" w:rsidR="006E4A28" w:rsidRDefault="006E4A28" w:rsidP="0000313C">
            <w:pPr>
              <w:jc w:val="both"/>
            </w:pPr>
          </w:p>
          <w:p w14:paraId="54517379" w14:textId="77777777" w:rsidR="006E4A28" w:rsidRDefault="006E4A28" w:rsidP="0000313C">
            <w:pPr>
              <w:jc w:val="both"/>
            </w:pPr>
          </w:p>
          <w:p w14:paraId="53C7D231" w14:textId="77777777" w:rsidR="006E4A28" w:rsidRDefault="006E4A28" w:rsidP="0000313C">
            <w:pPr>
              <w:jc w:val="both"/>
            </w:pPr>
          </w:p>
          <w:p w14:paraId="33D7933E" w14:textId="77777777" w:rsidR="006E4A28" w:rsidRDefault="006E4A28" w:rsidP="0000313C">
            <w:pPr>
              <w:jc w:val="both"/>
            </w:pPr>
          </w:p>
          <w:p w14:paraId="70388B82" w14:textId="77777777" w:rsidR="006E4A28" w:rsidRDefault="006E4A28" w:rsidP="0000313C">
            <w:pPr>
              <w:jc w:val="both"/>
            </w:pPr>
          </w:p>
          <w:p w14:paraId="444D0033" w14:textId="77777777" w:rsidR="006E4A28" w:rsidRDefault="006E4A28" w:rsidP="0000313C">
            <w:pPr>
              <w:jc w:val="both"/>
            </w:pPr>
          </w:p>
          <w:p w14:paraId="590D75AC" w14:textId="77777777" w:rsidR="006E4A28" w:rsidRDefault="006E4A28" w:rsidP="0000313C">
            <w:pPr>
              <w:jc w:val="both"/>
            </w:pPr>
          </w:p>
          <w:p w14:paraId="74683CD2" w14:textId="77777777" w:rsidR="006E4A28" w:rsidRDefault="006E4A28" w:rsidP="0000313C">
            <w:pPr>
              <w:jc w:val="both"/>
            </w:pPr>
          </w:p>
          <w:p w14:paraId="5DF22F5C" w14:textId="77777777" w:rsidR="006E4A28" w:rsidRDefault="006E4A28" w:rsidP="0000313C">
            <w:pPr>
              <w:jc w:val="both"/>
            </w:pPr>
          </w:p>
          <w:p w14:paraId="2F0FCBFE" w14:textId="77777777" w:rsidR="006E4A28" w:rsidRDefault="006E4A28" w:rsidP="0000313C">
            <w:pPr>
              <w:jc w:val="both"/>
            </w:pPr>
          </w:p>
          <w:p w14:paraId="0C119483" w14:textId="77777777" w:rsidR="006E4A28" w:rsidRDefault="006E4A28" w:rsidP="0000313C">
            <w:pPr>
              <w:jc w:val="both"/>
            </w:pPr>
          </w:p>
          <w:p w14:paraId="197B12C6" w14:textId="77777777" w:rsidR="006E4A28" w:rsidRDefault="006E4A28" w:rsidP="0000313C">
            <w:pPr>
              <w:jc w:val="both"/>
            </w:pPr>
          </w:p>
          <w:p w14:paraId="218BFDB7" w14:textId="77777777" w:rsidR="006E4A28" w:rsidRDefault="006E4A28" w:rsidP="0000313C">
            <w:pPr>
              <w:jc w:val="both"/>
            </w:pPr>
          </w:p>
          <w:p w14:paraId="12910969" w14:textId="46D34216" w:rsidR="006E4A28" w:rsidRDefault="006E4A28" w:rsidP="0000313C">
            <w:pPr>
              <w:jc w:val="both"/>
            </w:pPr>
          </w:p>
          <w:p w14:paraId="319B2839" w14:textId="77777777" w:rsidR="00643050" w:rsidRDefault="00643050" w:rsidP="0000313C">
            <w:pPr>
              <w:jc w:val="both"/>
            </w:pPr>
          </w:p>
          <w:p w14:paraId="6122AFE6" w14:textId="77777777" w:rsidR="006E4A28" w:rsidRPr="00262503" w:rsidRDefault="006E4A28" w:rsidP="0000313C">
            <w:pPr>
              <w:jc w:val="both"/>
            </w:pPr>
          </w:p>
          <w:p w14:paraId="0AC2F196" w14:textId="77777777" w:rsidR="006E4A28" w:rsidRPr="00262503" w:rsidRDefault="006E4A28" w:rsidP="0000313C">
            <w:pPr>
              <w:jc w:val="both"/>
            </w:pPr>
          </w:p>
          <w:p w14:paraId="0E20BD57" w14:textId="181D4787" w:rsidR="006E4A28" w:rsidRDefault="00EF2EF1" w:rsidP="0000313C">
            <w:pPr>
              <w:jc w:val="both"/>
            </w:pPr>
            <w:r>
              <w:t>Y</w:t>
            </w:r>
          </w:p>
          <w:p w14:paraId="190C58F9" w14:textId="2862F191" w:rsidR="006E4A28" w:rsidRDefault="006E4A28" w:rsidP="0000313C">
            <w:pPr>
              <w:jc w:val="both"/>
            </w:pPr>
          </w:p>
          <w:p w14:paraId="76DA1FDD" w14:textId="77777777" w:rsidR="00643050" w:rsidRDefault="00643050" w:rsidP="0000313C">
            <w:pPr>
              <w:jc w:val="both"/>
            </w:pPr>
          </w:p>
          <w:p w14:paraId="09BDFBF0" w14:textId="5F1DB1A0" w:rsidR="006E4A28" w:rsidRDefault="00EF2EF1" w:rsidP="0000313C">
            <w:pPr>
              <w:jc w:val="both"/>
            </w:pPr>
            <w:r>
              <w:t>Y</w:t>
            </w:r>
          </w:p>
          <w:p w14:paraId="5876D17F" w14:textId="77777777" w:rsidR="006E4A28" w:rsidRPr="00C87367" w:rsidRDefault="006E4A28" w:rsidP="0000313C">
            <w:pPr>
              <w:jc w:val="both"/>
            </w:pPr>
          </w:p>
          <w:p w14:paraId="614FCE86" w14:textId="77777777" w:rsidR="006E4A28" w:rsidRPr="00C87367" w:rsidRDefault="006E4A28" w:rsidP="0000313C">
            <w:pPr>
              <w:jc w:val="both"/>
            </w:pPr>
          </w:p>
          <w:p w14:paraId="4DB2DF45" w14:textId="77777777" w:rsidR="006E4A28" w:rsidRPr="00C87367" w:rsidRDefault="006E4A28" w:rsidP="0000313C">
            <w:pPr>
              <w:jc w:val="both"/>
            </w:pPr>
          </w:p>
          <w:p w14:paraId="622C25D1" w14:textId="77777777" w:rsidR="006E4A28" w:rsidRPr="00C87367" w:rsidRDefault="006E4A28" w:rsidP="0000313C">
            <w:pPr>
              <w:jc w:val="both"/>
            </w:pPr>
          </w:p>
          <w:p w14:paraId="52B3B544" w14:textId="77777777" w:rsidR="006E4A28" w:rsidRPr="00C87367" w:rsidRDefault="006E4A28" w:rsidP="0000313C">
            <w:pPr>
              <w:jc w:val="both"/>
            </w:pPr>
          </w:p>
          <w:p w14:paraId="533DD296" w14:textId="77777777" w:rsidR="006E4A28" w:rsidRPr="00C87367" w:rsidRDefault="006E4A28" w:rsidP="0000313C">
            <w:pPr>
              <w:jc w:val="both"/>
            </w:pPr>
          </w:p>
          <w:p w14:paraId="05C49904" w14:textId="77777777" w:rsidR="006E4A28" w:rsidRPr="00C87367" w:rsidRDefault="006E4A28" w:rsidP="0000313C">
            <w:pPr>
              <w:jc w:val="both"/>
            </w:pPr>
          </w:p>
          <w:p w14:paraId="622EDDBB" w14:textId="77777777" w:rsidR="006E4A28" w:rsidRPr="00C87367" w:rsidRDefault="006E4A28" w:rsidP="0000313C">
            <w:pPr>
              <w:jc w:val="both"/>
            </w:pPr>
          </w:p>
          <w:p w14:paraId="3AFD4060" w14:textId="77777777" w:rsidR="006E4A28" w:rsidRPr="00C87367" w:rsidRDefault="006E4A28" w:rsidP="0000313C">
            <w:pPr>
              <w:jc w:val="both"/>
            </w:pPr>
          </w:p>
          <w:p w14:paraId="209B7CDE" w14:textId="77777777" w:rsidR="006E4A28" w:rsidRPr="00C87367" w:rsidRDefault="006E4A28" w:rsidP="0000313C">
            <w:pPr>
              <w:jc w:val="both"/>
            </w:pPr>
          </w:p>
          <w:p w14:paraId="081209E6" w14:textId="77777777" w:rsidR="006E4A28" w:rsidRPr="00C87367" w:rsidRDefault="006E4A28" w:rsidP="0000313C">
            <w:pPr>
              <w:jc w:val="both"/>
            </w:pPr>
          </w:p>
          <w:p w14:paraId="37126757" w14:textId="77777777" w:rsidR="006E4A28" w:rsidRPr="00C87367" w:rsidRDefault="006E4A28" w:rsidP="0000313C">
            <w:pPr>
              <w:jc w:val="both"/>
            </w:pPr>
          </w:p>
          <w:p w14:paraId="58134394" w14:textId="77777777" w:rsidR="006E4A28" w:rsidRPr="00C87367" w:rsidRDefault="006E4A28" w:rsidP="0000313C">
            <w:pPr>
              <w:jc w:val="both"/>
            </w:pPr>
          </w:p>
          <w:p w14:paraId="4593666D" w14:textId="77777777" w:rsidR="006E4A28" w:rsidRDefault="006E4A28" w:rsidP="0000313C">
            <w:pPr>
              <w:jc w:val="both"/>
            </w:pPr>
          </w:p>
          <w:p w14:paraId="42CD3B44" w14:textId="77777777" w:rsidR="006E4A28" w:rsidRDefault="006E4A28" w:rsidP="0000313C">
            <w:pPr>
              <w:jc w:val="both"/>
            </w:pPr>
          </w:p>
          <w:p w14:paraId="5667671C" w14:textId="1900E879" w:rsidR="006E4A28" w:rsidRDefault="00EF2EF1" w:rsidP="0000313C">
            <w:pPr>
              <w:jc w:val="both"/>
            </w:pPr>
            <w:r>
              <w:t>Y</w:t>
            </w:r>
          </w:p>
          <w:p w14:paraId="57EB7AFB" w14:textId="77777777" w:rsidR="006E4A28" w:rsidRDefault="006E4A28" w:rsidP="0000313C">
            <w:pPr>
              <w:jc w:val="both"/>
            </w:pPr>
          </w:p>
          <w:p w14:paraId="7FD9D8E7" w14:textId="77777777" w:rsidR="006E4A28" w:rsidRPr="000046DC" w:rsidRDefault="006E4A28" w:rsidP="0000313C">
            <w:pPr>
              <w:jc w:val="both"/>
            </w:pPr>
          </w:p>
          <w:p w14:paraId="6363216F" w14:textId="77777777" w:rsidR="006E4A28" w:rsidRPr="000046DC" w:rsidRDefault="006E4A28" w:rsidP="0000313C">
            <w:pPr>
              <w:jc w:val="both"/>
            </w:pPr>
          </w:p>
          <w:p w14:paraId="6D06818E" w14:textId="77777777" w:rsidR="006E4A28" w:rsidRPr="000046DC" w:rsidRDefault="006E4A28" w:rsidP="0000313C">
            <w:pPr>
              <w:jc w:val="both"/>
            </w:pPr>
          </w:p>
          <w:p w14:paraId="2DA50372" w14:textId="77777777" w:rsidR="006E4A28" w:rsidRPr="000046DC" w:rsidRDefault="006E4A28" w:rsidP="0000313C">
            <w:pPr>
              <w:jc w:val="both"/>
            </w:pPr>
          </w:p>
          <w:p w14:paraId="2E8204C2" w14:textId="77777777" w:rsidR="006E4A28" w:rsidRPr="000046DC" w:rsidRDefault="006E4A28" w:rsidP="0000313C">
            <w:pPr>
              <w:jc w:val="both"/>
            </w:pPr>
          </w:p>
          <w:p w14:paraId="4CFD3FDF" w14:textId="77777777" w:rsidR="006E4A28" w:rsidRDefault="006E4A28" w:rsidP="0000313C">
            <w:pPr>
              <w:jc w:val="both"/>
            </w:pPr>
          </w:p>
          <w:p w14:paraId="2A882D19" w14:textId="77777777" w:rsidR="006E4A28" w:rsidRDefault="006E4A28" w:rsidP="0000313C">
            <w:pPr>
              <w:jc w:val="both"/>
            </w:pPr>
          </w:p>
          <w:p w14:paraId="4536DED0" w14:textId="77777777" w:rsidR="006E4A28" w:rsidRDefault="006E4A28" w:rsidP="0000313C">
            <w:pPr>
              <w:jc w:val="both"/>
            </w:pPr>
          </w:p>
          <w:p w14:paraId="650EBD62" w14:textId="77777777" w:rsidR="006E4A28" w:rsidRDefault="006E4A28" w:rsidP="0000313C">
            <w:pPr>
              <w:jc w:val="both"/>
            </w:pPr>
          </w:p>
          <w:p w14:paraId="0184410E" w14:textId="77777777" w:rsidR="006E4A28" w:rsidRDefault="006E4A28" w:rsidP="0000313C">
            <w:pPr>
              <w:jc w:val="both"/>
            </w:pPr>
          </w:p>
          <w:p w14:paraId="49C07181" w14:textId="77777777" w:rsidR="006E4A28" w:rsidRDefault="006E4A28" w:rsidP="0000313C">
            <w:pPr>
              <w:jc w:val="both"/>
            </w:pPr>
          </w:p>
          <w:p w14:paraId="76CF3D46" w14:textId="77777777" w:rsidR="006E4A28" w:rsidRDefault="006E4A28" w:rsidP="0000313C">
            <w:pPr>
              <w:jc w:val="both"/>
            </w:pPr>
          </w:p>
          <w:p w14:paraId="076EA2D0" w14:textId="77777777" w:rsidR="006E4A28" w:rsidRDefault="006E4A28" w:rsidP="0000313C">
            <w:pPr>
              <w:jc w:val="both"/>
            </w:pPr>
          </w:p>
          <w:p w14:paraId="3A68CD1F" w14:textId="77777777" w:rsidR="006E4A28" w:rsidRDefault="006E4A28" w:rsidP="0000313C">
            <w:pPr>
              <w:jc w:val="both"/>
            </w:pPr>
          </w:p>
          <w:p w14:paraId="6191E3A5" w14:textId="77777777" w:rsidR="006E4A28" w:rsidRDefault="006E4A28" w:rsidP="0000313C">
            <w:pPr>
              <w:jc w:val="both"/>
            </w:pPr>
          </w:p>
          <w:p w14:paraId="34D7126D" w14:textId="77777777" w:rsidR="006E4A28" w:rsidRDefault="006E4A28" w:rsidP="0000313C">
            <w:pPr>
              <w:jc w:val="both"/>
            </w:pPr>
          </w:p>
          <w:p w14:paraId="39EA9F23" w14:textId="77777777" w:rsidR="006E4A28" w:rsidRDefault="006E4A28" w:rsidP="0000313C">
            <w:pPr>
              <w:jc w:val="both"/>
            </w:pPr>
          </w:p>
          <w:p w14:paraId="78E7DCC0" w14:textId="77777777" w:rsidR="006E4A28" w:rsidRDefault="006E4A28" w:rsidP="0000313C">
            <w:pPr>
              <w:jc w:val="both"/>
            </w:pPr>
          </w:p>
          <w:p w14:paraId="720CA630" w14:textId="77777777" w:rsidR="006E4A28" w:rsidRDefault="006E4A28" w:rsidP="0000313C">
            <w:pPr>
              <w:jc w:val="both"/>
            </w:pPr>
          </w:p>
          <w:p w14:paraId="6A5063C4" w14:textId="77777777" w:rsidR="006E4A28" w:rsidRDefault="006E4A28" w:rsidP="0000313C">
            <w:pPr>
              <w:jc w:val="both"/>
            </w:pPr>
          </w:p>
          <w:p w14:paraId="29103870" w14:textId="77777777" w:rsidR="006E4A28" w:rsidRDefault="006E4A28" w:rsidP="0000313C">
            <w:pPr>
              <w:jc w:val="both"/>
            </w:pPr>
          </w:p>
          <w:p w14:paraId="6E51D92E" w14:textId="77777777" w:rsidR="006E4A28" w:rsidRDefault="006E4A28" w:rsidP="0000313C">
            <w:pPr>
              <w:jc w:val="both"/>
            </w:pPr>
          </w:p>
          <w:p w14:paraId="5505B844" w14:textId="77777777" w:rsidR="006E4A28" w:rsidRDefault="006E4A28" w:rsidP="0000313C">
            <w:pPr>
              <w:jc w:val="both"/>
            </w:pPr>
          </w:p>
          <w:p w14:paraId="577ADA99" w14:textId="77777777" w:rsidR="006E4A28" w:rsidRDefault="006E4A28" w:rsidP="0000313C">
            <w:pPr>
              <w:jc w:val="both"/>
            </w:pPr>
          </w:p>
          <w:p w14:paraId="1F210DE1" w14:textId="77777777" w:rsidR="006E4A28" w:rsidRDefault="006E4A28" w:rsidP="0000313C">
            <w:pPr>
              <w:jc w:val="both"/>
            </w:pPr>
          </w:p>
          <w:p w14:paraId="521E3299" w14:textId="77777777" w:rsidR="006E4A28" w:rsidRDefault="006E4A28" w:rsidP="0000313C">
            <w:pPr>
              <w:jc w:val="both"/>
            </w:pPr>
          </w:p>
          <w:p w14:paraId="6B880AD2" w14:textId="77777777" w:rsidR="006E4A28" w:rsidRDefault="006E4A28" w:rsidP="0000313C">
            <w:pPr>
              <w:jc w:val="both"/>
            </w:pPr>
          </w:p>
          <w:p w14:paraId="5D140210" w14:textId="77777777" w:rsidR="006E4A28" w:rsidRDefault="006E4A28" w:rsidP="0000313C">
            <w:pPr>
              <w:jc w:val="both"/>
            </w:pPr>
          </w:p>
          <w:p w14:paraId="63A00FAE" w14:textId="77777777" w:rsidR="006E4A28" w:rsidRDefault="006E4A28" w:rsidP="0000313C">
            <w:pPr>
              <w:jc w:val="both"/>
            </w:pPr>
          </w:p>
          <w:p w14:paraId="0E866752" w14:textId="77777777" w:rsidR="006E4A28" w:rsidRDefault="006E4A28" w:rsidP="0000313C">
            <w:pPr>
              <w:jc w:val="both"/>
            </w:pPr>
          </w:p>
          <w:p w14:paraId="553677D9" w14:textId="77777777" w:rsidR="006E4A28" w:rsidRDefault="006E4A28" w:rsidP="0000313C">
            <w:pPr>
              <w:jc w:val="both"/>
            </w:pPr>
          </w:p>
          <w:p w14:paraId="129E6358" w14:textId="77777777" w:rsidR="00643050" w:rsidRDefault="00643050" w:rsidP="0000313C">
            <w:pPr>
              <w:jc w:val="both"/>
            </w:pPr>
          </w:p>
          <w:p w14:paraId="38E313F8" w14:textId="77777777" w:rsidR="00643050" w:rsidRDefault="00643050" w:rsidP="0000313C">
            <w:pPr>
              <w:jc w:val="both"/>
            </w:pPr>
          </w:p>
          <w:p w14:paraId="49C98071" w14:textId="25462534" w:rsidR="000E06E9" w:rsidRDefault="000E06E9" w:rsidP="0000313C">
            <w:pPr>
              <w:jc w:val="both"/>
            </w:pPr>
            <w:r>
              <w:t>X</w:t>
            </w:r>
          </w:p>
          <w:p w14:paraId="1343A60E" w14:textId="77777777" w:rsidR="000E06E9" w:rsidRDefault="000E06E9" w:rsidP="0000313C">
            <w:pPr>
              <w:jc w:val="both"/>
            </w:pPr>
          </w:p>
          <w:p w14:paraId="24504DFF" w14:textId="27FA746A" w:rsidR="006E4A28" w:rsidRPr="000046DC" w:rsidRDefault="00EF2EF1" w:rsidP="0000313C">
            <w:pPr>
              <w:jc w:val="both"/>
            </w:pPr>
            <w:r>
              <w:t>Y</w:t>
            </w:r>
          </w:p>
          <w:p w14:paraId="37CCE570" w14:textId="77777777" w:rsidR="006E4A28" w:rsidRPr="000046DC" w:rsidRDefault="006E4A28" w:rsidP="0000313C">
            <w:pPr>
              <w:jc w:val="both"/>
            </w:pPr>
          </w:p>
          <w:p w14:paraId="4A8ABD33" w14:textId="0EEE6C00" w:rsidR="006E4A28" w:rsidRDefault="006E4A28" w:rsidP="0000313C">
            <w:pPr>
              <w:jc w:val="both"/>
            </w:pPr>
          </w:p>
          <w:p w14:paraId="6BB1FC10" w14:textId="77777777" w:rsidR="00776D61" w:rsidRDefault="00776D61" w:rsidP="0000313C">
            <w:pPr>
              <w:jc w:val="both"/>
            </w:pPr>
          </w:p>
          <w:p w14:paraId="47891A41" w14:textId="77777777" w:rsidR="006E4A28" w:rsidRDefault="006E4A28" w:rsidP="0000313C">
            <w:pPr>
              <w:jc w:val="both"/>
            </w:pPr>
          </w:p>
          <w:p w14:paraId="44F42DC4" w14:textId="77777777" w:rsidR="00643050" w:rsidRDefault="00643050" w:rsidP="0000313C">
            <w:pPr>
              <w:jc w:val="both"/>
            </w:pPr>
          </w:p>
          <w:p w14:paraId="71C10973" w14:textId="2BC1CD78" w:rsidR="006E4A28" w:rsidRDefault="00EF2EF1" w:rsidP="0000313C">
            <w:pPr>
              <w:jc w:val="both"/>
            </w:pPr>
            <w:r>
              <w:t>Y</w:t>
            </w:r>
          </w:p>
          <w:p w14:paraId="159478D1" w14:textId="77777777" w:rsidR="006E4A28" w:rsidRDefault="006E4A28" w:rsidP="0000313C">
            <w:pPr>
              <w:jc w:val="both"/>
            </w:pPr>
          </w:p>
          <w:p w14:paraId="7BEB9D19" w14:textId="77777777" w:rsidR="006E4A28" w:rsidRDefault="006E4A28" w:rsidP="0000313C">
            <w:pPr>
              <w:jc w:val="both"/>
            </w:pPr>
          </w:p>
          <w:p w14:paraId="18F6CA9C" w14:textId="77777777" w:rsidR="006E4A28" w:rsidRDefault="006E4A28" w:rsidP="0000313C">
            <w:pPr>
              <w:jc w:val="both"/>
            </w:pPr>
          </w:p>
          <w:p w14:paraId="4EC78655" w14:textId="77777777" w:rsidR="006E4A28" w:rsidRDefault="006E4A28" w:rsidP="0000313C">
            <w:pPr>
              <w:jc w:val="both"/>
            </w:pPr>
          </w:p>
          <w:p w14:paraId="5779458B" w14:textId="77777777" w:rsidR="006E4A28" w:rsidRDefault="006E4A28" w:rsidP="0000313C">
            <w:pPr>
              <w:jc w:val="both"/>
            </w:pPr>
          </w:p>
          <w:p w14:paraId="01BA48C6" w14:textId="77777777" w:rsidR="00872747" w:rsidRDefault="00872747" w:rsidP="0000313C">
            <w:pPr>
              <w:jc w:val="both"/>
            </w:pPr>
          </w:p>
          <w:p w14:paraId="50E4B1FA" w14:textId="77777777" w:rsidR="006E4A28" w:rsidRDefault="006E4A28" w:rsidP="0000313C">
            <w:pPr>
              <w:jc w:val="both"/>
            </w:pPr>
          </w:p>
          <w:p w14:paraId="708C9351" w14:textId="244BF0D1" w:rsidR="006E4A28" w:rsidRDefault="00EF2EF1" w:rsidP="0000313C">
            <w:pPr>
              <w:jc w:val="both"/>
            </w:pPr>
            <w:r>
              <w:t>Y</w:t>
            </w:r>
          </w:p>
          <w:p w14:paraId="5BFC7FE9" w14:textId="77777777" w:rsidR="006E4A28" w:rsidRPr="00D910C5" w:rsidRDefault="006E4A28" w:rsidP="0000313C">
            <w:pPr>
              <w:jc w:val="both"/>
            </w:pPr>
          </w:p>
        </w:tc>
        <w:tc>
          <w:tcPr>
            <w:tcW w:w="1559" w:type="dxa"/>
          </w:tcPr>
          <w:p w14:paraId="00C406A8" w14:textId="77777777" w:rsidR="006E4A28" w:rsidRPr="00215709" w:rsidRDefault="006E4A28" w:rsidP="0000313C">
            <w:pPr>
              <w:jc w:val="both"/>
              <w:rPr>
                <w:rFonts w:cs="Helvetica"/>
                <w:sz w:val="20"/>
                <w:szCs w:val="20"/>
              </w:rPr>
            </w:pPr>
          </w:p>
        </w:tc>
      </w:tr>
    </w:tbl>
    <w:p w14:paraId="0819D793" w14:textId="632BE8F2" w:rsidR="0068289C" w:rsidRDefault="0068289C" w:rsidP="00E9391F">
      <w:pPr>
        <w:jc w:val="both"/>
        <w:rPr>
          <w:rFonts w:cs="Arial"/>
          <w:b/>
        </w:rPr>
      </w:pPr>
    </w:p>
    <w:p w14:paraId="2694738B" w14:textId="77777777" w:rsidR="0068289C" w:rsidRDefault="0068289C">
      <w:pPr>
        <w:rPr>
          <w:rFonts w:cs="Arial"/>
          <w:b/>
        </w:rPr>
      </w:pPr>
      <w:r>
        <w:rPr>
          <w:rFonts w:cs="Arial"/>
          <w:b/>
        </w:rPr>
        <w:br w:type="page"/>
      </w:r>
    </w:p>
    <w:p w14:paraId="16FAADDB" w14:textId="2162A257" w:rsidR="006E4A28" w:rsidRPr="00444936" w:rsidRDefault="006E4A28" w:rsidP="00356AA4">
      <w:pPr>
        <w:ind w:left="-142"/>
        <w:jc w:val="both"/>
        <w:rPr>
          <w:rFonts w:cs="Arial"/>
          <w:b/>
          <w:color w:val="008080"/>
          <w:sz w:val="28"/>
          <w:szCs w:val="28"/>
          <w:u w:val="single"/>
        </w:rPr>
      </w:pPr>
      <w:r w:rsidRPr="00444936">
        <w:rPr>
          <w:rFonts w:cs="Arial"/>
          <w:b/>
          <w:color w:val="008080"/>
          <w:sz w:val="28"/>
          <w:szCs w:val="28"/>
          <w:u w:val="single"/>
        </w:rPr>
        <w:lastRenderedPageBreak/>
        <w:t>COMMON STANDARDS</w:t>
      </w:r>
    </w:p>
    <w:p w14:paraId="29EC62AE"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3: Training and Education</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4C9BAC29" w14:textId="77777777" w:rsidTr="00936B9E">
        <w:trPr>
          <w:cantSplit/>
          <w:tblHeader/>
        </w:trPr>
        <w:tc>
          <w:tcPr>
            <w:tcW w:w="15848" w:type="dxa"/>
            <w:gridSpan w:val="6"/>
            <w:shd w:val="clear" w:color="auto" w:fill="auto"/>
          </w:tcPr>
          <w:p w14:paraId="6C9288EC" w14:textId="77777777" w:rsidR="006E4A28" w:rsidRPr="008F7985" w:rsidRDefault="006E4A28" w:rsidP="0000313C">
            <w:pPr>
              <w:spacing w:after="120"/>
              <w:jc w:val="both"/>
              <w:rPr>
                <w:rFonts w:cs="Helvetica"/>
                <w:b/>
                <w:sz w:val="20"/>
                <w:szCs w:val="20"/>
              </w:rPr>
            </w:pPr>
            <w:r w:rsidRPr="008F7985">
              <w:rPr>
                <w:rFonts w:cs="Helvetica"/>
                <w:b/>
                <w:sz w:val="20"/>
                <w:szCs w:val="20"/>
              </w:rPr>
              <w:t xml:space="preserve">Objective:   </w:t>
            </w:r>
            <w:r w:rsidRPr="008F7985">
              <w:rPr>
                <w:sz w:val="20"/>
                <w:szCs w:val="20"/>
              </w:rPr>
              <w:t xml:space="preserve">Each </w:t>
            </w:r>
            <w:r w:rsidRPr="008F7985">
              <w:rPr>
                <w:rFonts w:cs="Segoe UI"/>
                <w:i/>
                <w:sz w:val="20"/>
                <w:szCs w:val="20"/>
              </w:rPr>
              <w:t>Management System</w:t>
            </w:r>
            <w:r w:rsidRPr="008F7985">
              <w:rPr>
                <w:rFonts w:cs="Segoe UI"/>
                <w:sz w:val="20"/>
                <w:szCs w:val="20"/>
              </w:rPr>
              <w:t xml:space="preserve"> must have written instructions to ensure all persons have the appropriate knowledge and skills to undertake required tasks</w:t>
            </w:r>
          </w:p>
        </w:tc>
      </w:tr>
      <w:tr w:rsidR="006E4A28" w:rsidRPr="00204849" w14:paraId="79AFA2D4" w14:textId="77777777" w:rsidTr="00936B9E">
        <w:trPr>
          <w:cantSplit/>
          <w:tblHeader/>
        </w:trPr>
        <w:tc>
          <w:tcPr>
            <w:tcW w:w="3657" w:type="dxa"/>
            <w:shd w:val="clear" w:color="auto" w:fill="E6E6E6"/>
          </w:tcPr>
          <w:p w14:paraId="0B28866D"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2CB9BBCC"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6C663D6D"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294F60E8"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654563BE" w14:textId="25527441"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32106A75" w14:textId="77777777" w:rsidR="006E4A28" w:rsidRPr="00204849" w:rsidRDefault="006E4A28" w:rsidP="0000313C">
            <w:pPr>
              <w:jc w:val="both"/>
              <w:rPr>
                <w:rFonts w:cs="Helvetica"/>
                <w:b/>
              </w:rPr>
            </w:pPr>
            <w:r w:rsidRPr="00204849">
              <w:rPr>
                <w:rFonts w:cs="Helvetica"/>
                <w:b/>
              </w:rPr>
              <w:t>Compliance Code</w:t>
            </w:r>
          </w:p>
          <w:p w14:paraId="3AD0DCB3" w14:textId="77777777" w:rsidR="006E4A28" w:rsidRPr="00204849" w:rsidRDefault="006E4A28" w:rsidP="0000313C">
            <w:pPr>
              <w:jc w:val="both"/>
              <w:rPr>
                <w:rFonts w:cs="Helvetica"/>
                <w:b/>
              </w:rPr>
            </w:pPr>
          </w:p>
        </w:tc>
      </w:tr>
      <w:tr w:rsidR="006E4A28" w:rsidRPr="00204849" w14:paraId="156DEB11" w14:textId="77777777" w:rsidTr="00936B9E">
        <w:tc>
          <w:tcPr>
            <w:tcW w:w="3657" w:type="dxa"/>
          </w:tcPr>
          <w:p w14:paraId="62069D1E" w14:textId="02955B7F" w:rsidR="006E4A28" w:rsidRPr="00411DF1" w:rsidRDefault="003055A0" w:rsidP="0000313C">
            <w:pPr>
              <w:contextualSpacing/>
              <w:jc w:val="both"/>
              <w:rPr>
                <w:rFonts w:cs="Helvetica"/>
                <w:sz w:val="20"/>
                <w:szCs w:val="20"/>
              </w:rPr>
            </w:pPr>
            <w:r w:rsidRPr="003055A0">
              <w:rPr>
                <w:rFonts w:cs="Helvetica"/>
                <w:b/>
                <w:bCs/>
                <w:sz w:val="20"/>
                <w:szCs w:val="20"/>
              </w:rPr>
              <w:t>3.1</w:t>
            </w:r>
            <w:r>
              <w:rPr>
                <w:rFonts w:cs="Helvetica"/>
                <w:sz w:val="20"/>
                <w:szCs w:val="20"/>
              </w:rPr>
              <w:t xml:space="preserve"> </w:t>
            </w:r>
            <w:r w:rsidR="006E4A28" w:rsidRPr="00411DF1">
              <w:rPr>
                <w:rFonts w:cs="Helvetica"/>
                <w:sz w:val="20"/>
                <w:szCs w:val="20"/>
              </w:rPr>
              <w:t xml:space="preserve">Have written instructions identifying what training is required for and provided to each person involved in the transport operation, including all drivers, Sub-Contractors, or employees as part of their induction process in relation to each of the modules within the </w:t>
            </w:r>
            <w:r w:rsidR="007A2D42">
              <w:rPr>
                <w:rFonts w:cs="Helvetica"/>
                <w:sz w:val="20"/>
                <w:szCs w:val="20"/>
              </w:rPr>
              <w:t>M</w:t>
            </w:r>
            <w:r w:rsidR="006E4A28" w:rsidRPr="00411DF1">
              <w:rPr>
                <w:rFonts w:cs="Helvetica"/>
                <w:sz w:val="20"/>
                <w:szCs w:val="20"/>
              </w:rPr>
              <w:t xml:space="preserve">anagement </w:t>
            </w:r>
            <w:r w:rsidR="007A2D42">
              <w:rPr>
                <w:rFonts w:cs="Helvetica"/>
                <w:sz w:val="20"/>
                <w:szCs w:val="20"/>
              </w:rPr>
              <w:t>S</w:t>
            </w:r>
            <w:r w:rsidR="006E4A28" w:rsidRPr="00411DF1">
              <w:rPr>
                <w:rFonts w:cs="Helvetica"/>
                <w:sz w:val="20"/>
                <w:szCs w:val="20"/>
              </w:rPr>
              <w:t>ystem</w:t>
            </w:r>
            <w:r w:rsidR="006E5EA9">
              <w:rPr>
                <w:rFonts w:cs="Helvetica"/>
                <w:sz w:val="20"/>
                <w:szCs w:val="20"/>
              </w:rPr>
              <w:t>s</w:t>
            </w:r>
            <w:r w:rsidR="006E4A28" w:rsidRPr="00411DF1">
              <w:rPr>
                <w:rFonts w:cs="Helvetica"/>
                <w:sz w:val="20"/>
                <w:szCs w:val="20"/>
              </w:rPr>
              <w:t>, including revisions and updates.</w:t>
            </w:r>
          </w:p>
          <w:p w14:paraId="32C67CB6" w14:textId="77777777" w:rsidR="006E4A28" w:rsidRPr="00411DF1" w:rsidRDefault="006E4A28" w:rsidP="0000313C">
            <w:pPr>
              <w:jc w:val="both"/>
              <w:rPr>
                <w:rFonts w:cs="Helvetica"/>
                <w:sz w:val="20"/>
                <w:szCs w:val="20"/>
              </w:rPr>
            </w:pPr>
          </w:p>
          <w:p w14:paraId="03AB32C7" w14:textId="77777777" w:rsidR="006E4A28" w:rsidRPr="0000313C" w:rsidRDefault="006E4A28" w:rsidP="0000313C">
            <w:pPr>
              <w:ind w:left="720" w:hanging="720"/>
              <w:jc w:val="both"/>
              <w:rPr>
                <w:rFonts w:cs="Helvetica"/>
                <w:b/>
                <w:bCs/>
                <w:sz w:val="20"/>
                <w:szCs w:val="20"/>
              </w:rPr>
            </w:pPr>
            <w:r w:rsidRPr="0000313C">
              <w:rPr>
                <w:rFonts w:cs="Helvetica"/>
                <w:b/>
                <w:bCs/>
                <w:sz w:val="20"/>
                <w:szCs w:val="20"/>
              </w:rPr>
              <w:t xml:space="preserve">Fatigue: </w:t>
            </w:r>
          </w:p>
          <w:p w14:paraId="59C7BBE8" w14:textId="656324A6" w:rsidR="006E4A28" w:rsidRPr="00411DF1" w:rsidRDefault="006E4A28" w:rsidP="0000313C">
            <w:pPr>
              <w:pStyle w:val="Normal-TimesNewRoman"/>
              <w:spacing w:after="0"/>
              <w:rPr>
                <w:rFonts w:ascii="Helvetica" w:hAnsi="Helvetica" w:cs="Helvetica"/>
                <w:sz w:val="20"/>
              </w:rPr>
            </w:pPr>
            <w:r w:rsidRPr="00411DF1">
              <w:rPr>
                <w:rFonts w:ascii="Helvetica" w:hAnsi="Helvetica" w:cs="Helvetica"/>
                <w:sz w:val="20"/>
              </w:rPr>
              <w:t xml:space="preserve">As a minimum, WA WorkSafe administrator online training in relation to Western Australian </w:t>
            </w:r>
            <w:r w:rsidR="00A04ECB">
              <w:rPr>
                <w:rFonts w:ascii="Helvetica" w:hAnsi="Helvetica" w:cs="Helvetica"/>
                <w:sz w:val="20"/>
              </w:rPr>
              <w:t>F</w:t>
            </w:r>
            <w:r w:rsidRPr="00411DF1">
              <w:rPr>
                <w:rFonts w:ascii="Helvetica" w:hAnsi="Helvetica" w:cs="Helvetica"/>
                <w:sz w:val="20"/>
              </w:rPr>
              <w:t xml:space="preserve">atigue </w:t>
            </w:r>
            <w:r w:rsidR="00A04ECB">
              <w:rPr>
                <w:rFonts w:ascii="Helvetica" w:hAnsi="Helvetica" w:cs="Helvetica"/>
                <w:sz w:val="20"/>
              </w:rPr>
              <w:t>M</w:t>
            </w:r>
            <w:r w:rsidRPr="00411DF1">
              <w:rPr>
                <w:rFonts w:ascii="Helvetica" w:hAnsi="Helvetica" w:cs="Helvetica"/>
                <w:sz w:val="20"/>
              </w:rPr>
              <w:t>anagement is required for anyone associated with the management, supervision of drivers, including anyone associated with rostering, scheduling, and the checking of trip records.  As a minimum, drivers can do the WA WorkSafe online driver if they hold no other administrator role or can complete the equivalent Fatigue Management Training that includes a section on the Western Australian commercial vehicle driver hours of work. All training is to include a test of knowledge with a pass requirement.</w:t>
            </w:r>
          </w:p>
        </w:tc>
        <w:tc>
          <w:tcPr>
            <w:tcW w:w="4111" w:type="dxa"/>
          </w:tcPr>
          <w:p w14:paraId="5E809549" w14:textId="77777777" w:rsidR="006E4A28" w:rsidRPr="00E8064B" w:rsidRDefault="006E4A28" w:rsidP="0000313C">
            <w:pPr>
              <w:jc w:val="both"/>
              <w:rPr>
                <w:sz w:val="20"/>
              </w:rPr>
            </w:pPr>
            <w:r w:rsidRPr="00E8064B">
              <w:rPr>
                <w:sz w:val="20"/>
              </w:rPr>
              <w:t xml:space="preserve">Verify </w:t>
            </w:r>
            <w:r>
              <w:rPr>
                <w:sz w:val="20"/>
              </w:rPr>
              <w:t xml:space="preserve">the written instruction has identified </w:t>
            </w:r>
            <w:r w:rsidRPr="00E8064B">
              <w:rPr>
                <w:sz w:val="20"/>
              </w:rPr>
              <w:t xml:space="preserve">what training </w:t>
            </w:r>
            <w:r>
              <w:rPr>
                <w:sz w:val="20"/>
              </w:rPr>
              <w:t xml:space="preserve">is required for and been provided </w:t>
            </w:r>
            <w:r w:rsidRPr="00411DF1">
              <w:rPr>
                <w:rFonts w:cs="Helvetica"/>
                <w:sz w:val="20"/>
                <w:szCs w:val="20"/>
              </w:rPr>
              <w:t>to each person involved in the transport operation</w:t>
            </w:r>
            <w:r>
              <w:rPr>
                <w:rFonts w:cs="Helvetica"/>
                <w:sz w:val="20"/>
                <w:szCs w:val="20"/>
              </w:rPr>
              <w:t>.</w:t>
            </w:r>
          </w:p>
          <w:p w14:paraId="05EC01D7" w14:textId="77777777" w:rsidR="006E4A28" w:rsidRPr="00E8064B" w:rsidRDefault="006E4A28" w:rsidP="0000313C">
            <w:pPr>
              <w:jc w:val="both"/>
              <w:rPr>
                <w:sz w:val="20"/>
              </w:rPr>
            </w:pPr>
          </w:p>
          <w:p w14:paraId="4A0F534C" w14:textId="77777777" w:rsidR="006E4A28" w:rsidRPr="00E8064B" w:rsidRDefault="006E4A28" w:rsidP="0000313C">
            <w:pPr>
              <w:jc w:val="both"/>
              <w:rPr>
                <w:sz w:val="20"/>
              </w:rPr>
            </w:pPr>
            <w:r w:rsidRPr="00E8064B">
              <w:rPr>
                <w:sz w:val="20"/>
              </w:rPr>
              <w:t>Training may be provided by:</w:t>
            </w:r>
          </w:p>
          <w:p w14:paraId="48FB5B4F" w14:textId="77777777" w:rsidR="006E4A28" w:rsidRPr="00E8064B" w:rsidRDefault="006E4A28" w:rsidP="0000313C">
            <w:pPr>
              <w:jc w:val="both"/>
              <w:rPr>
                <w:sz w:val="20"/>
              </w:rPr>
            </w:pPr>
          </w:p>
          <w:p w14:paraId="6DEAB139" w14:textId="77777777" w:rsidR="006E4A28" w:rsidRPr="006603A5" w:rsidRDefault="006E4A28" w:rsidP="0000313C">
            <w:pPr>
              <w:pStyle w:val="ListParagraph"/>
              <w:numPr>
                <w:ilvl w:val="0"/>
                <w:numId w:val="35"/>
              </w:numPr>
              <w:tabs>
                <w:tab w:val="left" w:pos="992"/>
                <w:tab w:val="left" w:pos="1276"/>
                <w:tab w:val="left" w:pos="1559"/>
              </w:tabs>
              <w:jc w:val="both"/>
              <w:rPr>
                <w:sz w:val="20"/>
              </w:rPr>
            </w:pPr>
            <w:r w:rsidRPr="006603A5">
              <w:rPr>
                <w:sz w:val="20"/>
              </w:rPr>
              <w:t>Outside training provider</w:t>
            </w:r>
          </w:p>
          <w:p w14:paraId="5F9DDB81" w14:textId="74269765" w:rsidR="006E4A28" w:rsidRPr="006603A5" w:rsidRDefault="006603A5" w:rsidP="0000313C">
            <w:pPr>
              <w:pStyle w:val="ListParagraph"/>
              <w:numPr>
                <w:ilvl w:val="0"/>
                <w:numId w:val="35"/>
              </w:numPr>
              <w:tabs>
                <w:tab w:val="left" w:pos="460"/>
                <w:tab w:val="left" w:pos="1276"/>
                <w:tab w:val="left" w:pos="1559"/>
              </w:tabs>
              <w:jc w:val="both"/>
              <w:rPr>
                <w:sz w:val="20"/>
              </w:rPr>
            </w:pPr>
            <w:r w:rsidRPr="006603A5">
              <w:rPr>
                <w:sz w:val="20"/>
              </w:rPr>
              <w:t xml:space="preserve">In </w:t>
            </w:r>
            <w:r w:rsidR="006E4A28" w:rsidRPr="006603A5">
              <w:rPr>
                <w:sz w:val="20"/>
              </w:rPr>
              <w:t>house trainer</w:t>
            </w:r>
          </w:p>
          <w:p w14:paraId="45FAD12F" w14:textId="77777777" w:rsidR="006E4A28" w:rsidRPr="006603A5" w:rsidRDefault="006E4A28" w:rsidP="0000313C">
            <w:pPr>
              <w:pStyle w:val="ListParagraph"/>
              <w:numPr>
                <w:ilvl w:val="0"/>
                <w:numId w:val="35"/>
              </w:numPr>
              <w:tabs>
                <w:tab w:val="left" w:pos="992"/>
                <w:tab w:val="left" w:pos="1276"/>
                <w:tab w:val="left" w:pos="1559"/>
              </w:tabs>
              <w:jc w:val="both"/>
              <w:rPr>
                <w:sz w:val="20"/>
              </w:rPr>
            </w:pPr>
            <w:r w:rsidRPr="006603A5">
              <w:rPr>
                <w:sz w:val="20"/>
              </w:rPr>
              <w:t>Internet lecture or questionnaire</w:t>
            </w:r>
          </w:p>
          <w:p w14:paraId="4237D270" w14:textId="77777777" w:rsidR="006E4A28" w:rsidRPr="006603A5" w:rsidRDefault="006E4A28" w:rsidP="0000313C">
            <w:pPr>
              <w:pStyle w:val="ListParagraph"/>
              <w:numPr>
                <w:ilvl w:val="0"/>
                <w:numId w:val="35"/>
              </w:numPr>
              <w:tabs>
                <w:tab w:val="left" w:pos="992"/>
                <w:tab w:val="left" w:pos="1276"/>
                <w:tab w:val="left" w:pos="1559"/>
              </w:tabs>
              <w:jc w:val="both"/>
              <w:rPr>
                <w:sz w:val="20"/>
              </w:rPr>
            </w:pPr>
            <w:r w:rsidRPr="006603A5">
              <w:rPr>
                <w:sz w:val="20"/>
              </w:rPr>
              <w:t>Through the induction process</w:t>
            </w:r>
          </w:p>
          <w:p w14:paraId="7290EEC6" w14:textId="77777777" w:rsidR="006E4A28" w:rsidRPr="00215709" w:rsidRDefault="006E4A28" w:rsidP="0000313C">
            <w:pPr>
              <w:jc w:val="both"/>
              <w:rPr>
                <w:rFonts w:cs="Helvetica"/>
                <w:sz w:val="20"/>
                <w:szCs w:val="20"/>
              </w:rPr>
            </w:pPr>
          </w:p>
          <w:p w14:paraId="3D2504D6" w14:textId="77777777" w:rsidR="006E4A28" w:rsidRPr="00215709" w:rsidRDefault="006E4A28" w:rsidP="0000313C">
            <w:pPr>
              <w:jc w:val="both"/>
              <w:rPr>
                <w:rFonts w:cs="Helvetica"/>
                <w:sz w:val="20"/>
                <w:szCs w:val="20"/>
              </w:rPr>
            </w:pPr>
          </w:p>
          <w:p w14:paraId="50375697" w14:textId="77777777" w:rsidR="006E4A28" w:rsidRPr="00215709" w:rsidRDefault="006E4A28" w:rsidP="0000313C">
            <w:pPr>
              <w:pStyle w:val="Normal-TimesNewRoman"/>
              <w:spacing w:after="0"/>
              <w:rPr>
                <w:rFonts w:ascii="Helvetica" w:hAnsi="Helvetica" w:cs="Helvetica"/>
                <w:sz w:val="20"/>
              </w:rPr>
            </w:pPr>
          </w:p>
        </w:tc>
        <w:tc>
          <w:tcPr>
            <w:tcW w:w="2835" w:type="dxa"/>
          </w:tcPr>
          <w:p w14:paraId="7601B851" w14:textId="77777777" w:rsidR="006E4A28" w:rsidRPr="00204849" w:rsidRDefault="006E4A28" w:rsidP="0000313C">
            <w:pPr>
              <w:pStyle w:val="Normal-TimesNewRoman"/>
              <w:spacing w:after="0"/>
              <w:rPr>
                <w:rFonts w:ascii="Helvetica" w:hAnsi="Helvetica" w:cs="Helvetica"/>
                <w:sz w:val="20"/>
              </w:rPr>
            </w:pPr>
          </w:p>
        </w:tc>
        <w:tc>
          <w:tcPr>
            <w:tcW w:w="2126" w:type="dxa"/>
          </w:tcPr>
          <w:p w14:paraId="3B08F6FC" w14:textId="77777777" w:rsidR="006E4A28" w:rsidRPr="00204849" w:rsidRDefault="006E4A28" w:rsidP="0000313C">
            <w:pPr>
              <w:jc w:val="both"/>
              <w:rPr>
                <w:rFonts w:cs="Helvetica"/>
                <w:sz w:val="20"/>
              </w:rPr>
            </w:pPr>
          </w:p>
        </w:tc>
        <w:tc>
          <w:tcPr>
            <w:tcW w:w="1560" w:type="dxa"/>
          </w:tcPr>
          <w:p w14:paraId="61F7E940" w14:textId="77777777" w:rsidR="006E4A28" w:rsidRPr="00204849" w:rsidRDefault="006E4A28" w:rsidP="0000313C">
            <w:pPr>
              <w:pStyle w:val="Normal-TimesNewRoman"/>
              <w:spacing w:after="0"/>
              <w:rPr>
                <w:rFonts w:ascii="Helvetica" w:hAnsi="Helvetica" w:cs="Helvetica"/>
                <w:sz w:val="20"/>
              </w:rPr>
            </w:pPr>
          </w:p>
        </w:tc>
        <w:tc>
          <w:tcPr>
            <w:tcW w:w="1559" w:type="dxa"/>
          </w:tcPr>
          <w:p w14:paraId="7EBC35EE" w14:textId="77777777" w:rsidR="006E4A28" w:rsidRPr="00204849" w:rsidRDefault="006E4A28" w:rsidP="0000313C">
            <w:pPr>
              <w:jc w:val="both"/>
              <w:rPr>
                <w:rFonts w:cs="Helvetica"/>
                <w:sz w:val="20"/>
              </w:rPr>
            </w:pPr>
          </w:p>
        </w:tc>
      </w:tr>
      <w:tr w:rsidR="006E4A28" w:rsidRPr="00204849" w14:paraId="3945511F" w14:textId="77777777" w:rsidTr="00936B9E">
        <w:tc>
          <w:tcPr>
            <w:tcW w:w="3657" w:type="dxa"/>
          </w:tcPr>
          <w:p w14:paraId="34DFAB8A" w14:textId="30C15384" w:rsidR="006E4A28" w:rsidRPr="00411DF1" w:rsidRDefault="003055A0" w:rsidP="0000313C">
            <w:pPr>
              <w:pStyle w:val="Normal-TimesNewRoman"/>
              <w:spacing w:after="0"/>
              <w:rPr>
                <w:rFonts w:ascii="Helvetica" w:hAnsi="Helvetica" w:cs="Helvetica"/>
                <w:sz w:val="20"/>
              </w:rPr>
            </w:pPr>
            <w:proofErr w:type="gramStart"/>
            <w:r w:rsidRPr="003055A0">
              <w:rPr>
                <w:rFonts w:ascii="Helvetica" w:hAnsi="Helvetica" w:cs="Helvetica"/>
                <w:b/>
                <w:bCs/>
                <w:sz w:val="20"/>
              </w:rPr>
              <w:t>3.2</w:t>
            </w:r>
            <w:r>
              <w:rPr>
                <w:rFonts w:ascii="Helvetica" w:hAnsi="Helvetica" w:cs="Helvetica"/>
                <w:sz w:val="20"/>
              </w:rPr>
              <w:t xml:space="preserve">  </w:t>
            </w:r>
            <w:r w:rsidR="006E4A28" w:rsidRPr="00411DF1">
              <w:rPr>
                <w:rFonts w:ascii="Helvetica" w:hAnsi="Helvetica" w:cs="Helvetica"/>
                <w:sz w:val="20"/>
              </w:rPr>
              <w:t>Have</w:t>
            </w:r>
            <w:proofErr w:type="gramEnd"/>
            <w:r w:rsidR="006E4A28" w:rsidRPr="00411DF1">
              <w:rPr>
                <w:rFonts w:ascii="Helvetica" w:hAnsi="Helvetica" w:cs="Helvetica"/>
                <w:sz w:val="20"/>
              </w:rPr>
              <w:t xml:space="preserve"> written instructions to ensure the regular review of training needs, the staff responsible and its frequency.</w:t>
            </w:r>
          </w:p>
        </w:tc>
        <w:tc>
          <w:tcPr>
            <w:tcW w:w="4111" w:type="dxa"/>
          </w:tcPr>
          <w:p w14:paraId="03C4A81A" w14:textId="77777777" w:rsidR="006E4A28" w:rsidRPr="00F5516F" w:rsidRDefault="006E4A28" w:rsidP="0000313C">
            <w:pPr>
              <w:pStyle w:val="Normal-TimesNewRoman"/>
              <w:spacing w:after="0"/>
              <w:rPr>
                <w:rFonts w:ascii="Helvetica" w:hAnsi="Helvetica" w:cs="Helvetica"/>
                <w:sz w:val="20"/>
              </w:rPr>
            </w:pPr>
            <w:r w:rsidRPr="00F5516F">
              <w:rPr>
                <w:rFonts w:ascii="Helvetica" w:hAnsi="Helvetica" w:cs="Helvetica"/>
                <w:sz w:val="20"/>
              </w:rPr>
              <w:t>Ensure the written instruction includes a regular review of training requirements.</w:t>
            </w:r>
          </w:p>
        </w:tc>
        <w:tc>
          <w:tcPr>
            <w:tcW w:w="2835" w:type="dxa"/>
          </w:tcPr>
          <w:p w14:paraId="2A718E31" w14:textId="77777777" w:rsidR="006E4A28" w:rsidRPr="00204849" w:rsidRDefault="006E4A28" w:rsidP="0000313C">
            <w:pPr>
              <w:pStyle w:val="Normal-TimesNewRoman"/>
              <w:spacing w:after="0"/>
              <w:rPr>
                <w:rFonts w:ascii="Helvetica" w:hAnsi="Helvetica" w:cs="Helvetica"/>
                <w:sz w:val="20"/>
              </w:rPr>
            </w:pPr>
          </w:p>
        </w:tc>
        <w:tc>
          <w:tcPr>
            <w:tcW w:w="2126" w:type="dxa"/>
          </w:tcPr>
          <w:p w14:paraId="6168AFBC" w14:textId="77777777" w:rsidR="006E4A28" w:rsidRPr="00204849" w:rsidRDefault="006E4A28" w:rsidP="0000313C">
            <w:pPr>
              <w:jc w:val="both"/>
              <w:rPr>
                <w:rFonts w:cs="Helvetica"/>
              </w:rPr>
            </w:pPr>
          </w:p>
        </w:tc>
        <w:tc>
          <w:tcPr>
            <w:tcW w:w="1560" w:type="dxa"/>
          </w:tcPr>
          <w:p w14:paraId="082AB982" w14:textId="77777777" w:rsidR="006E4A28" w:rsidRPr="00204849" w:rsidRDefault="006E4A28" w:rsidP="0000313C">
            <w:pPr>
              <w:pStyle w:val="Normal-TimesNewRoman"/>
              <w:spacing w:after="0"/>
              <w:rPr>
                <w:rFonts w:ascii="Helvetica" w:hAnsi="Helvetica" w:cs="Helvetica"/>
                <w:sz w:val="20"/>
              </w:rPr>
            </w:pPr>
          </w:p>
        </w:tc>
        <w:tc>
          <w:tcPr>
            <w:tcW w:w="1559" w:type="dxa"/>
          </w:tcPr>
          <w:p w14:paraId="6A1B6D84" w14:textId="77777777" w:rsidR="006E4A28" w:rsidRPr="00204849" w:rsidRDefault="006E4A28" w:rsidP="0000313C">
            <w:pPr>
              <w:jc w:val="both"/>
              <w:rPr>
                <w:rFonts w:cs="Helvetica"/>
              </w:rPr>
            </w:pPr>
          </w:p>
        </w:tc>
      </w:tr>
    </w:tbl>
    <w:p w14:paraId="3345E8E1" w14:textId="1914DD4E" w:rsidR="006E4A28" w:rsidRDefault="006E4A28" w:rsidP="00112592">
      <w:pPr>
        <w:tabs>
          <w:tab w:val="left" w:pos="-142"/>
        </w:tabs>
        <w:ind w:left="-142"/>
        <w:jc w:val="both"/>
        <w:rPr>
          <w:rFonts w:cs="Arial"/>
          <w:b/>
          <w:color w:val="0070C0"/>
          <w:sz w:val="28"/>
          <w:szCs w:val="28"/>
          <w:u w:val="single"/>
        </w:rPr>
      </w:pPr>
    </w:p>
    <w:p w14:paraId="507AC77C" w14:textId="77777777" w:rsidR="0053348C" w:rsidRDefault="0053348C" w:rsidP="0000313C">
      <w:pPr>
        <w:tabs>
          <w:tab w:val="left" w:pos="-142"/>
        </w:tabs>
        <w:ind w:left="-142"/>
        <w:jc w:val="both"/>
        <w:rPr>
          <w:rFonts w:cs="Arial"/>
          <w:b/>
          <w:color w:val="0070C0"/>
          <w:sz w:val="28"/>
          <w:szCs w:val="28"/>
          <w:u w:val="single"/>
        </w:rPr>
      </w:pPr>
    </w:p>
    <w:p w14:paraId="2BB00757" w14:textId="77777777" w:rsidR="00356AA4" w:rsidRDefault="00356AA4" w:rsidP="0000313C">
      <w:pPr>
        <w:tabs>
          <w:tab w:val="left" w:pos="-142"/>
        </w:tabs>
        <w:ind w:left="-142"/>
        <w:jc w:val="both"/>
        <w:rPr>
          <w:rFonts w:cs="Arial"/>
          <w:b/>
          <w:color w:val="008080"/>
          <w:sz w:val="28"/>
          <w:szCs w:val="28"/>
          <w:u w:val="single"/>
        </w:rPr>
      </w:pPr>
    </w:p>
    <w:p w14:paraId="1C03D8AE" w14:textId="3A6E40CB" w:rsidR="006E4A28" w:rsidRPr="00444936" w:rsidRDefault="006E4A28" w:rsidP="00356AA4">
      <w:pPr>
        <w:tabs>
          <w:tab w:val="left" w:pos="0"/>
        </w:tabs>
        <w:ind w:left="-142"/>
        <w:jc w:val="both"/>
        <w:rPr>
          <w:rFonts w:cs="Arial"/>
          <w:b/>
          <w:color w:val="008080"/>
          <w:sz w:val="28"/>
          <w:szCs w:val="28"/>
          <w:u w:val="single"/>
        </w:rPr>
      </w:pPr>
      <w:r w:rsidRPr="00444936">
        <w:rPr>
          <w:rFonts w:cs="Arial"/>
          <w:b/>
          <w:color w:val="008080"/>
          <w:sz w:val="28"/>
          <w:szCs w:val="28"/>
          <w:u w:val="single"/>
        </w:rPr>
        <w:lastRenderedPageBreak/>
        <w:t>COMMON STANDARDS</w:t>
      </w:r>
    </w:p>
    <w:p w14:paraId="5A9C55FD"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4: Internal Review</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01A45910" w14:textId="77777777" w:rsidTr="00356AA4">
        <w:trPr>
          <w:cantSplit/>
          <w:tblHeader/>
        </w:trPr>
        <w:tc>
          <w:tcPr>
            <w:tcW w:w="15848" w:type="dxa"/>
            <w:gridSpan w:val="6"/>
            <w:shd w:val="clear" w:color="auto" w:fill="auto"/>
          </w:tcPr>
          <w:p w14:paraId="3A9BAF64" w14:textId="3997B151" w:rsidR="006E4A28" w:rsidRPr="00933A48" w:rsidRDefault="006E4A28" w:rsidP="0000313C">
            <w:pPr>
              <w:spacing w:after="120"/>
              <w:jc w:val="both"/>
              <w:rPr>
                <w:rFonts w:cs="Helvetica"/>
                <w:b/>
                <w:sz w:val="20"/>
                <w:szCs w:val="20"/>
              </w:rPr>
            </w:pPr>
            <w:r w:rsidRPr="00933A48">
              <w:rPr>
                <w:rFonts w:cs="Helvetica"/>
                <w:b/>
                <w:sz w:val="20"/>
                <w:szCs w:val="20"/>
              </w:rPr>
              <w:t xml:space="preserve">Objective: </w:t>
            </w:r>
            <w:r w:rsidR="00716C42">
              <w:rPr>
                <w:rFonts w:cs="Segoe UI"/>
                <w:sz w:val="20"/>
                <w:szCs w:val="20"/>
              </w:rPr>
              <w:t>Bi-annual (6 monthly)</w:t>
            </w:r>
            <w:r w:rsidR="001973BE">
              <w:rPr>
                <w:rFonts w:cs="Segoe UI"/>
                <w:sz w:val="20"/>
                <w:szCs w:val="20"/>
              </w:rPr>
              <w:t xml:space="preserve"> </w:t>
            </w:r>
            <w:r w:rsidRPr="00933A48">
              <w:rPr>
                <w:rFonts w:cs="Segoe UI"/>
                <w:sz w:val="20"/>
                <w:szCs w:val="20"/>
              </w:rPr>
              <w:t>Internal Review</w:t>
            </w:r>
            <w:r w:rsidR="001973BE">
              <w:rPr>
                <w:rFonts w:cs="Segoe UI"/>
                <w:sz w:val="20"/>
                <w:szCs w:val="20"/>
              </w:rPr>
              <w:t>s</w:t>
            </w:r>
            <w:r w:rsidRPr="00933A48">
              <w:rPr>
                <w:rFonts w:cs="Segoe UI"/>
                <w:sz w:val="20"/>
                <w:szCs w:val="20"/>
              </w:rPr>
              <w:t xml:space="preserve"> of each </w:t>
            </w:r>
            <w:r w:rsidR="00857844">
              <w:rPr>
                <w:rFonts w:cs="Segoe UI"/>
                <w:sz w:val="20"/>
                <w:szCs w:val="20"/>
              </w:rPr>
              <w:t>M</w:t>
            </w:r>
            <w:r w:rsidRPr="00933A48">
              <w:rPr>
                <w:rFonts w:cs="Segoe UI"/>
                <w:sz w:val="20"/>
                <w:szCs w:val="20"/>
              </w:rPr>
              <w:t xml:space="preserve">anagement </w:t>
            </w:r>
            <w:r w:rsidR="00857844">
              <w:rPr>
                <w:rFonts w:cs="Segoe UI"/>
                <w:sz w:val="20"/>
                <w:szCs w:val="20"/>
              </w:rPr>
              <w:t>S</w:t>
            </w:r>
            <w:r w:rsidRPr="00933A48">
              <w:rPr>
                <w:rFonts w:cs="Segoe UI"/>
                <w:sz w:val="20"/>
                <w:szCs w:val="20"/>
              </w:rPr>
              <w:t xml:space="preserve">ystem </w:t>
            </w:r>
            <w:r w:rsidR="001973BE">
              <w:rPr>
                <w:rFonts w:cs="Segoe UI"/>
                <w:sz w:val="20"/>
                <w:szCs w:val="20"/>
              </w:rPr>
              <w:t>are</w:t>
            </w:r>
            <w:r w:rsidRPr="00933A48">
              <w:rPr>
                <w:rFonts w:cs="Segoe UI"/>
                <w:sz w:val="20"/>
                <w:szCs w:val="20"/>
              </w:rPr>
              <w:t xml:space="preserve"> required to confirm the ongoing relevance and appropriateness of processes and practices. An effective review will identify any non</w:t>
            </w:r>
            <w:r w:rsidRPr="00933A48">
              <w:rPr>
                <w:rFonts w:cs="Segoe UI"/>
                <w:sz w:val="20"/>
                <w:szCs w:val="20"/>
              </w:rPr>
              <w:noBreakHyphen/>
              <w:t>conformances, show failures to comply with written instructions and identify non- compliances which must be actioned accordingly.</w:t>
            </w:r>
          </w:p>
        </w:tc>
      </w:tr>
      <w:tr w:rsidR="006E4A28" w:rsidRPr="00204849" w14:paraId="25C627F9" w14:textId="77777777" w:rsidTr="00356AA4">
        <w:trPr>
          <w:cantSplit/>
          <w:trHeight w:val="949"/>
          <w:tblHeader/>
        </w:trPr>
        <w:tc>
          <w:tcPr>
            <w:tcW w:w="3657" w:type="dxa"/>
            <w:shd w:val="clear" w:color="auto" w:fill="E6E6E6"/>
          </w:tcPr>
          <w:p w14:paraId="18F9641A"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3281F025"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3DE69159"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5162D39E"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575D331B" w14:textId="75641BEA"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2D7E836D" w14:textId="77777777" w:rsidR="006E4A28" w:rsidRPr="00204849" w:rsidRDefault="006E4A28" w:rsidP="0000313C">
            <w:pPr>
              <w:jc w:val="both"/>
              <w:rPr>
                <w:rFonts w:cs="Helvetica"/>
                <w:b/>
              </w:rPr>
            </w:pPr>
            <w:r w:rsidRPr="00204849">
              <w:rPr>
                <w:rFonts w:cs="Helvetica"/>
                <w:b/>
              </w:rPr>
              <w:t>Compliance Code</w:t>
            </w:r>
          </w:p>
          <w:p w14:paraId="6984C6A9" w14:textId="77777777" w:rsidR="006E4A28" w:rsidRPr="00204849" w:rsidRDefault="006E4A28" w:rsidP="0000313C">
            <w:pPr>
              <w:jc w:val="both"/>
              <w:rPr>
                <w:rFonts w:cs="Helvetica"/>
                <w:b/>
              </w:rPr>
            </w:pPr>
          </w:p>
        </w:tc>
      </w:tr>
      <w:tr w:rsidR="006E4A28" w:rsidRPr="00204849" w14:paraId="5BDC6BB1" w14:textId="77777777" w:rsidTr="00356AA4">
        <w:tc>
          <w:tcPr>
            <w:tcW w:w="3657" w:type="dxa"/>
          </w:tcPr>
          <w:p w14:paraId="3DF8487C" w14:textId="62423968" w:rsidR="006E4A28" w:rsidRPr="00BB44F2" w:rsidRDefault="003055A0" w:rsidP="0000313C">
            <w:pPr>
              <w:contextualSpacing/>
              <w:jc w:val="both"/>
              <w:rPr>
                <w:rFonts w:cs="Helvetica"/>
                <w:sz w:val="20"/>
                <w:szCs w:val="20"/>
              </w:rPr>
            </w:pPr>
            <w:r w:rsidRPr="003055A0">
              <w:rPr>
                <w:rFonts w:cs="Helvetica"/>
                <w:b/>
                <w:bCs/>
                <w:sz w:val="20"/>
                <w:szCs w:val="20"/>
              </w:rPr>
              <w:t>4.1</w:t>
            </w:r>
            <w:r>
              <w:rPr>
                <w:rFonts w:cs="Helvetica"/>
                <w:sz w:val="20"/>
                <w:szCs w:val="20"/>
              </w:rPr>
              <w:t xml:space="preserve"> </w:t>
            </w:r>
            <w:r w:rsidR="006E4A28" w:rsidRPr="00BB44F2">
              <w:rPr>
                <w:rFonts w:cs="Helvetica"/>
                <w:sz w:val="20"/>
                <w:szCs w:val="20"/>
              </w:rPr>
              <w:t xml:space="preserve">Have written instructions for carrying out </w:t>
            </w:r>
            <w:r w:rsidR="00716C42">
              <w:rPr>
                <w:rFonts w:cs="Helvetica"/>
                <w:sz w:val="20"/>
                <w:szCs w:val="20"/>
              </w:rPr>
              <w:t>Bi-annual (6 monthly)</w:t>
            </w:r>
            <w:r w:rsidR="007D255C">
              <w:rPr>
                <w:rFonts w:cs="Helvetica"/>
                <w:sz w:val="20"/>
                <w:szCs w:val="20"/>
              </w:rPr>
              <w:t xml:space="preserve"> I</w:t>
            </w:r>
            <w:r w:rsidR="006E4A28" w:rsidRPr="00BB44F2">
              <w:rPr>
                <w:rFonts w:cs="Helvetica"/>
                <w:sz w:val="20"/>
                <w:szCs w:val="20"/>
              </w:rPr>
              <w:t xml:space="preserve">nternal </w:t>
            </w:r>
            <w:r w:rsidR="007D255C">
              <w:rPr>
                <w:rFonts w:cs="Helvetica"/>
                <w:sz w:val="20"/>
                <w:szCs w:val="20"/>
              </w:rPr>
              <w:t>R</w:t>
            </w:r>
            <w:r w:rsidR="006E4A28" w:rsidRPr="00BB44F2">
              <w:rPr>
                <w:rFonts w:cs="Helvetica"/>
                <w:sz w:val="20"/>
                <w:szCs w:val="20"/>
              </w:rPr>
              <w:t>eviews which specify the following:</w:t>
            </w:r>
          </w:p>
          <w:p w14:paraId="79018C65" w14:textId="4578B97B" w:rsidR="006E4A28" w:rsidRPr="00BB44F2" w:rsidRDefault="003C310B" w:rsidP="0000313C">
            <w:pPr>
              <w:numPr>
                <w:ilvl w:val="0"/>
                <w:numId w:val="20"/>
              </w:numPr>
              <w:ind w:left="284" w:hanging="284"/>
              <w:jc w:val="both"/>
              <w:rPr>
                <w:rFonts w:cs="Helvetica"/>
                <w:sz w:val="20"/>
                <w:szCs w:val="20"/>
              </w:rPr>
            </w:pPr>
            <w:r>
              <w:rPr>
                <w:rFonts w:cs="Helvetica"/>
                <w:sz w:val="20"/>
                <w:szCs w:val="20"/>
              </w:rPr>
              <w:t>W</w:t>
            </w:r>
            <w:r w:rsidR="006E4A28" w:rsidRPr="00BB44F2">
              <w:rPr>
                <w:rFonts w:cs="Helvetica"/>
                <w:sz w:val="20"/>
                <w:szCs w:val="20"/>
              </w:rPr>
              <w:t>hen the reviews are to take place (Enter the full date</w:t>
            </w:r>
            <w:r w:rsidR="00D64F0E">
              <w:rPr>
                <w:rFonts w:cs="Helvetica"/>
                <w:sz w:val="20"/>
                <w:szCs w:val="20"/>
              </w:rPr>
              <w:t>s</w:t>
            </w:r>
            <w:r w:rsidR="006E4A28" w:rsidRPr="00BB44F2">
              <w:rPr>
                <w:rFonts w:cs="Helvetica"/>
                <w:sz w:val="20"/>
                <w:szCs w:val="20"/>
              </w:rPr>
              <w:t xml:space="preserve"> of the review</w:t>
            </w:r>
            <w:r w:rsidR="00D64F0E">
              <w:rPr>
                <w:rFonts w:cs="Helvetica"/>
                <w:sz w:val="20"/>
                <w:szCs w:val="20"/>
              </w:rPr>
              <w:t>s</w:t>
            </w:r>
            <w:r w:rsidR="006E4A28" w:rsidRPr="00BB44F2">
              <w:rPr>
                <w:rFonts w:cs="Helvetica"/>
                <w:sz w:val="20"/>
                <w:szCs w:val="20"/>
              </w:rPr>
              <w:t xml:space="preserve"> on the report)</w:t>
            </w:r>
            <w:r w:rsidR="00E23876">
              <w:rPr>
                <w:rFonts w:cs="Helvetica"/>
                <w:sz w:val="20"/>
                <w:szCs w:val="20"/>
              </w:rPr>
              <w:t>:</w:t>
            </w:r>
          </w:p>
          <w:p w14:paraId="4B73E63E" w14:textId="18835AF8" w:rsidR="006E4A28" w:rsidRPr="00BB44F2" w:rsidRDefault="003C310B" w:rsidP="0000313C">
            <w:pPr>
              <w:numPr>
                <w:ilvl w:val="0"/>
                <w:numId w:val="20"/>
              </w:numPr>
              <w:ind w:left="284" w:hanging="284"/>
              <w:jc w:val="both"/>
              <w:rPr>
                <w:rFonts w:cs="Helvetica"/>
                <w:sz w:val="20"/>
                <w:szCs w:val="20"/>
              </w:rPr>
            </w:pPr>
            <w:r>
              <w:rPr>
                <w:rFonts w:cs="Helvetica"/>
                <w:sz w:val="20"/>
                <w:szCs w:val="20"/>
              </w:rPr>
              <w:t>W</w:t>
            </w:r>
            <w:r w:rsidR="006E4A28" w:rsidRPr="00BB44F2">
              <w:rPr>
                <w:rFonts w:cs="Helvetica"/>
                <w:sz w:val="20"/>
                <w:szCs w:val="20"/>
              </w:rPr>
              <w:t>ho is to conduct the review</w:t>
            </w:r>
            <w:r w:rsidR="00D64F0E">
              <w:rPr>
                <w:rFonts w:cs="Helvetica"/>
                <w:sz w:val="20"/>
                <w:szCs w:val="20"/>
              </w:rPr>
              <w:t xml:space="preserve"> – name or position</w:t>
            </w:r>
            <w:r w:rsidR="006E4A28" w:rsidRPr="00BB44F2">
              <w:rPr>
                <w:rFonts w:cs="Helvetica"/>
                <w:sz w:val="20"/>
                <w:szCs w:val="20"/>
              </w:rPr>
              <w:t xml:space="preserve"> (Enter the full name and ensure the review is signed)</w:t>
            </w:r>
            <w:r w:rsidR="00E23876">
              <w:rPr>
                <w:rFonts w:cs="Helvetica"/>
                <w:sz w:val="20"/>
                <w:szCs w:val="20"/>
              </w:rPr>
              <w:t>:</w:t>
            </w:r>
          </w:p>
          <w:p w14:paraId="3854B390" w14:textId="16575E9D" w:rsidR="006E4A28" w:rsidRDefault="003C310B" w:rsidP="0000313C">
            <w:pPr>
              <w:numPr>
                <w:ilvl w:val="0"/>
                <w:numId w:val="20"/>
              </w:numPr>
              <w:ind w:left="284" w:hanging="284"/>
              <w:jc w:val="both"/>
              <w:rPr>
                <w:rFonts w:cs="Helvetica"/>
                <w:sz w:val="20"/>
                <w:szCs w:val="20"/>
              </w:rPr>
            </w:pPr>
            <w:r>
              <w:rPr>
                <w:rFonts w:cs="Helvetica"/>
                <w:sz w:val="20"/>
                <w:szCs w:val="20"/>
              </w:rPr>
              <w:t>H</w:t>
            </w:r>
            <w:r w:rsidR="006E4A28" w:rsidRPr="00BB44F2">
              <w:rPr>
                <w:rFonts w:cs="Helvetica"/>
                <w:sz w:val="20"/>
                <w:szCs w:val="20"/>
              </w:rPr>
              <w:t>ow the reviews are to be conducted; and</w:t>
            </w:r>
          </w:p>
          <w:p w14:paraId="24796964" w14:textId="3282A71E" w:rsidR="006E4A28" w:rsidRPr="00411DF1" w:rsidRDefault="003C310B" w:rsidP="0000313C">
            <w:pPr>
              <w:numPr>
                <w:ilvl w:val="0"/>
                <w:numId w:val="20"/>
              </w:numPr>
              <w:ind w:left="284" w:hanging="284"/>
              <w:jc w:val="both"/>
              <w:rPr>
                <w:rFonts w:cs="Helvetica"/>
                <w:sz w:val="20"/>
              </w:rPr>
            </w:pPr>
            <w:r>
              <w:rPr>
                <w:rFonts w:cs="Helvetica"/>
                <w:sz w:val="20"/>
              </w:rPr>
              <w:t>T</w:t>
            </w:r>
            <w:r w:rsidR="006E4A28" w:rsidRPr="00BB44F2">
              <w:rPr>
                <w:rFonts w:cs="Helvetica"/>
                <w:sz w:val="20"/>
              </w:rPr>
              <w:t xml:space="preserve">he checklist of documents and records to be used for the review. (As a minimum the </w:t>
            </w:r>
            <w:r>
              <w:rPr>
                <w:rFonts w:cs="Helvetica"/>
                <w:sz w:val="20"/>
              </w:rPr>
              <w:t>I</w:t>
            </w:r>
            <w:r w:rsidR="006E4A28" w:rsidRPr="00BB44F2">
              <w:rPr>
                <w:rFonts w:cs="Helvetica"/>
                <w:sz w:val="20"/>
              </w:rPr>
              <w:t xml:space="preserve">nternal </w:t>
            </w:r>
            <w:r>
              <w:rPr>
                <w:rFonts w:cs="Helvetica"/>
                <w:sz w:val="20"/>
              </w:rPr>
              <w:t>R</w:t>
            </w:r>
            <w:r w:rsidR="006E4A28" w:rsidRPr="00BB44F2">
              <w:rPr>
                <w:rFonts w:cs="Helvetica"/>
                <w:sz w:val="20"/>
              </w:rPr>
              <w:t xml:space="preserve">eview must address the minimum criteria contained in the </w:t>
            </w:r>
            <w:r w:rsidR="001973BE">
              <w:rPr>
                <w:rFonts w:cs="Helvetica"/>
                <w:sz w:val="20"/>
              </w:rPr>
              <w:t xml:space="preserve">Internal Review within the </w:t>
            </w:r>
            <w:r w:rsidR="006E4A28" w:rsidRPr="00BB44F2">
              <w:rPr>
                <w:rFonts w:cs="Helvetica"/>
                <w:sz w:val="20"/>
              </w:rPr>
              <w:t xml:space="preserve">current </w:t>
            </w:r>
            <w:r w:rsidR="00035F0C">
              <w:rPr>
                <w:rFonts w:cs="Helvetica"/>
                <w:sz w:val="20"/>
              </w:rPr>
              <w:t>O</w:t>
            </w:r>
            <w:r w:rsidR="006E4A28" w:rsidRPr="00BB44F2">
              <w:rPr>
                <w:rFonts w:cs="Helvetica"/>
                <w:sz w:val="20"/>
              </w:rPr>
              <w:t xml:space="preserve">perator </w:t>
            </w:r>
            <w:r w:rsidR="00035F0C">
              <w:rPr>
                <w:rFonts w:cs="Helvetica"/>
                <w:sz w:val="20"/>
              </w:rPr>
              <w:t>G</w:t>
            </w:r>
            <w:r w:rsidR="006E4A28" w:rsidRPr="00BB44F2">
              <w:rPr>
                <w:rFonts w:cs="Helvetica"/>
                <w:sz w:val="20"/>
              </w:rPr>
              <w:t>uide)</w:t>
            </w:r>
          </w:p>
        </w:tc>
        <w:tc>
          <w:tcPr>
            <w:tcW w:w="4111" w:type="dxa"/>
          </w:tcPr>
          <w:p w14:paraId="60CCDF24"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p w14:paraId="2E9962AA" w14:textId="77777777" w:rsidR="006E4A28" w:rsidRPr="00215709" w:rsidRDefault="006E4A28" w:rsidP="0000313C">
            <w:pPr>
              <w:jc w:val="both"/>
              <w:rPr>
                <w:rFonts w:cs="Helvetica"/>
                <w:sz w:val="20"/>
                <w:szCs w:val="20"/>
              </w:rPr>
            </w:pPr>
          </w:p>
          <w:p w14:paraId="4D6ACD87" w14:textId="77777777" w:rsidR="006E4A28" w:rsidRPr="00215709" w:rsidRDefault="006E4A28" w:rsidP="0000313C">
            <w:pPr>
              <w:pStyle w:val="Normal-TimesNewRoman"/>
              <w:spacing w:after="0"/>
              <w:rPr>
                <w:rFonts w:ascii="Helvetica" w:hAnsi="Helvetica" w:cs="Helvetica"/>
                <w:sz w:val="20"/>
              </w:rPr>
            </w:pPr>
          </w:p>
        </w:tc>
        <w:tc>
          <w:tcPr>
            <w:tcW w:w="2835" w:type="dxa"/>
          </w:tcPr>
          <w:p w14:paraId="155B8F9C" w14:textId="77777777" w:rsidR="006E4A28" w:rsidRPr="00204849" w:rsidRDefault="006E4A28" w:rsidP="0000313C">
            <w:pPr>
              <w:pStyle w:val="Normal-TimesNewRoman"/>
              <w:spacing w:after="0"/>
              <w:rPr>
                <w:rFonts w:ascii="Helvetica" w:hAnsi="Helvetica" w:cs="Helvetica"/>
                <w:sz w:val="20"/>
              </w:rPr>
            </w:pPr>
          </w:p>
        </w:tc>
        <w:tc>
          <w:tcPr>
            <w:tcW w:w="2126" w:type="dxa"/>
          </w:tcPr>
          <w:p w14:paraId="74A105CC" w14:textId="77777777" w:rsidR="006E4A28" w:rsidRPr="00204849" w:rsidRDefault="006E4A28" w:rsidP="0000313C">
            <w:pPr>
              <w:jc w:val="both"/>
              <w:rPr>
                <w:rFonts w:cs="Helvetica"/>
                <w:sz w:val="20"/>
              </w:rPr>
            </w:pPr>
          </w:p>
        </w:tc>
        <w:tc>
          <w:tcPr>
            <w:tcW w:w="1560" w:type="dxa"/>
          </w:tcPr>
          <w:p w14:paraId="606850CE" w14:textId="77777777" w:rsidR="006E4A28" w:rsidRPr="00204849" w:rsidRDefault="006E4A28" w:rsidP="0000313C">
            <w:pPr>
              <w:pStyle w:val="Normal-TimesNewRoman"/>
              <w:spacing w:after="0"/>
              <w:rPr>
                <w:rFonts w:ascii="Helvetica" w:hAnsi="Helvetica" w:cs="Helvetica"/>
                <w:sz w:val="20"/>
              </w:rPr>
            </w:pPr>
          </w:p>
        </w:tc>
        <w:tc>
          <w:tcPr>
            <w:tcW w:w="1559" w:type="dxa"/>
          </w:tcPr>
          <w:p w14:paraId="1CF0C5AE" w14:textId="77777777" w:rsidR="006E4A28" w:rsidRPr="00204849" w:rsidRDefault="006E4A28" w:rsidP="0000313C">
            <w:pPr>
              <w:jc w:val="both"/>
              <w:rPr>
                <w:rFonts w:cs="Helvetica"/>
                <w:sz w:val="20"/>
              </w:rPr>
            </w:pPr>
          </w:p>
        </w:tc>
      </w:tr>
      <w:tr w:rsidR="006E4A28" w:rsidRPr="00204849" w14:paraId="56380B98" w14:textId="77777777" w:rsidTr="00356AA4">
        <w:tc>
          <w:tcPr>
            <w:tcW w:w="3657" w:type="dxa"/>
          </w:tcPr>
          <w:p w14:paraId="321C4A15" w14:textId="656DD361" w:rsidR="006E4A28" w:rsidRPr="00BB44F2" w:rsidRDefault="003055A0" w:rsidP="0000313C">
            <w:pPr>
              <w:contextualSpacing/>
              <w:jc w:val="both"/>
              <w:rPr>
                <w:rFonts w:cs="Helvetica"/>
                <w:sz w:val="20"/>
                <w:szCs w:val="20"/>
              </w:rPr>
            </w:pPr>
            <w:r w:rsidRPr="003055A0">
              <w:rPr>
                <w:rFonts w:cs="Helvetica"/>
                <w:b/>
                <w:bCs/>
                <w:sz w:val="20"/>
                <w:szCs w:val="20"/>
              </w:rPr>
              <w:t>4.2</w:t>
            </w:r>
            <w:r>
              <w:rPr>
                <w:rFonts w:cs="Helvetica"/>
                <w:sz w:val="20"/>
                <w:szCs w:val="20"/>
              </w:rPr>
              <w:t xml:space="preserve"> </w:t>
            </w:r>
            <w:r w:rsidR="006E4A28" w:rsidRPr="00BB44F2">
              <w:rPr>
                <w:rFonts w:cs="Helvetica"/>
                <w:sz w:val="20"/>
                <w:szCs w:val="20"/>
              </w:rPr>
              <w:t xml:space="preserve">Separate from the </w:t>
            </w:r>
            <w:r w:rsidR="00716C42">
              <w:rPr>
                <w:rFonts w:cs="Helvetica"/>
                <w:sz w:val="20"/>
                <w:szCs w:val="20"/>
              </w:rPr>
              <w:t>Bi-annual (6 monthly)</w:t>
            </w:r>
            <w:r w:rsidR="007D255C">
              <w:rPr>
                <w:rFonts w:cs="Helvetica"/>
                <w:sz w:val="20"/>
                <w:szCs w:val="20"/>
              </w:rPr>
              <w:t xml:space="preserve"> </w:t>
            </w:r>
            <w:r w:rsidR="006E4A28" w:rsidRPr="00BB44F2">
              <w:rPr>
                <w:rFonts w:cs="Helvetica"/>
                <w:sz w:val="20"/>
                <w:szCs w:val="20"/>
              </w:rPr>
              <w:t>Internal Review</w:t>
            </w:r>
            <w:r w:rsidR="007D255C">
              <w:rPr>
                <w:rFonts w:cs="Helvetica"/>
                <w:sz w:val="20"/>
                <w:szCs w:val="20"/>
              </w:rPr>
              <w:t>s</w:t>
            </w:r>
            <w:r w:rsidR="006E4A28" w:rsidRPr="00BB44F2">
              <w:rPr>
                <w:rFonts w:cs="Helvetica"/>
                <w:sz w:val="20"/>
                <w:szCs w:val="20"/>
              </w:rPr>
              <w:t>, an operator must have written instructions to ensure all non-conformances identified at any time during the year are corrected. These instructions must include:</w:t>
            </w:r>
          </w:p>
          <w:p w14:paraId="0252C6DF" w14:textId="0CD0935B" w:rsidR="006E4A28" w:rsidRPr="00BB44F2" w:rsidRDefault="003C310B" w:rsidP="0000313C">
            <w:pPr>
              <w:numPr>
                <w:ilvl w:val="0"/>
                <w:numId w:val="21"/>
              </w:numPr>
              <w:ind w:left="284" w:hanging="284"/>
              <w:jc w:val="both"/>
              <w:rPr>
                <w:rFonts w:cs="Helvetica"/>
                <w:sz w:val="20"/>
                <w:szCs w:val="20"/>
              </w:rPr>
            </w:pPr>
            <w:r>
              <w:rPr>
                <w:rFonts w:cs="Helvetica"/>
                <w:sz w:val="20"/>
                <w:szCs w:val="20"/>
              </w:rPr>
              <w:t>H</w:t>
            </w:r>
            <w:r w:rsidR="006E4A28" w:rsidRPr="00BB44F2">
              <w:rPr>
                <w:rFonts w:cs="Helvetica"/>
                <w:sz w:val="20"/>
                <w:szCs w:val="20"/>
              </w:rPr>
              <w:t>ow non-compliances are detected; (What records are being checked)</w:t>
            </w:r>
          </w:p>
          <w:p w14:paraId="3CA4182D" w14:textId="38B1B6DE" w:rsidR="006E4A28" w:rsidRPr="00BB44F2" w:rsidRDefault="003C310B" w:rsidP="0000313C">
            <w:pPr>
              <w:numPr>
                <w:ilvl w:val="0"/>
                <w:numId w:val="21"/>
              </w:numPr>
              <w:ind w:left="284" w:hanging="284"/>
              <w:jc w:val="both"/>
              <w:rPr>
                <w:rFonts w:cs="Helvetica"/>
                <w:sz w:val="20"/>
                <w:szCs w:val="20"/>
              </w:rPr>
            </w:pPr>
            <w:r>
              <w:rPr>
                <w:rFonts w:cs="Helvetica"/>
                <w:sz w:val="20"/>
                <w:szCs w:val="20"/>
              </w:rPr>
              <w:t>W</w:t>
            </w:r>
            <w:r w:rsidR="006E4A28" w:rsidRPr="00BB44F2">
              <w:rPr>
                <w:rFonts w:cs="Helvetica"/>
                <w:sz w:val="20"/>
                <w:szCs w:val="20"/>
              </w:rPr>
              <w:t xml:space="preserve">ho is responsible for </w:t>
            </w:r>
            <w:proofErr w:type="gramStart"/>
            <w:r w:rsidR="006E4A28" w:rsidRPr="00BB44F2">
              <w:rPr>
                <w:rFonts w:cs="Helvetica"/>
                <w:sz w:val="20"/>
                <w:szCs w:val="20"/>
              </w:rPr>
              <w:t>detecting them;</w:t>
            </w:r>
            <w:proofErr w:type="gramEnd"/>
          </w:p>
          <w:p w14:paraId="7E4054E8" w14:textId="14C12DF4" w:rsidR="006E4A28" w:rsidRPr="00BB44F2" w:rsidRDefault="003C310B" w:rsidP="0000313C">
            <w:pPr>
              <w:numPr>
                <w:ilvl w:val="0"/>
                <w:numId w:val="21"/>
              </w:numPr>
              <w:ind w:left="284" w:hanging="284"/>
              <w:jc w:val="both"/>
              <w:rPr>
                <w:rFonts w:cs="Helvetica"/>
                <w:sz w:val="20"/>
                <w:szCs w:val="20"/>
              </w:rPr>
            </w:pPr>
            <w:r>
              <w:rPr>
                <w:rFonts w:cs="Helvetica"/>
                <w:sz w:val="20"/>
                <w:szCs w:val="20"/>
              </w:rPr>
              <w:t>W</w:t>
            </w:r>
            <w:r w:rsidR="006E4A28" w:rsidRPr="00BB44F2">
              <w:rPr>
                <w:rFonts w:cs="Helvetica"/>
                <w:sz w:val="20"/>
                <w:szCs w:val="20"/>
              </w:rPr>
              <w:t xml:space="preserve">ho else should be told about </w:t>
            </w:r>
            <w:proofErr w:type="gramStart"/>
            <w:r w:rsidR="006E4A28" w:rsidRPr="00BB44F2">
              <w:rPr>
                <w:rFonts w:cs="Helvetica"/>
                <w:sz w:val="20"/>
                <w:szCs w:val="20"/>
              </w:rPr>
              <w:t>them;</w:t>
            </w:r>
            <w:proofErr w:type="gramEnd"/>
          </w:p>
          <w:p w14:paraId="050641F8" w14:textId="520CB22C" w:rsidR="006E4A28" w:rsidRPr="00BB44F2" w:rsidRDefault="003C310B" w:rsidP="0000313C">
            <w:pPr>
              <w:numPr>
                <w:ilvl w:val="0"/>
                <w:numId w:val="21"/>
              </w:numPr>
              <w:ind w:left="284" w:hanging="284"/>
              <w:jc w:val="both"/>
              <w:rPr>
                <w:rFonts w:cs="Helvetica"/>
                <w:sz w:val="20"/>
                <w:szCs w:val="20"/>
              </w:rPr>
            </w:pPr>
            <w:r>
              <w:rPr>
                <w:rFonts w:cs="Helvetica"/>
                <w:sz w:val="20"/>
                <w:szCs w:val="20"/>
              </w:rPr>
              <w:t>C</w:t>
            </w:r>
            <w:r w:rsidR="006E4A28" w:rsidRPr="00BB44F2">
              <w:rPr>
                <w:rFonts w:cs="Helvetica"/>
                <w:sz w:val="20"/>
                <w:szCs w:val="20"/>
              </w:rPr>
              <w:t xml:space="preserve">orrective action to be </w:t>
            </w:r>
            <w:proofErr w:type="gramStart"/>
            <w:r w:rsidR="006E4A28" w:rsidRPr="00BB44F2">
              <w:rPr>
                <w:rFonts w:cs="Helvetica"/>
                <w:sz w:val="20"/>
                <w:szCs w:val="20"/>
              </w:rPr>
              <w:t>taken;</w:t>
            </w:r>
            <w:proofErr w:type="gramEnd"/>
          </w:p>
          <w:p w14:paraId="5C1D79F8" w14:textId="4C1C153B" w:rsidR="006E4A28" w:rsidRPr="00BB44F2" w:rsidRDefault="003C310B" w:rsidP="0000313C">
            <w:pPr>
              <w:numPr>
                <w:ilvl w:val="0"/>
                <w:numId w:val="21"/>
              </w:numPr>
              <w:ind w:left="284" w:hanging="284"/>
              <w:jc w:val="both"/>
              <w:rPr>
                <w:rFonts w:cs="Helvetica"/>
                <w:sz w:val="20"/>
                <w:szCs w:val="20"/>
              </w:rPr>
            </w:pPr>
            <w:r>
              <w:rPr>
                <w:rFonts w:cs="Helvetica"/>
                <w:sz w:val="20"/>
                <w:szCs w:val="20"/>
              </w:rPr>
              <w:lastRenderedPageBreak/>
              <w:t>R</w:t>
            </w:r>
            <w:r w:rsidR="006E4A28" w:rsidRPr="00BB44F2">
              <w:rPr>
                <w:rFonts w:cs="Helvetica"/>
                <w:sz w:val="20"/>
                <w:szCs w:val="20"/>
              </w:rPr>
              <w:t xml:space="preserve">esponsibility is allocated to designated staff for correcting all </w:t>
            </w:r>
            <w:proofErr w:type="gramStart"/>
            <w:r w:rsidR="006E4A28" w:rsidRPr="00BB44F2">
              <w:rPr>
                <w:rFonts w:cs="Helvetica"/>
                <w:sz w:val="20"/>
                <w:szCs w:val="20"/>
              </w:rPr>
              <w:t>non-conformances;</w:t>
            </w:r>
            <w:proofErr w:type="gramEnd"/>
          </w:p>
          <w:p w14:paraId="71DD05BE" w14:textId="25517B4F" w:rsidR="006E4A28" w:rsidRPr="00BB44F2" w:rsidRDefault="003C310B" w:rsidP="0000313C">
            <w:pPr>
              <w:numPr>
                <w:ilvl w:val="0"/>
                <w:numId w:val="21"/>
              </w:numPr>
              <w:ind w:left="284" w:hanging="284"/>
              <w:jc w:val="both"/>
              <w:rPr>
                <w:rFonts w:cs="Helvetica"/>
                <w:sz w:val="20"/>
                <w:szCs w:val="20"/>
              </w:rPr>
            </w:pPr>
            <w:r>
              <w:rPr>
                <w:rFonts w:cs="Helvetica"/>
                <w:sz w:val="20"/>
                <w:szCs w:val="20"/>
              </w:rPr>
              <w:t>T</w:t>
            </w:r>
            <w:r w:rsidR="006E4A28" w:rsidRPr="00BB44F2">
              <w:rPr>
                <w:rFonts w:cs="Helvetica"/>
                <w:sz w:val="20"/>
                <w:szCs w:val="20"/>
              </w:rPr>
              <w:t xml:space="preserve">imeframes for checking records and reporting identified </w:t>
            </w:r>
            <w:proofErr w:type="gramStart"/>
            <w:r w:rsidR="006E4A28" w:rsidRPr="00BB44F2">
              <w:rPr>
                <w:rFonts w:cs="Helvetica"/>
                <w:sz w:val="20"/>
                <w:szCs w:val="20"/>
              </w:rPr>
              <w:t>non-c</w:t>
            </w:r>
            <w:r w:rsidR="00AD6602">
              <w:rPr>
                <w:rFonts w:cs="Helvetica"/>
                <w:sz w:val="20"/>
                <w:szCs w:val="20"/>
              </w:rPr>
              <w:t>onforman</w:t>
            </w:r>
            <w:r w:rsidR="006E4A28" w:rsidRPr="00BB44F2">
              <w:rPr>
                <w:rFonts w:cs="Helvetica"/>
                <w:sz w:val="20"/>
                <w:szCs w:val="20"/>
              </w:rPr>
              <w:t>ces;</w:t>
            </w:r>
            <w:proofErr w:type="gramEnd"/>
          </w:p>
          <w:p w14:paraId="47324462" w14:textId="51A9C62A" w:rsidR="006E4A28" w:rsidRPr="00BB44F2" w:rsidRDefault="003C310B" w:rsidP="0000313C">
            <w:pPr>
              <w:numPr>
                <w:ilvl w:val="0"/>
                <w:numId w:val="21"/>
              </w:numPr>
              <w:ind w:left="284" w:hanging="284"/>
              <w:jc w:val="both"/>
              <w:rPr>
                <w:rFonts w:cs="Helvetica"/>
                <w:sz w:val="20"/>
                <w:szCs w:val="20"/>
              </w:rPr>
            </w:pPr>
            <w:r>
              <w:rPr>
                <w:rFonts w:cs="Helvetica"/>
                <w:sz w:val="20"/>
                <w:szCs w:val="20"/>
              </w:rPr>
              <w:t>H</w:t>
            </w:r>
            <w:r w:rsidR="006E4A28" w:rsidRPr="00BB44F2">
              <w:rPr>
                <w:rFonts w:cs="Helvetica"/>
                <w:sz w:val="20"/>
                <w:szCs w:val="20"/>
              </w:rPr>
              <w:t xml:space="preserve">ow the responsible person is to document the process, so the non-compliance does not </w:t>
            </w:r>
            <w:proofErr w:type="gramStart"/>
            <w:r w:rsidR="006E4A28" w:rsidRPr="00BB44F2">
              <w:rPr>
                <w:rFonts w:cs="Helvetica"/>
                <w:sz w:val="20"/>
                <w:szCs w:val="20"/>
              </w:rPr>
              <w:t>recur;</w:t>
            </w:r>
            <w:proofErr w:type="gramEnd"/>
          </w:p>
          <w:p w14:paraId="6E762EE7" w14:textId="79240CF3" w:rsidR="006E4A28" w:rsidRPr="00BB44F2" w:rsidRDefault="003C310B" w:rsidP="0000313C">
            <w:pPr>
              <w:numPr>
                <w:ilvl w:val="0"/>
                <w:numId w:val="21"/>
              </w:numPr>
              <w:ind w:left="284" w:hanging="284"/>
              <w:jc w:val="both"/>
              <w:rPr>
                <w:rFonts w:cs="Helvetica"/>
                <w:sz w:val="20"/>
                <w:szCs w:val="20"/>
              </w:rPr>
            </w:pPr>
            <w:r>
              <w:rPr>
                <w:rFonts w:cs="Helvetica"/>
                <w:sz w:val="20"/>
                <w:szCs w:val="20"/>
              </w:rPr>
              <w:t>A</w:t>
            </w:r>
            <w:r w:rsidR="006E4A28" w:rsidRPr="00BB44F2">
              <w:rPr>
                <w:rFonts w:cs="Helvetica"/>
                <w:sz w:val="20"/>
                <w:szCs w:val="20"/>
              </w:rPr>
              <w:t xml:space="preserve"> non-conformance register detailing all identified non-conformances and the actions taken to correct them.</w:t>
            </w:r>
          </w:p>
          <w:p w14:paraId="46F242D0" w14:textId="77777777" w:rsidR="006E4A28" w:rsidRPr="00BB44F2" w:rsidRDefault="006E4A28" w:rsidP="0000313C">
            <w:pPr>
              <w:pStyle w:val="Normal-TimesNewRoman"/>
              <w:spacing w:after="0"/>
              <w:rPr>
                <w:rFonts w:ascii="Helvetica" w:hAnsi="Helvetica" w:cs="Helvetica"/>
                <w:sz w:val="20"/>
              </w:rPr>
            </w:pPr>
          </w:p>
        </w:tc>
        <w:tc>
          <w:tcPr>
            <w:tcW w:w="4111" w:type="dxa"/>
          </w:tcPr>
          <w:p w14:paraId="56F9F8CF" w14:textId="77777777" w:rsidR="006E4A28" w:rsidRPr="00215709" w:rsidRDefault="006E4A28" w:rsidP="0000313C">
            <w:pPr>
              <w:pStyle w:val="Normal-TimesNewRoman"/>
              <w:spacing w:after="0"/>
              <w:rPr>
                <w:rFonts w:ascii="Helvetica" w:hAnsi="Helvetica" w:cs="Helvetica"/>
                <w:sz w:val="20"/>
              </w:rPr>
            </w:pPr>
            <w:r>
              <w:rPr>
                <w:rFonts w:ascii="Helvetica" w:hAnsi="Helvetica" w:cs="Helvetica"/>
                <w:sz w:val="20"/>
              </w:rPr>
              <w:lastRenderedPageBreak/>
              <w:t>Verify there is a written instruction that meets the criteria.</w:t>
            </w:r>
          </w:p>
        </w:tc>
        <w:tc>
          <w:tcPr>
            <w:tcW w:w="2835" w:type="dxa"/>
          </w:tcPr>
          <w:p w14:paraId="4ECAEF78" w14:textId="77777777" w:rsidR="006E4A28" w:rsidRPr="00204849" w:rsidRDefault="006E4A28" w:rsidP="0000313C">
            <w:pPr>
              <w:pStyle w:val="Normal-TimesNewRoman"/>
              <w:spacing w:after="0"/>
              <w:rPr>
                <w:rFonts w:ascii="Helvetica" w:hAnsi="Helvetica" w:cs="Helvetica"/>
                <w:sz w:val="20"/>
              </w:rPr>
            </w:pPr>
          </w:p>
        </w:tc>
        <w:tc>
          <w:tcPr>
            <w:tcW w:w="2126" w:type="dxa"/>
          </w:tcPr>
          <w:p w14:paraId="5A51B95E" w14:textId="77777777" w:rsidR="006E4A28" w:rsidRPr="00204849" w:rsidRDefault="006E4A28" w:rsidP="0000313C">
            <w:pPr>
              <w:jc w:val="both"/>
              <w:rPr>
                <w:rFonts w:cs="Helvetica"/>
              </w:rPr>
            </w:pPr>
          </w:p>
        </w:tc>
        <w:tc>
          <w:tcPr>
            <w:tcW w:w="1560" w:type="dxa"/>
          </w:tcPr>
          <w:p w14:paraId="0C411EC6" w14:textId="77777777" w:rsidR="006E4A28" w:rsidRPr="00204849" w:rsidRDefault="006E4A28" w:rsidP="0000313C">
            <w:pPr>
              <w:pStyle w:val="Normal-TimesNewRoman"/>
              <w:spacing w:after="0"/>
              <w:rPr>
                <w:rFonts w:ascii="Helvetica" w:hAnsi="Helvetica" w:cs="Helvetica"/>
                <w:sz w:val="20"/>
              </w:rPr>
            </w:pPr>
          </w:p>
        </w:tc>
        <w:tc>
          <w:tcPr>
            <w:tcW w:w="1559" w:type="dxa"/>
          </w:tcPr>
          <w:p w14:paraId="39463A51" w14:textId="77777777" w:rsidR="006E4A28" w:rsidRPr="00204849" w:rsidRDefault="006E4A28" w:rsidP="0000313C">
            <w:pPr>
              <w:jc w:val="both"/>
              <w:rPr>
                <w:rFonts w:cs="Helvetica"/>
              </w:rPr>
            </w:pPr>
          </w:p>
        </w:tc>
      </w:tr>
    </w:tbl>
    <w:p w14:paraId="02CB8418" w14:textId="77777777" w:rsidR="006E4A28" w:rsidRDefault="006E4A28" w:rsidP="0000313C">
      <w:pPr>
        <w:ind w:left="1134" w:hanging="1134"/>
        <w:jc w:val="both"/>
        <w:rPr>
          <w:rFonts w:cs="Arial"/>
          <w:b/>
          <w:color w:val="0070C0"/>
        </w:rPr>
      </w:pPr>
    </w:p>
    <w:p w14:paraId="54974FB4" w14:textId="77777777" w:rsidR="006E4A28" w:rsidRDefault="006E4A28" w:rsidP="0000313C">
      <w:pPr>
        <w:ind w:left="1134" w:hanging="1134"/>
        <w:jc w:val="both"/>
        <w:rPr>
          <w:rFonts w:cs="Arial"/>
          <w:b/>
          <w:color w:val="0070C0"/>
        </w:rPr>
      </w:pPr>
    </w:p>
    <w:p w14:paraId="4BD99511" w14:textId="1143CB33" w:rsidR="006E4A28" w:rsidRDefault="006E4A28" w:rsidP="00112592">
      <w:pPr>
        <w:ind w:left="1134" w:hanging="1134"/>
        <w:jc w:val="both"/>
        <w:rPr>
          <w:rFonts w:cs="Arial"/>
          <w:b/>
          <w:color w:val="0070C0"/>
        </w:rPr>
      </w:pPr>
    </w:p>
    <w:p w14:paraId="70D70D42" w14:textId="77777777" w:rsidR="0053348C" w:rsidRDefault="0053348C" w:rsidP="0000313C">
      <w:pPr>
        <w:ind w:left="1134" w:hanging="1134"/>
        <w:jc w:val="both"/>
        <w:rPr>
          <w:rFonts w:cs="Arial"/>
          <w:b/>
          <w:color w:val="0070C0"/>
        </w:rPr>
      </w:pPr>
    </w:p>
    <w:p w14:paraId="75389480" w14:textId="300F8B08" w:rsidR="006E4A28" w:rsidRPr="00444936" w:rsidRDefault="006E4A28" w:rsidP="0000313C">
      <w:pPr>
        <w:tabs>
          <w:tab w:val="left" w:pos="-142"/>
        </w:tabs>
        <w:ind w:left="-142"/>
        <w:jc w:val="both"/>
        <w:rPr>
          <w:rFonts w:cs="Arial"/>
          <w:b/>
          <w:color w:val="008080"/>
          <w:sz w:val="28"/>
          <w:szCs w:val="28"/>
          <w:u w:val="single"/>
        </w:rPr>
      </w:pPr>
      <w:r w:rsidRPr="00444936">
        <w:rPr>
          <w:rFonts w:cs="Arial"/>
          <w:b/>
          <w:color w:val="008080"/>
          <w:sz w:val="28"/>
          <w:szCs w:val="28"/>
          <w:u w:val="single"/>
        </w:rPr>
        <w:t>COMMON STANDARDS</w:t>
      </w:r>
    </w:p>
    <w:p w14:paraId="16A5DED9"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5: Management of Accidents and Incidents</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13BD22EC" w14:textId="77777777" w:rsidTr="00356AA4">
        <w:trPr>
          <w:cantSplit/>
          <w:tblHeader/>
        </w:trPr>
        <w:tc>
          <w:tcPr>
            <w:tcW w:w="15848" w:type="dxa"/>
            <w:gridSpan w:val="6"/>
            <w:shd w:val="clear" w:color="auto" w:fill="auto"/>
          </w:tcPr>
          <w:p w14:paraId="7462F77B" w14:textId="77777777" w:rsidR="006E4A28" w:rsidRPr="00933A48" w:rsidRDefault="006E4A28" w:rsidP="0000313C">
            <w:pPr>
              <w:spacing w:after="120"/>
              <w:jc w:val="both"/>
              <w:rPr>
                <w:rFonts w:cs="Helvetica"/>
                <w:b/>
                <w:sz w:val="20"/>
                <w:szCs w:val="20"/>
              </w:rPr>
            </w:pPr>
            <w:r w:rsidRPr="00933A48">
              <w:rPr>
                <w:rFonts w:cs="Helvetica"/>
                <w:b/>
                <w:sz w:val="20"/>
                <w:szCs w:val="20"/>
              </w:rPr>
              <w:t xml:space="preserve">Objective:   </w:t>
            </w:r>
            <w:r w:rsidRPr="00933A48">
              <w:rPr>
                <w:rFonts w:cs="Segoe UI"/>
                <w:sz w:val="20"/>
                <w:szCs w:val="20"/>
              </w:rPr>
              <w:t xml:space="preserve">A </w:t>
            </w:r>
            <w:r w:rsidRPr="00933A48">
              <w:rPr>
                <w:rFonts w:cs="Segoe UI"/>
                <w:i/>
                <w:sz w:val="20"/>
                <w:szCs w:val="20"/>
              </w:rPr>
              <w:t>Management System</w:t>
            </w:r>
            <w:r w:rsidRPr="00933A48">
              <w:rPr>
                <w:rFonts w:cs="Segoe UI"/>
                <w:sz w:val="20"/>
                <w:szCs w:val="20"/>
              </w:rPr>
              <w:t xml:space="preserve"> must ensure comprehensive and thorough reporting of all accidents and incidents at the workplace (including on road), including an Internal Review of this process.</w:t>
            </w:r>
          </w:p>
        </w:tc>
      </w:tr>
      <w:tr w:rsidR="006E4A28" w:rsidRPr="00204849" w14:paraId="2AEAECBA" w14:textId="77777777" w:rsidTr="00356AA4">
        <w:trPr>
          <w:cantSplit/>
          <w:tblHeader/>
        </w:trPr>
        <w:tc>
          <w:tcPr>
            <w:tcW w:w="3657" w:type="dxa"/>
            <w:shd w:val="clear" w:color="auto" w:fill="E6E6E6"/>
          </w:tcPr>
          <w:p w14:paraId="59F16750"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1D154F04"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558515F5"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6DA8391C"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69A3D098" w14:textId="39CE5E00"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4C8646F0" w14:textId="77777777" w:rsidR="006E4A28" w:rsidRPr="00204849" w:rsidRDefault="006E4A28" w:rsidP="0000313C">
            <w:pPr>
              <w:jc w:val="both"/>
              <w:rPr>
                <w:rFonts w:cs="Helvetica"/>
                <w:b/>
              </w:rPr>
            </w:pPr>
            <w:r w:rsidRPr="00204849">
              <w:rPr>
                <w:rFonts w:cs="Helvetica"/>
                <w:b/>
              </w:rPr>
              <w:t>Compliance Code</w:t>
            </w:r>
          </w:p>
          <w:p w14:paraId="565C385B" w14:textId="77777777" w:rsidR="006E4A28" w:rsidRPr="00204849" w:rsidRDefault="006E4A28" w:rsidP="0000313C">
            <w:pPr>
              <w:jc w:val="both"/>
              <w:rPr>
                <w:rFonts w:cs="Helvetica"/>
                <w:b/>
              </w:rPr>
            </w:pPr>
          </w:p>
        </w:tc>
      </w:tr>
      <w:tr w:rsidR="006E4A28" w:rsidRPr="00204849" w14:paraId="4A787D8D" w14:textId="77777777" w:rsidTr="00356AA4">
        <w:tc>
          <w:tcPr>
            <w:tcW w:w="3657" w:type="dxa"/>
          </w:tcPr>
          <w:p w14:paraId="1188641B" w14:textId="19352CE4" w:rsidR="006E4A28" w:rsidRPr="00BB44F2" w:rsidRDefault="003055A0" w:rsidP="0000313C">
            <w:pPr>
              <w:pStyle w:val="Normal-TimesNewRoman"/>
              <w:spacing w:after="0"/>
              <w:rPr>
                <w:rFonts w:ascii="Helvetica" w:hAnsi="Helvetica" w:cs="Helvetica"/>
                <w:sz w:val="20"/>
              </w:rPr>
            </w:pPr>
            <w:r w:rsidRPr="003055A0">
              <w:rPr>
                <w:rFonts w:ascii="Helvetica" w:hAnsi="Helvetica" w:cs="Helvetica"/>
                <w:b/>
                <w:bCs/>
                <w:sz w:val="20"/>
              </w:rPr>
              <w:t>5.1</w:t>
            </w:r>
            <w:r>
              <w:rPr>
                <w:rFonts w:ascii="Helvetica" w:hAnsi="Helvetica" w:cs="Helvetica"/>
                <w:sz w:val="20"/>
              </w:rPr>
              <w:t xml:space="preserve"> </w:t>
            </w:r>
            <w:r w:rsidR="006E4A28" w:rsidRPr="00BB44F2">
              <w:rPr>
                <w:rFonts w:ascii="Helvetica" w:hAnsi="Helvetica" w:cs="Helvetica"/>
                <w:sz w:val="20"/>
              </w:rPr>
              <w:t xml:space="preserve">A written instruction documenting the process for the reporting and recording of accidents and incidents. Evidence these instructions are </w:t>
            </w:r>
            <w:r w:rsidR="009F3D22">
              <w:rPr>
                <w:rFonts w:ascii="Helvetica" w:hAnsi="Helvetica" w:cs="Helvetica"/>
                <w:sz w:val="20"/>
              </w:rPr>
              <w:t>adhered to</w:t>
            </w:r>
            <w:r w:rsidR="006E4A28" w:rsidRPr="00BB44F2">
              <w:rPr>
                <w:rFonts w:ascii="Helvetica" w:hAnsi="Helvetica" w:cs="Helvetica"/>
                <w:sz w:val="20"/>
              </w:rPr>
              <w:t xml:space="preserve"> (should include the accident</w:t>
            </w:r>
            <w:r w:rsidR="009F3D22">
              <w:rPr>
                <w:rFonts w:ascii="Helvetica" w:hAnsi="Helvetica" w:cs="Helvetica"/>
                <w:sz w:val="20"/>
              </w:rPr>
              <w:t>/s</w:t>
            </w:r>
            <w:r w:rsidR="006E4A28" w:rsidRPr="00BB44F2">
              <w:rPr>
                <w:rFonts w:ascii="Helvetica" w:hAnsi="Helvetica" w:cs="Helvetica"/>
                <w:sz w:val="20"/>
              </w:rPr>
              <w:t xml:space="preserve"> </w:t>
            </w:r>
            <w:r w:rsidR="009F3D22">
              <w:rPr>
                <w:rFonts w:ascii="Helvetica" w:hAnsi="Helvetica" w:cs="Helvetica"/>
                <w:sz w:val="20"/>
              </w:rPr>
              <w:t>and/</w:t>
            </w:r>
            <w:r w:rsidR="006E4A28" w:rsidRPr="00BB44F2">
              <w:rPr>
                <w:rFonts w:ascii="Helvetica" w:hAnsi="Helvetica" w:cs="Helvetica"/>
                <w:sz w:val="20"/>
              </w:rPr>
              <w:t>or incident</w:t>
            </w:r>
            <w:r w:rsidR="009F3D22">
              <w:rPr>
                <w:rFonts w:ascii="Helvetica" w:hAnsi="Helvetica" w:cs="Helvetica"/>
                <w:sz w:val="20"/>
              </w:rPr>
              <w:t>/s</w:t>
            </w:r>
            <w:r w:rsidR="006E4A28" w:rsidRPr="00BB44F2">
              <w:rPr>
                <w:rFonts w:ascii="Helvetica" w:hAnsi="Helvetica" w:cs="Helvetica"/>
                <w:sz w:val="20"/>
              </w:rPr>
              <w:t xml:space="preserve">, who was involved, what vehicle type or combination was involved, where did it </w:t>
            </w:r>
            <w:r w:rsidR="006E4A28" w:rsidRPr="00BB44F2">
              <w:rPr>
                <w:rFonts w:ascii="Helvetica" w:hAnsi="Helvetica" w:cs="Helvetica"/>
                <w:sz w:val="20"/>
              </w:rPr>
              <w:lastRenderedPageBreak/>
              <w:t>occur, when and what were the circumstances).</w:t>
            </w:r>
          </w:p>
        </w:tc>
        <w:tc>
          <w:tcPr>
            <w:tcW w:w="4111" w:type="dxa"/>
          </w:tcPr>
          <w:p w14:paraId="38750CB1" w14:textId="77777777" w:rsidR="006E4A28" w:rsidRPr="00215709" w:rsidRDefault="006E4A28" w:rsidP="0000313C">
            <w:pPr>
              <w:jc w:val="both"/>
              <w:rPr>
                <w:rFonts w:cs="Helvetica"/>
                <w:sz w:val="20"/>
                <w:szCs w:val="20"/>
              </w:rPr>
            </w:pPr>
            <w:r>
              <w:rPr>
                <w:rFonts w:cs="Helvetica"/>
                <w:sz w:val="20"/>
                <w:szCs w:val="20"/>
              </w:rPr>
              <w:lastRenderedPageBreak/>
              <w:t>Verify there is a written instruction that meets the criteria.</w:t>
            </w:r>
          </w:p>
          <w:p w14:paraId="7D74B492" w14:textId="77777777" w:rsidR="006E4A28" w:rsidRPr="00215709" w:rsidRDefault="006E4A28" w:rsidP="0000313C">
            <w:pPr>
              <w:jc w:val="both"/>
              <w:rPr>
                <w:rFonts w:cs="Helvetica"/>
                <w:sz w:val="20"/>
                <w:szCs w:val="20"/>
              </w:rPr>
            </w:pPr>
          </w:p>
          <w:p w14:paraId="01402FD1" w14:textId="77777777" w:rsidR="006E4A28" w:rsidRPr="0038279C" w:rsidRDefault="006E4A28" w:rsidP="0000313C">
            <w:pPr>
              <w:pStyle w:val="Normal-TimesNewRoman"/>
              <w:spacing w:after="0"/>
              <w:rPr>
                <w:rFonts w:ascii="Helvetica" w:hAnsi="Helvetica" w:cs="Helvetica"/>
                <w:sz w:val="20"/>
              </w:rPr>
            </w:pPr>
            <w:r w:rsidRPr="0038279C">
              <w:rPr>
                <w:rFonts w:ascii="Helvetica" w:hAnsi="Helvetica" w:cs="Helvetica"/>
                <w:sz w:val="20"/>
              </w:rPr>
              <w:t>Verify that documentation is available to all relevant staff and at all locations where operations related to fatigue management are undertaken.</w:t>
            </w:r>
          </w:p>
        </w:tc>
        <w:tc>
          <w:tcPr>
            <w:tcW w:w="2835" w:type="dxa"/>
          </w:tcPr>
          <w:p w14:paraId="16771243" w14:textId="77777777" w:rsidR="006E4A28" w:rsidRPr="00204849" w:rsidRDefault="006E4A28" w:rsidP="0000313C">
            <w:pPr>
              <w:pStyle w:val="Normal-TimesNewRoman"/>
              <w:spacing w:after="0"/>
              <w:rPr>
                <w:rFonts w:ascii="Helvetica" w:hAnsi="Helvetica" w:cs="Helvetica"/>
                <w:sz w:val="20"/>
              </w:rPr>
            </w:pPr>
          </w:p>
        </w:tc>
        <w:tc>
          <w:tcPr>
            <w:tcW w:w="2126" w:type="dxa"/>
          </w:tcPr>
          <w:p w14:paraId="710443B1" w14:textId="77777777" w:rsidR="006E4A28" w:rsidRPr="00204849" w:rsidRDefault="006E4A28" w:rsidP="0000313C">
            <w:pPr>
              <w:jc w:val="both"/>
              <w:rPr>
                <w:rFonts w:cs="Helvetica"/>
                <w:sz w:val="20"/>
              </w:rPr>
            </w:pPr>
          </w:p>
        </w:tc>
        <w:tc>
          <w:tcPr>
            <w:tcW w:w="1560" w:type="dxa"/>
          </w:tcPr>
          <w:p w14:paraId="4BA5E136" w14:textId="77777777" w:rsidR="006E4A28" w:rsidRPr="00204849" w:rsidRDefault="006E4A28" w:rsidP="0000313C">
            <w:pPr>
              <w:pStyle w:val="Normal-TimesNewRoman"/>
              <w:spacing w:after="0"/>
              <w:rPr>
                <w:rFonts w:ascii="Helvetica" w:hAnsi="Helvetica" w:cs="Helvetica"/>
                <w:sz w:val="20"/>
              </w:rPr>
            </w:pPr>
          </w:p>
        </w:tc>
        <w:tc>
          <w:tcPr>
            <w:tcW w:w="1559" w:type="dxa"/>
          </w:tcPr>
          <w:p w14:paraId="35BDB93F" w14:textId="77777777" w:rsidR="006E4A28" w:rsidRPr="00204849" w:rsidRDefault="006E4A28" w:rsidP="0000313C">
            <w:pPr>
              <w:jc w:val="both"/>
              <w:rPr>
                <w:rFonts w:cs="Helvetica"/>
                <w:sz w:val="20"/>
              </w:rPr>
            </w:pPr>
          </w:p>
        </w:tc>
      </w:tr>
    </w:tbl>
    <w:p w14:paraId="1C67C911" w14:textId="77777777" w:rsidR="0068289C" w:rsidRDefault="0068289C">
      <w:pPr>
        <w:rPr>
          <w:rFonts w:cs="Arial"/>
          <w:b/>
          <w:color w:val="0070C0"/>
        </w:rPr>
      </w:pPr>
      <w:r>
        <w:rPr>
          <w:rFonts w:cs="Arial"/>
          <w:b/>
          <w:color w:val="0070C0"/>
        </w:rPr>
        <w:br w:type="page"/>
      </w:r>
    </w:p>
    <w:p w14:paraId="415C4C27" w14:textId="2C3DE7CB" w:rsidR="006E4A28" w:rsidRPr="00444936" w:rsidRDefault="006E4A28" w:rsidP="0000313C">
      <w:pPr>
        <w:tabs>
          <w:tab w:val="left" w:pos="-142"/>
        </w:tabs>
        <w:ind w:left="-142"/>
        <w:jc w:val="both"/>
        <w:rPr>
          <w:rFonts w:cs="Arial"/>
          <w:b/>
          <w:color w:val="008080"/>
          <w:sz w:val="28"/>
          <w:szCs w:val="28"/>
          <w:u w:val="single"/>
        </w:rPr>
      </w:pPr>
      <w:r w:rsidRPr="00444936">
        <w:rPr>
          <w:rFonts w:cs="Arial"/>
          <w:b/>
          <w:color w:val="008080"/>
          <w:sz w:val="28"/>
          <w:szCs w:val="28"/>
          <w:u w:val="single"/>
        </w:rPr>
        <w:lastRenderedPageBreak/>
        <w:t>FATIGUE MANAGEMENT MODULE STANDARDS</w:t>
      </w:r>
    </w:p>
    <w:p w14:paraId="0CE258A6"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1: Scheduling</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6FA802EA" w14:textId="77777777" w:rsidTr="00747FAE">
        <w:trPr>
          <w:cantSplit/>
          <w:tblHeader/>
        </w:trPr>
        <w:tc>
          <w:tcPr>
            <w:tcW w:w="15848" w:type="dxa"/>
            <w:gridSpan w:val="6"/>
            <w:shd w:val="clear" w:color="auto" w:fill="auto"/>
          </w:tcPr>
          <w:p w14:paraId="626FA208" w14:textId="5F558E5E" w:rsidR="006E4A28" w:rsidRPr="00933A48" w:rsidRDefault="006E4A28" w:rsidP="00112592">
            <w:pPr>
              <w:jc w:val="both"/>
              <w:rPr>
                <w:rFonts w:cs="Helvetica"/>
                <w:b/>
                <w:sz w:val="20"/>
                <w:szCs w:val="20"/>
              </w:rPr>
            </w:pPr>
            <w:r w:rsidRPr="00933A48">
              <w:rPr>
                <w:rFonts w:cs="Helvetica"/>
                <w:b/>
                <w:sz w:val="20"/>
                <w:szCs w:val="20"/>
              </w:rPr>
              <w:t xml:space="preserve">Objective:   </w:t>
            </w:r>
            <w:r w:rsidRPr="00933A48">
              <w:rPr>
                <w:rFonts w:cs="Segoe UI"/>
                <w:sz w:val="20"/>
                <w:szCs w:val="20"/>
              </w:rPr>
              <w:t xml:space="preserve">A </w:t>
            </w:r>
            <w:r w:rsidRPr="00933A48">
              <w:rPr>
                <w:rFonts w:cs="Segoe UI"/>
                <w:i/>
                <w:iCs/>
                <w:sz w:val="20"/>
                <w:szCs w:val="20"/>
              </w:rPr>
              <w:t>Fatigue Management System</w:t>
            </w:r>
            <w:r w:rsidRPr="00933A48">
              <w:rPr>
                <w:rFonts w:cs="Segoe UI"/>
                <w:sz w:val="20"/>
                <w:szCs w:val="20"/>
              </w:rPr>
              <w:t xml:space="preserve"> must ensure that drivers are not required to drive unreasonable distances in insufficient time without sufficient notice and adequate rest. Scheduling must include fatigue management measures, where practicable and appropriate pre-trip or forward planning to minimise fatigue. Scheduling practices must not put the delivery of a load before a driver’s safety or health.</w:t>
            </w:r>
          </w:p>
        </w:tc>
      </w:tr>
      <w:tr w:rsidR="006E4A28" w:rsidRPr="00204849" w14:paraId="69560ED6" w14:textId="77777777" w:rsidTr="00747FAE">
        <w:trPr>
          <w:cantSplit/>
          <w:tblHeader/>
        </w:trPr>
        <w:tc>
          <w:tcPr>
            <w:tcW w:w="3657" w:type="dxa"/>
            <w:shd w:val="clear" w:color="auto" w:fill="E6E6E6"/>
          </w:tcPr>
          <w:p w14:paraId="1B84CE6F"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50F042E1"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2C428150"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0E67B029"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3ADDBD0F" w14:textId="77777777"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 Compliance</w:t>
            </w:r>
          </w:p>
        </w:tc>
        <w:tc>
          <w:tcPr>
            <w:tcW w:w="1559" w:type="dxa"/>
            <w:shd w:val="clear" w:color="auto" w:fill="E6E6E6"/>
          </w:tcPr>
          <w:p w14:paraId="67AAA9B6" w14:textId="77777777" w:rsidR="006E4A28" w:rsidRPr="00204849" w:rsidRDefault="006E4A28" w:rsidP="0000313C">
            <w:pPr>
              <w:jc w:val="both"/>
              <w:rPr>
                <w:rFonts w:cs="Helvetica"/>
                <w:b/>
              </w:rPr>
            </w:pPr>
            <w:r w:rsidRPr="00204849">
              <w:rPr>
                <w:rFonts w:cs="Helvetica"/>
                <w:b/>
              </w:rPr>
              <w:t>Compliance Code</w:t>
            </w:r>
          </w:p>
          <w:p w14:paraId="193D8CFA" w14:textId="77777777" w:rsidR="006E4A28" w:rsidRPr="00204849" w:rsidRDefault="006E4A28" w:rsidP="0000313C">
            <w:pPr>
              <w:jc w:val="both"/>
              <w:rPr>
                <w:rFonts w:cs="Helvetica"/>
                <w:b/>
              </w:rPr>
            </w:pPr>
          </w:p>
        </w:tc>
      </w:tr>
      <w:tr w:rsidR="006E4A28" w:rsidRPr="00204849" w14:paraId="130755BA" w14:textId="77777777" w:rsidTr="00747FAE">
        <w:tc>
          <w:tcPr>
            <w:tcW w:w="3657" w:type="dxa"/>
          </w:tcPr>
          <w:p w14:paraId="2584148A" w14:textId="1BDB3A79"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1.1</w:t>
            </w:r>
            <w:r>
              <w:rPr>
                <w:rFonts w:ascii="Helvetica" w:hAnsi="Helvetica" w:cs="Helvetica"/>
                <w:sz w:val="20"/>
              </w:rPr>
              <w:t xml:space="preserve"> </w:t>
            </w:r>
            <w:r w:rsidR="008407E4">
              <w:rPr>
                <w:rFonts w:ascii="Helvetica" w:hAnsi="Helvetica" w:cs="Helvetica"/>
                <w:sz w:val="20"/>
              </w:rPr>
              <w:t xml:space="preserve">Ensure </w:t>
            </w:r>
            <w:r w:rsidR="006E4A28" w:rsidRPr="00E45BC5">
              <w:rPr>
                <w:rFonts w:ascii="Helvetica" w:hAnsi="Helvetica" w:cs="Helvetica"/>
                <w:sz w:val="20"/>
              </w:rPr>
              <w:t xml:space="preserve">scheduling of trips is in accordance with the requirements of the </w:t>
            </w:r>
            <w:r w:rsidR="00F25F54" w:rsidRPr="00E45BC5">
              <w:rPr>
                <w:rFonts w:ascii="Helvetica" w:hAnsi="Helvetica" w:cs="Helvetica"/>
                <w:sz w:val="20"/>
              </w:rPr>
              <w:t>WA</w:t>
            </w:r>
            <w:r w:rsidR="00F25F54">
              <w:rPr>
                <w:rFonts w:ascii="Helvetica" w:hAnsi="Helvetica" w:cs="Helvetica"/>
                <w:sz w:val="20"/>
              </w:rPr>
              <w:t>WHS</w:t>
            </w:r>
            <w:r w:rsidR="00F25F54" w:rsidRPr="00E45BC5">
              <w:rPr>
                <w:rFonts w:ascii="Helvetica" w:hAnsi="Helvetica" w:cs="Helvetica"/>
                <w:sz w:val="20"/>
              </w:rPr>
              <w:t xml:space="preserve"> </w:t>
            </w:r>
            <w:r w:rsidR="006E4A28" w:rsidRPr="00E45BC5">
              <w:rPr>
                <w:rFonts w:ascii="Helvetica" w:hAnsi="Helvetica" w:cs="Helvetica"/>
                <w:sz w:val="20"/>
              </w:rPr>
              <w:t>for commercial vehicle</w:t>
            </w:r>
            <w:r w:rsidR="00AD6602">
              <w:rPr>
                <w:rFonts w:ascii="Helvetica" w:hAnsi="Helvetica" w:cs="Helvetica"/>
                <w:sz w:val="20"/>
              </w:rPr>
              <w:t xml:space="preserve"> drivers</w:t>
            </w:r>
            <w:r w:rsidR="006E4A28" w:rsidRPr="00E45BC5">
              <w:rPr>
                <w:rFonts w:ascii="Helvetica" w:hAnsi="Helvetica" w:cs="Helvetica"/>
                <w:sz w:val="20"/>
              </w:rPr>
              <w:t>.</w:t>
            </w:r>
          </w:p>
        </w:tc>
        <w:tc>
          <w:tcPr>
            <w:tcW w:w="4111" w:type="dxa"/>
          </w:tcPr>
          <w:p w14:paraId="5714C215" w14:textId="4C691E00" w:rsidR="006E4A28" w:rsidRPr="00215709" w:rsidRDefault="006E4A28" w:rsidP="0000313C">
            <w:pPr>
              <w:jc w:val="both"/>
              <w:rPr>
                <w:rFonts w:cs="Helvetica"/>
                <w:sz w:val="20"/>
                <w:szCs w:val="20"/>
              </w:rPr>
            </w:pPr>
            <w:r>
              <w:rPr>
                <w:rFonts w:cs="Helvetica"/>
                <w:sz w:val="20"/>
                <w:szCs w:val="20"/>
              </w:rPr>
              <w:t xml:space="preserve">Verify </w:t>
            </w:r>
            <w:r w:rsidRPr="00C6327E">
              <w:rPr>
                <w:sz w:val="20"/>
                <w:szCs w:val="20"/>
              </w:rPr>
              <w:t xml:space="preserve">all recorded schedules and rosters have been planned within the WorkSafe requirements under the </w:t>
            </w:r>
            <w:r w:rsidR="00F25F54">
              <w:rPr>
                <w:sz w:val="20"/>
                <w:szCs w:val="20"/>
              </w:rPr>
              <w:t>WHS</w:t>
            </w:r>
            <w:r w:rsidR="00F25F54" w:rsidRPr="00C6327E">
              <w:rPr>
                <w:sz w:val="20"/>
                <w:szCs w:val="20"/>
              </w:rPr>
              <w:t xml:space="preserve"> </w:t>
            </w:r>
            <w:r w:rsidRPr="00C6327E">
              <w:rPr>
                <w:sz w:val="20"/>
                <w:szCs w:val="20"/>
              </w:rPr>
              <w:t>regulations.</w:t>
            </w:r>
          </w:p>
          <w:p w14:paraId="52667233" w14:textId="77777777" w:rsidR="006E4A28" w:rsidRPr="00215709" w:rsidRDefault="006E4A28" w:rsidP="0000313C">
            <w:pPr>
              <w:jc w:val="both"/>
              <w:rPr>
                <w:rFonts w:cs="Helvetica"/>
                <w:sz w:val="20"/>
                <w:szCs w:val="20"/>
              </w:rPr>
            </w:pPr>
          </w:p>
          <w:p w14:paraId="3F37EED0" w14:textId="77777777" w:rsidR="006E4A28" w:rsidRPr="00215709" w:rsidRDefault="006E4A28" w:rsidP="0000313C">
            <w:pPr>
              <w:pStyle w:val="Normal-TimesNewRoman"/>
              <w:spacing w:after="0"/>
              <w:rPr>
                <w:rFonts w:ascii="Helvetica" w:hAnsi="Helvetica" w:cs="Helvetica"/>
                <w:sz w:val="20"/>
              </w:rPr>
            </w:pPr>
          </w:p>
        </w:tc>
        <w:tc>
          <w:tcPr>
            <w:tcW w:w="2835" w:type="dxa"/>
          </w:tcPr>
          <w:p w14:paraId="5FD164B2" w14:textId="77777777" w:rsidR="006E4A28" w:rsidRPr="00204849" w:rsidRDefault="006E4A28" w:rsidP="0000313C">
            <w:pPr>
              <w:pStyle w:val="Normal-TimesNewRoman"/>
              <w:spacing w:after="0"/>
              <w:rPr>
                <w:rFonts w:ascii="Helvetica" w:hAnsi="Helvetica" w:cs="Helvetica"/>
                <w:sz w:val="20"/>
              </w:rPr>
            </w:pPr>
          </w:p>
        </w:tc>
        <w:tc>
          <w:tcPr>
            <w:tcW w:w="2126" w:type="dxa"/>
          </w:tcPr>
          <w:p w14:paraId="7F10F746" w14:textId="77777777" w:rsidR="006E4A28" w:rsidRPr="00204849" w:rsidRDefault="006E4A28" w:rsidP="0000313C">
            <w:pPr>
              <w:jc w:val="both"/>
              <w:rPr>
                <w:rFonts w:cs="Helvetica"/>
                <w:sz w:val="20"/>
              </w:rPr>
            </w:pPr>
          </w:p>
        </w:tc>
        <w:tc>
          <w:tcPr>
            <w:tcW w:w="1560" w:type="dxa"/>
          </w:tcPr>
          <w:p w14:paraId="48EB26E0" w14:textId="77777777" w:rsidR="006E4A28" w:rsidRPr="00204849" w:rsidRDefault="006E4A28" w:rsidP="0000313C">
            <w:pPr>
              <w:pStyle w:val="Normal-TimesNewRoman"/>
              <w:spacing w:after="0"/>
              <w:rPr>
                <w:rFonts w:ascii="Helvetica" w:hAnsi="Helvetica" w:cs="Helvetica"/>
                <w:sz w:val="20"/>
              </w:rPr>
            </w:pPr>
          </w:p>
        </w:tc>
        <w:tc>
          <w:tcPr>
            <w:tcW w:w="1559" w:type="dxa"/>
          </w:tcPr>
          <w:p w14:paraId="003F2F54" w14:textId="77777777" w:rsidR="006E4A28" w:rsidRPr="00204849" w:rsidRDefault="006E4A28" w:rsidP="0000313C">
            <w:pPr>
              <w:jc w:val="both"/>
              <w:rPr>
                <w:rFonts w:cs="Helvetica"/>
                <w:sz w:val="20"/>
              </w:rPr>
            </w:pPr>
          </w:p>
        </w:tc>
      </w:tr>
      <w:tr w:rsidR="006E4A28" w:rsidRPr="00204849" w14:paraId="278D7DDB" w14:textId="77777777" w:rsidTr="00747FAE">
        <w:tc>
          <w:tcPr>
            <w:tcW w:w="3657" w:type="dxa"/>
          </w:tcPr>
          <w:p w14:paraId="1B707A7E" w14:textId="2F046C44"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1.2</w:t>
            </w:r>
            <w:r>
              <w:rPr>
                <w:rFonts w:ascii="Helvetica" w:hAnsi="Helvetica" w:cs="Helvetica"/>
                <w:sz w:val="20"/>
              </w:rPr>
              <w:t xml:space="preserve"> </w:t>
            </w:r>
            <w:r w:rsidR="006E4A28" w:rsidRPr="00E45BC5">
              <w:rPr>
                <w:rFonts w:ascii="Helvetica" w:hAnsi="Helvetica" w:cs="Helvetica"/>
                <w:sz w:val="20"/>
              </w:rPr>
              <w:t>E</w:t>
            </w:r>
            <w:r w:rsidR="008407E4">
              <w:rPr>
                <w:rFonts w:ascii="Helvetica" w:hAnsi="Helvetica" w:cs="Helvetica"/>
                <w:sz w:val="20"/>
              </w:rPr>
              <w:t>nsure</w:t>
            </w:r>
            <w:r w:rsidR="006E4A28" w:rsidRPr="00E45BC5">
              <w:rPr>
                <w:rFonts w:ascii="Helvetica" w:hAnsi="Helvetica" w:cs="Helvetica"/>
                <w:sz w:val="20"/>
              </w:rPr>
              <w:t xml:space="preserve"> driver</w:t>
            </w:r>
            <w:r w:rsidR="00AD6602">
              <w:rPr>
                <w:rFonts w:ascii="Helvetica" w:hAnsi="Helvetica" w:cs="Helvetica"/>
                <w:sz w:val="20"/>
              </w:rPr>
              <w:t>(s)</w:t>
            </w:r>
            <w:r w:rsidR="006E4A28" w:rsidRPr="00E45BC5">
              <w:rPr>
                <w:rFonts w:ascii="Helvetica" w:hAnsi="Helvetica" w:cs="Helvetica"/>
                <w:sz w:val="20"/>
              </w:rPr>
              <w:t xml:space="preserve"> do not operate outside the approved “Commercial Vehicle Operating Standard” requirements.</w:t>
            </w:r>
          </w:p>
        </w:tc>
        <w:tc>
          <w:tcPr>
            <w:tcW w:w="4111" w:type="dxa"/>
          </w:tcPr>
          <w:p w14:paraId="45180547" w14:textId="77777777" w:rsidR="006E4A28" w:rsidRPr="00215709" w:rsidRDefault="006E4A28" w:rsidP="0000313C">
            <w:pPr>
              <w:jc w:val="both"/>
              <w:rPr>
                <w:rFonts w:cs="Helvetica"/>
                <w:sz w:val="20"/>
                <w:szCs w:val="20"/>
              </w:rPr>
            </w:pPr>
            <w:r>
              <w:rPr>
                <w:rFonts w:cs="Helvetica"/>
                <w:sz w:val="20"/>
                <w:szCs w:val="20"/>
              </w:rPr>
              <w:t>Review trip sheet records to verify they meet the criteria.</w:t>
            </w:r>
          </w:p>
        </w:tc>
        <w:tc>
          <w:tcPr>
            <w:tcW w:w="2835" w:type="dxa"/>
          </w:tcPr>
          <w:p w14:paraId="458F481D" w14:textId="77777777" w:rsidR="006E4A28" w:rsidRPr="00204849" w:rsidRDefault="006E4A28" w:rsidP="0000313C">
            <w:pPr>
              <w:pStyle w:val="Normal-TimesNewRoman"/>
              <w:spacing w:after="0"/>
              <w:rPr>
                <w:rFonts w:ascii="Helvetica" w:hAnsi="Helvetica" w:cs="Helvetica"/>
                <w:sz w:val="20"/>
              </w:rPr>
            </w:pPr>
          </w:p>
        </w:tc>
        <w:tc>
          <w:tcPr>
            <w:tcW w:w="2126" w:type="dxa"/>
          </w:tcPr>
          <w:p w14:paraId="24CE59C7" w14:textId="77777777" w:rsidR="006E4A28" w:rsidRPr="00204849" w:rsidRDefault="006E4A28" w:rsidP="0000313C">
            <w:pPr>
              <w:jc w:val="both"/>
              <w:rPr>
                <w:rFonts w:cs="Helvetica"/>
                <w:sz w:val="20"/>
              </w:rPr>
            </w:pPr>
          </w:p>
        </w:tc>
        <w:tc>
          <w:tcPr>
            <w:tcW w:w="1560" w:type="dxa"/>
          </w:tcPr>
          <w:p w14:paraId="1B56E796" w14:textId="25118649" w:rsidR="006E4A28" w:rsidRPr="00204849" w:rsidRDefault="00EF2EF1" w:rsidP="0000313C">
            <w:pPr>
              <w:pStyle w:val="Normal-TimesNewRoman"/>
              <w:spacing w:after="0"/>
              <w:rPr>
                <w:rFonts w:ascii="Helvetica" w:hAnsi="Helvetica" w:cs="Helvetica"/>
                <w:sz w:val="20"/>
              </w:rPr>
            </w:pPr>
            <w:r>
              <w:rPr>
                <w:rFonts w:ascii="Helvetica" w:hAnsi="Helvetica" w:cs="Helvetica"/>
                <w:sz w:val="20"/>
              </w:rPr>
              <w:t>Y</w:t>
            </w:r>
          </w:p>
        </w:tc>
        <w:tc>
          <w:tcPr>
            <w:tcW w:w="1559" w:type="dxa"/>
          </w:tcPr>
          <w:p w14:paraId="6FFF131F" w14:textId="77777777" w:rsidR="006E4A28" w:rsidRPr="00204849" w:rsidRDefault="006E4A28" w:rsidP="0000313C">
            <w:pPr>
              <w:jc w:val="both"/>
              <w:rPr>
                <w:rFonts w:cs="Helvetica"/>
                <w:sz w:val="20"/>
              </w:rPr>
            </w:pPr>
          </w:p>
        </w:tc>
      </w:tr>
      <w:tr w:rsidR="006E4A28" w:rsidRPr="00204849" w14:paraId="71B662E6" w14:textId="77777777" w:rsidTr="00747FAE">
        <w:tc>
          <w:tcPr>
            <w:tcW w:w="3657" w:type="dxa"/>
          </w:tcPr>
          <w:p w14:paraId="7A21FC1E" w14:textId="336ADF29"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1.3</w:t>
            </w:r>
            <w:r>
              <w:rPr>
                <w:rFonts w:ascii="Helvetica" w:hAnsi="Helvetica" w:cs="Helvetica"/>
                <w:sz w:val="20"/>
              </w:rPr>
              <w:t xml:space="preserve"> </w:t>
            </w:r>
            <w:r w:rsidR="006E4A28" w:rsidRPr="00E45BC5">
              <w:rPr>
                <w:rFonts w:ascii="Helvetica" w:hAnsi="Helvetica" w:cs="Helvetica"/>
                <w:sz w:val="20"/>
              </w:rPr>
              <w:t>A Corrective Action has been taken if it is identified that a driver</w:t>
            </w:r>
            <w:r w:rsidR="00AD6602">
              <w:rPr>
                <w:rFonts w:ascii="Helvetica" w:hAnsi="Helvetica" w:cs="Helvetica"/>
                <w:sz w:val="20"/>
              </w:rPr>
              <w:t>(</w:t>
            </w:r>
            <w:r w:rsidR="006E4A28" w:rsidRPr="00E45BC5">
              <w:rPr>
                <w:rFonts w:ascii="Helvetica" w:hAnsi="Helvetica" w:cs="Helvetica"/>
                <w:sz w:val="20"/>
              </w:rPr>
              <w:t>s</w:t>
            </w:r>
            <w:r w:rsidR="00AD6602">
              <w:rPr>
                <w:rFonts w:ascii="Helvetica" w:hAnsi="Helvetica" w:cs="Helvetica"/>
                <w:sz w:val="20"/>
              </w:rPr>
              <w:t>)</w:t>
            </w:r>
            <w:r w:rsidR="006E4A28" w:rsidRPr="00E45BC5">
              <w:rPr>
                <w:rFonts w:ascii="Helvetica" w:hAnsi="Helvetica" w:cs="Helvetica"/>
                <w:sz w:val="20"/>
              </w:rPr>
              <w:t xml:space="preserve"> is continually in non-conformance</w:t>
            </w:r>
            <w:r w:rsidR="00AD6602">
              <w:rPr>
                <w:rFonts w:ascii="Helvetica" w:hAnsi="Helvetica" w:cs="Helvetica"/>
                <w:sz w:val="20"/>
              </w:rPr>
              <w:t xml:space="preserve"> (breach)</w:t>
            </w:r>
            <w:r w:rsidR="006E4A28" w:rsidRPr="00E45BC5">
              <w:rPr>
                <w:rFonts w:ascii="Helvetica" w:hAnsi="Helvetica" w:cs="Helvetica"/>
                <w:sz w:val="20"/>
              </w:rPr>
              <w:t xml:space="preserve"> of the working hours as set out in the Regulations</w:t>
            </w:r>
            <w:r w:rsidR="00AD6602">
              <w:rPr>
                <w:rFonts w:ascii="Helvetica" w:hAnsi="Helvetica" w:cs="Helvetica"/>
                <w:sz w:val="20"/>
              </w:rPr>
              <w:t>,</w:t>
            </w:r>
            <w:r w:rsidR="006E4A28" w:rsidRPr="00E45BC5">
              <w:rPr>
                <w:rFonts w:ascii="Helvetica" w:hAnsi="Helvetica" w:cs="Helvetica"/>
                <w:sz w:val="20"/>
              </w:rPr>
              <w:t xml:space="preserve"> that the schedule has been reviewed and adjusted, to ensure the driver(s) do not continue to breach the regulated allowable hours.</w:t>
            </w:r>
          </w:p>
        </w:tc>
        <w:tc>
          <w:tcPr>
            <w:tcW w:w="4111" w:type="dxa"/>
          </w:tcPr>
          <w:p w14:paraId="04D208A2" w14:textId="77777777" w:rsidR="006E4A28" w:rsidRPr="00215709" w:rsidRDefault="006E4A28" w:rsidP="0000313C">
            <w:pPr>
              <w:jc w:val="both"/>
              <w:rPr>
                <w:rFonts w:cs="Helvetica"/>
                <w:sz w:val="20"/>
                <w:szCs w:val="20"/>
              </w:rPr>
            </w:pPr>
            <w:r>
              <w:rPr>
                <w:rFonts w:cs="Helvetica"/>
                <w:sz w:val="20"/>
                <w:szCs w:val="20"/>
              </w:rPr>
              <w:t>Review Corrective Actions taken for non-conformances of the working hours.</w:t>
            </w:r>
          </w:p>
        </w:tc>
        <w:tc>
          <w:tcPr>
            <w:tcW w:w="2835" w:type="dxa"/>
          </w:tcPr>
          <w:p w14:paraId="08A1DA8A" w14:textId="77777777" w:rsidR="006E4A28" w:rsidRPr="00204849" w:rsidRDefault="006E4A28" w:rsidP="0000313C">
            <w:pPr>
              <w:pStyle w:val="Normal-TimesNewRoman"/>
              <w:spacing w:after="0"/>
              <w:rPr>
                <w:rFonts w:ascii="Helvetica" w:hAnsi="Helvetica" w:cs="Helvetica"/>
                <w:sz w:val="20"/>
              </w:rPr>
            </w:pPr>
          </w:p>
        </w:tc>
        <w:tc>
          <w:tcPr>
            <w:tcW w:w="2126" w:type="dxa"/>
          </w:tcPr>
          <w:p w14:paraId="44498FA3" w14:textId="77777777" w:rsidR="006E4A28" w:rsidRPr="00204849" w:rsidRDefault="006E4A28" w:rsidP="0000313C">
            <w:pPr>
              <w:jc w:val="both"/>
              <w:rPr>
                <w:rFonts w:cs="Helvetica"/>
                <w:sz w:val="20"/>
              </w:rPr>
            </w:pPr>
          </w:p>
        </w:tc>
        <w:tc>
          <w:tcPr>
            <w:tcW w:w="1560" w:type="dxa"/>
          </w:tcPr>
          <w:p w14:paraId="55184032" w14:textId="7ECD1A34" w:rsidR="006E4A28" w:rsidRPr="00204849" w:rsidRDefault="00EF2EF1" w:rsidP="0000313C">
            <w:pPr>
              <w:pStyle w:val="Normal-TimesNewRoman"/>
              <w:spacing w:after="0"/>
              <w:rPr>
                <w:rFonts w:ascii="Helvetica" w:hAnsi="Helvetica" w:cs="Helvetica"/>
                <w:sz w:val="20"/>
              </w:rPr>
            </w:pPr>
            <w:r>
              <w:rPr>
                <w:rFonts w:ascii="Helvetica" w:hAnsi="Helvetica" w:cs="Helvetica"/>
                <w:sz w:val="20"/>
              </w:rPr>
              <w:t>Y</w:t>
            </w:r>
          </w:p>
        </w:tc>
        <w:tc>
          <w:tcPr>
            <w:tcW w:w="1559" w:type="dxa"/>
          </w:tcPr>
          <w:p w14:paraId="1E63B228" w14:textId="77777777" w:rsidR="006E4A28" w:rsidRPr="00204849" w:rsidRDefault="006E4A28" w:rsidP="0000313C">
            <w:pPr>
              <w:jc w:val="both"/>
              <w:rPr>
                <w:rFonts w:cs="Helvetica"/>
                <w:sz w:val="20"/>
              </w:rPr>
            </w:pPr>
          </w:p>
        </w:tc>
      </w:tr>
      <w:tr w:rsidR="006E4A28" w:rsidRPr="00204849" w14:paraId="5859D9AD" w14:textId="77777777" w:rsidTr="00747FAE">
        <w:tc>
          <w:tcPr>
            <w:tcW w:w="3657" w:type="dxa"/>
          </w:tcPr>
          <w:p w14:paraId="7CFCFE7F" w14:textId="50680628"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1.4</w:t>
            </w:r>
            <w:r>
              <w:rPr>
                <w:rFonts w:ascii="Helvetica" w:hAnsi="Helvetica" w:cs="Helvetica"/>
                <w:sz w:val="20"/>
              </w:rPr>
              <w:t xml:space="preserve"> </w:t>
            </w:r>
            <w:r w:rsidR="006E4A28" w:rsidRPr="00E45BC5">
              <w:rPr>
                <w:rFonts w:ascii="Helvetica" w:hAnsi="Helvetica" w:cs="Helvetica"/>
                <w:sz w:val="20"/>
              </w:rPr>
              <w:t>Written instructions that explain how flexibility for driver</w:t>
            </w:r>
            <w:r w:rsidR="00AD6602">
              <w:rPr>
                <w:rFonts w:ascii="Helvetica" w:hAnsi="Helvetica" w:cs="Helvetica"/>
                <w:sz w:val="20"/>
              </w:rPr>
              <w:t>(s)</w:t>
            </w:r>
            <w:r w:rsidR="006E4A28" w:rsidRPr="00E45BC5">
              <w:rPr>
                <w:rFonts w:ascii="Helvetica" w:hAnsi="Helvetica" w:cs="Helvetica"/>
                <w:sz w:val="20"/>
              </w:rPr>
              <w:t xml:space="preserve"> is managed to effectively deal with any unforeseen circumstances that require changes to schedules.</w:t>
            </w:r>
          </w:p>
        </w:tc>
        <w:tc>
          <w:tcPr>
            <w:tcW w:w="4111" w:type="dxa"/>
          </w:tcPr>
          <w:p w14:paraId="10BC528A"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23B72A1D" w14:textId="77777777" w:rsidR="006E4A28" w:rsidRPr="00204849" w:rsidRDefault="006E4A28" w:rsidP="0000313C">
            <w:pPr>
              <w:pStyle w:val="Normal-TimesNewRoman"/>
              <w:spacing w:after="0"/>
              <w:rPr>
                <w:rFonts w:ascii="Helvetica" w:hAnsi="Helvetica" w:cs="Helvetica"/>
                <w:sz w:val="20"/>
              </w:rPr>
            </w:pPr>
          </w:p>
        </w:tc>
        <w:tc>
          <w:tcPr>
            <w:tcW w:w="2126" w:type="dxa"/>
          </w:tcPr>
          <w:p w14:paraId="44D753EE" w14:textId="77777777" w:rsidR="006E4A28" w:rsidRPr="00204849" w:rsidRDefault="006E4A28" w:rsidP="0000313C">
            <w:pPr>
              <w:jc w:val="both"/>
              <w:rPr>
                <w:rFonts w:cs="Helvetica"/>
                <w:sz w:val="20"/>
              </w:rPr>
            </w:pPr>
          </w:p>
        </w:tc>
        <w:tc>
          <w:tcPr>
            <w:tcW w:w="1560" w:type="dxa"/>
          </w:tcPr>
          <w:p w14:paraId="13BBB08C" w14:textId="77777777" w:rsidR="006E4A28" w:rsidRPr="00204849" w:rsidRDefault="006E4A28" w:rsidP="0000313C">
            <w:pPr>
              <w:pStyle w:val="Normal-TimesNewRoman"/>
              <w:spacing w:after="0"/>
              <w:rPr>
                <w:rFonts w:ascii="Helvetica" w:hAnsi="Helvetica" w:cs="Helvetica"/>
                <w:sz w:val="20"/>
              </w:rPr>
            </w:pPr>
          </w:p>
        </w:tc>
        <w:tc>
          <w:tcPr>
            <w:tcW w:w="1559" w:type="dxa"/>
          </w:tcPr>
          <w:p w14:paraId="2270B198" w14:textId="77777777" w:rsidR="006E4A28" w:rsidRPr="00204849" w:rsidRDefault="006E4A28" w:rsidP="0000313C">
            <w:pPr>
              <w:jc w:val="both"/>
              <w:rPr>
                <w:rFonts w:cs="Helvetica"/>
                <w:sz w:val="20"/>
              </w:rPr>
            </w:pPr>
          </w:p>
        </w:tc>
      </w:tr>
      <w:tr w:rsidR="006E4A28" w:rsidRPr="00204849" w14:paraId="079F9A8E" w14:textId="77777777" w:rsidTr="00747FAE">
        <w:tc>
          <w:tcPr>
            <w:tcW w:w="3657" w:type="dxa"/>
          </w:tcPr>
          <w:p w14:paraId="0A00AA4D" w14:textId="20FF8F5E"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1.5</w:t>
            </w:r>
            <w:r>
              <w:rPr>
                <w:rFonts w:ascii="Helvetica" w:hAnsi="Helvetica" w:cs="Helvetica"/>
                <w:sz w:val="20"/>
              </w:rPr>
              <w:t xml:space="preserve"> </w:t>
            </w:r>
            <w:r w:rsidR="006E4A28" w:rsidRPr="00E45BC5">
              <w:rPr>
                <w:rFonts w:ascii="Helvetica" w:hAnsi="Helvetica" w:cs="Helvetica"/>
                <w:sz w:val="20"/>
              </w:rPr>
              <w:t xml:space="preserve">Written instructions that show the same scheduling practices apply to all drivers, including casual, relief, labour hire and </w:t>
            </w:r>
            <w:r w:rsidR="00A0214B">
              <w:rPr>
                <w:rFonts w:ascii="Helvetica" w:hAnsi="Helvetica" w:cs="Helvetica"/>
                <w:sz w:val="20"/>
              </w:rPr>
              <w:t>S</w:t>
            </w:r>
            <w:r w:rsidR="006E4A28" w:rsidRPr="00E45BC5">
              <w:rPr>
                <w:rFonts w:ascii="Helvetica" w:hAnsi="Helvetica" w:cs="Helvetica"/>
                <w:sz w:val="20"/>
              </w:rPr>
              <w:t>ub</w:t>
            </w:r>
            <w:r w:rsidR="00A0214B">
              <w:rPr>
                <w:rFonts w:ascii="Helvetica" w:hAnsi="Helvetica" w:cs="Helvetica"/>
                <w:sz w:val="20"/>
              </w:rPr>
              <w:t>-</w:t>
            </w:r>
            <w:r w:rsidR="006E4A28" w:rsidRPr="00E45BC5">
              <w:rPr>
                <w:rFonts w:ascii="Helvetica" w:hAnsi="Helvetica" w:cs="Helvetica"/>
                <w:sz w:val="20"/>
              </w:rPr>
              <w:t>contracted driver</w:t>
            </w:r>
            <w:r w:rsidR="00AD6602">
              <w:rPr>
                <w:rFonts w:ascii="Helvetica" w:hAnsi="Helvetica" w:cs="Helvetica"/>
                <w:sz w:val="20"/>
              </w:rPr>
              <w:t>(</w:t>
            </w:r>
            <w:r w:rsidR="006E4A28" w:rsidRPr="00E45BC5">
              <w:rPr>
                <w:rFonts w:ascii="Helvetica" w:hAnsi="Helvetica" w:cs="Helvetica"/>
                <w:sz w:val="20"/>
              </w:rPr>
              <w:t>s</w:t>
            </w:r>
            <w:r w:rsidR="00AD6602">
              <w:rPr>
                <w:rFonts w:ascii="Helvetica" w:hAnsi="Helvetica" w:cs="Helvetica"/>
                <w:sz w:val="20"/>
              </w:rPr>
              <w:t>)</w:t>
            </w:r>
            <w:r w:rsidR="006E4A28" w:rsidRPr="00E45BC5">
              <w:rPr>
                <w:rFonts w:ascii="Helvetica" w:hAnsi="Helvetica" w:cs="Helvetica"/>
                <w:sz w:val="20"/>
              </w:rPr>
              <w:t>.</w:t>
            </w:r>
          </w:p>
        </w:tc>
        <w:tc>
          <w:tcPr>
            <w:tcW w:w="4111" w:type="dxa"/>
          </w:tcPr>
          <w:p w14:paraId="56920764"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3B3262BE" w14:textId="77777777" w:rsidR="006E4A28" w:rsidRPr="00204849" w:rsidRDefault="006E4A28" w:rsidP="0000313C">
            <w:pPr>
              <w:pStyle w:val="Normal-TimesNewRoman"/>
              <w:spacing w:after="0"/>
              <w:rPr>
                <w:rFonts w:ascii="Helvetica" w:hAnsi="Helvetica" w:cs="Helvetica"/>
                <w:sz w:val="20"/>
              </w:rPr>
            </w:pPr>
          </w:p>
        </w:tc>
        <w:tc>
          <w:tcPr>
            <w:tcW w:w="2126" w:type="dxa"/>
          </w:tcPr>
          <w:p w14:paraId="1702DD94" w14:textId="77777777" w:rsidR="006E4A28" w:rsidRPr="00204849" w:rsidRDefault="006E4A28" w:rsidP="0000313C">
            <w:pPr>
              <w:jc w:val="both"/>
              <w:rPr>
                <w:rFonts w:cs="Helvetica"/>
                <w:sz w:val="20"/>
              </w:rPr>
            </w:pPr>
          </w:p>
        </w:tc>
        <w:tc>
          <w:tcPr>
            <w:tcW w:w="1560" w:type="dxa"/>
          </w:tcPr>
          <w:p w14:paraId="63FB4656" w14:textId="77777777" w:rsidR="006E4A28" w:rsidRPr="00204849" w:rsidRDefault="006E4A28" w:rsidP="0000313C">
            <w:pPr>
              <w:pStyle w:val="Normal-TimesNewRoman"/>
              <w:spacing w:after="0"/>
              <w:rPr>
                <w:rFonts w:ascii="Helvetica" w:hAnsi="Helvetica" w:cs="Helvetica"/>
                <w:sz w:val="20"/>
              </w:rPr>
            </w:pPr>
          </w:p>
        </w:tc>
        <w:tc>
          <w:tcPr>
            <w:tcW w:w="1559" w:type="dxa"/>
          </w:tcPr>
          <w:p w14:paraId="39C64DB3" w14:textId="77777777" w:rsidR="006E4A28" w:rsidRPr="00204849" w:rsidRDefault="006E4A28" w:rsidP="0000313C">
            <w:pPr>
              <w:jc w:val="both"/>
              <w:rPr>
                <w:rFonts w:cs="Helvetica"/>
                <w:sz w:val="20"/>
              </w:rPr>
            </w:pPr>
          </w:p>
        </w:tc>
      </w:tr>
    </w:tbl>
    <w:p w14:paraId="44386FD9" w14:textId="63260FE4" w:rsidR="0068289C" w:rsidRDefault="0068289C">
      <w:pPr>
        <w:tabs>
          <w:tab w:val="left" w:pos="-142"/>
        </w:tabs>
        <w:ind w:left="-142"/>
        <w:jc w:val="both"/>
        <w:rPr>
          <w:rFonts w:cs="Arial"/>
          <w:b/>
          <w:color w:val="008080"/>
          <w:sz w:val="28"/>
          <w:szCs w:val="28"/>
          <w:u w:val="single"/>
        </w:rPr>
      </w:pPr>
    </w:p>
    <w:p w14:paraId="463C7D49" w14:textId="77777777" w:rsidR="0068289C" w:rsidRDefault="0068289C">
      <w:pPr>
        <w:rPr>
          <w:rFonts w:cs="Arial"/>
          <w:b/>
          <w:color w:val="008080"/>
          <w:sz w:val="28"/>
          <w:szCs w:val="28"/>
          <w:u w:val="single"/>
        </w:rPr>
      </w:pPr>
      <w:r>
        <w:rPr>
          <w:rFonts w:cs="Arial"/>
          <w:b/>
          <w:color w:val="008080"/>
          <w:sz w:val="28"/>
          <w:szCs w:val="28"/>
          <w:u w:val="single"/>
        </w:rPr>
        <w:br w:type="page"/>
      </w:r>
    </w:p>
    <w:p w14:paraId="108A14A9" w14:textId="142A0A18" w:rsidR="006E4A28" w:rsidRPr="00444936" w:rsidRDefault="006E4A28" w:rsidP="00356AA4">
      <w:pPr>
        <w:ind w:left="-142"/>
        <w:jc w:val="both"/>
        <w:rPr>
          <w:rFonts w:cs="Arial"/>
          <w:b/>
          <w:color w:val="008080"/>
          <w:sz w:val="28"/>
          <w:szCs w:val="28"/>
          <w:u w:val="single"/>
        </w:rPr>
      </w:pPr>
      <w:r w:rsidRPr="00444936">
        <w:rPr>
          <w:rFonts w:cs="Arial"/>
          <w:b/>
          <w:color w:val="008080"/>
          <w:sz w:val="28"/>
          <w:szCs w:val="28"/>
          <w:u w:val="single"/>
        </w:rPr>
        <w:lastRenderedPageBreak/>
        <w:t>FATIGUE MANAGEMENT MODULE STANDARDS</w:t>
      </w:r>
    </w:p>
    <w:p w14:paraId="1C47439B" w14:textId="77777777" w:rsidR="006E4A28" w:rsidRPr="00204849" w:rsidRDefault="006E4A28" w:rsidP="00356AA4">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2: Rostering</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1AC7D992" w14:textId="77777777" w:rsidTr="00356AA4">
        <w:trPr>
          <w:cantSplit/>
          <w:tblHeader/>
        </w:trPr>
        <w:tc>
          <w:tcPr>
            <w:tcW w:w="15848" w:type="dxa"/>
            <w:gridSpan w:val="6"/>
            <w:shd w:val="clear" w:color="auto" w:fill="auto"/>
          </w:tcPr>
          <w:p w14:paraId="74F94B3A" w14:textId="7545A5A3" w:rsidR="006E4A28" w:rsidRPr="00933A48" w:rsidRDefault="006E4A28" w:rsidP="00112592">
            <w:pPr>
              <w:jc w:val="both"/>
              <w:rPr>
                <w:rFonts w:cs="Helvetica"/>
                <w:b/>
                <w:sz w:val="20"/>
                <w:szCs w:val="20"/>
              </w:rPr>
            </w:pPr>
            <w:r w:rsidRPr="00933A48">
              <w:rPr>
                <w:rFonts w:cs="Helvetica"/>
                <w:b/>
                <w:sz w:val="20"/>
                <w:szCs w:val="20"/>
              </w:rPr>
              <w:t xml:space="preserve">Objective:   </w:t>
            </w:r>
            <w:r w:rsidRPr="00933A48">
              <w:rPr>
                <w:rFonts w:cs="Segoe UI"/>
                <w:sz w:val="20"/>
                <w:szCs w:val="20"/>
              </w:rPr>
              <w:t xml:space="preserve">A </w:t>
            </w:r>
            <w:r w:rsidRPr="00933A48">
              <w:rPr>
                <w:rFonts w:cs="Segoe UI"/>
                <w:i/>
                <w:sz w:val="20"/>
                <w:szCs w:val="20"/>
              </w:rPr>
              <w:t>Fatigue Management System</w:t>
            </w:r>
            <w:r w:rsidRPr="00933A48">
              <w:rPr>
                <w:rFonts w:cs="Segoe UI"/>
                <w:sz w:val="20"/>
                <w:szCs w:val="20"/>
              </w:rPr>
              <w:t xml:space="preserve"> must ensure rosters and workload meet the commercial vehicle operating standard requirements of the WAOSH for commercial vehicle drivers. This will maximise the opportunity for a driver to recover from the effects or onset of fatigue.</w:t>
            </w:r>
          </w:p>
        </w:tc>
      </w:tr>
      <w:tr w:rsidR="006E4A28" w:rsidRPr="00204849" w14:paraId="3C4B19ED" w14:textId="77777777" w:rsidTr="00356AA4">
        <w:trPr>
          <w:cantSplit/>
          <w:tblHeader/>
        </w:trPr>
        <w:tc>
          <w:tcPr>
            <w:tcW w:w="3657" w:type="dxa"/>
            <w:shd w:val="clear" w:color="auto" w:fill="E6E6E6"/>
          </w:tcPr>
          <w:p w14:paraId="7FF28649"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16168CF7"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7A2AAFAD"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52A278C8"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3E007117" w14:textId="0BF0659D"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Compliance</w:t>
            </w:r>
          </w:p>
        </w:tc>
        <w:tc>
          <w:tcPr>
            <w:tcW w:w="1559" w:type="dxa"/>
            <w:shd w:val="clear" w:color="auto" w:fill="E6E6E6"/>
          </w:tcPr>
          <w:p w14:paraId="31FF506E" w14:textId="77777777" w:rsidR="006E4A28" w:rsidRPr="00204849" w:rsidRDefault="006E4A28" w:rsidP="0000313C">
            <w:pPr>
              <w:jc w:val="both"/>
              <w:rPr>
                <w:rFonts w:cs="Helvetica"/>
                <w:b/>
              </w:rPr>
            </w:pPr>
            <w:r w:rsidRPr="00204849">
              <w:rPr>
                <w:rFonts w:cs="Helvetica"/>
                <w:b/>
              </w:rPr>
              <w:t>Compliance Code</w:t>
            </w:r>
          </w:p>
          <w:p w14:paraId="2ABD53F8" w14:textId="77777777" w:rsidR="006E4A28" w:rsidRPr="00204849" w:rsidRDefault="006E4A28" w:rsidP="0000313C">
            <w:pPr>
              <w:jc w:val="both"/>
              <w:rPr>
                <w:rFonts w:cs="Helvetica"/>
                <w:b/>
              </w:rPr>
            </w:pPr>
          </w:p>
        </w:tc>
      </w:tr>
      <w:tr w:rsidR="006E4A28" w:rsidRPr="00204849" w14:paraId="77881283" w14:textId="77777777" w:rsidTr="00356AA4">
        <w:tc>
          <w:tcPr>
            <w:tcW w:w="3657" w:type="dxa"/>
          </w:tcPr>
          <w:p w14:paraId="282E61DB" w14:textId="148F906A"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2.1</w:t>
            </w:r>
            <w:r>
              <w:rPr>
                <w:rFonts w:ascii="Helvetica" w:hAnsi="Helvetica" w:cs="Helvetica"/>
                <w:sz w:val="20"/>
              </w:rPr>
              <w:t xml:space="preserve"> </w:t>
            </w:r>
            <w:r w:rsidR="006E4A28" w:rsidRPr="00E45BC5">
              <w:rPr>
                <w:rFonts w:ascii="Helvetica" w:hAnsi="Helvetica" w:cs="Helvetica"/>
                <w:sz w:val="20"/>
              </w:rPr>
              <w:t xml:space="preserve">Ensure all drivers work time is in accordance with the </w:t>
            </w:r>
            <w:r w:rsidR="00F25F54" w:rsidRPr="00E45BC5">
              <w:rPr>
                <w:rFonts w:ascii="Helvetica" w:hAnsi="Helvetica" w:cs="Helvetica"/>
                <w:sz w:val="20"/>
              </w:rPr>
              <w:t>WA</w:t>
            </w:r>
            <w:r w:rsidR="00F25F54">
              <w:rPr>
                <w:rFonts w:ascii="Helvetica" w:hAnsi="Helvetica" w:cs="Helvetica"/>
                <w:sz w:val="20"/>
              </w:rPr>
              <w:t>WHS</w:t>
            </w:r>
            <w:r w:rsidR="00F25F54" w:rsidRPr="00E45BC5">
              <w:rPr>
                <w:rFonts w:ascii="Helvetica" w:hAnsi="Helvetica" w:cs="Helvetica"/>
                <w:sz w:val="20"/>
              </w:rPr>
              <w:t xml:space="preserve"> </w:t>
            </w:r>
            <w:r w:rsidR="006E4A28" w:rsidRPr="00E45BC5">
              <w:rPr>
                <w:rFonts w:ascii="Helvetica" w:hAnsi="Helvetica" w:cs="Helvetica"/>
                <w:sz w:val="20"/>
              </w:rPr>
              <w:t>for commercial vehicle drivers.</w:t>
            </w:r>
          </w:p>
        </w:tc>
        <w:tc>
          <w:tcPr>
            <w:tcW w:w="4111" w:type="dxa"/>
          </w:tcPr>
          <w:p w14:paraId="166CD059" w14:textId="77777777" w:rsidR="006E4A28" w:rsidRPr="00215709" w:rsidRDefault="006E4A28" w:rsidP="0000313C">
            <w:pPr>
              <w:jc w:val="both"/>
              <w:rPr>
                <w:rFonts w:cs="Helvetica"/>
                <w:sz w:val="20"/>
                <w:szCs w:val="20"/>
              </w:rPr>
            </w:pPr>
            <w:r>
              <w:rPr>
                <w:rFonts w:cs="Helvetica"/>
                <w:sz w:val="20"/>
                <w:szCs w:val="20"/>
              </w:rPr>
              <w:t>Review trip sheet records to verify they meet the criteria.</w:t>
            </w:r>
          </w:p>
          <w:p w14:paraId="6781AC3D" w14:textId="77777777" w:rsidR="006E4A28" w:rsidRPr="00215709" w:rsidRDefault="006E4A28" w:rsidP="0000313C">
            <w:pPr>
              <w:pStyle w:val="Normal-TimesNewRoman"/>
              <w:spacing w:after="0"/>
              <w:rPr>
                <w:rFonts w:ascii="Helvetica" w:hAnsi="Helvetica" w:cs="Helvetica"/>
                <w:sz w:val="20"/>
              </w:rPr>
            </w:pPr>
          </w:p>
        </w:tc>
        <w:tc>
          <w:tcPr>
            <w:tcW w:w="2835" w:type="dxa"/>
          </w:tcPr>
          <w:p w14:paraId="74B98C0E" w14:textId="77777777" w:rsidR="006E4A28" w:rsidRPr="00204849" w:rsidRDefault="006E4A28" w:rsidP="0000313C">
            <w:pPr>
              <w:pStyle w:val="Normal-TimesNewRoman"/>
              <w:spacing w:after="0"/>
              <w:rPr>
                <w:rFonts w:ascii="Helvetica" w:hAnsi="Helvetica" w:cs="Helvetica"/>
                <w:sz w:val="20"/>
              </w:rPr>
            </w:pPr>
          </w:p>
        </w:tc>
        <w:tc>
          <w:tcPr>
            <w:tcW w:w="2126" w:type="dxa"/>
          </w:tcPr>
          <w:p w14:paraId="0D3EE482" w14:textId="77777777" w:rsidR="006E4A28" w:rsidRPr="00204849" w:rsidRDefault="006E4A28" w:rsidP="0000313C">
            <w:pPr>
              <w:jc w:val="both"/>
              <w:rPr>
                <w:rFonts w:cs="Helvetica"/>
                <w:sz w:val="20"/>
              </w:rPr>
            </w:pPr>
          </w:p>
        </w:tc>
        <w:tc>
          <w:tcPr>
            <w:tcW w:w="1560" w:type="dxa"/>
          </w:tcPr>
          <w:p w14:paraId="40D10699" w14:textId="68633A64" w:rsidR="006E4A28" w:rsidRPr="00204849" w:rsidRDefault="00EF2EF1" w:rsidP="0000313C">
            <w:pPr>
              <w:pStyle w:val="Normal-TimesNewRoman"/>
              <w:spacing w:after="0"/>
              <w:rPr>
                <w:rFonts w:ascii="Helvetica" w:hAnsi="Helvetica" w:cs="Helvetica"/>
                <w:sz w:val="20"/>
              </w:rPr>
            </w:pPr>
            <w:r>
              <w:rPr>
                <w:rFonts w:ascii="Helvetica" w:hAnsi="Helvetica" w:cs="Helvetica"/>
                <w:sz w:val="20"/>
              </w:rPr>
              <w:t>Y</w:t>
            </w:r>
          </w:p>
        </w:tc>
        <w:tc>
          <w:tcPr>
            <w:tcW w:w="1559" w:type="dxa"/>
          </w:tcPr>
          <w:p w14:paraId="2DF6FE57" w14:textId="77777777" w:rsidR="006E4A28" w:rsidRPr="00204849" w:rsidRDefault="006E4A28" w:rsidP="0000313C">
            <w:pPr>
              <w:jc w:val="both"/>
              <w:rPr>
                <w:rFonts w:cs="Helvetica"/>
                <w:sz w:val="20"/>
              </w:rPr>
            </w:pPr>
          </w:p>
        </w:tc>
      </w:tr>
      <w:tr w:rsidR="006E4A28" w:rsidRPr="00204849" w14:paraId="6F290F49" w14:textId="77777777" w:rsidTr="00356AA4">
        <w:tc>
          <w:tcPr>
            <w:tcW w:w="3657" w:type="dxa"/>
          </w:tcPr>
          <w:p w14:paraId="3A3B33A9" w14:textId="46BA6F33"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2.2</w:t>
            </w:r>
            <w:r>
              <w:rPr>
                <w:rFonts w:ascii="Helvetica" w:hAnsi="Helvetica" w:cs="Helvetica"/>
                <w:sz w:val="20"/>
              </w:rPr>
              <w:t xml:space="preserve"> </w:t>
            </w:r>
            <w:r w:rsidR="006E4A28" w:rsidRPr="00E45BC5">
              <w:rPr>
                <w:rFonts w:ascii="Helvetica" w:hAnsi="Helvetica" w:cs="Helvetica"/>
                <w:sz w:val="20"/>
              </w:rPr>
              <w:t xml:space="preserve">Have written instructions that identify the requirements that must be </w:t>
            </w:r>
            <w:r w:rsidR="0068074B">
              <w:rPr>
                <w:rFonts w:ascii="Helvetica" w:hAnsi="Helvetica" w:cs="Helvetica"/>
                <w:sz w:val="20"/>
              </w:rPr>
              <w:t>adhered to</w:t>
            </w:r>
            <w:r w:rsidR="0068074B" w:rsidRPr="00E45BC5">
              <w:rPr>
                <w:rFonts w:ascii="Helvetica" w:hAnsi="Helvetica" w:cs="Helvetica"/>
                <w:sz w:val="20"/>
              </w:rPr>
              <w:t xml:space="preserve"> </w:t>
            </w:r>
            <w:r w:rsidR="006E4A28" w:rsidRPr="00E45BC5">
              <w:rPr>
                <w:rFonts w:ascii="Helvetica" w:hAnsi="Helvetica" w:cs="Helvetica"/>
                <w:sz w:val="20"/>
              </w:rPr>
              <w:t>with when preparing rosters.  This must include as a minimum - full name of driver/s and start and expected finish times for all trips/days.</w:t>
            </w:r>
          </w:p>
        </w:tc>
        <w:tc>
          <w:tcPr>
            <w:tcW w:w="4111" w:type="dxa"/>
          </w:tcPr>
          <w:p w14:paraId="0C39AED8"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1BF53CC8" w14:textId="77777777" w:rsidR="006E4A28" w:rsidRPr="00204849" w:rsidRDefault="006E4A28" w:rsidP="0000313C">
            <w:pPr>
              <w:pStyle w:val="Normal-TimesNewRoman"/>
              <w:spacing w:after="0"/>
              <w:rPr>
                <w:rFonts w:ascii="Helvetica" w:hAnsi="Helvetica" w:cs="Helvetica"/>
                <w:sz w:val="20"/>
              </w:rPr>
            </w:pPr>
          </w:p>
        </w:tc>
        <w:tc>
          <w:tcPr>
            <w:tcW w:w="2126" w:type="dxa"/>
          </w:tcPr>
          <w:p w14:paraId="2A2993DB" w14:textId="77777777" w:rsidR="006E4A28" w:rsidRPr="00204849" w:rsidRDefault="006E4A28" w:rsidP="0000313C">
            <w:pPr>
              <w:jc w:val="both"/>
              <w:rPr>
                <w:rFonts w:cs="Helvetica"/>
                <w:sz w:val="20"/>
              </w:rPr>
            </w:pPr>
          </w:p>
        </w:tc>
        <w:tc>
          <w:tcPr>
            <w:tcW w:w="1560" w:type="dxa"/>
          </w:tcPr>
          <w:p w14:paraId="181A122D" w14:textId="77777777" w:rsidR="006E4A28" w:rsidRPr="00204849" w:rsidRDefault="006E4A28" w:rsidP="0000313C">
            <w:pPr>
              <w:pStyle w:val="Normal-TimesNewRoman"/>
              <w:spacing w:after="0"/>
              <w:rPr>
                <w:rFonts w:ascii="Helvetica" w:hAnsi="Helvetica" w:cs="Helvetica"/>
                <w:sz w:val="20"/>
              </w:rPr>
            </w:pPr>
          </w:p>
        </w:tc>
        <w:tc>
          <w:tcPr>
            <w:tcW w:w="1559" w:type="dxa"/>
          </w:tcPr>
          <w:p w14:paraId="3B38051D" w14:textId="77777777" w:rsidR="006E4A28" w:rsidRPr="00204849" w:rsidRDefault="006E4A28" w:rsidP="0000313C">
            <w:pPr>
              <w:jc w:val="both"/>
              <w:rPr>
                <w:rFonts w:cs="Helvetica"/>
                <w:sz w:val="20"/>
              </w:rPr>
            </w:pPr>
          </w:p>
        </w:tc>
      </w:tr>
      <w:tr w:rsidR="006E4A28" w:rsidRPr="00204849" w14:paraId="6CD9A710" w14:textId="77777777" w:rsidTr="00356AA4">
        <w:tc>
          <w:tcPr>
            <w:tcW w:w="3657" w:type="dxa"/>
          </w:tcPr>
          <w:p w14:paraId="153C56FD" w14:textId="7948CC45" w:rsidR="006E4A28" w:rsidRPr="00E45BC5" w:rsidRDefault="003055A0" w:rsidP="0000313C">
            <w:pPr>
              <w:tabs>
                <w:tab w:val="num" w:pos="1440"/>
              </w:tabs>
              <w:contextualSpacing/>
              <w:jc w:val="both"/>
              <w:rPr>
                <w:rFonts w:cs="Helvetica"/>
                <w:sz w:val="20"/>
                <w:szCs w:val="20"/>
              </w:rPr>
            </w:pPr>
            <w:r w:rsidRPr="003055A0">
              <w:rPr>
                <w:rFonts w:cs="Helvetica"/>
                <w:b/>
                <w:bCs/>
                <w:sz w:val="20"/>
                <w:szCs w:val="20"/>
              </w:rPr>
              <w:t>2.3</w:t>
            </w:r>
            <w:r>
              <w:rPr>
                <w:rFonts w:cs="Helvetica"/>
                <w:sz w:val="20"/>
                <w:szCs w:val="20"/>
              </w:rPr>
              <w:t xml:space="preserve"> </w:t>
            </w:r>
            <w:r w:rsidR="006E4A28" w:rsidRPr="00E45BC5">
              <w:rPr>
                <w:rFonts w:cs="Helvetica"/>
                <w:sz w:val="20"/>
                <w:szCs w:val="20"/>
              </w:rPr>
              <w:t>Have a written instruction in place that identifies how the trip sheets are checked to ensure:</w:t>
            </w:r>
          </w:p>
          <w:p w14:paraId="46E1D7F0" w14:textId="64C8826D" w:rsidR="006E4A28" w:rsidRDefault="0068074B" w:rsidP="0000313C">
            <w:pPr>
              <w:numPr>
                <w:ilvl w:val="0"/>
                <w:numId w:val="23"/>
              </w:numPr>
              <w:ind w:left="284" w:hanging="284"/>
              <w:jc w:val="both"/>
              <w:rPr>
                <w:rFonts w:cs="Helvetica"/>
                <w:sz w:val="20"/>
                <w:szCs w:val="20"/>
              </w:rPr>
            </w:pPr>
            <w:r>
              <w:rPr>
                <w:rFonts w:cs="Helvetica"/>
                <w:sz w:val="20"/>
                <w:szCs w:val="20"/>
              </w:rPr>
              <w:t>C</w:t>
            </w:r>
            <w:r w:rsidR="006E4A28" w:rsidRPr="00E45BC5">
              <w:rPr>
                <w:rFonts w:cs="Helvetica"/>
                <w:sz w:val="20"/>
                <w:szCs w:val="20"/>
              </w:rPr>
              <w:t>ommercial vehicle drivers are complying with the regulations; and</w:t>
            </w:r>
          </w:p>
          <w:p w14:paraId="6125FC95" w14:textId="7B408A1A" w:rsidR="006E4A28" w:rsidRPr="00E45BC5" w:rsidRDefault="0068074B" w:rsidP="0000313C">
            <w:pPr>
              <w:numPr>
                <w:ilvl w:val="0"/>
                <w:numId w:val="23"/>
              </w:numPr>
              <w:ind w:left="284" w:hanging="284"/>
              <w:jc w:val="both"/>
              <w:rPr>
                <w:rFonts w:cs="Helvetica"/>
                <w:sz w:val="20"/>
              </w:rPr>
            </w:pPr>
            <w:r>
              <w:rPr>
                <w:rFonts w:cs="Helvetica"/>
                <w:sz w:val="20"/>
              </w:rPr>
              <w:t>T</w:t>
            </w:r>
            <w:r w:rsidR="006E4A28" w:rsidRPr="00E45BC5">
              <w:rPr>
                <w:rFonts w:cs="Helvetica"/>
                <w:sz w:val="20"/>
              </w:rPr>
              <w:t>he accuracy of the information provided on the sheets (see WorkSafe WA Safety Alert 01/09)</w:t>
            </w:r>
          </w:p>
        </w:tc>
        <w:tc>
          <w:tcPr>
            <w:tcW w:w="4111" w:type="dxa"/>
          </w:tcPr>
          <w:p w14:paraId="0957DDA3"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0ADE7336" w14:textId="77777777" w:rsidR="006E4A28" w:rsidRPr="00204849" w:rsidRDefault="006E4A28" w:rsidP="0000313C">
            <w:pPr>
              <w:pStyle w:val="Normal-TimesNewRoman"/>
              <w:spacing w:after="0"/>
              <w:rPr>
                <w:rFonts w:ascii="Helvetica" w:hAnsi="Helvetica" w:cs="Helvetica"/>
                <w:sz w:val="20"/>
              </w:rPr>
            </w:pPr>
          </w:p>
        </w:tc>
        <w:tc>
          <w:tcPr>
            <w:tcW w:w="2126" w:type="dxa"/>
          </w:tcPr>
          <w:p w14:paraId="12F68C8D" w14:textId="77777777" w:rsidR="006E4A28" w:rsidRPr="00204849" w:rsidRDefault="006E4A28" w:rsidP="0000313C">
            <w:pPr>
              <w:jc w:val="both"/>
              <w:rPr>
                <w:rFonts w:cs="Helvetica"/>
                <w:sz w:val="20"/>
              </w:rPr>
            </w:pPr>
          </w:p>
        </w:tc>
        <w:tc>
          <w:tcPr>
            <w:tcW w:w="1560" w:type="dxa"/>
          </w:tcPr>
          <w:p w14:paraId="177ABDF7" w14:textId="77777777" w:rsidR="006E4A28" w:rsidRPr="00204849" w:rsidRDefault="006E4A28" w:rsidP="0000313C">
            <w:pPr>
              <w:pStyle w:val="Normal-TimesNewRoman"/>
              <w:spacing w:after="0"/>
              <w:rPr>
                <w:rFonts w:ascii="Helvetica" w:hAnsi="Helvetica" w:cs="Helvetica"/>
                <w:sz w:val="20"/>
              </w:rPr>
            </w:pPr>
          </w:p>
        </w:tc>
        <w:tc>
          <w:tcPr>
            <w:tcW w:w="1559" w:type="dxa"/>
          </w:tcPr>
          <w:p w14:paraId="5AD65DCF" w14:textId="77777777" w:rsidR="006E4A28" w:rsidRPr="00204849" w:rsidRDefault="006E4A28" w:rsidP="0000313C">
            <w:pPr>
              <w:jc w:val="both"/>
              <w:rPr>
                <w:rFonts w:cs="Helvetica"/>
                <w:sz w:val="20"/>
              </w:rPr>
            </w:pPr>
          </w:p>
        </w:tc>
      </w:tr>
      <w:tr w:rsidR="006E4A28" w:rsidRPr="00204849" w14:paraId="142DAEC8" w14:textId="77777777" w:rsidTr="00356AA4">
        <w:tc>
          <w:tcPr>
            <w:tcW w:w="3657" w:type="dxa"/>
          </w:tcPr>
          <w:p w14:paraId="74EAFAFC" w14:textId="78D15D9C"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2.4</w:t>
            </w:r>
            <w:r>
              <w:rPr>
                <w:rFonts w:ascii="Helvetica" w:hAnsi="Helvetica" w:cs="Helvetica"/>
                <w:sz w:val="20"/>
              </w:rPr>
              <w:t xml:space="preserve"> </w:t>
            </w:r>
            <w:r w:rsidR="006E4A28" w:rsidRPr="00E45BC5">
              <w:rPr>
                <w:rFonts w:ascii="Helvetica" w:hAnsi="Helvetica" w:cs="Helvetica"/>
                <w:sz w:val="20"/>
              </w:rPr>
              <w:t>Have a written instruction in place to ensure that a breach, if detected, does not continue (what action is to be taken regarding the breach, i.e., retraining etc).</w:t>
            </w:r>
          </w:p>
        </w:tc>
        <w:tc>
          <w:tcPr>
            <w:tcW w:w="4111" w:type="dxa"/>
          </w:tcPr>
          <w:p w14:paraId="75AB7E38"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4F16211B" w14:textId="77777777" w:rsidR="006E4A28" w:rsidRPr="00204849" w:rsidRDefault="006E4A28" w:rsidP="0000313C">
            <w:pPr>
              <w:pStyle w:val="Normal-TimesNewRoman"/>
              <w:spacing w:after="0"/>
              <w:rPr>
                <w:rFonts w:ascii="Helvetica" w:hAnsi="Helvetica" w:cs="Helvetica"/>
                <w:sz w:val="20"/>
              </w:rPr>
            </w:pPr>
          </w:p>
        </w:tc>
        <w:tc>
          <w:tcPr>
            <w:tcW w:w="2126" w:type="dxa"/>
          </w:tcPr>
          <w:p w14:paraId="1F00DEE7" w14:textId="77777777" w:rsidR="006E4A28" w:rsidRPr="00204849" w:rsidRDefault="006E4A28" w:rsidP="0000313C">
            <w:pPr>
              <w:jc w:val="both"/>
              <w:rPr>
                <w:rFonts w:cs="Helvetica"/>
                <w:sz w:val="20"/>
              </w:rPr>
            </w:pPr>
          </w:p>
        </w:tc>
        <w:tc>
          <w:tcPr>
            <w:tcW w:w="1560" w:type="dxa"/>
          </w:tcPr>
          <w:p w14:paraId="7F741270" w14:textId="77777777" w:rsidR="006E4A28" w:rsidRPr="00204849" w:rsidRDefault="006E4A28" w:rsidP="0000313C">
            <w:pPr>
              <w:pStyle w:val="Normal-TimesNewRoman"/>
              <w:spacing w:after="0"/>
              <w:rPr>
                <w:rFonts w:ascii="Helvetica" w:hAnsi="Helvetica" w:cs="Helvetica"/>
                <w:sz w:val="20"/>
              </w:rPr>
            </w:pPr>
          </w:p>
        </w:tc>
        <w:tc>
          <w:tcPr>
            <w:tcW w:w="1559" w:type="dxa"/>
          </w:tcPr>
          <w:p w14:paraId="22F460AE" w14:textId="77777777" w:rsidR="006E4A28" w:rsidRPr="00204849" w:rsidRDefault="006E4A28" w:rsidP="0000313C">
            <w:pPr>
              <w:jc w:val="both"/>
              <w:rPr>
                <w:rFonts w:cs="Helvetica"/>
                <w:sz w:val="20"/>
              </w:rPr>
            </w:pPr>
          </w:p>
        </w:tc>
      </w:tr>
    </w:tbl>
    <w:p w14:paraId="236928AE" w14:textId="099AD095" w:rsidR="0068289C" w:rsidRDefault="0068289C">
      <w:pPr>
        <w:tabs>
          <w:tab w:val="left" w:pos="-142"/>
        </w:tabs>
        <w:ind w:left="-142"/>
        <w:jc w:val="both"/>
        <w:rPr>
          <w:rFonts w:cs="Arial"/>
          <w:b/>
          <w:color w:val="0070C0"/>
        </w:rPr>
      </w:pPr>
    </w:p>
    <w:p w14:paraId="1340A65E" w14:textId="77777777" w:rsidR="0068289C" w:rsidRDefault="0068289C">
      <w:pPr>
        <w:rPr>
          <w:rFonts w:cs="Arial"/>
          <w:b/>
          <w:color w:val="0070C0"/>
        </w:rPr>
      </w:pPr>
      <w:r>
        <w:rPr>
          <w:rFonts w:cs="Arial"/>
          <w:b/>
          <w:color w:val="0070C0"/>
        </w:rPr>
        <w:br w:type="page"/>
      </w:r>
    </w:p>
    <w:p w14:paraId="1D38D843" w14:textId="43FB86A4" w:rsidR="006E4A28" w:rsidRPr="00444936" w:rsidRDefault="006E4A28" w:rsidP="00356AA4">
      <w:pPr>
        <w:ind w:left="-142"/>
        <w:jc w:val="both"/>
        <w:rPr>
          <w:rFonts w:cs="Arial"/>
          <w:b/>
          <w:color w:val="008080"/>
          <w:sz w:val="28"/>
          <w:szCs w:val="28"/>
          <w:u w:val="single"/>
        </w:rPr>
      </w:pPr>
      <w:r w:rsidRPr="00444936">
        <w:rPr>
          <w:rFonts w:cs="Arial"/>
          <w:b/>
          <w:color w:val="008080"/>
          <w:sz w:val="28"/>
          <w:szCs w:val="28"/>
          <w:u w:val="single"/>
        </w:rPr>
        <w:lastRenderedPageBreak/>
        <w:t>FATIGUE MANAGEMENT MODULE STANDARDS</w:t>
      </w:r>
    </w:p>
    <w:p w14:paraId="28CD488D" w14:textId="77777777" w:rsidR="006E4A28" w:rsidRPr="00204849" w:rsidRDefault="006E4A28" w:rsidP="00356AA4">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3: Fitness for Work</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4C6183A3" w14:textId="77777777" w:rsidTr="00356AA4">
        <w:trPr>
          <w:cantSplit/>
          <w:tblHeader/>
        </w:trPr>
        <w:tc>
          <w:tcPr>
            <w:tcW w:w="15848" w:type="dxa"/>
            <w:gridSpan w:val="6"/>
            <w:shd w:val="clear" w:color="auto" w:fill="auto"/>
          </w:tcPr>
          <w:p w14:paraId="66650444" w14:textId="77777777" w:rsidR="006E4A28" w:rsidRPr="00933A48" w:rsidRDefault="006E4A28" w:rsidP="00112592">
            <w:pPr>
              <w:jc w:val="both"/>
              <w:rPr>
                <w:rFonts w:cs="Helvetica"/>
                <w:b/>
                <w:sz w:val="20"/>
                <w:szCs w:val="20"/>
              </w:rPr>
            </w:pPr>
            <w:r w:rsidRPr="00933A48">
              <w:rPr>
                <w:rFonts w:cs="Helvetica"/>
                <w:b/>
                <w:sz w:val="20"/>
                <w:szCs w:val="20"/>
              </w:rPr>
              <w:t xml:space="preserve">Objective:   </w:t>
            </w:r>
            <w:r w:rsidRPr="00933A48">
              <w:rPr>
                <w:rFonts w:cs="Segoe UI"/>
                <w:sz w:val="20"/>
                <w:szCs w:val="20"/>
              </w:rPr>
              <w:t xml:space="preserve">A </w:t>
            </w:r>
            <w:r w:rsidRPr="00933A48">
              <w:rPr>
                <w:rFonts w:cs="Segoe UI"/>
                <w:i/>
                <w:sz w:val="20"/>
                <w:szCs w:val="20"/>
              </w:rPr>
              <w:t>Fatigue Management System</w:t>
            </w:r>
            <w:r w:rsidRPr="00933A48">
              <w:rPr>
                <w:rFonts w:cs="Segoe UI"/>
                <w:sz w:val="20"/>
                <w:szCs w:val="20"/>
              </w:rPr>
              <w:t xml:space="preserve"> must include requirements to ensure drivers present themselves in a fit state, to perform their duties safely.</w:t>
            </w:r>
          </w:p>
        </w:tc>
      </w:tr>
      <w:tr w:rsidR="006E4A28" w:rsidRPr="00204849" w14:paraId="0620AC19" w14:textId="77777777" w:rsidTr="00356AA4">
        <w:trPr>
          <w:cantSplit/>
          <w:tblHeader/>
        </w:trPr>
        <w:tc>
          <w:tcPr>
            <w:tcW w:w="3657" w:type="dxa"/>
            <w:shd w:val="clear" w:color="auto" w:fill="E6E6E6"/>
          </w:tcPr>
          <w:p w14:paraId="5403E35F"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3436A794"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2FC79A1B"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176FC046"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352FF554" w14:textId="53BB5E4A"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0BE35E54" w14:textId="77777777" w:rsidR="006E4A28" w:rsidRPr="00204849" w:rsidRDefault="006E4A28" w:rsidP="0000313C">
            <w:pPr>
              <w:jc w:val="both"/>
              <w:rPr>
                <w:rFonts w:cs="Helvetica"/>
                <w:b/>
              </w:rPr>
            </w:pPr>
            <w:r w:rsidRPr="00204849">
              <w:rPr>
                <w:rFonts w:cs="Helvetica"/>
                <w:b/>
              </w:rPr>
              <w:t>Compliance Code</w:t>
            </w:r>
          </w:p>
          <w:p w14:paraId="2CA66295" w14:textId="77777777" w:rsidR="006E4A28" w:rsidRPr="00204849" w:rsidRDefault="006E4A28" w:rsidP="0000313C">
            <w:pPr>
              <w:jc w:val="both"/>
              <w:rPr>
                <w:rFonts w:cs="Helvetica"/>
                <w:b/>
              </w:rPr>
            </w:pPr>
          </w:p>
        </w:tc>
      </w:tr>
      <w:tr w:rsidR="006E4A28" w:rsidRPr="00204849" w14:paraId="0D393B9C" w14:textId="77777777" w:rsidTr="00356AA4">
        <w:tc>
          <w:tcPr>
            <w:tcW w:w="3657" w:type="dxa"/>
          </w:tcPr>
          <w:p w14:paraId="4A85FC67" w14:textId="720F3D13" w:rsidR="006E4A28" w:rsidRPr="00E45BC5" w:rsidRDefault="003055A0" w:rsidP="007D255C">
            <w:pPr>
              <w:jc w:val="both"/>
              <w:rPr>
                <w:rFonts w:cs="Helvetica"/>
                <w:sz w:val="20"/>
              </w:rPr>
            </w:pPr>
            <w:r w:rsidRPr="003055A0">
              <w:rPr>
                <w:rFonts w:cs="Helvetica"/>
                <w:b/>
                <w:bCs/>
                <w:sz w:val="20"/>
                <w:szCs w:val="20"/>
              </w:rPr>
              <w:t>3.1</w:t>
            </w:r>
            <w:r>
              <w:rPr>
                <w:rFonts w:cs="Helvetica"/>
                <w:sz w:val="20"/>
                <w:szCs w:val="20"/>
              </w:rPr>
              <w:t xml:space="preserve"> </w:t>
            </w:r>
            <w:r w:rsidR="006E4A28" w:rsidRPr="00E45BC5">
              <w:rPr>
                <w:rFonts w:cs="Helvetica"/>
                <w:sz w:val="20"/>
                <w:szCs w:val="20"/>
              </w:rPr>
              <w:t xml:space="preserve">Maintain a comprehensive register of all employees/drivers relevant to this module. </w:t>
            </w:r>
          </w:p>
        </w:tc>
        <w:tc>
          <w:tcPr>
            <w:tcW w:w="4111" w:type="dxa"/>
          </w:tcPr>
          <w:p w14:paraId="1130D629" w14:textId="77777777" w:rsidR="006E4A28" w:rsidRDefault="006E4A28" w:rsidP="0000313C">
            <w:pPr>
              <w:jc w:val="both"/>
              <w:rPr>
                <w:rFonts w:cs="Helvetica"/>
                <w:sz w:val="20"/>
                <w:szCs w:val="20"/>
              </w:rPr>
            </w:pPr>
            <w:r>
              <w:rPr>
                <w:rFonts w:cs="Helvetica"/>
                <w:sz w:val="20"/>
                <w:szCs w:val="20"/>
              </w:rPr>
              <w:t xml:space="preserve">Verify there is a register of all employees/drivers relevant to this module and there are details of all criteria recorded against the employees/drivers. </w:t>
            </w:r>
          </w:p>
          <w:p w14:paraId="19949519" w14:textId="77777777" w:rsidR="006E4A28" w:rsidRDefault="006E4A28" w:rsidP="0000313C">
            <w:pPr>
              <w:jc w:val="both"/>
              <w:rPr>
                <w:rFonts w:cs="Helvetica"/>
                <w:sz w:val="20"/>
                <w:szCs w:val="20"/>
              </w:rPr>
            </w:pPr>
          </w:p>
          <w:p w14:paraId="7428AE61" w14:textId="77777777" w:rsidR="006E4A28" w:rsidRPr="00215709" w:rsidRDefault="006E4A28" w:rsidP="0000313C">
            <w:pPr>
              <w:jc w:val="both"/>
              <w:rPr>
                <w:rFonts w:cs="Helvetica"/>
                <w:sz w:val="20"/>
                <w:szCs w:val="20"/>
              </w:rPr>
            </w:pPr>
            <w:r>
              <w:rPr>
                <w:rFonts w:cs="Helvetica"/>
                <w:sz w:val="20"/>
                <w:szCs w:val="20"/>
              </w:rPr>
              <w:t>This register must contain all employees/drivers including new starters and those who have left the employ from the previous audit.</w:t>
            </w:r>
          </w:p>
          <w:p w14:paraId="57B6B852" w14:textId="77777777" w:rsidR="006E4A28" w:rsidRPr="00215709" w:rsidRDefault="006E4A28" w:rsidP="0000313C">
            <w:pPr>
              <w:jc w:val="both"/>
              <w:rPr>
                <w:rFonts w:cs="Helvetica"/>
                <w:sz w:val="20"/>
                <w:szCs w:val="20"/>
              </w:rPr>
            </w:pPr>
          </w:p>
          <w:p w14:paraId="17CA1003" w14:textId="77777777" w:rsidR="006E4A28" w:rsidRPr="00215709" w:rsidRDefault="006E4A28" w:rsidP="0000313C">
            <w:pPr>
              <w:pStyle w:val="Normal-TimesNewRoman"/>
              <w:spacing w:after="0"/>
              <w:rPr>
                <w:rFonts w:ascii="Helvetica" w:hAnsi="Helvetica" w:cs="Helvetica"/>
                <w:sz w:val="20"/>
              </w:rPr>
            </w:pPr>
          </w:p>
        </w:tc>
        <w:tc>
          <w:tcPr>
            <w:tcW w:w="2835" w:type="dxa"/>
          </w:tcPr>
          <w:p w14:paraId="3DD4FDFC" w14:textId="77777777" w:rsidR="006E4A28" w:rsidRPr="00204849" w:rsidRDefault="006E4A28" w:rsidP="0000313C">
            <w:pPr>
              <w:pStyle w:val="Normal-TimesNewRoman"/>
              <w:spacing w:after="0"/>
              <w:rPr>
                <w:rFonts w:ascii="Helvetica" w:hAnsi="Helvetica" w:cs="Helvetica"/>
                <w:sz w:val="20"/>
              </w:rPr>
            </w:pPr>
          </w:p>
        </w:tc>
        <w:tc>
          <w:tcPr>
            <w:tcW w:w="2126" w:type="dxa"/>
          </w:tcPr>
          <w:p w14:paraId="2F207D8C" w14:textId="77777777" w:rsidR="006E4A28" w:rsidRPr="00204849" w:rsidRDefault="006E4A28" w:rsidP="0000313C">
            <w:pPr>
              <w:jc w:val="both"/>
              <w:rPr>
                <w:rFonts w:cs="Helvetica"/>
                <w:sz w:val="20"/>
              </w:rPr>
            </w:pPr>
          </w:p>
        </w:tc>
        <w:tc>
          <w:tcPr>
            <w:tcW w:w="1560" w:type="dxa"/>
          </w:tcPr>
          <w:p w14:paraId="0C7D24E7" w14:textId="77777777" w:rsidR="006E4A28" w:rsidRPr="00204849" w:rsidRDefault="006E4A28" w:rsidP="0000313C">
            <w:pPr>
              <w:pStyle w:val="Normal-TimesNewRoman"/>
              <w:spacing w:after="0"/>
              <w:rPr>
                <w:rFonts w:ascii="Helvetica" w:hAnsi="Helvetica" w:cs="Helvetica"/>
                <w:sz w:val="20"/>
              </w:rPr>
            </w:pPr>
          </w:p>
        </w:tc>
        <w:tc>
          <w:tcPr>
            <w:tcW w:w="1559" w:type="dxa"/>
          </w:tcPr>
          <w:p w14:paraId="37FD5882" w14:textId="77777777" w:rsidR="006E4A28" w:rsidRPr="00204849" w:rsidRDefault="006E4A28" w:rsidP="0000313C">
            <w:pPr>
              <w:jc w:val="both"/>
              <w:rPr>
                <w:rFonts w:cs="Helvetica"/>
                <w:sz w:val="20"/>
              </w:rPr>
            </w:pPr>
          </w:p>
        </w:tc>
      </w:tr>
      <w:tr w:rsidR="006E4A28" w:rsidRPr="00204849" w14:paraId="11F3AC00" w14:textId="77777777" w:rsidTr="00356AA4">
        <w:tc>
          <w:tcPr>
            <w:tcW w:w="3657" w:type="dxa"/>
          </w:tcPr>
          <w:p w14:paraId="67B094FA" w14:textId="30653477"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3.2</w:t>
            </w:r>
            <w:r>
              <w:rPr>
                <w:rFonts w:ascii="Helvetica" w:hAnsi="Helvetica" w:cs="Helvetica"/>
                <w:sz w:val="20"/>
              </w:rPr>
              <w:t xml:space="preserve"> </w:t>
            </w:r>
            <w:r w:rsidR="006E4A28" w:rsidRPr="00E45BC5">
              <w:rPr>
                <w:rFonts w:ascii="Helvetica" w:hAnsi="Helvetica" w:cs="Helvetica"/>
                <w:sz w:val="20"/>
              </w:rPr>
              <w:t>Have a written policy/instruction relating to fitness for work, specifically referring to drugs and alcohol, which contains a statement that “</w:t>
            </w:r>
            <w:r w:rsidR="006E4A28" w:rsidRPr="00E45BC5">
              <w:rPr>
                <w:rFonts w:ascii="Helvetica" w:hAnsi="Helvetica" w:cs="Helvetica"/>
                <w:i/>
                <w:iCs/>
                <w:sz w:val="20"/>
              </w:rPr>
              <w:t>drivers must present themselves for duty unimpaired by fatigue, alcohol or drugs</w:t>
            </w:r>
            <w:r w:rsidR="006E4A28" w:rsidRPr="00E45BC5">
              <w:rPr>
                <w:rFonts w:ascii="Helvetica" w:hAnsi="Helvetica" w:cs="Helvetica"/>
                <w:sz w:val="20"/>
              </w:rPr>
              <w:t>” and require that all drivers record this daily. Contain in this written policy/instruction a statement “</w:t>
            </w:r>
            <w:r w:rsidR="006E4A28" w:rsidRPr="00E45BC5">
              <w:rPr>
                <w:rFonts w:ascii="Helvetica" w:hAnsi="Helvetica" w:cs="Helvetica"/>
                <w:i/>
                <w:iCs/>
                <w:sz w:val="20"/>
              </w:rPr>
              <w:t>that fitness for work as far as is practicable, to be diligently supervised</w:t>
            </w:r>
            <w:r w:rsidR="006E4A28" w:rsidRPr="00E45BC5">
              <w:rPr>
                <w:rFonts w:ascii="Helvetica" w:hAnsi="Helvetica" w:cs="Helvetica"/>
                <w:sz w:val="20"/>
              </w:rPr>
              <w:t>” any action that will be taken with regards to non-conformances of the instruction.</w:t>
            </w:r>
          </w:p>
        </w:tc>
        <w:tc>
          <w:tcPr>
            <w:tcW w:w="4111" w:type="dxa"/>
          </w:tcPr>
          <w:p w14:paraId="7C503BB2"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2D0F05B0" w14:textId="77777777" w:rsidR="006E4A28" w:rsidRPr="00204849" w:rsidRDefault="006E4A28" w:rsidP="0000313C">
            <w:pPr>
              <w:pStyle w:val="Normal-TimesNewRoman"/>
              <w:spacing w:after="0"/>
              <w:rPr>
                <w:rFonts w:ascii="Helvetica" w:hAnsi="Helvetica" w:cs="Helvetica"/>
                <w:sz w:val="20"/>
              </w:rPr>
            </w:pPr>
          </w:p>
        </w:tc>
        <w:tc>
          <w:tcPr>
            <w:tcW w:w="2126" w:type="dxa"/>
          </w:tcPr>
          <w:p w14:paraId="345A0BAD" w14:textId="77777777" w:rsidR="006E4A28" w:rsidRPr="00204849" w:rsidRDefault="006E4A28" w:rsidP="0000313C">
            <w:pPr>
              <w:jc w:val="both"/>
              <w:rPr>
                <w:rFonts w:cs="Helvetica"/>
                <w:sz w:val="20"/>
              </w:rPr>
            </w:pPr>
          </w:p>
        </w:tc>
        <w:tc>
          <w:tcPr>
            <w:tcW w:w="1560" w:type="dxa"/>
          </w:tcPr>
          <w:p w14:paraId="7D7EC469" w14:textId="77777777" w:rsidR="006E4A28" w:rsidRPr="00204849" w:rsidRDefault="006E4A28" w:rsidP="0000313C">
            <w:pPr>
              <w:pStyle w:val="Normal-TimesNewRoman"/>
              <w:spacing w:after="0"/>
              <w:rPr>
                <w:rFonts w:ascii="Helvetica" w:hAnsi="Helvetica" w:cs="Helvetica"/>
                <w:sz w:val="20"/>
              </w:rPr>
            </w:pPr>
          </w:p>
        </w:tc>
        <w:tc>
          <w:tcPr>
            <w:tcW w:w="1559" w:type="dxa"/>
          </w:tcPr>
          <w:p w14:paraId="0341E4D0" w14:textId="77777777" w:rsidR="006E4A28" w:rsidRPr="00204849" w:rsidRDefault="006E4A28" w:rsidP="0000313C">
            <w:pPr>
              <w:jc w:val="both"/>
              <w:rPr>
                <w:rFonts w:cs="Helvetica"/>
                <w:sz w:val="20"/>
              </w:rPr>
            </w:pPr>
          </w:p>
        </w:tc>
      </w:tr>
      <w:tr w:rsidR="006E4A28" w:rsidRPr="00204849" w14:paraId="6911909A" w14:textId="77777777" w:rsidTr="00356AA4">
        <w:tc>
          <w:tcPr>
            <w:tcW w:w="3657" w:type="dxa"/>
          </w:tcPr>
          <w:p w14:paraId="4C1A2477" w14:textId="359A8D00"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sz w:val="20"/>
              </w:rPr>
              <w:t>3.3</w:t>
            </w:r>
            <w:r>
              <w:rPr>
                <w:rFonts w:ascii="Helvetica" w:hAnsi="Helvetica" w:cs="Helvetica"/>
                <w:bCs/>
                <w:sz w:val="20"/>
              </w:rPr>
              <w:t xml:space="preserve"> </w:t>
            </w:r>
            <w:r w:rsidR="006E4A28" w:rsidRPr="00E45BC5">
              <w:rPr>
                <w:rFonts w:ascii="Helvetica" w:hAnsi="Helvetica" w:cs="Helvetica"/>
                <w:bCs/>
                <w:sz w:val="20"/>
              </w:rPr>
              <w:t>Have a written instruction on how the operator will manage and control the measures for the recovery and treatment of fatigue, including if a driver becomes fatigued during the trip.</w:t>
            </w:r>
          </w:p>
        </w:tc>
        <w:tc>
          <w:tcPr>
            <w:tcW w:w="4111" w:type="dxa"/>
          </w:tcPr>
          <w:p w14:paraId="21F5B702"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6A7A9008" w14:textId="77777777" w:rsidR="006E4A28" w:rsidRPr="00204849" w:rsidRDefault="006E4A28" w:rsidP="0000313C">
            <w:pPr>
              <w:pStyle w:val="Normal-TimesNewRoman"/>
              <w:spacing w:after="0"/>
              <w:rPr>
                <w:rFonts w:ascii="Helvetica" w:hAnsi="Helvetica" w:cs="Helvetica"/>
                <w:sz w:val="20"/>
              </w:rPr>
            </w:pPr>
          </w:p>
        </w:tc>
        <w:tc>
          <w:tcPr>
            <w:tcW w:w="2126" w:type="dxa"/>
          </w:tcPr>
          <w:p w14:paraId="7AF4679B" w14:textId="77777777" w:rsidR="006E4A28" w:rsidRPr="00204849" w:rsidRDefault="006E4A28" w:rsidP="0000313C">
            <w:pPr>
              <w:jc w:val="both"/>
              <w:rPr>
                <w:rFonts w:cs="Helvetica"/>
                <w:sz w:val="20"/>
              </w:rPr>
            </w:pPr>
          </w:p>
        </w:tc>
        <w:tc>
          <w:tcPr>
            <w:tcW w:w="1560" w:type="dxa"/>
          </w:tcPr>
          <w:p w14:paraId="0D37AA4F" w14:textId="77777777" w:rsidR="006E4A28" w:rsidRPr="00204849" w:rsidRDefault="006E4A28" w:rsidP="0000313C">
            <w:pPr>
              <w:pStyle w:val="Normal-TimesNewRoman"/>
              <w:spacing w:after="0"/>
              <w:rPr>
                <w:rFonts w:ascii="Helvetica" w:hAnsi="Helvetica" w:cs="Helvetica"/>
                <w:sz w:val="20"/>
              </w:rPr>
            </w:pPr>
          </w:p>
        </w:tc>
        <w:tc>
          <w:tcPr>
            <w:tcW w:w="1559" w:type="dxa"/>
          </w:tcPr>
          <w:p w14:paraId="2B8D5C10" w14:textId="77777777" w:rsidR="006E4A28" w:rsidRPr="00204849" w:rsidRDefault="006E4A28" w:rsidP="0000313C">
            <w:pPr>
              <w:jc w:val="both"/>
              <w:rPr>
                <w:rFonts w:cs="Helvetica"/>
                <w:sz w:val="20"/>
              </w:rPr>
            </w:pPr>
          </w:p>
        </w:tc>
      </w:tr>
      <w:tr w:rsidR="006E4A28" w:rsidRPr="00204849" w14:paraId="25C0F1DE" w14:textId="77777777" w:rsidTr="00356AA4">
        <w:tc>
          <w:tcPr>
            <w:tcW w:w="3657" w:type="dxa"/>
          </w:tcPr>
          <w:p w14:paraId="61E54606" w14:textId="052015B1"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3.4</w:t>
            </w:r>
            <w:r>
              <w:rPr>
                <w:rFonts w:ascii="Helvetica" w:hAnsi="Helvetica" w:cs="Helvetica"/>
                <w:sz w:val="20"/>
              </w:rPr>
              <w:t xml:space="preserve"> </w:t>
            </w:r>
            <w:r w:rsidR="00323D58">
              <w:rPr>
                <w:rFonts w:ascii="Helvetica" w:hAnsi="Helvetica" w:cs="Helvetica"/>
                <w:sz w:val="20"/>
              </w:rPr>
              <w:t>Ensure a</w:t>
            </w:r>
            <w:r w:rsidR="006E4A28" w:rsidRPr="00E45BC5">
              <w:rPr>
                <w:rFonts w:ascii="Helvetica" w:hAnsi="Helvetica" w:cs="Helvetica"/>
                <w:sz w:val="20"/>
              </w:rPr>
              <w:t xml:space="preserve">ll drivers must have a current medical assessment in accordance with the current requirements of the </w:t>
            </w:r>
            <w:r w:rsidR="00F25F54" w:rsidRPr="00E45BC5">
              <w:rPr>
                <w:rFonts w:ascii="Helvetica" w:hAnsi="Helvetica" w:cs="Helvetica"/>
                <w:sz w:val="20"/>
              </w:rPr>
              <w:t>WA</w:t>
            </w:r>
            <w:r w:rsidR="00F25F54">
              <w:rPr>
                <w:rFonts w:ascii="Helvetica" w:hAnsi="Helvetica" w:cs="Helvetica"/>
                <w:sz w:val="20"/>
              </w:rPr>
              <w:t>WHS</w:t>
            </w:r>
            <w:r w:rsidR="00F25F54" w:rsidRPr="00E45BC5">
              <w:rPr>
                <w:rFonts w:ascii="Helvetica" w:hAnsi="Helvetica" w:cs="Helvetica"/>
                <w:sz w:val="20"/>
              </w:rPr>
              <w:t xml:space="preserve"> </w:t>
            </w:r>
            <w:r w:rsidR="006E4A28" w:rsidRPr="00E45BC5">
              <w:rPr>
                <w:rFonts w:ascii="Helvetica" w:hAnsi="Helvetica" w:cs="Helvetica"/>
                <w:sz w:val="20"/>
              </w:rPr>
              <w:t xml:space="preserve">for commercial vehicle drivers. </w:t>
            </w:r>
            <w:r w:rsidR="006E4A28" w:rsidRPr="00E45BC5">
              <w:rPr>
                <w:rFonts w:ascii="Helvetica" w:hAnsi="Helvetica" w:cs="Helvetica"/>
                <w:i/>
                <w:sz w:val="20"/>
              </w:rPr>
              <w:t xml:space="preserve">Assessing Fitness to Drive </w:t>
            </w:r>
            <w:r w:rsidR="006E4A28" w:rsidRPr="00E45BC5">
              <w:rPr>
                <w:rFonts w:ascii="Helvetica" w:hAnsi="Helvetica" w:cs="Helvetica"/>
                <w:sz w:val="20"/>
              </w:rPr>
              <w:t xml:space="preserve">standard as stipulated under </w:t>
            </w:r>
            <w:r w:rsidR="00F25F54">
              <w:rPr>
                <w:rFonts w:ascii="Helvetica" w:hAnsi="Helvetica" w:cs="Helvetica"/>
                <w:sz w:val="20"/>
              </w:rPr>
              <w:t>WHS</w:t>
            </w:r>
            <w:r w:rsidR="00F25F54" w:rsidRPr="00E45BC5">
              <w:rPr>
                <w:rFonts w:ascii="Helvetica" w:hAnsi="Helvetica" w:cs="Helvetica"/>
                <w:sz w:val="20"/>
              </w:rPr>
              <w:t xml:space="preserve"> </w:t>
            </w:r>
            <w:r w:rsidR="006E4A28" w:rsidRPr="00E45BC5">
              <w:rPr>
                <w:rFonts w:ascii="Helvetica" w:hAnsi="Helvetica" w:cs="Helvetica"/>
                <w:sz w:val="20"/>
              </w:rPr>
              <w:t xml:space="preserve">Regulation </w:t>
            </w:r>
            <w:r w:rsidR="00F25F54">
              <w:rPr>
                <w:rFonts w:ascii="Helvetica" w:hAnsi="Helvetica" w:cs="Helvetica"/>
                <w:sz w:val="20"/>
              </w:rPr>
              <w:t>184D.</w:t>
            </w:r>
            <w:r w:rsidR="006E4A28" w:rsidRPr="00E45BC5">
              <w:rPr>
                <w:rFonts w:ascii="Helvetica" w:hAnsi="Helvetica" w:cs="Helvetica"/>
                <w:sz w:val="20"/>
              </w:rPr>
              <w:t xml:space="preserve"> (3) (a) </w:t>
            </w:r>
            <w:r w:rsidR="006E4A28" w:rsidRPr="00E45BC5">
              <w:rPr>
                <w:rFonts w:ascii="Helvetica" w:hAnsi="Helvetica" w:cs="Helvetica"/>
                <w:sz w:val="20"/>
              </w:rPr>
              <w:lastRenderedPageBreak/>
              <w:t>and (b) is to be used when assessing a driver’s fitness to drive.</w:t>
            </w:r>
          </w:p>
        </w:tc>
        <w:tc>
          <w:tcPr>
            <w:tcW w:w="4111" w:type="dxa"/>
          </w:tcPr>
          <w:p w14:paraId="33BC4B77" w14:textId="161792DF" w:rsidR="006E4A28" w:rsidRPr="00215709" w:rsidRDefault="006E4A28" w:rsidP="0000313C">
            <w:pPr>
              <w:jc w:val="both"/>
              <w:rPr>
                <w:rFonts w:cs="Helvetica"/>
                <w:sz w:val="20"/>
                <w:szCs w:val="20"/>
              </w:rPr>
            </w:pPr>
            <w:r>
              <w:rPr>
                <w:sz w:val="20"/>
              </w:rPr>
              <w:lastRenderedPageBreak/>
              <w:t xml:space="preserve">Verify there is evidence of current commercial vehicle </w:t>
            </w:r>
            <w:proofErr w:type="gramStart"/>
            <w:r>
              <w:rPr>
                <w:sz w:val="20"/>
              </w:rPr>
              <w:t>drivers</w:t>
            </w:r>
            <w:proofErr w:type="gramEnd"/>
            <w:r>
              <w:rPr>
                <w:sz w:val="20"/>
              </w:rPr>
              <w:t xml:space="preserve"> medical assessments in accordance with </w:t>
            </w:r>
            <w:r w:rsidRPr="00E45BC5">
              <w:rPr>
                <w:rFonts w:cs="Helvetica"/>
                <w:i/>
                <w:sz w:val="20"/>
              </w:rPr>
              <w:t xml:space="preserve">Assessing Fitness to Drive </w:t>
            </w:r>
            <w:r w:rsidRPr="00E45BC5">
              <w:rPr>
                <w:rFonts w:cs="Helvetica"/>
                <w:sz w:val="20"/>
              </w:rPr>
              <w:t xml:space="preserve">standard as stipulated under </w:t>
            </w:r>
            <w:r w:rsidR="00F25F54">
              <w:rPr>
                <w:rFonts w:cs="Helvetica"/>
                <w:sz w:val="20"/>
              </w:rPr>
              <w:t>WHS</w:t>
            </w:r>
            <w:r w:rsidR="00F25F54" w:rsidRPr="00E45BC5">
              <w:rPr>
                <w:rFonts w:cs="Helvetica"/>
                <w:sz w:val="20"/>
              </w:rPr>
              <w:t xml:space="preserve"> </w:t>
            </w:r>
            <w:r w:rsidRPr="00E45BC5">
              <w:rPr>
                <w:rFonts w:cs="Helvetica"/>
                <w:sz w:val="20"/>
              </w:rPr>
              <w:t xml:space="preserve">Regulation </w:t>
            </w:r>
            <w:r w:rsidR="00F25F54">
              <w:rPr>
                <w:rFonts w:cs="Helvetica"/>
                <w:sz w:val="20"/>
              </w:rPr>
              <w:t>184D.</w:t>
            </w:r>
            <w:r w:rsidRPr="00E45BC5">
              <w:rPr>
                <w:rFonts w:cs="Helvetica"/>
                <w:sz w:val="20"/>
              </w:rPr>
              <w:t xml:space="preserve"> (3) (a) and (b)</w:t>
            </w:r>
          </w:p>
        </w:tc>
        <w:tc>
          <w:tcPr>
            <w:tcW w:w="2835" w:type="dxa"/>
          </w:tcPr>
          <w:p w14:paraId="59A7F4A9" w14:textId="77777777" w:rsidR="006E4A28" w:rsidRPr="00204849" w:rsidRDefault="006E4A28" w:rsidP="0000313C">
            <w:pPr>
              <w:pStyle w:val="Normal-TimesNewRoman"/>
              <w:spacing w:after="0"/>
              <w:rPr>
                <w:rFonts w:ascii="Helvetica" w:hAnsi="Helvetica" w:cs="Helvetica"/>
                <w:sz w:val="20"/>
              </w:rPr>
            </w:pPr>
          </w:p>
        </w:tc>
        <w:tc>
          <w:tcPr>
            <w:tcW w:w="2126" w:type="dxa"/>
          </w:tcPr>
          <w:p w14:paraId="1B61EED5" w14:textId="77777777" w:rsidR="006E4A28" w:rsidRPr="00204849" w:rsidRDefault="006E4A28" w:rsidP="0000313C">
            <w:pPr>
              <w:jc w:val="both"/>
              <w:rPr>
                <w:rFonts w:cs="Helvetica"/>
                <w:sz w:val="20"/>
              </w:rPr>
            </w:pPr>
          </w:p>
        </w:tc>
        <w:tc>
          <w:tcPr>
            <w:tcW w:w="1560" w:type="dxa"/>
          </w:tcPr>
          <w:p w14:paraId="17142963" w14:textId="77777777" w:rsidR="006E4A28" w:rsidRPr="00204849" w:rsidRDefault="006E4A28" w:rsidP="0000313C">
            <w:pPr>
              <w:pStyle w:val="Normal-TimesNewRoman"/>
              <w:spacing w:after="0"/>
              <w:rPr>
                <w:rFonts w:ascii="Helvetica" w:hAnsi="Helvetica" w:cs="Helvetica"/>
                <w:sz w:val="20"/>
              </w:rPr>
            </w:pPr>
          </w:p>
        </w:tc>
        <w:tc>
          <w:tcPr>
            <w:tcW w:w="1559" w:type="dxa"/>
          </w:tcPr>
          <w:p w14:paraId="7B8483CB" w14:textId="77777777" w:rsidR="006E4A28" w:rsidRPr="00204849" w:rsidRDefault="006E4A28" w:rsidP="0000313C">
            <w:pPr>
              <w:jc w:val="both"/>
              <w:rPr>
                <w:rFonts w:cs="Helvetica"/>
                <w:sz w:val="20"/>
              </w:rPr>
            </w:pPr>
          </w:p>
        </w:tc>
      </w:tr>
      <w:tr w:rsidR="006E4A28" w:rsidRPr="00204849" w14:paraId="4792570B" w14:textId="77777777" w:rsidTr="00356AA4">
        <w:tc>
          <w:tcPr>
            <w:tcW w:w="3657" w:type="dxa"/>
          </w:tcPr>
          <w:p w14:paraId="760B9382" w14:textId="3AECCEDD" w:rsidR="006E4A28" w:rsidRPr="00E45BC5" w:rsidRDefault="003055A0" w:rsidP="0000313C">
            <w:pPr>
              <w:pStyle w:val="Normal-TimesNewRoman"/>
              <w:spacing w:after="0"/>
              <w:rPr>
                <w:rFonts w:ascii="Helvetica" w:hAnsi="Helvetica" w:cs="Helvetica"/>
                <w:sz w:val="20"/>
              </w:rPr>
            </w:pPr>
            <w:r w:rsidRPr="003055A0">
              <w:rPr>
                <w:rFonts w:ascii="Helvetica" w:hAnsi="Helvetica" w:cs="Helvetica"/>
                <w:b/>
                <w:bCs/>
                <w:sz w:val="20"/>
              </w:rPr>
              <w:t>3.5</w:t>
            </w:r>
            <w:r>
              <w:rPr>
                <w:rFonts w:ascii="Helvetica" w:hAnsi="Helvetica" w:cs="Helvetica"/>
                <w:sz w:val="20"/>
              </w:rPr>
              <w:t xml:space="preserve"> </w:t>
            </w:r>
            <w:r w:rsidR="006E4A28" w:rsidRPr="00E45BC5">
              <w:rPr>
                <w:rFonts w:ascii="Helvetica" w:hAnsi="Helvetica" w:cs="Helvetica"/>
                <w:sz w:val="20"/>
              </w:rPr>
              <w:t>Have a system for monitoring their driver’s medical assessments, ensuring they are current and are renewed prior to their expiry date.</w:t>
            </w:r>
          </w:p>
        </w:tc>
        <w:tc>
          <w:tcPr>
            <w:tcW w:w="4111" w:type="dxa"/>
          </w:tcPr>
          <w:p w14:paraId="3526D578" w14:textId="77777777" w:rsidR="006E4A28" w:rsidRDefault="006E4A28" w:rsidP="0000313C">
            <w:pPr>
              <w:jc w:val="both"/>
              <w:rPr>
                <w:rFonts w:cs="Helvetica"/>
                <w:sz w:val="20"/>
                <w:szCs w:val="20"/>
              </w:rPr>
            </w:pPr>
            <w:r>
              <w:rPr>
                <w:rFonts w:cs="Helvetica"/>
                <w:sz w:val="20"/>
                <w:szCs w:val="20"/>
              </w:rPr>
              <w:t xml:space="preserve">Review the system the operator has in place. </w:t>
            </w:r>
          </w:p>
          <w:p w14:paraId="2DD81E28" w14:textId="77777777" w:rsidR="006E4A28" w:rsidRDefault="006E4A28" w:rsidP="0000313C">
            <w:pPr>
              <w:jc w:val="both"/>
              <w:rPr>
                <w:rFonts w:cs="Helvetica"/>
                <w:sz w:val="20"/>
                <w:szCs w:val="20"/>
              </w:rPr>
            </w:pPr>
          </w:p>
          <w:p w14:paraId="5709BBE6" w14:textId="77777777" w:rsidR="006E4A28" w:rsidRPr="00215709" w:rsidRDefault="006E4A28" w:rsidP="0000313C">
            <w:pPr>
              <w:jc w:val="both"/>
              <w:rPr>
                <w:rFonts w:cs="Helvetica"/>
                <w:sz w:val="20"/>
                <w:szCs w:val="20"/>
              </w:rPr>
            </w:pPr>
            <w:r w:rsidRPr="00E8064B">
              <w:rPr>
                <w:sz w:val="20"/>
              </w:rPr>
              <w:t>Verify through viewing compliance with the system.</w:t>
            </w:r>
          </w:p>
        </w:tc>
        <w:tc>
          <w:tcPr>
            <w:tcW w:w="2835" w:type="dxa"/>
          </w:tcPr>
          <w:p w14:paraId="2B7A3874" w14:textId="77777777" w:rsidR="006E4A28" w:rsidRPr="00204849" w:rsidRDefault="006E4A28" w:rsidP="0000313C">
            <w:pPr>
              <w:pStyle w:val="Normal-TimesNewRoman"/>
              <w:spacing w:after="0"/>
              <w:rPr>
                <w:rFonts w:ascii="Helvetica" w:hAnsi="Helvetica" w:cs="Helvetica"/>
                <w:sz w:val="20"/>
              </w:rPr>
            </w:pPr>
          </w:p>
        </w:tc>
        <w:tc>
          <w:tcPr>
            <w:tcW w:w="2126" w:type="dxa"/>
          </w:tcPr>
          <w:p w14:paraId="0AD48213" w14:textId="77777777" w:rsidR="006E4A28" w:rsidRPr="00204849" w:rsidRDefault="006E4A28" w:rsidP="0000313C">
            <w:pPr>
              <w:jc w:val="both"/>
              <w:rPr>
                <w:rFonts w:cs="Helvetica"/>
                <w:sz w:val="20"/>
              </w:rPr>
            </w:pPr>
          </w:p>
        </w:tc>
        <w:tc>
          <w:tcPr>
            <w:tcW w:w="1560" w:type="dxa"/>
          </w:tcPr>
          <w:p w14:paraId="158ED4C4" w14:textId="77777777" w:rsidR="006E4A28" w:rsidRPr="00204849" w:rsidRDefault="006E4A28" w:rsidP="0000313C">
            <w:pPr>
              <w:pStyle w:val="Normal-TimesNewRoman"/>
              <w:spacing w:after="0"/>
              <w:rPr>
                <w:rFonts w:ascii="Helvetica" w:hAnsi="Helvetica" w:cs="Helvetica"/>
                <w:sz w:val="20"/>
              </w:rPr>
            </w:pPr>
          </w:p>
        </w:tc>
        <w:tc>
          <w:tcPr>
            <w:tcW w:w="1559" w:type="dxa"/>
          </w:tcPr>
          <w:p w14:paraId="23853015" w14:textId="77777777" w:rsidR="006E4A28" w:rsidRPr="00204849" w:rsidRDefault="006E4A28" w:rsidP="0000313C">
            <w:pPr>
              <w:jc w:val="both"/>
              <w:rPr>
                <w:rFonts w:cs="Helvetica"/>
                <w:sz w:val="20"/>
              </w:rPr>
            </w:pPr>
          </w:p>
        </w:tc>
      </w:tr>
    </w:tbl>
    <w:p w14:paraId="3C89A012" w14:textId="42F4BB14" w:rsidR="0068289C" w:rsidRDefault="0068289C">
      <w:pPr>
        <w:tabs>
          <w:tab w:val="left" w:pos="-142"/>
        </w:tabs>
        <w:jc w:val="both"/>
        <w:rPr>
          <w:rFonts w:cs="Arial"/>
          <w:b/>
          <w:color w:val="0070C0"/>
        </w:rPr>
      </w:pPr>
    </w:p>
    <w:p w14:paraId="41B9BD04" w14:textId="4E50BD34" w:rsidR="0068289C" w:rsidRDefault="0068289C">
      <w:pPr>
        <w:rPr>
          <w:rFonts w:cs="Arial"/>
          <w:b/>
          <w:color w:val="0070C0"/>
        </w:rPr>
      </w:pPr>
    </w:p>
    <w:p w14:paraId="1EBBD353" w14:textId="37B52CEF" w:rsidR="006E4A28" w:rsidRPr="00444936" w:rsidRDefault="006E4A28" w:rsidP="00356AA4">
      <w:pPr>
        <w:tabs>
          <w:tab w:val="left" w:pos="-142"/>
        </w:tabs>
        <w:ind w:left="-142"/>
        <w:jc w:val="both"/>
        <w:rPr>
          <w:rFonts w:cs="Arial"/>
          <w:b/>
          <w:color w:val="008080"/>
          <w:sz w:val="28"/>
          <w:szCs w:val="28"/>
          <w:u w:val="single"/>
        </w:rPr>
      </w:pPr>
      <w:r w:rsidRPr="00444936">
        <w:rPr>
          <w:rFonts w:cs="Arial"/>
          <w:b/>
          <w:color w:val="008080"/>
          <w:sz w:val="28"/>
          <w:szCs w:val="28"/>
          <w:u w:val="single"/>
        </w:rPr>
        <w:t>FATIGUE MANAGEMENT MODULE STANDARDS</w:t>
      </w:r>
    </w:p>
    <w:p w14:paraId="26A6E036" w14:textId="49DADD7E" w:rsidR="006E4A28" w:rsidRPr="00204849" w:rsidRDefault="006E4A28" w:rsidP="00356AA4">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4: Workplace Conditions</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34B8A2CC" w14:textId="77777777" w:rsidTr="00356AA4">
        <w:trPr>
          <w:cantSplit/>
          <w:tblHeader/>
        </w:trPr>
        <w:tc>
          <w:tcPr>
            <w:tcW w:w="15848" w:type="dxa"/>
            <w:gridSpan w:val="6"/>
            <w:shd w:val="clear" w:color="auto" w:fill="auto"/>
          </w:tcPr>
          <w:p w14:paraId="6AF42EE9" w14:textId="4A88A9CB" w:rsidR="006E4A28" w:rsidRPr="00933A48" w:rsidRDefault="006E4A28" w:rsidP="00112592">
            <w:pPr>
              <w:jc w:val="both"/>
              <w:rPr>
                <w:rFonts w:cs="Helvetica"/>
                <w:b/>
                <w:sz w:val="20"/>
                <w:szCs w:val="20"/>
              </w:rPr>
            </w:pPr>
            <w:r w:rsidRPr="00933A48">
              <w:rPr>
                <w:rFonts w:cs="Helvetica"/>
                <w:b/>
                <w:sz w:val="20"/>
                <w:szCs w:val="20"/>
              </w:rPr>
              <w:t xml:space="preserve">Objective:   </w:t>
            </w:r>
            <w:r w:rsidRPr="00933A48">
              <w:rPr>
                <w:rFonts w:cs="Segoe UI"/>
                <w:sz w:val="20"/>
                <w:szCs w:val="20"/>
              </w:rPr>
              <w:t xml:space="preserve">A </w:t>
            </w:r>
            <w:r w:rsidRPr="00933A48">
              <w:rPr>
                <w:rFonts w:cs="Segoe UI"/>
                <w:i/>
                <w:sz w:val="20"/>
                <w:szCs w:val="20"/>
              </w:rPr>
              <w:t>Fatigue Management System</w:t>
            </w:r>
            <w:r w:rsidRPr="00933A48">
              <w:rPr>
                <w:rFonts w:cs="Segoe UI"/>
                <w:sz w:val="20"/>
                <w:szCs w:val="20"/>
              </w:rPr>
              <w:t xml:space="preserve"> must ensure that operator’s workplaces comply with the requirements of the </w:t>
            </w:r>
            <w:r w:rsidR="00957D9A" w:rsidRPr="0000313C">
              <w:rPr>
                <w:rFonts w:cs="Segoe UI"/>
                <w:i/>
                <w:sz w:val="20"/>
                <w:szCs w:val="20"/>
              </w:rPr>
              <w:t>Work Health and Safety (General) Regulations 2022</w:t>
            </w:r>
            <w:r w:rsidRPr="00933A48">
              <w:rPr>
                <w:rFonts w:cs="Segoe UI"/>
                <w:sz w:val="20"/>
                <w:szCs w:val="20"/>
              </w:rPr>
              <w:t xml:space="preserve"> and the relevant Australian Design Rules (ADR).</w:t>
            </w:r>
          </w:p>
        </w:tc>
      </w:tr>
      <w:tr w:rsidR="006E4A28" w:rsidRPr="00204849" w14:paraId="5EE2583A" w14:textId="77777777" w:rsidTr="00356AA4">
        <w:trPr>
          <w:cantSplit/>
          <w:tblHeader/>
        </w:trPr>
        <w:tc>
          <w:tcPr>
            <w:tcW w:w="3657" w:type="dxa"/>
            <w:shd w:val="clear" w:color="auto" w:fill="E6E6E6"/>
          </w:tcPr>
          <w:p w14:paraId="2A4A3338"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7B9BAD47"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1E537701"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03091EBC"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0FECBCB6" w14:textId="77E6A8B5"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08103E42" w14:textId="77777777" w:rsidR="006E4A28" w:rsidRPr="00204849" w:rsidRDefault="006E4A28" w:rsidP="0000313C">
            <w:pPr>
              <w:jc w:val="both"/>
              <w:rPr>
                <w:rFonts w:cs="Helvetica"/>
                <w:b/>
              </w:rPr>
            </w:pPr>
            <w:r w:rsidRPr="00204849">
              <w:rPr>
                <w:rFonts w:cs="Helvetica"/>
                <w:b/>
              </w:rPr>
              <w:t>Compliance Code</w:t>
            </w:r>
          </w:p>
          <w:p w14:paraId="72310D91" w14:textId="77777777" w:rsidR="006E4A28" w:rsidRPr="00204849" w:rsidRDefault="006E4A28" w:rsidP="0000313C">
            <w:pPr>
              <w:jc w:val="both"/>
              <w:rPr>
                <w:rFonts w:cs="Helvetica"/>
                <w:b/>
              </w:rPr>
            </w:pPr>
          </w:p>
        </w:tc>
      </w:tr>
      <w:tr w:rsidR="006E4A28" w:rsidRPr="00204849" w14:paraId="7F1D1A17" w14:textId="77777777" w:rsidTr="00356AA4">
        <w:tc>
          <w:tcPr>
            <w:tcW w:w="3657" w:type="dxa"/>
          </w:tcPr>
          <w:p w14:paraId="2C5FA048" w14:textId="77C76610" w:rsidR="006E4A28" w:rsidRPr="00B308B4" w:rsidRDefault="003055A0" w:rsidP="0000313C">
            <w:pPr>
              <w:pStyle w:val="ListParagraph"/>
              <w:spacing w:before="40" w:after="40"/>
              <w:ind w:left="0"/>
              <w:jc w:val="both"/>
              <w:rPr>
                <w:rFonts w:cs="Helvetica"/>
                <w:bCs/>
                <w:sz w:val="20"/>
              </w:rPr>
            </w:pPr>
            <w:r w:rsidRPr="003055A0">
              <w:rPr>
                <w:rFonts w:cs="Helvetica"/>
                <w:b/>
                <w:sz w:val="20"/>
              </w:rPr>
              <w:t>4.1</w:t>
            </w:r>
            <w:r>
              <w:rPr>
                <w:rFonts w:cs="Helvetica"/>
                <w:bCs/>
                <w:sz w:val="20"/>
              </w:rPr>
              <w:t xml:space="preserve"> </w:t>
            </w:r>
            <w:r w:rsidR="006E4A28" w:rsidRPr="00B308B4">
              <w:rPr>
                <w:rFonts w:cs="Helvetica"/>
                <w:bCs/>
                <w:sz w:val="20"/>
              </w:rPr>
              <w:t xml:space="preserve">Written instructions to ensure facilities are implemented in consultation with drivers to address how the working environment will assist in the prevention of fatigue as far as is practicable. Written instructions </w:t>
            </w:r>
            <w:proofErr w:type="gramStart"/>
            <w:r w:rsidR="006E4A28" w:rsidRPr="00B308B4">
              <w:rPr>
                <w:rFonts w:cs="Helvetica"/>
                <w:bCs/>
                <w:sz w:val="20"/>
              </w:rPr>
              <w:t xml:space="preserve">must </w:t>
            </w:r>
            <w:r w:rsidR="006E4A28" w:rsidRPr="00B308B4">
              <w:rPr>
                <w:rFonts w:cs="Helvetica"/>
                <w:sz w:val="20"/>
              </w:rPr>
              <w:t xml:space="preserve"> confirm</w:t>
            </w:r>
            <w:proofErr w:type="gramEnd"/>
            <w:r w:rsidR="006E4A28" w:rsidRPr="00B308B4">
              <w:rPr>
                <w:rFonts w:cs="Helvetica"/>
                <w:sz w:val="20"/>
              </w:rPr>
              <w:t xml:space="preserve"> that the vehicle drivers are sleeping in conforms to the requirements of ADR42, if drivers are required, as part of their duties, to sleep in a vehicle when away from their home location. (this includes </w:t>
            </w:r>
            <w:r w:rsidR="0068074B">
              <w:rPr>
                <w:rFonts w:cs="Helvetica"/>
                <w:sz w:val="20"/>
              </w:rPr>
              <w:t>2</w:t>
            </w:r>
            <w:r w:rsidR="0068074B" w:rsidRPr="00B308B4">
              <w:rPr>
                <w:rFonts w:cs="Helvetica"/>
                <w:sz w:val="20"/>
              </w:rPr>
              <w:t xml:space="preserve"> </w:t>
            </w:r>
            <w:r w:rsidR="006E4A28" w:rsidRPr="00B308B4">
              <w:rPr>
                <w:rFonts w:cs="Helvetica"/>
                <w:sz w:val="20"/>
              </w:rPr>
              <w:t>up operations)</w:t>
            </w:r>
            <w:r w:rsidR="006E4A28" w:rsidRPr="00B308B4">
              <w:rPr>
                <w:rFonts w:cs="Helvetica"/>
                <w:bCs/>
                <w:sz w:val="20"/>
              </w:rPr>
              <w:t xml:space="preserve"> and include as a minimum:</w:t>
            </w:r>
          </w:p>
          <w:p w14:paraId="6B94C39E" w14:textId="3224CB55" w:rsidR="006E4A28" w:rsidRPr="00B308B4" w:rsidRDefault="009F66D1" w:rsidP="0000313C">
            <w:pPr>
              <w:pStyle w:val="ListParagraph"/>
              <w:widowControl w:val="0"/>
              <w:numPr>
                <w:ilvl w:val="0"/>
                <w:numId w:val="25"/>
              </w:numPr>
              <w:autoSpaceDE w:val="0"/>
              <w:autoSpaceDN w:val="0"/>
              <w:spacing w:before="40" w:after="40"/>
              <w:ind w:left="284" w:hanging="284"/>
              <w:contextualSpacing w:val="0"/>
              <w:jc w:val="both"/>
              <w:rPr>
                <w:rFonts w:cs="Helvetica"/>
                <w:bCs/>
                <w:sz w:val="20"/>
              </w:rPr>
            </w:pPr>
            <w:r>
              <w:rPr>
                <w:rFonts w:cs="Helvetica"/>
                <w:bCs/>
                <w:sz w:val="20"/>
              </w:rPr>
              <w:t>D</w:t>
            </w:r>
            <w:r w:rsidR="006E4A28" w:rsidRPr="00B308B4">
              <w:rPr>
                <w:rFonts w:cs="Helvetica"/>
                <w:bCs/>
                <w:sz w:val="20"/>
              </w:rPr>
              <w:t xml:space="preserve">river </w:t>
            </w:r>
            <w:proofErr w:type="gramStart"/>
            <w:r w:rsidR="006E4A28" w:rsidRPr="00B308B4">
              <w:rPr>
                <w:rFonts w:cs="Helvetica"/>
                <w:bCs/>
                <w:sz w:val="20"/>
              </w:rPr>
              <w:t>seating;</w:t>
            </w:r>
            <w:proofErr w:type="gramEnd"/>
          </w:p>
          <w:p w14:paraId="45217FF5" w14:textId="48994ED3" w:rsidR="006E4A28" w:rsidRPr="00B308B4" w:rsidRDefault="009F66D1" w:rsidP="0000313C">
            <w:pPr>
              <w:pStyle w:val="ListParagraph"/>
              <w:widowControl w:val="0"/>
              <w:numPr>
                <w:ilvl w:val="0"/>
                <w:numId w:val="25"/>
              </w:numPr>
              <w:autoSpaceDE w:val="0"/>
              <w:autoSpaceDN w:val="0"/>
              <w:spacing w:before="40" w:after="40"/>
              <w:ind w:left="284" w:hanging="284"/>
              <w:contextualSpacing w:val="0"/>
              <w:jc w:val="both"/>
              <w:rPr>
                <w:rFonts w:cs="Helvetica"/>
                <w:bCs/>
                <w:sz w:val="20"/>
              </w:rPr>
            </w:pPr>
            <w:r>
              <w:rPr>
                <w:rFonts w:cs="Helvetica"/>
                <w:bCs/>
                <w:sz w:val="20"/>
              </w:rPr>
              <w:t>D</w:t>
            </w:r>
            <w:r w:rsidR="006E4A28" w:rsidRPr="00B308B4">
              <w:rPr>
                <w:rFonts w:cs="Helvetica"/>
                <w:bCs/>
                <w:sz w:val="20"/>
              </w:rPr>
              <w:t>river sleeping facilities; (if overnight relevant)</w:t>
            </w:r>
          </w:p>
          <w:p w14:paraId="3136A1B6" w14:textId="3C71D16A" w:rsidR="006E4A28" w:rsidRPr="00B308B4" w:rsidRDefault="009F66D1" w:rsidP="0000313C">
            <w:pPr>
              <w:pStyle w:val="ListParagraph"/>
              <w:widowControl w:val="0"/>
              <w:numPr>
                <w:ilvl w:val="0"/>
                <w:numId w:val="25"/>
              </w:numPr>
              <w:autoSpaceDE w:val="0"/>
              <w:autoSpaceDN w:val="0"/>
              <w:spacing w:before="40" w:after="40"/>
              <w:ind w:left="284" w:hanging="284"/>
              <w:contextualSpacing w:val="0"/>
              <w:jc w:val="both"/>
              <w:rPr>
                <w:rFonts w:cs="Helvetica"/>
                <w:bCs/>
                <w:sz w:val="20"/>
              </w:rPr>
            </w:pPr>
            <w:r>
              <w:rPr>
                <w:rFonts w:cs="Helvetica"/>
                <w:bCs/>
                <w:sz w:val="20"/>
              </w:rPr>
              <w:t>D</w:t>
            </w:r>
            <w:r w:rsidR="006E4A28" w:rsidRPr="00B308B4">
              <w:rPr>
                <w:rFonts w:cs="Helvetica"/>
                <w:bCs/>
                <w:sz w:val="20"/>
              </w:rPr>
              <w:t>epot facilities; (if applicable)</w:t>
            </w:r>
          </w:p>
          <w:p w14:paraId="17E69671" w14:textId="77777777" w:rsidR="006E4A28" w:rsidRPr="00E45BC5" w:rsidRDefault="006E4A28" w:rsidP="0000313C">
            <w:pPr>
              <w:pStyle w:val="ListParagraph"/>
              <w:widowControl w:val="0"/>
              <w:numPr>
                <w:ilvl w:val="0"/>
                <w:numId w:val="25"/>
              </w:numPr>
              <w:autoSpaceDE w:val="0"/>
              <w:autoSpaceDN w:val="0"/>
              <w:spacing w:before="40" w:after="40"/>
              <w:ind w:left="284" w:hanging="284"/>
              <w:contextualSpacing w:val="0"/>
              <w:jc w:val="both"/>
              <w:rPr>
                <w:rFonts w:cs="Helvetica"/>
                <w:sz w:val="20"/>
              </w:rPr>
            </w:pPr>
            <w:r w:rsidRPr="00B308B4">
              <w:rPr>
                <w:rFonts w:cs="Helvetica"/>
                <w:bCs/>
                <w:sz w:val="20"/>
              </w:rPr>
              <w:t>Air conditioning of driver cabs (when above the 26</w:t>
            </w:r>
            <w:r w:rsidRPr="00B308B4">
              <w:rPr>
                <w:rFonts w:cs="Helvetica"/>
                <w:bCs/>
                <w:sz w:val="20"/>
                <w:vertAlign w:val="superscript"/>
              </w:rPr>
              <w:t>th</w:t>
            </w:r>
            <w:r w:rsidRPr="00B308B4">
              <w:rPr>
                <w:rFonts w:cs="Helvetica"/>
                <w:bCs/>
                <w:sz w:val="20"/>
              </w:rPr>
              <w:t xml:space="preserve"> parallel).</w:t>
            </w:r>
          </w:p>
        </w:tc>
        <w:tc>
          <w:tcPr>
            <w:tcW w:w="4111" w:type="dxa"/>
          </w:tcPr>
          <w:p w14:paraId="04261FEE"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p w14:paraId="45A3ADC0" w14:textId="77777777" w:rsidR="006E4A28" w:rsidRPr="00215709" w:rsidRDefault="006E4A28" w:rsidP="0000313C">
            <w:pPr>
              <w:jc w:val="both"/>
              <w:rPr>
                <w:rFonts w:cs="Helvetica"/>
                <w:sz w:val="20"/>
                <w:szCs w:val="20"/>
              </w:rPr>
            </w:pPr>
          </w:p>
          <w:p w14:paraId="334D72BF" w14:textId="77777777" w:rsidR="006E4A28" w:rsidRPr="00215709" w:rsidRDefault="006E4A28" w:rsidP="0000313C">
            <w:pPr>
              <w:pStyle w:val="Normal-TimesNewRoman"/>
              <w:spacing w:after="0"/>
              <w:rPr>
                <w:rFonts w:ascii="Helvetica" w:hAnsi="Helvetica" w:cs="Helvetica"/>
                <w:sz w:val="20"/>
              </w:rPr>
            </w:pPr>
          </w:p>
        </w:tc>
        <w:tc>
          <w:tcPr>
            <w:tcW w:w="2835" w:type="dxa"/>
          </w:tcPr>
          <w:p w14:paraId="3D37D49D" w14:textId="77777777" w:rsidR="006E4A28" w:rsidRPr="00204849" w:rsidRDefault="006E4A28" w:rsidP="0000313C">
            <w:pPr>
              <w:pStyle w:val="Normal-TimesNewRoman"/>
              <w:spacing w:after="0"/>
              <w:rPr>
                <w:rFonts w:ascii="Helvetica" w:hAnsi="Helvetica" w:cs="Helvetica"/>
                <w:sz w:val="20"/>
              </w:rPr>
            </w:pPr>
          </w:p>
        </w:tc>
        <w:tc>
          <w:tcPr>
            <w:tcW w:w="2126" w:type="dxa"/>
          </w:tcPr>
          <w:p w14:paraId="21E472F6" w14:textId="77777777" w:rsidR="006E4A28" w:rsidRPr="00204849" w:rsidRDefault="006E4A28" w:rsidP="0000313C">
            <w:pPr>
              <w:jc w:val="both"/>
              <w:rPr>
                <w:rFonts w:cs="Helvetica"/>
                <w:sz w:val="20"/>
              </w:rPr>
            </w:pPr>
          </w:p>
        </w:tc>
        <w:tc>
          <w:tcPr>
            <w:tcW w:w="1560" w:type="dxa"/>
          </w:tcPr>
          <w:p w14:paraId="541B1EBC" w14:textId="77777777" w:rsidR="006E4A28" w:rsidRPr="00204849" w:rsidRDefault="006E4A28" w:rsidP="0000313C">
            <w:pPr>
              <w:pStyle w:val="Normal-TimesNewRoman"/>
              <w:spacing w:after="0"/>
              <w:rPr>
                <w:rFonts w:ascii="Helvetica" w:hAnsi="Helvetica" w:cs="Helvetica"/>
                <w:sz w:val="20"/>
              </w:rPr>
            </w:pPr>
          </w:p>
        </w:tc>
        <w:tc>
          <w:tcPr>
            <w:tcW w:w="1559" w:type="dxa"/>
          </w:tcPr>
          <w:p w14:paraId="2F76E432" w14:textId="77777777" w:rsidR="006E4A28" w:rsidRPr="00204849" w:rsidRDefault="006E4A28" w:rsidP="0000313C">
            <w:pPr>
              <w:jc w:val="both"/>
              <w:rPr>
                <w:rFonts w:cs="Helvetica"/>
                <w:sz w:val="20"/>
              </w:rPr>
            </w:pPr>
          </w:p>
        </w:tc>
      </w:tr>
    </w:tbl>
    <w:p w14:paraId="785E1E31" w14:textId="0A7764A9" w:rsidR="0068289C" w:rsidRDefault="0068289C">
      <w:pPr>
        <w:rPr>
          <w:rFonts w:cs="Arial"/>
          <w:b/>
          <w:color w:val="0070C0"/>
        </w:rPr>
      </w:pPr>
    </w:p>
    <w:p w14:paraId="25E95426" w14:textId="5E005DB7" w:rsidR="006E4A28" w:rsidRPr="00444936" w:rsidRDefault="006E4A28" w:rsidP="0000313C">
      <w:pPr>
        <w:tabs>
          <w:tab w:val="left" w:pos="-142"/>
        </w:tabs>
        <w:ind w:left="-142"/>
        <w:jc w:val="both"/>
        <w:rPr>
          <w:rFonts w:cs="Arial"/>
          <w:b/>
          <w:color w:val="008080"/>
          <w:sz w:val="28"/>
          <w:szCs w:val="28"/>
          <w:u w:val="single"/>
        </w:rPr>
      </w:pPr>
      <w:r w:rsidRPr="00444936">
        <w:rPr>
          <w:rFonts w:cs="Arial"/>
          <w:b/>
          <w:color w:val="008080"/>
          <w:sz w:val="28"/>
          <w:szCs w:val="28"/>
          <w:u w:val="single"/>
        </w:rPr>
        <w:lastRenderedPageBreak/>
        <w:t>MAINTENANCE MANAGEMENT MODULE STANDARDS</w:t>
      </w:r>
    </w:p>
    <w:p w14:paraId="034DED52"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1: Vehicle Control</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1D04C341" w14:textId="77777777" w:rsidTr="00356AA4">
        <w:trPr>
          <w:cantSplit/>
          <w:tblHeader/>
        </w:trPr>
        <w:tc>
          <w:tcPr>
            <w:tcW w:w="15848" w:type="dxa"/>
            <w:gridSpan w:val="6"/>
            <w:shd w:val="clear" w:color="auto" w:fill="auto"/>
          </w:tcPr>
          <w:p w14:paraId="5F961DDE" w14:textId="12BC1906" w:rsidR="006E4A28" w:rsidRPr="00933A48" w:rsidRDefault="006E4A28" w:rsidP="00112592">
            <w:pPr>
              <w:jc w:val="both"/>
              <w:rPr>
                <w:rFonts w:cs="Helvetica"/>
                <w:b/>
                <w:sz w:val="20"/>
                <w:szCs w:val="20"/>
              </w:rPr>
            </w:pPr>
            <w:r w:rsidRPr="00933A48">
              <w:rPr>
                <w:rFonts w:cs="Helvetica"/>
                <w:b/>
                <w:sz w:val="20"/>
                <w:szCs w:val="20"/>
              </w:rPr>
              <w:t xml:space="preserve">Objective:   </w:t>
            </w:r>
            <w:r w:rsidR="00FC6011" w:rsidRPr="00FC6011">
              <w:rPr>
                <w:rFonts w:cs="Segoe UI"/>
                <w:sz w:val="20"/>
                <w:szCs w:val="20"/>
                <w:lang w:val="en-GB"/>
              </w:rPr>
              <w:t>Operator must ensure all vehicles in their nominated fleet are identified to ensure they are suitably maintained.</w:t>
            </w:r>
          </w:p>
        </w:tc>
      </w:tr>
      <w:tr w:rsidR="006E4A28" w:rsidRPr="00204849" w14:paraId="60140F36" w14:textId="77777777" w:rsidTr="00356AA4">
        <w:trPr>
          <w:cantSplit/>
          <w:tblHeader/>
        </w:trPr>
        <w:tc>
          <w:tcPr>
            <w:tcW w:w="3657" w:type="dxa"/>
            <w:shd w:val="clear" w:color="auto" w:fill="E6E6E6"/>
          </w:tcPr>
          <w:p w14:paraId="5AC34F22"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11BF9FE0"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7F6503A7"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614A0F1C"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71327F4F" w14:textId="757BA466"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394AE73F" w14:textId="77777777" w:rsidR="006E4A28" w:rsidRPr="00204849" w:rsidRDefault="006E4A28" w:rsidP="0000313C">
            <w:pPr>
              <w:jc w:val="both"/>
              <w:rPr>
                <w:rFonts w:cs="Helvetica"/>
                <w:b/>
              </w:rPr>
            </w:pPr>
            <w:r w:rsidRPr="00204849">
              <w:rPr>
                <w:rFonts w:cs="Helvetica"/>
                <w:b/>
              </w:rPr>
              <w:t>Compliance Code</w:t>
            </w:r>
          </w:p>
          <w:p w14:paraId="099624F2" w14:textId="77777777" w:rsidR="006E4A28" w:rsidRPr="00204849" w:rsidRDefault="006E4A28" w:rsidP="0000313C">
            <w:pPr>
              <w:jc w:val="both"/>
              <w:rPr>
                <w:rFonts w:cs="Helvetica"/>
                <w:b/>
              </w:rPr>
            </w:pPr>
          </w:p>
        </w:tc>
      </w:tr>
      <w:tr w:rsidR="006E4A28" w:rsidRPr="00204849" w14:paraId="0FF36BCB" w14:textId="77777777" w:rsidTr="00356AA4">
        <w:tc>
          <w:tcPr>
            <w:tcW w:w="3657" w:type="dxa"/>
          </w:tcPr>
          <w:p w14:paraId="13B5C128" w14:textId="5CB99DDB" w:rsidR="006E4A28" w:rsidRPr="00B308B4" w:rsidRDefault="003055A0" w:rsidP="007D255C">
            <w:pPr>
              <w:jc w:val="both"/>
              <w:rPr>
                <w:rFonts w:cs="Helvetica"/>
                <w:sz w:val="20"/>
              </w:rPr>
            </w:pPr>
            <w:r w:rsidRPr="003055A0">
              <w:rPr>
                <w:rFonts w:cs="Helvetica"/>
                <w:b/>
                <w:bCs/>
                <w:sz w:val="20"/>
                <w:szCs w:val="20"/>
                <w:lang w:val="en-GB"/>
              </w:rPr>
              <w:t>1.1</w:t>
            </w:r>
            <w:r>
              <w:rPr>
                <w:rFonts w:cs="Helvetica"/>
                <w:sz w:val="20"/>
                <w:szCs w:val="20"/>
                <w:lang w:val="en-GB"/>
              </w:rPr>
              <w:t xml:space="preserve"> </w:t>
            </w:r>
            <w:r w:rsidR="006E4A28" w:rsidRPr="00B308B4">
              <w:rPr>
                <w:rFonts w:cs="Helvetica"/>
                <w:sz w:val="20"/>
                <w:szCs w:val="20"/>
                <w:lang w:val="en-GB"/>
              </w:rPr>
              <w:t xml:space="preserve">Maintain a comprehensive register of all vehicles relevant to this module (including </w:t>
            </w:r>
            <w:r w:rsidR="00A84147">
              <w:rPr>
                <w:rFonts w:cs="Helvetica"/>
                <w:sz w:val="20"/>
                <w:szCs w:val="20"/>
                <w:lang w:val="en-GB"/>
              </w:rPr>
              <w:t>S</w:t>
            </w:r>
            <w:r w:rsidR="006E4A28" w:rsidRPr="00B308B4">
              <w:rPr>
                <w:rFonts w:cs="Helvetica"/>
                <w:sz w:val="20"/>
                <w:szCs w:val="20"/>
                <w:lang w:val="en-GB"/>
              </w:rPr>
              <w:t>ub-</w:t>
            </w:r>
            <w:r w:rsidR="00A84147">
              <w:rPr>
                <w:rFonts w:cs="Helvetica"/>
                <w:sz w:val="20"/>
                <w:szCs w:val="20"/>
                <w:lang w:val="en-GB"/>
              </w:rPr>
              <w:t>C</w:t>
            </w:r>
            <w:r w:rsidR="006E4A28" w:rsidRPr="00B308B4">
              <w:rPr>
                <w:rFonts w:cs="Helvetica"/>
                <w:sz w:val="20"/>
                <w:szCs w:val="20"/>
                <w:lang w:val="en-GB"/>
              </w:rPr>
              <w:t xml:space="preserve">ontractor’s vehicles). </w:t>
            </w:r>
          </w:p>
        </w:tc>
        <w:tc>
          <w:tcPr>
            <w:tcW w:w="4111" w:type="dxa"/>
          </w:tcPr>
          <w:p w14:paraId="3EBFE410" w14:textId="77777777" w:rsidR="006E4A28" w:rsidRDefault="006E4A28" w:rsidP="0000313C">
            <w:pPr>
              <w:jc w:val="both"/>
              <w:rPr>
                <w:rFonts w:cs="Helvetica"/>
                <w:sz w:val="20"/>
                <w:szCs w:val="20"/>
              </w:rPr>
            </w:pPr>
            <w:r>
              <w:rPr>
                <w:rFonts w:cs="Helvetica"/>
                <w:sz w:val="20"/>
                <w:szCs w:val="20"/>
              </w:rPr>
              <w:t xml:space="preserve">Verify there is a register of all vehicles relevant to this module and there are details of all criteria recorded against the vehicles. </w:t>
            </w:r>
          </w:p>
          <w:p w14:paraId="629D0D0E" w14:textId="77777777" w:rsidR="006E4A28" w:rsidRDefault="006E4A28" w:rsidP="0000313C">
            <w:pPr>
              <w:jc w:val="both"/>
              <w:rPr>
                <w:rFonts w:cs="Helvetica"/>
                <w:sz w:val="20"/>
                <w:szCs w:val="20"/>
              </w:rPr>
            </w:pPr>
          </w:p>
          <w:p w14:paraId="3E0ACAB9" w14:textId="77777777" w:rsidR="006E4A28" w:rsidRPr="00215709" w:rsidRDefault="006E4A28" w:rsidP="0000313C">
            <w:pPr>
              <w:jc w:val="both"/>
              <w:rPr>
                <w:rFonts w:cs="Helvetica"/>
                <w:sz w:val="20"/>
                <w:szCs w:val="20"/>
              </w:rPr>
            </w:pPr>
            <w:r>
              <w:rPr>
                <w:rFonts w:cs="Helvetica"/>
                <w:sz w:val="20"/>
                <w:szCs w:val="20"/>
              </w:rPr>
              <w:t>This register must contain all vehicles including new purchases and those which have been sold, written off etc from the previous audit.</w:t>
            </w:r>
          </w:p>
          <w:p w14:paraId="3F0FDF9E" w14:textId="77777777" w:rsidR="006E4A28" w:rsidRPr="00215709" w:rsidRDefault="006E4A28" w:rsidP="0000313C">
            <w:pPr>
              <w:jc w:val="both"/>
              <w:rPr>
                <w:rFonts w:cs="Helvetica"/>
                <w:sz w:val="20"/>
                <w:szCs w:val="20"/>
              </w:rPr>
            </w:pPr>
          </w:p>
          <w:p w14:paraId="5F028404" w14:textId="77777777" w:rsidR="006E4A28" w:rsidRPr="00215709" w:rsidRDefault="006E4A28" w:rsidP="0000313C">
            <w:pPr>
              <w:jc w:val="both"/>
              <w:rPr>
                <w:rFonts w:cs="Helvetica"/>
                <w:sz w:val="20"/>
                <w:szCs w:val="20"/>
              </w:rPr>
            </w:pPr>
          </w:p>
          <w:p w14:paraId="7E8F8290" w14:textId="77777777" w:rsidR="006E4A28" w:rsidRPr="00215709" w:rsidRDefault="006E4A28" w:rsidP="0000313C">
            <w:pPr>
              <w:pStyle w:val="Normal-TimesNewRoman"/>
              <w:spacing w:after="0"/>
              <w:rPr>
                <w:rFonts w:ascii="Helvetica" w:hAnsi="Helvetica" w:cs="Helvetica"/>
                <w:sz w:val="20"/>
              </w:rPr>
            </w:pPr>
          </w:p>
        </w:tc>
        <w:tc>
          <w:tcPr>
            <w:tcW w:w="2835" w:type="dxa"/>
          </w:tcPr>
          <w:p w14:paraId="6290CAD7" w14:textId="77777777" w:rsidR="006E4A28" w:rsidRPr="00204849" w:rsidRDefault="006E4A28" w:rsidP="0000313C">
            <w:pPr>
              <w:pStyle w:val="Normal-TimesNewRoman"/>
              <w:spacing w:after="0"/>
              <w:rPr>
                <w:rFonts w:ascii="Helvetica" w:hAnsi="Helvetica" w:cs="Helvetica"/>
                <w:sz w:val="20"/>
              </w:rPr>
            </w:pPr>
          </w:p>
        </w:tc>
        <w:tc>
          <w:tcPr>
            <w:tcW w:w="2126" w:type="dxa"/>
          </w:tcPr>
          <w:p w14:paraId="67C2961C" w14:textId="77777777" w:rsidR="006E4A28" w:rsidRPr="00204849" w:rsidRDefault="006E4A28" w:rsidP="0000313C">
            <w:pPr>
              <w:jc w:val="both"/>
              <w:rPr>
                <w:rFonts w:cs="Helvetica"/>
                <w:sz w:val="20"/>
              </w:rPr>
            </w:pPr>
          </w:p>
        </w:tc>
        <w:tc>
          <w:tcPr>
            <w:tcW w:w="1560" w:type="dxa"/>
          </w:tcPr>
          <w:p w14:paraId="2F05A19D" w14:textId="77777777" w:rsidR="006E4A28" w:rsidRPr="00204849" w:rsidRDefault="006E4A28" w:rsidP="0000313C">
            <w:pPr>
              <w:pStyle w:val="Normal-TimesNewRoman"/>
              <w:spacing w:after="0"/>
              <w:rPr>
                <w:rFonts w:ascii="Helvetica" w:hAnsi="Helvetica" w:cs="Helvetica"/>
                <w:sz w:val="20"/>
              </w:rPr>
            </w:pPr>
          </w:p>
        </w:tc>
        <w:tc>
          <w:tcPr>
            <w:tcW w:w="1559" w:type="dxa"/>
          </w:tcPr>
          <w:p w14:paraId="0615DE07" w14:textId="77777777" w:rsidR="006E4A28" w:rsidRPr="00204849" w:rsidRDefault="006E4A28" w:rsidP="0000313C">
            <w:pPr>
              <w:jc w:val="both"/>
              <w:rPr>
                <w:rFonts w:cs="Helvetica"/>
                <w:sz w:val="20"/>
              </w:rPr>
            </w:pPr>
          </w:p>
        </w:tc>
      </w:tr>
      <w:tr w:rsidR="006E4A28" w:rsidRPr="00204849" w14:paraId="2BE66A19" w14:textId="77777777" w:rsidTr="00356AA4">
        <w:tc>
          <w:tcPr>
            <w:tcW w:w="3657" w:type="dxa"/>
          </w:tcPr>
          <w:p w14:paraId="087AF589" w14:textId="3DA4496F" w:rsidR="006E4A28" w:rsidRPr="00B308B4" w:rsidRDefault="003055A0" w:rsidP="0000313C">
            <w:pPr>
              <w:pStyle w:val="ListParagraph"/>
              <w:spacing w:before="40" w:after="40"/>
              <w:ind w:left="0"/>
              <w:jc w:val="both"/>
              <w:rPr>
                <w:rFonts w:cs="Helvetica"/>
                <w:bCs/>
                <w:sz w:val="20"/>
              </w:rPr>
            </w:pPr>
            <w:r w:rsidRPr="003055A0">
              <w:rPr>
                <w:rFonts w:cs="Helvetica"/>
                <w:b/>
                <w:bCs/>
                <w:sz w:val="20"/>
                <w:lang w:val="en-GB"/>
              </w:rPr>
              <w:t>1.2</w:t>
            </w:r>
            <w:r>
              <w:rPr>
                <w:rFonts w:cs="Helvetica"/>
                <w:sz w:val="20"/>
                <w:lang w:val="en-GB"/>
              </w:rPr>
              <w:t xml:space="preserve"> </w:t>
            </w:r>
            <w:r w:rsidR="006E4A28" w:rsidRPr="00B308B4">
              <w:rPr>
                <w:rFonts w:cs="Helvetica"/>
                <w:sz w:val="20"/>
                <w:lang w:val="en-GB"/>
              </w:rPr>
              <w:t>Have written instructions to ensure any nominated Sub-Contractor’s vehicles are operating exclusively for the operator. If a sub-contractor</w:t>
            </w:r>
            <w:r w:rsidR="00FC6011">
              <w:rPr>
                <w:rFonts w:cs="Helvetica"/>
                <w:sz w:val="20"/>
                <w:lang w:val="en-GB"/>
              </w:rPr>
              <w:t>(</w:t>
            </w:r>
            <w:r w:rsidR="00A84147">
              <w:rPr>
                <w:rFonts w:cs="Helvetica"/>
                <w:sz w:val="20"/>
                <w:lang w:val="en-GB"/>
              </w:rPr>
              <w:t>s</w:t>
            </w:r>
            <w:r w:rsidR="00FC6011">
              <w:rPr>
                <w:rFonts w:cs="Helvetica"/>
                <w:sz w:val="20"/>
                <w:lang w:val="en-GB"/>
              </w:rPr>
              <w:t>)</w:t>
            </w:r>
            <w:r w:rsidR="006E4A28" w:rsidRPr="00B308B4">
              <w:rPr>
                <w:rFonts w:cs="Helvetica"/>
                <w:sz w:val="20"/>
                <w:lang w:val="en-GB"/>
              </w:rPr>
              <w:t xml:space="preserve"> works for multiple operators, they must be Accredited in their own right.</w:t>
            </w:r>
          </w:p>
        </w:tc>
        <w:tc>
          <w:tcPr>
            <w:tcW w:w="4111" w:type="dxa"/>
          </w:tcPr>
          <w:p w14:paraId="702A3161"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1DB54150" w14:textId="77777777" w:rsidR="006E4A28" w:rsidRPr="00204849" w:rsidRDefault="006E4A28" w:rsidP="0000313C">
            <w:pPr>
              <w:pStyle w:val="Normal-TimesNewRoman"/>
              <w:spacing w:after="0"/>
              <w:rPr>
                <w:rFonts w:ascii="Helvetica" w:hAnsi="Helvetica" w:cs="Helvetica"/>
                <w:sz w:val="20"/>
              </w:rPr>
            </w:pPr>
          </w:p>
        </w:tc>
        <w:tc>
          <w:tcPr>
            <w:tcW w:w="2126" w:type="dxa"/>
          </w:tcPr>
          <w:p w14:paraId="4D976344" w14:textId="77777777" w:rsidR="006E4A28" w:rsidRPr="00204849" w:rsidRDefault="006E4A28" w:rsidP="0000313C">
            <w:pPr>
              <w:jc w:val="both"/>
              <w:rPr>
                <w:rFonts w:cs="Helvetica"/>
                <w:sz w:val="20"/>
              </w:rPr>
            </w:pPr>
          </w:p>
        </w:tc>
        <w:tc>
          <w:tcPr>
            <w:tcW w:w="1560" w:type="dxa"/>
          </w:tcPr>
          <w:p w14:paraId="43C8134D" w14:textId="77777777" w:rsidR="006E4A28" w:rsidRPr="00204849" w:rsidRDefault="006E4A28" w:rsidP="0000313C">
            <w:pPr>
              <w:pStyle w:val="Normal-TimesNewRoman"/>
              <w:spacing w:after="0"/>
              <w:rPr>
                <w:rFonts w:ascii="Helvetica" w:hAnsi="Helvetica" w:cs="Helvetica"/>
                <w:sz w:val="20"/>
              </w:rPr>
            </w:pPr>
          </w:p>
        </w:tc>
        <w:tc>
          <w:tcPr>
            <w:tcW w:w="1559" w:type="dxa"/>
          </w:tcPr>
          <w:p w14:paraId="6D994484" w14:textId="77777777" w:rsidR="006E4A28" w:rsidRPr="00204849" w:rsidRDefault="006E4A28" w:rsidP="0000313C">
            <w:pPr>
              <w:jc w:val="both"/>
              <w:rPr>
                <w:rFonts w:cs="Helvetica"/>
                <w:sz w:val="20"/>
              </w:rPr>
            </w:pPr>
          </w:p>
        </w:tc>
      </w:tr>
    </w:tbl>
    <w:p w14:paraId="30E021AF" w14:textId="2F1646D7" w:rsidR="0068289C" w:rsidRDefault="0068289C">
      <w:pPr>
        <w:ind w:left="1134" w:hanging="1134"/>
        <w:jc w:val="both"/>
        <w:rPr>
          <w:rFonts w:cs="Arial"/>
          <w:b/>
          <w:color w:val="0070C0"/>
        </w:rPr>
      </w:pPr>
    </w:p>
    <w:p w14:paraId="04A86B0B" w14:textId="77777777" w:rsidR="0068289C" w:rsidRDefault="0068289C">
      <w:pPr>
        <w:rPr>
          <w:rFonts w:cs="Arial"/>
          <w:b/>
          <w:color w:val="0070C0"/>
        </w:rPr>
      </w:pPr>
      <w:r>
        <w:rPr>
          <w:rFonts w:cs="Arial"/>
          <w:b/>
          <w:color w:val="0070C0"/>
        </w:rPr>
        <w:br w:type="page"/>
      </w:r>
    </w:p>
    <w:p w14:paraId="21790600" w14:textId="77777777" w:rsidR="006E4A28" w:rsidRPr="00444936" w:rsidRDefault="006E4A28" w:rsidP="0000313C">
      <w:pPr>
        <w:tabs>
          <w:tab w:val="left" w:pos="-142"/>
        </w:tabs>
        <w:ind w:left="-142"/>
        <w:jc w:val="both"/>
        <w:rPr>
          <w:rFonts w:cs="Arial"/>
          <w:b/>
          <w:color w:val="008080"/>
          <w:sz w:val="28"/>
          <w:szCs w:val="28"/>
          <w:u w:val="single"/>
        </w:rPr>
      </w:pPr>
      <w:r w:rsidRPr="00444936">
        <w:rPr>
          <w:rFonts w:cs="Arial"/>
          <w:b/>
          <w:color w:val="008080"/>
          <w:sz w:val="28"/>
          <w:szCs w:val="28"/>
          <w:u w:val="single"/>
        </w:rPr>
        <w:lastRenderedPageBreak/>
        <w:t>MAINTENANCE MANAGEMENT MODULE STANDARDS</w:t>
      </w:r>
    </w:p>
    <w:p w14:paraId="3AE7F628"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2: Daily Check</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474BD17C" w14:textId="77777777" w:rsidTr="00356AA4">
        <w:trPr>
          <w:cantSplit/>
          <w:tblHeader/>
        </w:trPr>
        <w:tc>
          <w:tcPr>
            <w:tcW w:w="15848" w:type="dxa"/>
            <w:gridSpan w:val="6"/>
            <w:shd w:val="clear" w:color="auto" w:fill="auto"/>
          </w:tcPr>
          <w:p w14:paraId="6FDB334C" w14:textId="77777777" w:rsidR="006E4A28" w:rsidRPr="00933A48" w:rsidRDefault="006E4A28" w:rsidP="00112592">
            <w:pPr>
              <w:jc w:val="both"/>
              <w:rPr>
                <w:rFonts w:cs="Helvetica"/>
                <w:b/>
                <w:sz w:val="20"/>
                <w:szCs w:val="20"/>
              </w:rPr>
            </w:pPr>
            <w:r w:rsidRPr="00933A48">
              <w:rPr>
                <w:rFonts w:cs="Helvetica"/>
                <w:b/>
                <w:sz w:val="20"/>
                <w:szCs w:val="20"/>
              </w:rPr>
              <w:t xml:space="preserve">Objective:   </w:t>
            </w:r>
            <w:r w:rsidRPr="00933A48">
              <w:rPr>
                <w:rFonts w:cs="Segoe UI"/>
                <w:sz w:val="20"/>
                <w:szCs w:val="20"/>
                <w:lang w:val="en-GB"/>
              </w:rPr>
              <w:t xml:space="preserve">The </w:t>
            </w:r>
            <w:r w:rsidRPr="00933A48">
              <w:rPr>
                <w:rFonts w:cs="Segoe UI"/>
                <w:i/>
                <w:sz w:val="20"/>
                <w:szCs w:val="20"/>
                <w:lang w:val="en-GB"/>
              </w:rPr>
              <w:t>Maintenance Management System</w:t>
            </w:r>
            <w:r w:rsidRPr="00933A48">
              <w:rPr>
                <w:rFonts w:cs="Segoe UI"/>
                <w:sz w:val="20"/>
                <w:szCs w:val="20"/>
                <w:lang w:val="en-GB"/>
              </w:rPr>
              <w:t xml:space="preserve"> must include a daily check for each vehicle (includes trailing equipment) when it is in use. </w:t>
            </w:r>
            <w:r w:rsidRPr="00933A48">
              <w:rPr>
                <w:rFonts w:cs="Segoe UI"/>
                <w:sz w:val="20"/>
                <w:szCs w:val="20"/>
              </w:rPr>
              <w:t>The daily check is a documented written instruction of simple roadworthiness checks. The operator shall define when the inspection is carried out, by whom and how it is recorded. The individual completing the daily check shall acknowledge the vehicle to be roadworthy to the limits of the inspection.</w:t>
            </w:r>
          </w:p>
        </w:tc>
      </w:tr>
      <w:tr w:rsidR="006E4A28" w:rsidRPr="00204849" w14:paraId="45A1367E" w14:textId="77777777" w:rsidTr="00356AA4">
        <w:trPr>
          <w:cantSplit/>
          <w:tblHeader/>
        </w:trPr>
        <w:tc>
          <w:tcPr>
            <w:tcW w:w="3657" w:type="dxa"/>
            <w:shd w:val="clear" w:color="auto" w:fill="E6E6E6"/>
          </w:tcPr>
          <w:p w14:paraId="42B06B06"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05068B04"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670FD704"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65B8A7FE"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7811988E" w14:textId="4A6257BE"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56168542" w14:textId="77777777" w:rsidR="006E4A28" w:rsidRPr="00204849" w:rsidRDefault="006E4A28" w:rsidP="0000313C">
            <w:pPr>
              <w:jc w:val="both"/>
              <w:rPr>
                <w:rFonts w:cs="Helvetica"/>
                <w:b/>
              </w:rPr>
            </w:pPr>
            <w:r w:rsidRPr="00204849">
              <w:rPr>
                <w:rFonts w:cs="Helvetica"/>
                <w:b/>
              </w:rPr>
              <w:t>Compliance Code</w:t>
            </w:r>
          </w:p>
          <w:p w14:paraId="3903109D" w14:textId="77777777" w:rsidR="006E4A28" w:rsidRPr="00204849" w:rsidRDefault="006E4A28" w:rsidP="0000313C">
            <w:pPr>
              <w:jc w:val="both"/>
              <w:rPr>
                <w:rFonts w:cs="Helvetica"/>
                <w:b/>
              </w:rPr>
            </w:pPr>
          </w:p>
        </w:tc>
      </w:tr>
      <w:tr w:rsidR="006E4A28" w:rsidRPr="00204849" w14:paraId="094F9202" w14:textId="77777777" w:rsidTr="00356AA4">
        <w:tc>
          <w:tcPr>
            <w:tcW w:w="3657" w:type="dxa"/>
          </w:tcPr>
          <w:p w14:paraId="54B46959" w14:textId="5C1489B8" w:rsidR="006E4A28" w:rsidRPr="00B308B4" w:rsidRDefault="003055A0" w:rsidP="0000313C">
            <w:pPr>
              <w:pStyle w:val="ListParagraph"/>
              <w:widowControl w:val="0"/>
              <w:autoSpaceDE w:val="0"/>
              <w:autoSpaceDN w:val="0"/>
              <w:spacing w:before="40" w:after="40"/>
              <w:ind w:left="0"/>
              <w:contextualSpacing w:val="0"/>
              <w:jc w:val="both"/>
              <w:rPr>
                <w:rFonts w:cs="Helvetica"/>
                <w:sz w:val="20"/>
              </w:rPr>
            </w:pPr>
            <w:r w:rsidRPr="003055A0">
              <w:rPr>
                <w:rFonts w:cs="Helvetica"/>
                <w:b/>
                <w:sz w:val="20"/>
              </w:rPr>
              <w:t>2.1</w:t>
            </w:r>
            <w:r>
              <w:rPr>
                <w:rFonts w:cs="Helvetica"/>
                <w:bCs/>
                <w:sz w:val="20"/>
              </w:rPr>
              <w:t xml:space="preserve"> </w:t>
            </w:r>
            <w:r w:rsidR="006E4A28" w:rsidRPr="00B308B4">
              <w:rPr>
                <w:rFonts w:cs="Helvetica"/>
                <w:bCs/>
                <w:sz w:val="20"/>
              </w:rPr>
              <w:t>Include a written instruction detailing when the daily check is completed, who carries it out and how the check is recorded.</w:t>
            </w:r>
          </w:p>
        </w:tc>
        <w:tc>
          <w:tcPr>
            <w:tcW w:w="4111" w:type="dxa"/>
          </w:tcPr>
          <w:p w14:paraId="283A528D"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p w14:paraId="607DAF2E" w14:textId="77777777" w:rsidR="006E4A28" w:rsidRPr="00215709" w:rsidRDefault="006E4A28" w:rsidP="0000313C">
            <w:pPr>
              <w:jc w:val="both"/>
              <w:rPr>
                <w:rFonts w:cs="Helvetica"/>
                <w:sz w:val="20"/>
                <w:szCs w:val="20"/>
              </w:rPr>
            </w:pPr>
          </w:p>
          <w:p w14:paraId="50B66E3F" w14:textId="77777777" w:rsidR="006E4A28" w:rsidRPr="00215709" w:rsidRDefault="006E4A28" w:rsidP="0000313C">
            <w:pPr>
              <w:pStyle w:val="Normal-TimesNewRoman"/>
              <w:spacing w:after="0"/>
              <w:rPr>
                <w:rFonts w:ascii="Helvetica" w:hAnsi="Helvetica" w:cs="Helvetica"/>
                <w:sz w:val="20"/>
              </w:rPr>
            </w:pPr>
          </w:p>
        </w:tc>
        <w:tc>
          <w:tcPr>
            <w:tcW w:w="2835" w:type="dxa"/>
          </w:tcPr>
          <w:p w14:paraId="01B04E5E" w14:textId="77777777" w:rsidR="006E4A28" w:rsidRPr="00204849" w:rsidRDefault="006E4A28" w:rsidP="0000313C">
            <w:pPr>
              <w:pStyle w:val="Normal-TimesNewRoman"/>
              <w:spacing w:after="0"/>
              <w:rPr>
                <w:rFonts w:ascii="Helvetica" w:hAnsi="Helvetica" w:cs="Helvetica"/>
                <w:sz w:val="20"/>
              </w:rPr>
            </w:pPr>
          </w:p>
        </w:tc>
        <w:tc>
          <w:tcPr>
            <w:tcW w:w="2126" w:type="dxa"/>
          </w:tcPr>
          <w:p w14:paraId="63BB19B4" w14:textId="77777777" w:rsidR="006E4A28" w:rsidRPr="00204849" w:rsidRDefault="006E4A28" w:rsidP="0000313C">
            <w:pPr>
              <w:jc w:val="both"/>
              <w:rPr>
                <w:rFonts w:cs="Helvetica"/>
                <w:sz w:val="20"/>
              </w:rPr>
            </w:pPr>
          </w:p>
        </w:tc>
        <w:tc>
          <w:tcPr>
            <w:tcW w:w="1560" w:type="dxa"/>
          </w:tcPr>
          <w:p w14:paraId="1BD5F905" w14:textId="77777777" w:rsidR="006E4A28" w:rsidRPr="00204849" w:rsidRDefault="006E4A28" w:rsidP="0000313C">
            <w:pPr>
              <w:pStyle w:val="Normal-TimesNewRoman"/>
              <w:spacing w:after="0"/>
              <w:rPr>
                <w:rFonts w:ascii="Helvetica" w:hAnsi="Helvetica" w:cs="Helvetica"/>
                <w:sz w:val="20"/>
              </w:rPr>
            </w:pPr>
          </w:p>
        </w:tc>
        <w:tc>
          <w:tcPr>
            <w:tcW w:w="1559" w:type="dxa"/>
          </w:tcPr>
          <w:p w14:paraId="7ABEEB23" w14:textId="77777777" w:rsidR="006E4A28" w:rsidRPr="00204849" w:rsidRDefault="006E4A28" w:rsidP="0000313C">
            <w:pPr>
              <w:jc w:val="both"/>
              <w:rPr>
                <w:rFonts w:cs="Helvetica"/>
                <w:sz w:val="20"/>
              </w:rPr>
            </w:pPr>
          </w:p>
        </w:tc>
      </w:tr>
      <w:tr w:rsidR="006E4A28" w:rsidRPr="00204849" w14:paraId="6888EF9A" w14:textId="77777777" w:rsidTr="00356AA4">
        <w:tc>
          <w:tcPr>
            <w:tcW w:w="3657" w:type="dxa"/>
          </w:tcPr>
          <w:p w14:paraId="4CA1069B" w14:textId="1AF45042" w:rsidR="006E4A28" w:rsidRPr="00B308B4" w:rsidRDefault="003055A0" w:rsidP="0000313C">
            <w:pPr>
              <w:contextualSpacing/>
              <w:jc w:val="both"/>
              <w:rPr>
                <w:rFonts w:cs="Helvetica"/>
                <w:sz w:val="20"/>
                <w:szCs w:val="20"/>
              </w:rPr>
            </w:pPr>
            <w:r w:rsidRPr="003055A0">
              <w:rPr>
                <w:rFonts w:cs="Helvetica"/>
                <w:b/>
                <w:bCs/>
                <w:sz w:val="20"/>
                <w:szCs w:val="20"/>
              </w:rPr>
              <w:t>2.2</w:t>
            </w:r>
            <w:r>
              <w:rPr>
                <w:rFonts w:cs="Helvetica"/>
                <w:sz w:val="20"/>
                <w:szCs w:val="20"/>
              </w:rPr>
              <w:t xml:space="preserve"> </w:t>
            </w:r>
            <w:r w:rsidR="006E4A28" w:rsidRPr="00B308B4">
              <w:rPr>
                <w:rFonts w:cs="Helvetica"/>
                <w:sz w:val="20"/>
                <w:szCs w:val="20"/>
              </w:rPr>
              <w:t>Show all vehicles have undergone a daily check (visual check – drivers are not required to get under the vehicles</w:t>
            </w:r>
            <w:proofErr w:type="gramStart"/>
            <w:r w:rsidR="006E4A28" w:rsidRPr="00B308B4">
              <w:rPr>
                <w:rFonts w:cs="Helvetica"/>
                <w:sz w:val="20"/>
                <w:szCs w:val="20"/>
              </w:rPr>
              <w:t>)</w:t>
            </w:r>
            <w:proofErr w:type="gramEnd"/>
            <w:r w:rsidR="006E4A28" w:rsidRPr="00B308B4">
              <w:rPr>
                <w:rFonts w:cs="Helvetica"/>
                <w:sz w:val="20"/>
                <w:szCs w:val="20"/>
              </w:rPr>
              <w:t xml:space="preserve"> and this is recorded, which must include as a minimum the inspection of:</w:t>
            </w:r>
          </w:p>
          <w:p w14:paraId="588744C5" w14:textId="77777777" w:rsidR="006E4A28" w:rsidRPr="00B308B4" w:rsidRDefault="006E4A28" w:rsidP="0000313C">
            <w:pPr>
              <w:contextualSpacing/>
              <w:jc w:val="both"/>
              <w:rPr>
                <w:rFonts w:cs="Helvetica"/>
                <w:sz w:val="20"/>
                <w:szCs w:val="20"/>
              </w:rPr>
            </w:pPr>
          </w:p>
          <w:p w14:paraId="586618F3" w14:textId="7387E04A" w:rsidR="006E4A28" w:rsidRPr="00B308B4" w:rsidRDefault="006E4A28" w:rsidP="0000313C">
            <w:pPr>
              <w:numPr>
                <w:ilvl w:val="0"/>
                <w:numId w:val="28"/>
              </w:numPr>
              <w:spacing w:after="120"/>
              <w:ind w:left="284" w:hanging="284"/>
              <w:jc w:val="both"/>
              <w:rPr>
                <w:rFonts w:cs="Helvetica"/>
                <w:sz w:val="20"/>
                <w:szCs w:val="20"/>
              </w:rPr>
            </w:pPr>
            <w:r w:rsidRPr="0000313C">
              <w:rPr>
                <w:rFonts w:cs="Helvetica"/>
                <w:bCs/>
                <w:sz w:val="20"/>
                <w:szCs w:val="20"/>
              </w:rPr>
              <w:t>Wheel</w:t>
            </w:r>
            <w:r w:rsidR="009F66D1">
              <w:rPr>
                <w:rFonts w:cs="Helvetica"/>
                <w:bCs/>
                <w:sz w:val="20"/>
                <w:szCs w:val="20"/>
              </w:rPr>
              <w:t>s</w:t>
            </w:r>
            <w:r w:rsidRPr="0000313C">
              <w:rPr>
                <w:rFonts w:cs="Helvetica"/>
                <w:bCs/>
                <w:sz w:val="20"/>
                <w:szCs w:val="20"/>
              </w:rPr>
              <w:t xml:space="preserve"> and tyres</w:t>
            </w:r>
            <w:r w:rsidRPr="00B308B4">
              <w:rPr>
                <w:rFonts w:cs="Helvetica"/>
                <w:sz w:val="20"/>
                <w:szCs w:val="20"/>
              </w:rPr>
              <w:t xml:space="preserve"> for tyre pressure/inflation, tread integrity and wheel </w:t>
            </w:r>
            <w:proofErr w:type="gramStart"/>
            <w:r w:rsidRPr="00B308B4">
              <w:rPr>
                <w:rFonts w:cs="Helvetica"/>
                <w:sz w:val="20"/>
                <w:szCs w:val="20"/>
              </w:rPr>
              <w:t>security;</w:t>
            </w:r>
            <w:proofErr w:type="gramEnd"/>
          </w:p>
          <w:p w14:paraId="5FD804E2" w14:textId="77777777" w:rsidR="006E4A28" w:rsidRPr="00B308B4" w:rsidRDefault="006E4A28" w:rsidP="0000313C">
            <w:pPr>
              <w:numPr>
                <w:ilvl w:val="0"/>
                <w:numId w:val="28"/>
              </w:numPr>
              <w:spacing w:after="120"/>
              <w:ind w:left="284" w:hanging="284"/>
              <w:jc w:val="both"/>
              <w:rPr>
                <w:rFonts w:cs="Helvetica"/>
                <w:sz w:val="20"/>
                <w:szCs w:val="20"/>
              </w:rPr>
            </w:pPr>
            <w:bookmarkStart w:id="5" w:name="_Toc461605703"/>
            <w:bookmarkStart w:id="6" w:name="_Toc461605953"/>
            <w:r w:rsidRPr="00B308B4">
              <w:rPr>
                <w:rFonts w:cs="Helvetica"/>
                <w:sz w:val="20"/>
                <w:szCs w:val="20"/>
              </w:rPr>
              <w:t xml:space="preserve">All </w:t>
            </w:r>
            <w:r w:rsidRPr="0000313C">
              <w:rPr>
                <w:rFonts w:cs="Helvetica"/>
                <w:bCs/>
                <w:sz w:val="20"/>
                <w:szCs w:val="20"/>
              </w:rPr>
              <w:t>lights and reflectors</w:t>
            </w:r>
            <w:bookmarkEnd w:id="5"/>
            <w:bookmarkEnd w:id="6"/>
            <w:r w:rsidRPr="009F66D1">
              <w:rPr>
                <w:rFonts w:cs="Helvetica"/>
                <w:bCs/>
                <w:sz w:val="20"/>
                <w:szCs w:val="20"/>
              </w:rPr>
              <w:t xml:space="preserve"> </w:t>
            </w:r>
            <w:r w:rsidRPr="00B308B4">
              <w:rPr>
                <w:rFonts w:cs="Helvetica"/>
                <w:sz w:val="20"/>
                <w:szCs w:val="20"/>
              </w:rPr>
              <w:t xml:space="preserve">to ensure fully operational and free of </w:t>
            </w:r>
            <w:proofErr w:type="gramStart"/>
            <w:r w:rsidRPr="00B308B4">
              <w:rPr>
                <w:rFonts w:cs="Helvetica"/>
                <w:sz w:val="20"/>
                <w:szCs w:val="20"/>
              </w:rPr>
              <w:t>damage;</w:t>
            </w:r>
            <w:proofErr w:type="gramEnd"/>
          </w:p>
          <w:p w14:paraId="7D402D70" w14:textId="77777777" w:rsidR="006E4A28" w:rsidRPr="00B308B4" w:rsidRDefault="006E4A28" w:rsidP="0000313C">
            <w:pPr>
              <w:numPr>
                <w:ilvl w:val="0"/>
                <w:numId w:val="28"/>
              </w:numPr>
              <w:spacing w:after="120"/>
              <w:ind w:left="284" w:hanging="284"/>
              <w:jc w:val="both"/>
              <w:rPr>
                <w:rFonts w:cs="Helvetica"/>
                <w:sz w:val="20"/>
                <w:szCs w:val="20"/>
              </w:rPr>
            </w:pPr>
            <w:bookmarkStart w:id="7" w:name="_Toc461605704"/>
            <w:bookmarkStart w:id="8" w:name="_Toc461605954"/>
            <w:r w:rsidRPr="0000313C">
              <w:rPr>
                <w:rFonts w:cs="Helvetica"/>
                <w:bCs/>
                <w:sz w:val="20"/>
                <w:szCs w:val="20"/>
              </w:rPr>
              <w:t>Windscreen and mirrors</w:t>
            </w:r>
            <w:r w:rsidRPr="00B308B4">
              <w:rPr>
                <w:rFonts w:cs="Helvetica"/>
                <w:sz w:val="20"/>
                <w:szCs w:val="20"/>
              </w:rPr>
              <w:t xml:space="preserve"> </w:t>
            </w:r>
            <w:bookmarkEnd w:id="7"/>
            <w:bookmarkEnd w:id="8"/>
            <w:r w:rsidRPr="00B308B4">
              <w:rPr>
                <w:rFonts w:cs="Helvetica"/>
                <w:sz w:val="20"/>
                <w:szCs w:val="20"/>
              </w:rPr>
              <w:t xml:space="preserve">for security, damage and </w:t>
            </w:r>
            <w:proofErr w:type="gramStart"/>
            <w:r w:rsidRPr="00B308B4">
              <w:rPr>
                <w:rFonts w:cs="Helvetica"/>
                <w:sz w:val="20"/>
                <w:szCs w:val="20"/>
              </w:rPr>
              <w:t>grime;</w:t>
            </w:r>
            <w:proofErr w:type="gramEnd"/>
          </w:p>
          <w:p w14:paraId="221C0BA3" w14:textId="77777777" w:rsidR="006E4A28" w:rsidRPr="00B308B4" w:rsidRDefault="006E4A28" w:rsidP="0000313C">
            <w:pPr>
              <w:numPr>
                <w:ilvl w:val="0"/>
                <w:numId w:val="28"/>
              </w:numPr>
              <w:spacing w:after="120"/>
              <w:ind w:left="284" w:hanging="284"/>
              <w:jc w:val="both"/>
              <w:rPr>
                <w:rFonts w:cs="Helvetica"/>
                <w:sz w:val="20"/>
                <w:szCs w:val="20"/>
              </w:rPr>
            </w:pPr>
            <w:r w:rsidRPr="0000313C">
              <w:rPr>
                <w:rFonts w:cs="Helvetica"/>
                <w:bCs/>
                <w:sz w:val="20"/>
                <w:szCs w:val="20"/>
              </w:rPr>
              <w:t>Wipers and windscreen washers</w:t>
            </w:r>
            <w:r w:rsidRPr="00B308B4">
              <w:rPr>
                <w:rFonts w:cs="Helvetica"/>
                <w:sz w:val="20"/>
                <w:szCs w:val="20"/>
              </w:rPr>
              <w:t xml:space="preserve"> to ensure fully </w:t>
            </w:r>
            <w:proofErr w:type="gramStart"/>
            <w:r w:rsidRPr="00B308B4">
              <w:rPr>
                <w:rFonts w:cs="Helvetica"/>
                <w:sz w:val="20"/>
                <w:szCs w:val="20"/>
              </w:rPr>
              <w:t>operational;</w:t>
            </w:r>
            <w:proofErr w:type="gramEnd"/>
          </w:p>
          <w:p w14:paraId="28F74010" w14:textId="77777777" w:rsidR="006E4A28" w:rsidRPr="00B308B4" w:rsidRDefault="006E4A28" w:rsidP="0000313C">
            <w:pPr>
              <w:numPr>
                <w:ilvl w:val="0"/>
                <w:numId w:val="28"/>
              </w:numPr>
              <w:spacing w:after="120"/>
              <w:ind w:left="284" w:hanging="284"/>
              <w:jc w:val="both"/>
              <w:rPr>
                <w:rFonts w:cs="Helvetica"/>
                <w:sz w:val="20"/>
                <w:szCs w:val="20"/>
              </w:rPr>
            </w:pPr>
            <w:bookmarkStart w:id="9" w:name="_Toc461605705"/>
            <w:bookmarkStart w:id="10" w:name="_Toc461605955"/>
            <w:r w:rsidRPr="0000313C">
              <w:rPr>
                <w:rFonts w:cs="Helvetica"/>
                <w:bCs/>
                <w:sz w:val="20"/>
                <w:szCs w:val="20"/>
              </w:rPr>
              <w:t>Structure and bodywork</w:t>
            </w:r>
            <w:bookmarkEnd w:id="9"/>
            <w:bookmarkEnd w:id="10"/>
            <w:r w:rsidRPr="00B308B4">
              <w:rPr>
                <w:rFonts w:cs="Helvetica"/>
                <w:sz w:val="20"/>
                <w:szCs w:val="20"/>
              </w:rPr>
              <w:t xml:space="preserve"> to ensure all panels and visible structural members are secure and free of cracks and rust that may affect the vehicle’s structural </w:t>
            </w:r>
            <w:proofErr w:type="gramStart"/>
            <w:r w:rsidRPr="00B308B4">
              <w:rPr>
                <w:rFonts w:cs="Helvetica"/>
                <w:sz w:val="20"/>
                <w:szCs w:val="20"/>
              </w:rPr>
              <w:t>integrity;</w:t>
            </w:r>
            <w:proofErr w:type="gramEnd"/>
          </w:p>
          <w:p w14:paraId="3061631B" w14:textId="77777777" w:rsidR="006E4A28" w:rsidRPr="00B308B4" w:rsidRDefault="006E4A28" w:rsidP="0000313C">
            <w:pPr>
              <w:numPr>
                <w:ilvl w:val="0"/>
                <w:numId w:val="28"/>
              </w:numPr>
              <w:spacing w:after="120"/>
              <w:ind w:left="284" w:hanging="284"/>
              <w:jc w:val="both"/>
              <w:rPr>
                <w:rFonts w:cs="Helvetica"/>
                <w:sz w:val="20"/>
                <w:szCs w:val="20"/>
              </w:rPr>
            </w:pPr>
            <w:r w:rsidRPr="0000313C">
              <w:rPr>
                <w:rFonts w:cs="Helvetica"/>
                <w:bCs/>
                <w:sz w:val="20"/>
                <w:szCs w:val="20"/>
              </w:rPr>
              <w:t>Suspension</w:t>
            </w:r>
            <w:r w:rsidRPr="00B308B4">
              <w:rPr>
                <w:rFonts w:cs="Helvetica"/>
                <w:sz w:val="20"/>
                <w:szCs w:val="20"/>
              </w:rPr>
              <w:t xml:space="preserve"> to ensure no cracks, excessively worn components, free of air leaks (for air suspension) and damaged or leaking shock </w:t>
            </w:r>
            <w:proofErr w:type="gramStart"/>
            <w:r w:rsidRPr="00B308B4">
              <w:rPr>
                <w:rFonts w:cs="Helvetica"/>
                <w:sz w:val="20"/>
                <w:szCs w:val="20"/>
              </w:rPr>
              <w:t>absorbers;</w:t>
            </w:r>
            <w:proofErr w:type="gramEnd"/>
          </w:p>
          <w:p w14:paraId="2323CC9D" w14:textId="02029924" w:rsidR="006E4A28" w:rsidRPr="00B308B4" w:rsidRDefault="006E4A28" w:rsidP="0000313C">
            <w:pPr>
              <w:numPr>
                <w:ilvl w:val="0"/>
                <w:numId w:val="28"/>
              </w:numPr>
              <w:spacing w:after="120"/>
              <w:ind w:left="284" w:hanging="284"/>
              <w:jc w:val="both"/>
              <w:rPr>
                <w:rFonts w:cs="Helvetica"/>
                <w:sz w:val="20"/>
                <w:szCs w:val="20"/>
              </w:rPr>
            </w:pPr>
            <w:r w:rsidRPr="0000313C">
              <w:rPr>
                <w:rFonts w:cs="Helvetica"/>
                <w:bCs/>
                <w:sz w:val="20"/>
                <w:szCs w:val="20"/>
              </w:rPr>
              <w:lastRenderedPageBreak/>
              <w:t>Engine, gearbox, and differential</w:t>
            </w:r>
            <w:r w:rsidRPr="00B308B4">
              <w:rPr>
                <w:rFonts w:cs="Helvetica"/>
                <w:sz w:val="20"/>
                <w:szCs w:val="20"/>
              </w:rPr>
              <w:t xml:space="preserve"> to ensure they are free of any</w:t>
            </w:r>
            <w:r w:rsidRPr="00750AE0">
              <w:rPr>
                <w:rFonts w:cs="Helvetica"/>
                <w:sz w:val="20"/>
                <w:szCs w:val="20"/>
              </w:rPr>
              <w:t xml:space="preserve"> </w:t>
            </w:r>
            <w:r w:rsidRPr="0000313C">
              <w:rPr>
                <w:rFonts w:cs="Helvetica"/>
                <w:sz w:val="20"/>
                <w:szCs w:val="20"/>
              </w:rPr>
              <w:t>fluid leaks</w:t>
            </w:r>
            <w:r w:rsidRPr="00750AE0">
              <w:rPr>
                <w:rFonts w:cs="Helvetica"/>
                <w:sz w:val="20"/>
                <w:szCs w:val="20"/>
              </w:rPr>
              <w:t>;</w:t>
            </w:r>
            <w:r w:rsidRPr="00B308B4">
              <w:rPr>
                <w:rFonts w:cs="Helvetica"/>
                <w:sz w:val="20"/>
                <w:szCs w:val="20"/>
              </w:rPr>
              <w:t xml:space="preserve"> (including oil, fuel, water, coolant, hydraulic fluid, or other</w:t>
            </w:r>
            <w:proofErr w:type="gramStart"/>
            <w:r w:rsidRPr="00B308B4">
              <w:rPr>
                <w:rFonts w:cs="Helvetica"/>
                <w:sz w:val="20"/>
                <w:szCs w:val="20"/>
              </w:rPr>
              <w:t>)</w:t>
            </w:r>
            <w:r w:rsidR="00750AE0">
              <w:rPr>
                <w:rFonts w:cs="Helvetica"/>
                <w:sz w:val="20"/>
                <w:szCs w:val="20"/>
              </w:rPr>
              <w:t>;</w:t>
            </w:r>
            <w:proofErr w:type="gramEnd"/>
          </w:p>
          <w:p w14:paraId="2F6D79A7" w14:textId="5520ADC2" w:rsidR="006E4A28" w:rsidRPr="00B308B4" w:rsidRDefault="006E4A28" w:rsidP="0000313C">
            <w:pPr>
              <w:numPr>
                <w:ilvl w:val="0"/>
                <w:numId w:val="28"/>
              </w:numPr>
              <w:spacing w:after="120"/>
              <w:ind w:left="284" w:hanging="284"/>
              <w:jc w:val="both"/>
              <w:rPr>
                <w:rFonts w:cs="Helvetica"/>
                <w:sz w:val="20"/>
                <w:szCs w:val="20"/>
              </w:rPr>
            </w:pPr>
            <w:bookmarkStart w:id="11" w:name="_Toc461605706"/>
            <w:bookmarkStart w:id="12" w:name="_Toc461605956"/>
            <w:r w:rsidRPr="0000313C">
              <w:rPr>
                <w:rFonts w:cs="Helvetica"/>
                <w:bCs/>
                <w:sz w:val="20"/>
                <w:szCs w:val="20"/>
              </w:rPr>
              <w:t>Brakes</w:t>
            </w:r>
            <w:bookmarkEnd w:id="11"/>
            <w:bookmarkEnd w:id="12"/>
            <w:r w:rsidRPr="00B308B4">
              <w:rPr>
                <w:rFonts w:cs="Helvetica"/>
                <w:sz w:val="20"/>
                <w:szCs w:val="20"/>
              </w:rPr>
              <w:t xml:space="preserve"> to ensure fully operational, adequately </w:t>
            </w:r>
            <w:proofErr w:type="gramStart"/>
            <w:r w:rsidRPr="00B308B4">
              <w:rPr>
                <w:rFonts w:cs="Helvetica"/>
                <w:sz w:val="20"/>
                <w:szCs w:val="20"/>
              </w:rPr>
              <w:t>adjusted</w:t>
            </w:r>
            <w:proofErr w:type="gramEnd"/>
            <w:r w:rsidRPr="00B308B4">
              <w:rPr>
                <w:rFonts w:cs="Helvetica"/>
                <w:sz w:val="20"/>
                <w:szCs w:val="20"/>
              </w:rPr>
              <w:t xml:space="preserve"> and free of leaks</w:t>
            </w:r>
            <w:r w:rsidR="008407E4">
              <w:rPr>
                <w:rFonts w:cs="Helvetica"/>
                <w:sz w:val="20"/>
                <w:szCs w:val="20"/>
              </w:rPr>
              <w:t xml:space="preserve">. </w:t>
            </w:r>
            <w:r w:rsidR="008407E4" w:rsidRPr="008407E4">
              <w:rPr>
                <w:rFonts w:asciiTheme="majorHAnsi" w:hAnsiTheme="majorHAnsi" w:cstheme="majorHAnsi"/>
                <w:sz w:val="20"/>
                <w:szCs w:val="20"/>
              </w:rPr>
              <w:t xml:space="preserve">All ABS, EBS, ESC and T-EBS plugs MUST be connected and Systems Operational if </w:t>
            </w:r>
            <w:proofErr w:type="gramStart"/>
            <w:r w:rsidR="008407E4" w:rsidRPr="008407E4">
              <w:rPr>
                <w:rFonts w:asciiTheme="majorHAnsi" w:hAnsiTheme="majorHAnsi" w:cstheme="majorHAnsi"/>
                <w:sz w:val="20"/>
                <w:szCs w:val="20"/>
              </w:rPr>
              <w:t>present;</w:t>
            </w:r>
            <w:proofErr w:type="gramEnd"/>
          </w:p>
          <w:p w14:paraId="15E0D49C" w14:textId="77777777" w:rsidR="006E4A28" w:rsidRDefault="006E4A28" w:rsidP="0000313C">
            <w:pPr>
              <w:numPr>
                <w:ilvl w:val="0"/>
                <w:numId w:val="28"/>
              </w:numPr>
              <w:spacing w:after="120"/>
              <w:ind w:left="284" w:hanging="284"/>
              <w:jc w:val="both"/>
              <w:rPr>
                <w:rFonts w:cs="Helvetica"/>
                <w:sz w:val="20"/>
                <w:szCs w:val="20"/>
              </w:rPr>
            </w:pPr>
            <w:r w:rsidRPr="0000313C">
              <w:rPr>
                <w:rFonts w:cs="Helvetica"/>
                <w:bCs/>
                <w:sz w:val="20"/>
                <w:szCs w:val="20"/>
              </w:rPr>
              <w:t>Air tanks</w:t>
            </w:r>
            <w:r w:rsidRPr="00B308B4">
              <w:rPr>
                <w:rFonts w:cs="Helvetica"/>
                <w:sz w:val="20"/>
                <w:szCs w:val="20"/>
              </w:rPr>
              <w:t xml:space="preserve"> are free of moisture; and</w:t>
            </w:r>
          </w:p>
          <w:p w14:paraId="6D492F73" w14:textId="77777777" w:rsidR="006E4A28" w:rsidRPr="00B308B4" w:rsidRDefault="006E4A28" w:rsidP="0000313C">
            <w:pPr>
              <w:numPr>
                <w:ilvl w:val="0"/>
                <w:numId w:val="28"/>
              </w:numPr>
              <w:spacing w:after="120"/>
              <w:ind w:left="284" w:hanging="284"/>
              <w:jc w:val="both"/>
              <w:rPr>
                <w:rFonts w:cs="Helvetica"/>
                <w:bCs/>
                <w:sz w:val="20"/>
                <w:szCs w:val="20"/>
              </w:rPr>
            </w:pPr>
            <w:r w:rsidRPr="0000313C">
              <w:rPr>
                <w:rFonts w:cs="Helvetica"/>
                <w:bCs/>
                <w:sz w:val="20"/>
                <w:szCs w:val="20"/>
              </w:rPr>
              <w:t>All tow couplings</w:t>
            </w:r>
            <w:r w:rsidRPr="00B308B4">
              <w:rPr>
                <w:rFonts w:cs="Helvetica"/>
                <w:sz w:val="20"/>
                <w:szCs w:val="20"/>
              </w:rPr>
              <w:t xml:space="preserve"> to ensure security and no excess movement.</w:t>
            </w:r>
          </w:p>
        </w:tc>
        <w:tc>
          <w:tcPr>
            <w:tcW w:w="4111" w:type="dxa"/>
          </w:tcPr>
          <w:p w14:paraId="2BAE3342" w14:textId="77777777" w:rsidR="006E4A28" w:rsidRDefault="006E4A28" w:rsidP="0000313C">
            <w:pPr>
              <w:jc w:val="both"/>
              <w:rPr>
                <w:rFonts w:cs="Helvetica"/>
                <w:sz w:val="20"/>
                <w:szCs w:val="20"/>
              </w:rPr>
            </w:pPr>
            <w:r>
              <w:rPr>
                <w:rFonts w:cs="Helvetica"/>
                <w:sz w:val="20"/>
                <w:szCs w:val="20"/>
              </w:rPr>
              <w:lastRenderedPageBreak/>
              <w:t xml:space="preserve">Verify there is a checklist that as a minimum meets the criteria. </w:t>
            </w:r>
          </w:p>
          <w:p w14:paraId="54F134C8" w14:textId="77777777" w:rsidR="006E4A28" w:rsidRDefault="006E4A28" w:rsidP="0000313C">
            <w:pPr>
              <w:jc w:val="both"/>
              <w:rPr>
                <w:rFonts w:cs="Helvetica"/>
                <w:sz w:val="20"/>
                <w:szCs w:val="20"/>
              </w:rPr>
            </w:pPr>
          </w:p>
          <w:p w14:paraId="4482B346" w14:textId="77777777" w:rsidR="006E4A28" w:rsidRPr="00215709" w:rsidRDefault="006E4A28" w:rsidP="0000313C">
            <w:pPr>
              <w:jc w:val="both"/>
              <w:rPr>
                <w:rFonts w:cs="Helvetica"/>
                <w:sz w:val="20"/>
                <w:szCs w:val="20"/>
              </w:rPr>
            </w:pPr>
            <w:r>
              <w:rPr>
                <w:rFonts w:cs="Helvetica"/>
                <w:sz w:val="20"/>
                <w:szCs w:val="20"/>
              </w:rPr>
              <w:t>Verify the daily check is being completed and recorded as per the written instructions.</w:t>
            </w:r>
          </w:p>
        </w:tc>
        <w:tc>
          <w:tcPr>
            <w:tcW w:w="2835" w:type="dxa"/>
          </w:tcPr>
          <w:p w14:paraId="65245D5E" w14:textId="77777777" w:rsidR="006E4A28" w:rsidRPr="00204849" w:rsidRDefault="006E4A28" w:rsidP="0000313C">
            <w:pPr>
              <w:pStyle w:val="Normal-TimesNewRoman"/>
              <w:spacing w:after="0"/>
              <w:rPr>
                <w:rFonts w:ascii="Helvetica" w:hAnsi="Helvetica" w:cs="Helvetica"/>
                <w:sz w:val="20"/>
              </w:rPr>
            </w:pPr>
          </w:p>
        </w:tc>
        <w:tc>
          <w:tcPr>
            <w:tcW w:w="2126" w:type="dxa"/>
          </w:tcPr>
          <w:p w14:paraId="3F1ED04A" w14:textId="77777777" w:rsidR="006E4A28" w:rsidRPr="00204849" w:rsidRDefault="006E4A28" w:rsidP="0000313C">
            <w:pPr>
              <w:jc w:val="both"/>
              <w:rPr>
                <w:rFonts w:cs="Helvetica"/>
                <w:sz w:val="20"/>
              </w:rPr>
            </w:pPr>
          </w:p>
        </w:tc>
        <w:tc>
          <w:tcPr>
            <w:tcW w:w="1560" w:type="dxa"/>
          </w:tcPr>
          <w:p w14:paraId="1C298B5D" w14:textId="77777777" w:rsidR="006E4A28" w:rsidRPr="00204849" w:rsidRDefault="006E4A28" w:rsidP="0000313C">
            <w:pPr>
              <w:pStyle w:val="Normal-TimesNewRoman"/>
              <w:spacing w:after="0"/>
              <w:rPr>
                <w:rFonts w:ascii="Helvetica" w:hAnsi="Helvetica" w:cs="Helvetica"/>
                <w:sz w:val="20"/>
              </w:rPr>
            </w:pPr>
          </w:p>
        </w:tc>
        <w:tc>
          <w:tcPr>
            <w:tcW w:w="1559" w:type="dxa"/>
          </w:tcPr>
          <w:p w14:paraId="00D43885" w14:textId="77777777" w:rsidR="006E4A28" w:rsidRPr="00204849" w:rsidRDefault="006E4A28" w:rsidP="0000313C">
            <w:pPr>
              <w:jc w:val="both"/>
              <w:rPr>
                <w:rFonts w:cs="Helvetica"/>
                <w:sz w:val="20"/>
              </w:rPr>
            </w:pPr>
          </w:p>
        </w:tc>
      </w:tr>
    </w:tbl>
    <w:p w14:paraId="00E854FD" w14:textId="0EED4916" w:rsidR="0068289C" w:rsidRDefault="0068289C">
      <w:pPr>
        <w:tabs>
          <w:tab w:val="left" w:pos="-142"/>
        </w:tabs>
        <w:ind w:left="-142"/>
        <w:jc w:val="both"/>
        <w:rPr>
          <w:rFonts w:cs="Arial"/>
          <w:b/>
          <w:color w:val="0070C0"/>
        </w:rPr>
      </w:pPr>
    </w:p>
    <w:p w14:paraId="401999F9" w14:textId="215D6909" w:rsidR="0068289C" w:rsidRDefault="0068289C">
      <w:pPr>
        <w:rPr>
          <w:rFonts w:cs="Arial"/>
          <w:b/>
          <w:color w:val="0070C0"/>
        </w:rPr>
      </w:pPr>
    </w:p>
    <w:p w14:paraId="6A31AE01" w14:textId="77777777" w:rsidR="0068289C" w:rsidRDefault="0068289C">
      <w:pPr>
        <w:tabs>
          <w:tab w:val="left" w:pos="-142"/>
        </w:tabs>
        <w:ind w:left="-142"/>
        <w:jc w:val="both"/>
        <w:rPr>
          <w:rFonts w:cs="Arial"/>
          <w:b/>
          <w:color w:val="0070C0"/>
        </w:rPr>
      </w:pPr>
    </w:p>
    <w:p w14:paraId="4D04603F" w14:textId="31681487" w:rsidR="006E4A28" w:rsidRPr="00444936" w:rsidRDefault="006E4A28" w:rsidP="0000313C">
      <w:pPr>
        <w:tabs>
          <w:tab w:val="left" w:pos="-142"/>
        </w:tabs>
        <w:ind w:left="-142"/>
        <w:jc w:val="both"/>
        <w:rPr>
          <w:rFonts w:cs="Arial"/>
          <w:b/>
          <w:color w:val="008080"/>
          <w:sz w:val="28"/>
          <w:szCs w:val="28"/>
          <w:u w:val="single"/>
        </w:rPr>
      </w:pPr>
      <w:r w:rsidRPr="00444936">
        <w:rPr>
          <w:rFonts w:cs="Arial"/>
          <w:b/>
          <w:color w:val="008080"/>
          <w:sz w:val="28"/>
          <w:szCs w:val="28"/>
          <w:u w:val="single"/>
        </w:rPr>
        <w:t>MAINTENANCE MANAGEMENT MODULE STANDARDS</w:t>
      </w:r>
    </w:p>
    <w:p w14:paraId="3BED3F7B"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3: Fault Recording and Reporting</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508CFEA0" w14:textId="77777777" w:rsidTr="00356AA4">
        <w:trPr>
          <w:cantSplit/>
          <w:tblHeader/>
        </w:trPr>
        <w:tc>
          <w:tcPr>
            <w:tcW w:w="15848" w:type="dxa"/>
            <w:gridSpan w:val="6"/>
            <w:shd w:val="clear" w:color="auto" w:fill="auto"/>
          </w:tcPr>
          <w:p w14:paraId="17A92F6C" w14:textId="77777777" w:rsidR="006E4A28" w:rsidRPr="00933A48" w:rsidRDefault="006E4A28" w:rsidP="00112592">
            <w:pPr>
              <w:jc w:val="both"/>
              <w:rPr>
                <w:rFonts w:cs="Helvetica"/>
                <w:b/>
                <w:sz w:val="20"/>
                <w:szCs w:val="20"/>
              </w:rPr>
            </w:pPr>
            <w:r w:rsidRPr="00933A48">
              <w:rPr>
                <w:rFonts w:cs="Helvetica"/>
                <w:b/>
                <w:sz w:val="20"/>
                <w:szCs w:val="20"/>
              </w:rPr>
              <w:t xml:space="preserve">Objective:   </w:t>
            </w:r>
            <w:r w:rsidRPr="00933A48">
              <w:rPr>
                <w:rFonts w:cs="Segoe UI"/>
                <w:sz w:val="20"/>
                <w:szCs w:val="20"/>
              </w:rPr>
              <w:t xml:space="preserve">An accredited operator must ensure to record all vehicle faults for both the hauling and the trailing equipment. This includes the driver being able to report any recognisable fault that occurs </w:t>
            </w:r>
            <w:proofErr w:type="gramStart"/>
            <w:r w:rsidRPr="00933A48">
              <w:rPr>
                <w:rFonts w:cs="Segoe UI"/>
                <w:sz w:val="20"/>
                <w:szCs w:val="20"/>
              </w:rPr>
              <w:t>during the course of</w:t>
            </w:r>
            <w:proofErr w:type="gramEnd"/>
            <w:r w:rsidRPr="00933A48">
              <w:rPr>
                <w:rFonts w:cs="Segoe UI"/>
                <w:sz w:val="20"/>
                <w:szCs w:val="20"/>
              </w:rPr>
              <w:t xml:space="preserve"> a journey or at any other time, so it may be assessed and rectified.</w:t>
            </w:r>
          </w:p>
        </w:tc>
      </w:tr>
      <w:tr w:rsidR="006E4A28" w:rsidRPr="00204849" w14:paraId="4F77ADE7" w14:textId="77777777" w:rsidTr="00356AA4">
        <w:trPr>
          <w:cantSplit/>
          <w:tblHeader/>
        </w:trPr>
        <w:tc>
          <w:tcPr>
            <w:tcW w:w="3657" w:type="dxa"/>
            <w:shd w:val="clear" w:color="auto" w:fill="E6E6E6"/>
          </w:tcPr>
          <w:p w14:paraId="4C112966"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496E0FC3"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1E5F8049"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50C93F32"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538A305D" w14:textId="38B9B8A5"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776E3965" w14:textId="77777777" w:rsidR="006E4A28" w:rsidRPr="00204849" w:rsidRDefault="006E4A28" w:rsidP="0000313C">
            <w:pPr>
              <w:jc w:val="both"/>
              <w:rPr>
                <w:rFonts w:cs="Helvetica"/>
                <w:b/>
              </w:rPr>
            </w:pPr>
            <w:r w:rsidRPr="00204849">
              <w:rPr>
                <w:rFonts w:cs="Helvetica"/>
                <w:b/>
              </w:rPr>
              <w:t>Compliance Code</w:t>
            </w:r>
          </w:p>
          <w:p w14:paraId="5A9CE12F" w14:textId="77777777" w:rsidR="006E4A28" w:rsidRPr="00204849" w:rsidRDefault="006E4A28" w:rsidP="0000313C">
            <w:pPr>
              <w:jc w:val="both"/>
              <w:rPr>
                <w:rFonts w:cs="Helvetica"/>
                <w:b/>
              </w:rPr>
            </w:pPr>
          </w:p>
        </w:tc>
      </w:tr>
      <w:tr w:rsidR="006E4A28" w:rsidRPr="00204849" w14:paraId="546ADEB7" w14:textId="77777777" w:rsidTr="00356AA4">
        <w:tc>
          <w:tcPr>
            <w:tcW w:w="3657" w:type="dxa"/>
          </w:tcPr>
          <w:p w14:paraId="3D574AFD" w14:textId="29B7A37C" w:rsidR="006E4A28" w:rsidRPr="006A4BB9" w:rsidRDefault="003055A0" w:rsidP="0000313C">
            <w:pPr>
              <w:keepLines/>
              <w:contextualSpacing/>
              <w:jc w:val="both"/>
              <w:rPr>
                <w:rFonts w:cs="Helvetica"/>
                <w:sz w:val="20"/>
                <w:szCs w:val="20"/>
              </w:rPr>
            </w:pPr>
            <w:r w:rsidRPr="003055A0">
              <w:rPr>
                <w:rFonts w:cs="Helvetica"/>
                <w:b/>
                <w:bCs/>
                <w:sz w:val="20"/>
                <w:szCs w:val="20"/>
              </w:rPr>
              <w:t>3.1</w:t>
            </w:r>
            <w:r>
              <w:rPr>
                <w:rFonts w:cs="Helvetica"/>
                <w:sz w:val="20"/>
                <w:szCs w:val="20"/>
              </w:rPr>
              <w:t xml:space="preserve"> </w:t>
            </w:r>
            <w:r w:rsidR="006E4A28" w:rsidRPr="006A4BB9">
              <w:rPr>
                <w:rFonts w:cs="Helvetica"/>
                <w:sz w:val="20"/>
                <w:szCs w:val="20"/>
              </w:rPr>
              <w:t>Have written instructions to ensure that all vehicle faults (both the hauling and the trailing equipment) are reported to the appropriate person and assessed as soon as possible, including faults found during the daily check and on-road. This must include as a minimum:</w:t>
            </w:r>
          </w:p>
          <w:p w14:paraId="58E49E1B" w14:textId="77777777" w:rsidR="006E4A28" w:rsidRPr="006A4BB9" w:rsidRDefault="006E4A28" w:rsidP="0000313C">
            <w:pPr>
              <w:keepLines/>
              <w:numPr>
                <w:ilvl w:val="0"/>
                <w:numId w:val="29"/>
              </w:numPr>
              <w:ind w:left="284" w:hanging="284"/>
              <w:jc w:val="both"/>
              <w:rPr>
                <w:rFonts w:cs="Helvetica"/>
                <w:sz w:val="20"/>
                <w:szCs w:val="20"/>
              </w:rPr>
            </w:pPr>
            <w:r w:rsidRPr="006A4BB9">
              <w:rPr>
                <w:rFonts w:cs="Helvetica"/>
                <w:sz w:val="20"/>
                <w:szCs w:val="20"/>
              </w:rPr>
              <w:t>How the driver reports the fault</w:t>
            </w:r>
          </w:p>
          <w:p w14:paraId="5592559D" w14:textId="77777777" w:rsidR="006E4A28" w:rsidRPr="006A4BB9" w:rsidRDefault="006E4A28" w:rsidP="0000313C">
            <w:pPr>
              <w:keepLines/>
              <w:numPr>
                <w:ilvl w:val="0"/>
                <w:numId w:val="29"/>
              </w:numPr>
              <w:ind w:left="284" w:hanging="284"/>
              <w:jc w:val="both"/>
              <w:rPr>
                <w:rFonts w:cs="Helvetica"/>
                <w:sz w:val="20"/>
                <w:szCs w:val="20"/>
              </w:rPr>
            </w:pPr>
            <w:r w:rsidRPr="006A4BB9">
              <w:rPr>
                <w:rFonts w:cs="Helvetica"/>
                <w:sz w:val="20"/>
                <w:szCs w:val="20"/>
              </w:rPr>
              <w:lastRenderedPageBreak/>
              <w:t xml:space="preserve">Who the driver reports it </w:t>
            </w:r>
            <w:proofErr w:type="gramStart"/>
            <w:r w:rsidRPr="006A4BB9">
              <w:rPr>
                <w:rFonts w:cs="Helvetica"/>
                <w:sz w:val="20"/>
                <w:szCs w:val="20"/>
              </w:rPr>
              <w:t>to</w:t>
            </w:r>
            <w:proofErr w:type="gramEnd"/>
          </w:p>
          <w:p w14:paraId="69EB3FC6" w14:textId="77777777" w:rsidR="006E4A28" w:rsidRPr="006A4BB9" w:rsidRDefault="006E4A28" w:rsidP="0000313C">
            <w:pPr>
              <w:keepLines/>
              <w:numPr>
                <w:ilvl w:val="0"/>
                <w:numId w:val="29"/>
              </w:numPr>
              <w:ind w:left="284" w:hanging="284"/>
              <w:jc w:val="both"/>
              <w:rPr>
                <w:rFonts w:cs="Helvetica"/>
                <w:sz w:val="20"/>
                <w:szCs w:val="20"/>
              </w:rPr>
            </w:pPr>
            <w:r w:rsidRPr="006A4BB9">
              <w:rPr>
                <w:rFonts w:cs="Helvetica"/>
                <w:sz w:val="20"/>
                <w:szCs w:val="20"/>
              </w:rPr>
              <w:t xml:space="preserve">Who is responsible for assessing the </w:t>
            </w:r>
            <w:proofErr w:type="gramStart"/>
            <w:r w:rsidRPr="006A4BB9">
              <w:rPr>
                <w:rFonts w:cs="Helvetica"/>
                <w:sz w:val="20"/>
                <w:szCs w:val="20"/>
              </w:rPr>
              <w:t>fault</w:t>
            </w:r>
            <w:proofErr w:type="gramEnd"/>
          </w:p>
          <w:p w14:paraId="00FA83AC" w14:textId="77777777" w:rsidR="006E4A28" w:rsidRPr="00B308B4" w:rsidRDefault="006E4A28" w:rsidP="0000313C">
            <w:pPr>
              <w:pStyle w:val="ListParagraph"/>
              <w:widowControl w:val="0"/>
              <w:numPr>
                <w:ilvl w:val="0"/>
                <w:numId w:val="25"/>
              </w:numPr>
              <w:autoSpaceDE w:val="0"/>
              <w:autoSpaceDN w:val="0"/>
              <w:spacing w:before="40" w:after="40"/>
              <w:ind w:left="284" w:hanging="284"/>
              <w:contextualSpacing w:val="0"/>
              <w:jc w:val="both"/>
              <w:rPr>
                <w:rFonts w:cs="Helvetica"/>
                <w:sz w:val="20"/>
              </w:rPr>
            </w:pPr>
            <w:r w:rsidRPr="006A4BB9">
              <w:rPr>
                <w:rFonts w:cs="Helvetica"/>
                <w:sz w:val="20"/>
              </w:rPr>
              <w:t>Who is responsible for maintaining fault report records</w:t>
            </w:r>
          </w:p>
        </w:tc>
        <w:tc>
          <w:tcPr>
            <w:tcW w:w="4111" w:type="dxa"/>
          </w:tcPr>
          <w:p w14:paraId="259A10D0" w14:textId="77777777" w:rsidR="006E4A28" w:rsidRPr="00215709" w:rsidRDefault="006E4A28" w:rsidP="0000313C">
            <w:pPr>
              <w:jc w:val="both"/>
              <w:rPr>
                <w:rFonts w:cs="Helvetica"/>
                <w:sz w:val="20"/>
                <w:szCs w:val="20"/>
              </w:rPr>
            </w:pPr>
            <w:r>
              <w:rPr>
                <w:rFonts w:cs="Helvetica"/>
                <w:sz w:val="20"/>
                <w:szCs w:val="20"/>
              </w:rPr>
              <w:lastRenderedPageBreak/>
              <w:t>Verify there is a written instruction that meets the criteria.</w:t>
            </w:r>
          </w:p>
          <w:p w14:paraId="2283BF4D" w14:textId="77777777" w:rsidR="006E4A28" w:rsidRPr="00215709" w:rsidRDefault="006E4A28" w:rsidP="0000313C">
            <w:pPr>
              <w:jc w:val="both"/>
              <w:rPr>
                <w:rFonts w:cs="Helvetica"/>
                <w:sz w:val="20"/>
                <w:szCs w:val="20"/>
              </w:rPr>
            </w:pPr>
          </w:p>
          <w:p w14:paraId="334EB3BE" w14:textId="77777777" w:rsidR="006E4A28" w:rsidRPr="00215709" w:rsidRDefault="006E4A28" w:rsidP="0000313C">
            <w:pPr>
              <w:pStyle w:val="Normal-TimesNewRoman"/>
              <w:spacing w:after="0"/>
              <w:rPr>
                <w:rFonts w:ascii="Helvetica" w:hAnsi="Helvetica" w:cs="Helvetica"/>
                <w:sz w:val="20"/>
              </w:rPr>
            </w:pPr>
          </w:p>
        </w:tc>
        <w:tc>
          <w:tcPr>
            <w:tcW w:w="2835" w:type="dxa"/>
          </w:tcPr>
          <w:p w14:paraId="6D525C25" w14:textId="77777777" w:rsidR="006E4A28" w:rsidRPr="00204849" w:rsidRDefault="006E4A28" w:rsidP="0000313C">
            <w:pPr>
              <w:pStyle w:val="Normal-TimesNewRoman"/>
              <w:spacing w:after="0"/>
              <w:rPr>
                <w:rFonts w:ascii="Helvetica" w:hAnsi="Helvetica" w:cs="Helvetica"/>
                <w:sz w:val="20"/>
              </w:rPr>
            </w:pPr>
          </w:p>
        </w:tc>
        <w:tc>
          <w:tcPr>
            <w:tcW w:w="2126" w:type="dxa"/>
          </w:tcPr>
          <w:p w14:paraId="0BA5F104" w14:textId="77777777" w:rsidR="006E4A28" w:rsidRPr="00204849" w:rsidRDefault="006E4A28" w:rsidP="0000313C">
            <w:pPr>
              <w:jc w:val="both"/>
              <w:rPr>
                <w:rFonts w:cs="Helvetica"/>
                <w:sz w:val="20"/>
              </w:rPr>
            </w:pPr>
          </w:p>
        </w:tc>
        <w:tc>
          <w:tcPr>
            <w:tcW w:w="1560" w:type="dxa"/>
          </w:tcPr>
          <w:p w14:paraId="781BE22B" w14:textId="77777777" w:rsidR="006E4A28" w:rsidRPr="00204849" w:rsidRDefault="006E4A28" w:rsidP="0000313C">
            <w:pPr>
              <w:pStyle w:val="Normal-TimesNewRoman"/>
              <w:spacing w:after="0"/>
              <w:rPr>
                <w:rFonts w:ascii="Helvetica" w:hAnsi="Helvetica" w:cs="Helvetica"/>
                <w:sz w:val="20"/>
              </w:rPr>
            </w:pPr>
          </w:p>
        </w:tc>
        <w:tc>
          <w:tcPr>
            <w:tcW w:w="1559" w:type="dxa"/>
          </w:tcPr>
          <w:p w14:paraId="60C082E8" w14:textId="77777777" w:rsidR="006E4A28" w:rsidRPr="00204849" w:rsidRDefault="006E4A28" w:rsidP="0000313C">
            <w:pPr>
              <w:jc w:val="both"/>
              <w:rPr>
                <w:rFonts w:cs="Helvetica"/>
                <w:sz w:val="20"/>
              </w:rPr>
            </w:pPr>
          </w:p>
        </w:tc>
      </w:tr>
    </w:tbl>
    <w:p w14:paraId="382489C6" w14:textId="0974ECB7" w:rsidR="0068289C" w:rsidRDefault="0068289C">
      <w:pPr>
        <w:tabs>
          <w:tab w:val="left" w:pos="-142"/>
        </w:tabs>
        <w:ind w:left="-142"/>
        <w:jc w:val="both"/>
        <w:rPr>
          <w:rFonts w:cs="Arial"/>
          <w:b/>
          <w:color w:val="0070C0"/>
        </w:rPr>
      </w:pPr>
    </w:p>
    <w:p w14:paraId="65A9CBB2" w14:textId="1793363E" w:rsidR="0068289C" w:rsidRDefault="0068289C">
      <w:pPr>
        <w:rPr>
          <w:rFonts w:cs="Arial"/>
          <w:b/>
          <w:color w:val="0070C0"/>
        </w:rPr>
      </w:pPr>
    </w:p>
    <w:p w14:paraId="0F31ED9A" w14:textId="77777777" w:rsidR="0068289C" w:rsidRDefault="0068289C">
      <w:pPr>
        <w:tabs>
          <w:tab w:val="left" w:pos="-142"/>
        </w:tabs>
        <w:ind w:left="-142"/>
        <w:jc w:val="both"/>
        <w:rPr>
          <w:rFonts w:cs="Arial"/>
          <w:b/>
          <w:color w:val="0070C0"/>
        </w:rPr>
      </w:pPr>
    </w:p>
    <w:p w14:paraId="5B5FC929" w14:textId="3E35FC80" w:rsidR="006E4A28" w:rsidRPr="00444936" w:rsidRDefault="006E4A28" w:rsidP="0000313C">
      <w:pPr>
        <w:tabs>
          <w:tab w:val="left" w:pos="-142"/>
        </w:tabs>
        <w:ind w:left="-142"/>
        <w:jc w:val="both"/>
        <w:rPr>
          <w:rFonts w:cs="Arial"/>
          <w:b/>
          <w:color w:val="008080"/>
          <w:sz w:val="28"/>
          <w:szCs w:val="28"/>
          <w:u w:val="single"/>
        </w:rPr>
      </w:pPr>
      <w:r w:rsidRPr="00444936">
        <w:rPr>
          <w:rFonts w:cs="Arial"/>
          <w:b/>
          <w:color w:val="008080"/>
          <w:sz w:val="28"/>
          <w:szCs w:val="28"/>
          <w:u w:val="single"/>
        </w:rPr>
        <w:t>MAINTENANCE MANAGEMENT MODULE STANDARDS</w:t>
      </w:r>
    </w:p>
    <w:p w14:paraId="04B50683"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4: Fault Repair</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11279571" w14:textId="77777777" w:rsidTr="00356AA4">
        <w:trPr>
          <w:cantSplit/>
          <w:tblHeader/>
        </w:trPr>
        <w:tc>
          <w:tcPr>
            <w:tcW w:w="15848" w:type="dxa"/>
            <w:gridSpan w:val="6"/>
            <w:shd w:val="clear" w:color="auto" w:fill="auto"/>
          </w:tcPr>
          <w:p w14:paraId="2FC7702F" w14:textId="77777777" w:rsidR="006E4A28" w:rsidRPr="00933A48" w:rsidRDefault="006E4A28" w:rsidP="00112592">
            <w:pPr>
              <w:jc w:val="both"/>
              <w:rPr>
                <w:rFonts w:cs="Helvetica"/>
                <w:b/>
                <w:sz w:val="20"/>
                <w:szCs w:val="20"/>
              </w:rPr>
            </w:pPr>
            <w:r w:rsidRPr="00933A48">
              <w:rPr>
                <w:rFonts w:cs="Helvetica"/>
                <w:b/>
                <w:sz w:val="20"/>
                <w:szCs w:val="20"/>
              </w:rPr>
              <w:t xml:space="preserve">Objective:   </w:t>
            </w:r>
            <w:r w:rsidRPr="00933A48">
              <w:rPr>
                <w:rFonts w:cs="Segoe UI"/>
                <w:sz w:val="20"/>
                <w:szCs w:val="20"/>
              </w:rPr>
              <w:t xml:space="preserve">Once faults are reported, the </w:t>
            </w:r>
            <w:r w:rsidRPr="00933A48">
              <w:rPr>
                <w:rFonts w:cs="Segoe UI"/>
                <w:i/>
                <w:sz w:val="20"/>
                <w:szCs w:val="20"/>
              </w:rPr>
              <w:t>Maintenance Management System</w:t>
            </w:r>
            <w:r w:rsidRPr="00933A48">
              <w:rPr>
                <w:rFonts w:cs="Segoe UI"/>
                <w:sz w:val="20"/>
                <w:szCs w:val="20"/>
              </w:rPr>
              <w:t xml:space="preserve"> must specify the process for assessing faults and determining the necessary corrective action.</w:t>
            </w:r>
          </w:p>
        </w:tc>
      </w:tr>
      <w:tr w:rsidR="006E4A28" w:rsidRPr="00204849" w14:paraId="6379242C" w14:textId="77777777" w:rsidTr="00356AA4">
        <w:trPr>
          <w:cantSplit/>
          <w:tblHeader/>
        </w:trPr>
        <w:tc>
          <w:tcPr>
            <w:tcW w:w="3657" w:type="dxa"/>
            <w:shd w:val="clear" w:color="auto" w:fill="E6E6E6"/>
          </w:tcPr>
          <w:p w14:paraId="369CC5C6"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375C1FD6"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643E2597"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3F34EB52"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6C347DFB" w14:textId="7866F62F"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34D1F42E" w14:textId="77777777" w:rsidR="006E4A28" w:rsidRPr="00204849" w:rsidRDefault="006E4A28" w:rsidP="0000313C">
            <w:pPr>
              <w:jc w:val="both"/>
              <w:rPr>
                <w:rFonts w:cs="Helvetica"/>
                <w:b/>
              </w:rPr>
            </w:pPr>
            <w:r w:rsidRPr="00204849">
              <w:rPr>
                <w:rFonts w:cs="Helvetica"/>
                <w:b/>
              </w:rPr>
              <w:t>Compliance Code</w:t>
            </w:r>
          </w:p>
          <w:p w14:paraId="7591550F" w14:textId="77777777" w:rsidR="006E4A28" w:rsidRPr="00204849" w:rsidRDefault="006E4A28" w:rsidP="0000313C">
            <w:pPr>
              <w:jc w:val="both"/>
              <w:rPr>
                <w:rFonts w:cs="Helvetica"/>
                <w:b/>
              </w:rPr>
            </w:pPr>
          </w:p>
        </w:tc>
      </w:tr>
      <w:tr w:rsidR="006E4A28" w:rsidRPr="00204849" w14:paraId="0527CFAA" w14:textId="77777777" w:rsidTr="00356AA4">
        <w:tc>
          <w:tcPr>
            <w:tcW w:w="3657" w:type="dxa"/>
          </w:tcPr>
          <w:p w14:paraId="396D9269" w14:textId="050785AC" w:rsidR="006E4A28" w:rsidRPr="006A4BB9" w:rsidRDefault="003055A0" w:rsidP="0000313C">
            <w:pPr>
              <w:pStyle w:val="ListParagraph"/>
              <w:widowControl w:val="0"/>
              <w:autoSpaceDE w:val="0"/>
              <w:autoSpaceDN w:val="0"/>
              <w:spacing w:before="40" w:after="40"/>
              <w:ind w:left="0"/>
              <w:contextualSpacing w:val="0"/>
              <w:jc w:val="both"/>
              <w:rPr>
                <w:rFonts w:cs="Helvetica"/>
                <w:sz w:val="20"/>
              </w:rPr>
            </w:pPr>
            <w:r w:rsidRPr="003055A0">
              <w:rPr>
                <w:rFonts w:cs="Helvetica"/>
                <w:b/>
                <w:bCs/>
                <w:sz w:val="20"/>
              </w:rPr>
              <w:t>4.1</w:t>
            </w:r>
            <w:r>
              <w:rPr>
                <w:rFonts w:cs="Helvetica"/>
                <w:sz w:val="20"/>
              </w:rPr>
              <w:t xml:space="preserve"> </w:t>
            </w:r>
            <w:r w:rsidR="006E4A28" w:rsidRPr="006A4BB9">
              <w:rPr>
                <w:rFonts w:cs="Helvetica"/>
                <w:sz w:val="20"/>
              </w:rPr>
              <w:t xml:space="preserve">Have written instructions in place to ensure vehicle faults are assessed to determine the severity of a fault and place priority on its repair, including instructions for dealing with vehicles detected as being unsuitable for use, </w:t>
            </w:r>
            <w:proofErr w:type="gramStart"/>
            <w:r w:rsidR="006E4A28" w:rsidRPr="006A4BB9">
              <w:rPr>
                <w:rFonts w:cs="Helvetica"/>
                <w:sz w:val="20"/>
              </w:rPr>
              <w:t>as a result of</w:t>
            </w:r>
            <w:proofErr w:type="gramEnd"/>
            <w:r w:rsidR="006E4A28" w:rsidRPr="006A4BB9">
              <w:rPr>
                <w:rFonts w:cs="Helvetica"/>
                <w:sz w:val="20"/>
              </w:rPr>
              <w:t xml:space="preserve"> a serious fault. Clearly identify in this instruction who is responsible for assessing faults and making the decision on the necessary corrective action, including if a decision is made to monitor a fault and/or defer repairs.</w:t>
            </w:r>
          </w:p>
        </w:tc>
        <w:tc>
          <w:tcPr>
            <w:tcW w:w="4111" w:type="dxa"/>
          </w:tcPr>
          <w:p w14:paraId="3B96AB99"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p w14:paraId="1E41E42D" w14:textId="77777777" w:rsidR="006E4A28" w:rsidRPr="00215709" w:rsidRDefault="006E4A28" w:rsidP="0000313C">
            <w:pPr>
              <w:jc w:val="both"/>
              <w:rPr>
                <w:rFonts w:cs="Helvetica"/>
                <w:sz w:val="20"/>
                <w:szCs w:val="20"/>
              </w:rPr>
            </w:pPr>
          </w:p>
          <w:p w14:paraId="60DB52C9" w14:textId="77777777" w:rsidR="006E4A28" w:rsidRPr="00215709" w:rsidRDefault="006E4A28" w:rsidP="0000313C">
            <w:pPr>
              <w:pStyle w:val="Normal-TimesNewRoman"/>
              <w:spacing w:after="0"/>
              <w:rPr>
                <w:rFonts w:ascii="Helvetica" w:hAnsi="Helvetica" w:cs="Helvetica"/>
                <w:sz w:val="20"/>
              </w:rPr>
            </w:pPr>
          </w:p>
        </w:tc>
        <w:tc>
          <w:tcPr>
            <w:tcW w:w="2835" w:type="dxa"/>
          </w:tcPr>
          <w:p w14:paraId="5903CAF3" w14:textId="77777777" w:rsidR="006E4A28" w:rsidRPr="00204849" w:rsidRDefault="006E4A28" w:rsidP="0000313C">
            <w:pPr>
              <w:pStyle w:val="Normal-TimesNewRoman"/>
              <w:spacing w:after="0"/>
              <w:rPr>
                <w:rFonts w:ascii="Helvetica" w:hAnsi="Helvetica" w:cs="Helvetica"/>
                <w:sz w:val="20"/>
              </w:rPr>
            </w:pPr>
          </w:p>
        </w:tc>
        <w:tc>
          <w:tcPr>
            <w:tcW w:w="2126" w:type="dxa"/>
          </w:tcPr>
          <w:p w14:paraId="018DB5A1" w14:textId="77777777" w:rsidR="006E4A28" w:rsidRPr="00204849" w:rsidRDefault="006E4A28" w:rsidP="0000313C">
            <w:pPr>
              <w:jc w:val="both"/>
              <w:rPr>
                <w:rFonts w:cs="Helvetica"/>
                <w:sz w:val="20"/>
              </w:rPr>
            </w:pPr>
          </w:p>
        </w:tc>
        <w:tc>
          <w:tcPr>
            <w:tcW w:w="1560" w:type="dxa"/>
          </w:tcPr>
          <w:p w14:paraId="347DA3CD" w14:textId="77777777" w:rsidR="006E4A28" w:rsidRPr="00204849" w:rsidRDefault="006E4A28" w:rsidP="0000313C">
            <w:pPr>
              <w:pStyle w:val="Normal-TimesNewRoman"/>
              <w:spacing w:after="0"/>
              <w:rPr>
                <w:rFonts w:ascii="Helvetica" w:hAnsi="Helvetica" w:cs="Helvetica"/>
                <w:sz w:val="20"/>
              </w:rPr>
            </w:pPr>
          </w:p>
        </w:tc>
        <w:tc>
          <w:tcPr>
            <w:tcW w:w="1559" w:type="dxa"/>
          </w:tcPr>
          <w:p w14:paraId="5301BFCC" w14:textId="77777777" w:rsidR="006E4A28" w:rsidRPr="00204849" w:rsidRDefault="006E4A28" w:rsidP="0000313C">
            <w:pPr>
              <w:jc w:val="both"/>
              <w:rPr>
                <w:rFonts w:cs="Helvetica"/>
                <w:sz w:val="20"/>
              </w:rPr>
            </w:pPr>
          </w:p>
        </w:tc>
      </w:tr>
      <w:tr w:rsidR="006E4A28" w:rsidRPr="00204849" w14:paraId="3A362F01" w14:textId="77777777" w:rsidTr="00356AA4">
        <w:tc>
          <w:tcPr>
            <w:tcW w:w="3657" w:type="dxa"/>
          </w:tcPr>
          <w:p w14:paraId="635660C2" w14:textId="0C9FBEC0" w:rsidR="006E4A28" w:rsidRPr="006A4BB9" w:rsidRDefault="003055A0" w:rsidP="0000313C">
            <w:pPr>
              <w:keepLines/>
              <w:contextualSpacing/>
              <w:jc w:val="both"/>
              <w:rPr>
                <w:rFonts w:cs="Helvetica"/>
                <w:sz w:val="20"/>
                <w:szCs w:val="20"/>
              </w:rPr>
            </w:pPr>
            <w:r w:rsidRPr="003055A0">
              <w:rPr>
                <w:rFonts w:cs="Helvetica"/>
                <w:b/>
                <w:bCs/>
                <w:sz w:val="20"/>
                <w:szCs w:val="20"/>
              </w:rPr>
              <w:t>4.2</w:t>
            </w:r>
            <w:r>
              <w:rPr>
                <w:rFonts w:cs="Helvetica"/>
                <w:sz w:val="20"/>
                <w:szCs w:val="20"/>
              </w:rPr>
              <w:t xml:space="preserve"> </w:t>
            </w:r>
            <w:r w:rsidR="00A84147">
              <w:rPr>
                <w:rFonts w:cs="Helvetica"/>
                <w:sz w:val="20"/>
                <w:szCs w:val="20"/>
              </w:rPr>
              <w:t>Ensure w</w:t>
            </w:r>
            <w:r w:rsidR="006E4A28" w:rsidRPr="006A4BB9">
              <w:rPr>
                <w:rFonts w:cs="Helvetica"/>
                <w:sz w:val="20"/>
                <w:szCs w:val="20"/>
              </w:rPr>
              <w:t>here a decision is made to monitor the condition of a fault, have a written instruction in place providing the reasoning for the decision and specifying when the fault is to be re-assessed.</w:t>
            </w:r>
          </w:p>
        </w:tc>
        <w:tc>
          <w:tcPr>
            <w:tcW w:w="4111" w:type="dxa"/>
          </w:tcPr>
          <w:p w14:paraId="03CACE91"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16634D39" w14:textId="77777777" w:rsidR="006E4A28" w:rsidRPr="00204849" w:rsidRDefault="006E4A28" w:rsidP="0000313C">
            <w:pPr>
              <w:pStyle w:val="Normal-TimesNewRoman"/>
              <w:spacing w:after="0"/>
              <w:rPr>
                <w:rFonts w:ascii="Helvetica" w:hAnsi="Helvetica" w:cs="Helvetica"/>
                <w:sz w:val="20"/>
              </w:rPr>
            </w:pPr>
          </w:p>
        </w:tc>
        <w:tc>
          <w:tcPr>
            <w:tcW w:w="2126" w:type="dxa"/>
          </w:tcPr>
          <w:p w14:paraId="7A962E30" w14:textId="77777777" w:rsidR="006E4A28" w:rsidRPr="00204849" w:rsidRDefault="006E4A28" w:rsidP="0000313C">
            <w:pPr>
              <w:jc w:val="both"/>
              <w:rPr>
                <w:rFonts w:cs="Helvetica"/>
                <w:sz w:val="20"/>
              </w:rPr>
            </w:pPr>
          </w:p>
        </w:tc>
        <w:tc>
          <w:tcPr>
            <w:tcW w:w="1560" w:type="dxa"/>
          </w:tcPr>
          <w:p w14:paraId="6E76E743" w14:textId="77777777" w:rsidR="006E4A28" w:rsidRPr="00204849" w:rsidRDefault="006E4A28" w:rsidP="0000313C">
            <w:pPr>
              <w:pStyle w:val="Normal-TimesNewRoman"/>
              <w:spacing w:after="0"/>
              <w:rPr>
                <w:rFonts w:ascii="Helvetica" w:hAnsi="Helvetica" w:cs="Helvetica"/>
                <w:sz w:val="20"/>
              </w:rPr>
            </w:pPr>
          </w:p>
        </w:tc>
        <w:tc>
          <w:tcPr>
            <w:tcW w:w="1559" w:type="dxa"/>
          </w:tcPr>
          <w:p w14:paraId="6292F10B" w14:textId="77777777" w:rsidR="006E4A28" w:rsidRPr="00204849" w:rsidRDefault="006E4A28" w:rsidP="0000313C">
            <w:pPr>
              <w:jc w:val="both"/>
              <w:rPr>
                <w:rFonts w:cs="Helvetica"/>
                <w:sz w:val="20"/>
              </w:rPr>
            </w:pPr>
          </w:p>
        </w:tc>
      </w:tr>
      <w:tr w:rsidR="006E4A28" w:rsidRPr="00204849" w14:paraId="334149F9" w14:textId="77777777" w:rsidTr="00356AA4">
        <w:tc>
          <w:tcPr>
            <w:tcW w:w="3657" w:type="dxa"/>
          </w:tcPr>
          <w:p w14:paraId="4BB60471" w14:textId="6765861E" w:rsidR="006E4A28" w:rsidRPr="006A4BB9" w:rsidRDefault="003055A0" w:rsidP="0000313C">
            <w:pPr>
              <w:keepLines/>
              <w:contextualSpacing/>
              <w:jc w:val="both"/>
              <w:rPr>
                <w:rFonts w:cs="Helvetica"/>
                <w:sz w:val="20"/>
                <w:szCs w:val="20"/>
              </w:rPr>
            </w:pPr>
            <w:r w:rsidRPr="003055A0">
              <w:rPr>
                <w:rFonts w:cs="Helvetica"/>
                <w:b/>
                <w:bCs/>
                <w:sz w:val="20"/>
                <w:szCs w:val="20"/>
              </w:rPr>
              <w:lastRenderedPageBreak/>
              <w:t>4.3</w:t>
            </w:r>
            <w:r>
              <w:rPr>
                <w:rFonts w:cs="Helvetica"/>
                <w:sz w:val="20"/>
                <w:szCs w:val="20"/>
              </w:rPr>
              <w:t xml:space="preserve"> </w:t>
            </w:r>
            <w:r w:rsidR="006E4A28" w:rsidRPr="006A4BB9">
              <w:rPr>
                <w:rFonts w:cs="Helvetica"/>
                <w:sz w:val="20"/>
                <w:szCs w:val="20"/>
              </w:rPr>
              <w:t>Have a written instruction in place to ensure faults have been rectified and tested.</w:t>
            </w:r>
          </w:p>
        </w:tc>
        <w:tc>
          <w:tcPr>
            <w:tcW w:w="4111" w:type="dxa"/>
          </w:tcPr>
          <w:p w14:paraId="20D53D0B"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2F93883E" w14:textId="77777777" w:rsidR="006E4A28" w:rsidRPr="00204849" w:rsidRDefault="006E4A28" w:rsidP="0000313C">
            <w:pPr>
              <w:pStyle w:val="Normal-TimesNewRoman"/>
              <w:spacing w:after="0"/>
              <w:rPr>
                <w:rFonts w:ascii="Helvetica" w:hAnsi="Helvetica" w:cs="Helvetica"/>
                <w:sz w:val="20"/>
              </w:rPr>
            </w:pPr>
          </w:p>
        </w:tc>
        <w:tc>
          <w:tcPr>
            <w:tcW w:w="2126" w:type="dxa"/>
          </w:tcPr>
          <w:p w14:paraId="49DE83AC" w14:textId="77777777" w:rsidR="006E4A28" w:rsidRPr="00204849" w:rsidRDefault="006E4A28" w:rsidP="0000313C">
            <w:pPr>
              <w:jc w:val="both"/>
              <w:rPr>
                <w:rFonts w:cs="Helvetica"/>
                <w:sz w:val="20"/>
              </w:rPr>
            </w:pPr>
          </w:p>
        </w:tc>
        <w:tc>
          <w:tcPr>
            <w:tcW w:w="1560" w:type="dxa"/>
          </w:tcPr>
          <w:p w14:paraId="786E2C75" w14:textId="77777777" w:rsidR="006E4A28" w:rsidRPr="00204849" w:rsidRDefault="006E4A28" w:rsidP="0000313C">
            <w:pPr>
              <w:pStyle w:val="Normal-TimesNewRoman"/>
              <w:spacing w:after="0"/>
              <w:rPr>
                <w:rFonts w:ascii="Helvetica" w:hAnsi="Helvetica" w:cs="Helvetica"/>
                <w:sz w:val="20"/>
              </w:rPr>
            </w:pPr>
          </w:p>
        </w:tc>
        <w:tc>
          <w:tcPr>
            <w:tcW w:w="1559" w:type="dxa"/>
          </w:tcPr>
          <w:p w14:paraId="35AC6F94" w14:textId="77777777" w:rsidR="006E4A28" w:rsidRPr="00204849" w:rsidRDefault="006E4A28" w:rsidP="0000313C">
            <w:pPr>
              <w:jc w:val="both"/>
              <w:rPr>
                <w:rFonts w:cs="Helvetica"/>
                <w:sz w:val="20"/>
              </w:rPr>
            </w:pPr>
          </w:p>
        </w:tc>
      </w:tr>
    </w:tbl>
    <w:p w14:paraId="646E6A44" w14:textId="4CD1F5E4" w:rsidR="0068289C" w:rsidRDefault="0068289C">
      <w:pPr>
        <w:tabs>
          <w:tab w:val="left" w:pos="-142"/>
        </w:tabs>
        <w:ind w:left="-142"/>
        <w:jc w:val="both"/>
        <w:rPr>
          <w:rFonts w:cs="Arial"/>
          <w:b/>
          <w:color w:val="0070C0"/>
        </w:rPr>
      </w:pPr>
    </w:p>
    <w:p w14:paraId="2DD31853" w14:textId="4389BA76" w:rsidR="0068289C" w:rsidRDefault="0068289C">
      <w:pPr>
        <w:rPr>
          <w:rFonts w:cs="Arial"/>
          <w:b/>
          <w:color w:val="0070C0"/>
        </w:rPr>
      </w:pPr>
    </w:p>
    <w:p w14:paraId="55EEFFA3" w14:textId="77777777" w:rsidR="0068289C" w:rsidRDefault="0068289C">
      <w:pPr>
        <w:tabs>
          <w:tab w:val="left" w:pos="-142"/>
        </w:tabs>
        <w:ind w:left="-142"/>
        <w:jc w:val="both"/>
        <w:rPr>
          <w:rFonts w:cs="Arial"/>
          <w:b/>
          <w:color w:val="0070C0"/>
        </w:rPr>
      </w:pPr>
    </w:p>
    <w:p w14:paraId="4E6809E6" w14:textId="60743051" w:rsidR="006E4A28" w:rsidRPr="00444936" w:rsidRDefault="006E4A28" w:rsidP="0000313C">
      <w:pPr>
        <w:tabs>
          <w:tab w:val="left" w:pos="-142"/>
        </w:tabs>
        <w:ind w:left="-142"/>
        <w:jc w:val="both"/>
        <w:rPr>
          <w:rFonts w:cs="Arial"/>
          <w:b/>
          <w:color w:val="008080"/>
          <w:sz w:val="28"/>
          <w:szCs w:val="28"/>
          <w:u w:val="single"/>
        </w:rPr>
      </w:pPr>
      <w:r w:rsidRPr="00444936">
        <w:rPr>
          <w:rFonts w:cs="Arial"/>
          <w:b/>
          <w:color w:val="008080"/>
          <w:sz w:val="28"/>
          <w:szCs w:val="28"/>
          <w:u w:val="single"/>
        </w:rPr>
        <w:t>MAINTENANCE MANAGEMENT MODULE STANDARDS</w:t>
      </w:r>
    </w:p>
    <w:p w14:paraId="0850A5E8"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5: Maintenance Schedules and Methods</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356DD28B" w14:textId="77777777" w:rsidTr="00356AA4">
        <w:trPr>
          <w:cantSplit/>
          <w:tblHeader/>
        </w:trPr>
        <w:tc>
          <w:tcPr>
            <w:tcW w:w="15848" w:type="dxa"/>
            <w:gridSpan w:val="6"/>
            <w:shd w:val="clear" w:color="auto" w:fill="auto"/>
          </w:tcPr>
          <w:p w14:paraId="18F97798" w14:textId="41CCD724" w:rsidR="006E4A28" w:rsidRPr="00933A48" w:rsidRDefault="006E4A28" w:rsidP="00112592">
            <w:pPr>
              <w:jc w:val="both"/>
              <w:rPr>
                <w:rFonts w:cs="Helvetica"/>
                <w:b/>
                <w:sz w:val="20"/>
                <w:szCs w:val="20"/>
              </w:rPr>
            </w:pPr>
            <w:r w:rsidRPr="00933A48">
              <w:rPr>
                <w:rFonts w:cs="Helvetica"/>
                <w:b/>
                <w:sz w:val="20"/>
                <w:szCs w:val="20"/>
              </w:rPr>
              <w:t xml:space="preserve">Objective:   </w:t>
            </w:r>
            <w:r w:rsidR="00FC6011" w:rsidRPr="00FC6011">
              <w:rPr>
                <w:rFonts w:asciiTheme="majorHAnsi" w:hAnsiTheme="majorHAnsi" w:cstheme="majorHAnsi"/>
                <w:sz w:val="20"/>
                <w:szCs w:val="20"/>
              </w:rPr>
              <w:t xml:space="preserve">The </w:t>
            </w:r>
            <w:r w:rsidR="00FC6011" w:rsidRPr="00FC6011">
              <w:rPr>
                <w:rFonts w:asciiTheme="majorHAnsi" w:hAnsiTheme="majorHAnsi" w:cstheme="majorHAnsi"/>
                <w:i/>
                <w:sz w:val="20"/>
                <w:szCs w:val="20"/>
              </w:rPr>
              <w:t>Maintenance Management System</w:t>
            </w:r>
            <w:r w:rsidR="00FC6011" w:rsidRPr="00FC6011">
              <w:rPr>
                <w:rFonts w:asciiTheme="majorHAnsi" w:hAnsiTheme="majorHAnsi" w:cstheme="majorHAnsi"/>
                <w:sz w:val="20"/>
                <w:szCs w:val="20"/>
              </w:rPr>
              <w:t xml:space="preserve"> must specify the maintenance schedules for each vehicle (both the hauling and the trailing equipment) to ensure they are systematically maintained and remain roadworthy.</w:t>
            </w:r>
          </w:p>
        </w:tc>
      </w:tr>
      <w:tr w:rsidR="006E4A28" w:rsidRPr="00204849" w14:paraId="75F59146" w14:textId="77777777" w:rsidTr="00356AA4">
        <w:trPr>
          <w:cantSplit/>
          <w:tblHeader/>
        </w:trPr>
        <w:tc>
          <w:tcPr>
            <w:tcW w:w="3657" w:type="dxa"/>
            <w:shd w:val="clear" w:color="auto" w:fill="E6E6E6"/>
          </w:tcPr>
          <w:p w14:paraId="5132ED8B"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29CFDF8A"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26BF7625"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1A242816"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782281C5" w14:textId="0DB8CCA9"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5ED96218" w14:textId="77777777" w:rsidR="006E4A28" w:rsidRPr="00204849" w:rsidRDefault="006E4A28" w:rsidP="0000313C">
            <w:pPr>
              <w:jc w:val="both"/>
              <w:rPr>
                <w:rFonts w:cs="Helvetica"/>
                <w:b/>
              </w:rPr>
            </w:pPr>
            <w:r w:rsidRPr="00204849">
              <w:rPr>
                <w:rFonts w:cs="Helvetica"/>
                <w:b/>
              </w:rPr>
              <w:t>Compliance Code</w:t>
            </w:r>
          </w:p>
          <w:p w14:paraId="5495128D" w14:textId="77777777" w:rsidR="006E4A28" w:rsidRPr="00204849" w:rsidRDefault="006E4A28" w:rsidP="0000313C">
            <w:pPr>
              <w:jc w:val="both"/>
              <w:rPr>
                <w:rFonts w:cs="Helvetica"/>
                <w:b/>
              </w:rPr>
            </w:pPr>
          </w:p>
        </w:tc>
      </w:tr>
      <w:tr w:rsidR="006E4A28" w:rsidRPr="00204849" w14:paraId="72F1805B" w14:textId="77777777" w:rsidTr="00356AA4">
        <w:tc>
          <w:tcPr>
            <w:tcW w:w="3657" w:type="dxa"/>
          </w:tcPr>
          <w:p w14:paraId="68D31367" w14:textId="3CD719D8" w:rsidR="006E4A28" w:rsidRPr="00885AA9" w:rsidRDefault="003055A0" w:rsidP="0000313C">
            <w:pPr>
              <w:pStyle w:val="ListParagraph"/>
              <w:widowControl w:val="0"/>
              <w:autoSpaceDE w:val="0"/>
              <w:autoSpaceDN w:val="0"/>
              <w:spacing w:before="40" w:after="40"/>
              <w:ind w:left="0"/>
              <w:contextualSpacing w:val="0"/>
              <w:jc w:val="both"/>
              <w:rPr>
                <w:rFonts w:cs="Helvetica"/>
                <w:sz w:val="20"/>
              </w:rPr>
            </w:pPr>
            <w:r w:rsidRPr="003055A0">
              <w:rPr>
                <w:rFonts w:cs="Helvetica"/>
                <w:b/>
                <w:bCs/>
                <w:sz w:val="20"/>
              </w:rPr>
              <w:t>5.1</w:t>
            </w:r>
            <w:r>
              <w:rPr>
                <w:rFonts w:cs="Helvetica"/>
                <w:sz w:val="20"/>
              </w:rPr>
              <w:t xml:space="preserve"> </w:t>
            </w:r>
            <w:r w:rsidR="006E4A28" w:rsidRPr="00885AA9">
              <w:rPr>
                <w:rFonts w:cs="Helvetica"/>
                <w:sz w:val="20"/>
              </w:rPr>
              <w:t xml:space="preserve">Have a scheduled service that includes a roadworthy inspection of the vehicles, signed by a qualified person declaring the vehicle roadworthy. If the service is older than </w:t>
            </w:r>
            <w:r w:rsidR="00750AE0">
              <w:rPr>
                <w:rFonts w:cs="Helvetica"/>
                <w:sz w:val="20"/>
              </w:rPr>
              <w:t>twelve</w:t>
            </w:r>
            <w:r w:rsidR="006E4A28" w:rsidRPr="00885AA9">
              <w:rPr>
                <w:rFonts w:cs="Helvetica"/>
                <w:sz w:val="20"/>
              </w:rPr>
              <w:t xml:space="preserve"> months from the date of audit or none is available, then operators must complete an </w:t>
            </w:r>
            <w:r w:rsidR="006E4A28" w:rsidRPr="00885AA9">
              <w:rPr>
                <w:rFonts w:cs="Helvetica"/>
                <w:i/>
                <w:iCs/>
                <w:sz w:val="20"/>
              </w:rPr>
              <w:t>Accreditation Roadworthy Vehicle Checklist</w:t>
            </w:r>
            <w:r w:rsidR="006E4A28" w:rsidRPr="00885AA9">
              <w:rPr>
                <w:rFonts w:cs="Helvetica"/>
                <w:sz w:val="20"/>
              </w:rPr>
              <w:t xml:space="preserve"> which can be found on the Accreditation page of the Main Roads website.  All entries must include the date each vehicle was inspected and the name of the person who conducted the inspection.  A qualified person at the workplace, must sign the checklist, certifying the information is correct.</w:t>
            </w:r>
          </w:p>
        </w:tc>
        <w:tc>
          <w:tcPr>
            <w:tcW w:w="4111" w:type="dxa"/>
          </w:tcPr>
          <w:p w14:paraId="049C42B1" w14:textId="3C6A5925" w:rsidR="006E4A28" w:rsidRDefault="006E4A28" w:rsidP="0000313C">
            <w:pPr>
              <w:jc w:val="both"/>
              <w:rPr>
                <w:rFonts w:cs="Helvetica"/>
                <w:sz w:val="20"/>
              </w:rPr>
            </w:pPr>
            <w:r w:rsidRPr="00204849">
              <w:rPr>
                <w:rFonts w:cs="Helvetica"/>
                <w:sz w:val="20"/>
              </w:rPr>
              <w:t xml:space="preserve">Review evidence that </w:t>
            </w:r>
            <w:r>
              <w:rPr>
                <w:rFonts w:cs="Helvetica"/>
                <w:sz w:val="20"/>
              </w:rPr>
              <w:t xml:space="preserve">all vehicles have a scheduled service that includes a roadworthy </w:t>
            </w:r>
            <w:r w:rsidRPr="00204849">
              <w:rPr>
                <w:rFonts w:cs="Helvetica"/>
                <w:sz w:val="20"/>
              </w:rPr>
              <w:t>inspection</w:t>
            </w:r>
            <w:r>
              <w:rPr>
                <w:rFonts w:cs="Helvetica"/>
                <w:sz w:val="20"/>
              </w:rPr>
              <w:t xml:space="preserve"> </w:t>
            </w:r>
            <w:r w:rsidRPr="00204849">
              <w:rPr>
                <w:rFonts w:cs="Helvetica"/>
                <w:sz w:val="20"/>
              </w:rPr>
              <w:t>undertaken in accordance with National Vehicle Standards and ADR’s</w:t>
            </w:r>
            <w:r>
              <w:rPr>
                <w:rFonts w:cs="Helvetica"/>
                <w:sz w:val="20"/>
              </w:rPr>
              <w:t xml:space="preserve">, dated within </w:t>
            </w:r>
            <w:r w:rsidR="00750AE0">
              <w:rPr>
                <w:rFonts w:cs="Helvetica"/>
                <w:sz w:val="20"/>
              </w:rPr>
              <w:t>twelve</w:t>
            </w:r>
            <w:r>
              <w:rPr>
                <w:rFonts w:cs="Helvetica"/>
                <w:sz w:val="20"/>
              </w:rPr>
              <w:t xml:space="preserve"> months of the audit date. Ensure the minimum criteria </w:t>
            </w:r>
            <w:r w:rsidR="00750AE0">
              <w:rPr>
                <w:rFonts w:cs="Helvetica"/>
                <w:sz w:val="20"/>
              </w:rPr>
              <w:t>h</w:t>
            </w:r>
            <w:r>
              <w:rPr>
                <w:rFonts w:cs="Helvetica"/>
                <w:sz w:val="20"/>
              </w:rPr>
              <w:t>as been met.</w:t>
            </w:r>
          </w:p>
          <w:p w14:paraId="79B745D5" w14:textId="77777777" w:rsidR="006E4A28" w:rsidRDefault="006E4A28" w:rsidP="0000313C">
            <w:pPr>
              <w:jc w:val="both"/>
              <w:rPr>
                <w:rFonts w:cs="Helvetica"/>
                <w:sz w:val="20"/>
              </w:rPr>
            </w:pPr>
          </w:p>
          <w:p w14:paraId="06FEEBCD" w14:textId="77777777" w:rsidR="006E4A28" w:rsidRDefault="006E4A28" w:rsidP="0000313C">
            <w:pPr>
              <w:jc w:val="both"/>
              <w:rPr>
                <w:rFonts w:cs="Helvetica"/>
                <w:sz w:val="20"/>
              </w:rPr>
            </w:pPr>
            <w:r>
              <w:rPr>
                <w:rFonts w:cs="Helvetica"/>
                <w:sz w:val="20"/>
              </w:rPr>
              <w:t>Or</w:t>
            </w:r>
          </w:p>
          <w:p w14:paraId="7CA8CED7" w14:textId="77777777" w:rsidR="006E4A28" w:rsidRPr="00215709" w:rsidRDefault="006E4A28" w:rsidP="0000313C">
            <w:pPr>
              <w:jc w:val="both"/>
              <w:rPr>
                <w:rFonts w:cs="Helvetica"/>
                <w:sz w:val="20"/>
                <w:szCs w:val="20"/>
              </w:rPr>
            </w:pPr>
          </w:p>
          <w:p w14:paraId="73141739" w14:textId="56EAC3F2" w:rsidR="006E4A28" w:rsidRDefault="006E4A28" w:rsidP="0000313C">
            <w:pPr>
              <w:jc w:val="both"/>
              <w:rPr>
                <w:rFonts w:cs="Helvetica"/>
                <w:sz w:val="20"/>
              </w:rPr>
            </w:pPr>
            <w:r w:rsidRPr="00885AA9">
              <w:rPr>
                <w:rFonts w:cs="Helvetica"/>
                <w:sz w:val="20"/>
              </w:rPr>
              <w:t xml:space="preserve">If the service is older than </w:t>
            </w:r>
            <w:r w:rsidR="00750AE0">
              <w:rPr>
                <w:rFonts w:cs="Helvetica"/>
                <w:sz w:val="20"/>
              </w:rPr>
              <w:t>twelve</w:t>
            </w:r>
            <w:r w:rsidRPr="00885AA9">
              <w:rPr>
                <w:rFonts w:cs="Helvetica"/>
                <w:sz w:val="20"/>
              </w:rPr>
              <w:t xml:space="preserve"> months from the date of audit or none is available, then operators must complete an </w:t>
            </w:r>
            <w:r w:rsidRPr="00885AA9">
              <w:rPr>
                <w:rFonts w:cs="Helvetica"/>
                <w:i/>
                <w:iCs/>
                <w:sz w:val="20"/>
              </w:rPr>
              <w:t>Accreditation Roadworthy Vehicle Checklist</w:t>
            </w:r>
            <w:r w:rsidRPr="00885AA9">
              <w:rPr>
                <w:rFonts w:cs="Helvetica"/>
                <w:sz w:val="20"/>
              </w:rPr>
              <w:t xml:space="preserve"> which can be found on the Accreditation page of the Main Roads website.</w:t>
            </w:r>
            <w:r>
              <w:rPr>
                <w:rFonts w:cs="Helvetica"/>
                <w:sz w:val="20"/>
              </w:rPr>
              <w:t xml:space="preserve"> Review the evidence and ensure the minimum criteria as been met.</w:t>
            </w:r>
          </w:p>
          <w:p w14:paraId="64CBCF21" w14:textId="77777777" w:rsidR="006E4A28" w:rsidRDefault="006E4A28" w:rsidP="0000313C">
            <w:pPr>
              <w:jc w:val="both"/>
              <w:rPr>
                <w:rFonts w:cs="Helvetica"/>
                <w:sz w:val="20"/>
              </w:rPr>
            </w:pPr>
          </w:p>
          <w:p w14:paraId="79D614B4" w14:textId="77777777" w:rsidR="006E4A28" w:rsidRPr="00215709" w:rsidRDefault="006E4A28" w:rsidP="0000313C">
            <w:pPr>
              <w:jc w:val="both"/>
              <w:rPr>
                <w:rFonts w:cs="Helvetica"/>
                <w:sz w:val="20"/>
              </w:rPr>
            </w:pPr>
            <w:r>
              <w:rPr>
                <w:rFonts w:cs="Helvetica"/>
                <w:sz w:val="20"/>
                <w:szCs w:val="20"/>
              </w:rPr>
              <w:t>Review the qualifications/experience of the person/s completing the inspections/</w:t>
            </w:r>
            <w:r w:rsidRPr="00885AA9">
              <w:rPr>
                <w:rFonts w:cs="Helvetica"/>
                <w:i/>
                <w:iCs/>
                <w:sz w:val="20"/>
              </w:rPr>
              <w:t xml:space="preserve"> Accreditation Roadworthy Vehicle Checklist</w:t>
            </w:r>
            <w:r>
              <w:rPr>
                <w:rFonts w:cs="Helvetica"/>
                <w:i/>
                <w:iCs/>
                <w:sz w:val="20"/>
              </w:rPr>
              <w:t>.</w:t>
            </w:r>
          </w:p>
        </w:tc>
        <w:tc>
          <w:tcPr>
            <w:tcW w:w="2835" w:type="dxa"/>
          </w:tcPr>
          <w:p w14:paraId="24E536ED" w14:textId="77777777" w:rsidR="006E4A28" w:rsidRPr="00204849" w:rsidRDefault="006E4A28" w:rsidP="0000313C">
            <w:pPr>
              <w:pStyle w:val="Normal-TimesNewRoman"/>
              <w:spacing w:after="0"/>
              <w:rPr>
                <w:rFonts w:ascii="Helvetica" w:hAnsi="Helvetica" w:cs="Helvetica"/>
                <w:sz w:val="20"/>
              </w:rPr>
            </w:pPr>
          </w:p>
        </w:tc>
        <w:tc>
          <w:tcPr>
            <w:tcW w:w="2126" w:type="dxa"/>
          </w:tcPr>
          <w:p w14:paraId="0878ED8E" w14:textId="77777777" w:rsidR="006E4A28" w:rsidRPr="00204849" w:rsidRDefault="006E4A28" w:rsidP="0000313C">
            <w:pPr>
              <w:jc w:val="both"/>
              <w:rPr>
                <w:rFonts w:cs="Helvetica"/>
                <w:sz w:val="20"/>
              </w:rPr>
            </w:pPr>
          </w:p>
        </w:tc>
        <w:tc>
          <w:tcPr>
            <w:tcW w:w="1560" w:type="dxa"/>
          </w:tcPr>
          <w:p w14:paraId="223E10B1" w14:textId="77777777" w:rsidR="006E4A28" w:rsidRPr="00204849" w:rsidRDefault="006E4A28" w:rsidP="0000313C">
            <w:pPr>
              <w:pStyle w:val="Normal-TimesNewRoman"/>
              <w:spacing w:after="0"/>
              <w:rPr>
                <w:rFonts w:ascii="Helvetica" w:hAnsi="Helvetica" w:cs="Helvetica"/>
                <w:sz w:val="20"/>
              </w:rPr>
            </w:pPr>
          </w:p>
        </w:tc>
        <w:tc>
          <w:tcPr>
            <w:tcW w:w="1559" w:type="dxa"/>
          </w:tcPr>
          <w:p w14:paraId="4213214E" w14:textId="77777777" w:rsidR="006E4A28" w:rsidRPr="00204849" w:rsidRDefault="006E4A28" w:rsidP="0000313C">
            <w:pPr>
              <w:jc w:val="both"/>
              <w:rPr>
                <w:rFonts w:cs="Helvetica"/>
                <w:sz w:val="20"/>
              </w:rPr>
            </w:pPr>
          </w:p>
        </w:tc>
      </w:tr>
      <w:tr w:rsidR="006E4A28" w:rsidRPr="00204849" w14:paraId="0F523188" w14:textId="77777777" w:rsidTr="00356AA4">
        <w:tc>
          <w:tcPr>
            <w:tcW w:w="3657" w:type="dxa"/>
          </w:tcPr>
          <w:p w14:paraId="35D606CA" w14:textId="6AC8DA63" w:rsidR="006E4A28" w:rsidRPr="00885AA9" w:rsidRDefault="003055A0" w:rsidP="0000313C">
            <w:pPr>
              <w:keepLines/>
              <w:contextualSpacing/>
              <w:jc w:val="both"/>
              <w:rPr>
                <w:rFonts w:cs="Helvetica"/>
                <w:sz w:val="20"/>
                <w:szCs w:val="20"/>
              </w:rPr>
            </w:pPr>
            <w:r w:rsidRPr="003055A0">
              <w:rPr>
                <w:rFonts w:cs="Helvetica"/>
                <w:b/>
                <w:bCs/>
                <w:sz w:val="20"/>
                <w:szCs w:val="20"/>
              </w:rPr>
              <w:lastRenderedPageBreak/>
              <w:t>5.2</w:t>
            </w:r>
            <w:r>
              <w:rPr>
                <w:rFonts w:cs="Helvetica"/>
                <w:sz w:val="20"/>
                <w:szCs w:val="20"/>
              </w:rPr>
              <w:t xml:space="preserve"> </w:t>
            </w:r>
            <w:r w:rsidR="006E4A28" w:rsidRPr="00885AA9">
              <w:rPr>
                <w:rFonts w:cs="Helvetica"/>
                <w:sz w:val="20"/>
                <w:szCs w:val="20"/>
              </w:rPr>
              <w:t xml:space="preserve">Clearly identify maintenance schedules for each vehicle to ensure all components are maintained in accordance with manufacturer’s specifications/recommendations, intervals of time, distance, or hours of use and RTVR and ADR requirements. Schedules must include a description of the tasks to be completed during each service based on vehicle type. If a vehicle is on a </w:t>
            </w:r>
            <w:r w:rsidR="006E4A28" w:rsidRPr="00885AA9">
              <w:rPr>
                <w:rFonts w:cs="Helvetica"/>
                <w:i/>
                <w:iCs/>
                <w:sz w:val="20"/>
                <w:szCs w:val="20"/>
              </w:rPr>
              <w:t>Flexible Service Agreement</w:t>
            </w:r>
            <w:r w:rsidR="006E4A28" w:rsidRPr="00885AA9">
              <w:rPr>
                <w:rFonts w:cs="Helvetica"/>
                <w:sz w:val="20"/>
                <w:szCs w:val="20"/>
              </w:rPr>
              <w:t>, the operator must provide evidence of this agreement per vehicle.</w:t>
            </w:r>
          </w:p>
        </w:tc>
        <w:tc>
          <w:tcPr>
            <w:tcW w:w="4111" w:type="dxa"/>
          </w:tcPr>
          <w:p w14:paraId="6ECF443A" w14:textId="77777777" w:rsidR="006E4A28" w:rsidRDefault="006E4A28" w:rsidP="0000313C">
            <w:pPr>
              <w:jc w:val="both"/>
              <w:rPr>
                <w:rFonts w:cs="Helvetica"/>
                <w:sz w:val="20"/>
                <w:szCs w:val="20"/>
              </w:rPr>
            </w:pPr>
            <w:r>
              <w:rPr>
                <w:rFonts w:cs="Helvetica"/>
                <w:sz w:val="20"/>
                <w:szCs w:val="20"/>
              </w:rPr>
              <w:t>Review maintenance schedules to ensure the criteria have been identified and are being met.</w:t>
            </w:r>
          </w:p>
          <w:p w14:paraId="207964E6" w14:textId="77777777" w:rsidR="006E4A28" w:rsidRDefault="006E4A28" w:rsidP="0000313C">
            <w:pPr>
              <w:jc w:val="both"/>
              <w:rPr>
                <w:rFonts w:cs="Helvetica"/>
                <w:sz w:val="20"/>
                <w:szCs w:val="20"/>
              </w:rPr>
            </w:pPr>
          </w:p>
          <w:p w14:paraId="6C20A0E5" w14:textId="77777777" w:rsidR="006E4A28" w:rsidRPr="003461C9" w:rsidRDefault="006E4A28" w:rsidP="0000313C">
            <w:pPr>
              <w:jc w:val="both"/>
              <w:rPr>
                <w:rFonts w:cs="Helvetica"/>
                <w:sz w:val="20"/>
                <w:szCs w:val="20"/>
              </w:rPr>
            </w:pPr>
            <w:r>
              <w:rPr>
                <w:rFonts w:cs="Helvetica"/>
                <w:sz w:val="20"/>
                <w:szCs w:val="20"/>
              </w:rPr>
              <w:t xml:space="preserve">Verify evidence of </w:t>
            </w:r>
            <w:r w:rsidRPr="00885AA9">
              <w:rPr>
                <w:rFonts w:cs="Helvetica"/>
                <w:i/>
                <w:iCs/>
                <w:sz w:val="20"/>
                <w:szCs w:val="20"/>
              </w:rPr>
              <w:t>Flexible Service Agreement</w:t>
            </w:r>
            <w:r>
              <w:rPr>
                <w:rFonts w:cs="Helvetica"/>
                <w:i/>
                <w:iCs/>
                <w:sz w:val="20"/>
                <w:szCs w:val="20"/>
              </w:rPr>
              <w:t xml:space="preserve">s </w:t>
            </w:r>
            <w:r>
              <w:rPr>
                <w:rFonts w:cs="Helvetica"/>
                <w:sz w:val="20"/>
                <w:szCs w:val="20"/>
              </w:rPr>
              <w:t>for any vehicles that are on these and ensure the criteria have been identified and are being met.</w:t>
            </w:r>
          </w:p>
        </w:tc>
        <w:tc>
          <w:tcPr>
            <w:tcW w:w="2835" w:type="dxa"/>
          </w:tcPr>
          <w:p w14:paraId="3AC96D20" w14:textId="77777777" w:rsidR="006E4A28" w:rsidRPr="00204849" w:rsidRDefault="006E4A28" w:rsidP="0000313C">
            <w:pPr>
              <w:pStyle w:val="Normal-TimesNewRoman"/>
              <w:spacing w:after="0"/>
              <w:rPr>
                <w:rFonts w:ascii="Helvetica" w:hAnsi="Helvetica" w:cs="Helvetica"/>
                <w:sz w:val="20"/>
              </w:rPr>
            </w:pPr>
          </w:p>
        </w:tc>
        <w:tc>
          <w:tcPr>
            <w:tcW w:w="2126" w:type="dxa"/>
          </w:tcPr>
          <w:p w14:paraId="5C6C28E2" w14:textId="77777777" w:rsidR="006E4A28" w:rsidRPr="00204849" w:rsidRDefault="006E4A28" w:rsidP="0000313C">
            <w:pPr>
              <w:jc w:val="both"/>
              <w:rPr>
                <w:rFonts w:cs="Helvetica"/>
                <w:sz w:val="20"/>
              </w:rPr>
            </w:pPr>
          </w:p>
        </w:tc>
        <w:tc>
          <w:tcPr>
            <w:tcW w:w="1560" w:type="dxa"/>
          </w:tcPr>
          <w:p w14:paraId="3C695226" w14:textId="77777777" w:rsidR="006E4A28" w:rsidRPr="00204849" w:rsidRDefault="006E4A28" w:rsidP="0000313C">
            <w:pPr>
              <w:pStyle w:val="Normal-TimesNewRoman"/>
              <w:spacing w:after="0"/>
              <w:rPr>
                <w:rFonts w:ascii="Helvetica" w:hAnsi="Helvetica" w:cs="Helvetica"/>
                <w:sz w:val="20"/>
              </w:rPr>
            </w:pPr>
          </w:p>
        </w:tc>
        <w:tc>
          <w:tcPr>
            <w:tcW w:w="1559" w:type="dxa"/>
          </w:tcPr>
          <w:p w14:paraId="2F8152CC" w14:textId="77777777" w:rsidR="006E4A28" w:rsidRPr="00204849" w:rsidRDefault="006E4A28" w:rsidP="0000313C">
            <w:pPr>
              <w:jc w:val="both"/>
              <w:rPr>
                <w:rFonts w:cs="Helvetica"/>
                <w:sz w:val="20"/>
              </w:rPr>
            </w:pPr>
          </w:p>
        </w:tc>
      </w:tr>
      <w:tr w:rsidR="006E4A28" w:rsidRPr="00204849" w14:paraId="1237BCE1" w14:textId="77777777" w:rsidTr="00356AA4">
        <w:tc>
          <w:tcPr>
            <w:tcW w:w="3657" w:type="dxa"/>
          </w:tcPr>
          <w:p w14:paraId="5F42E494" w14:textId="2307515B" w:rsidR="006E4A28" w:rsidRPr="00885AA9" w:rsidRDefault="003055A0" w:rsidP="0000313C">
            <w:pPr>
              <w:keepLines/>
              <w:contextualSpacing/>
              <w:jc w:val="both"/>
              <w:rPr>
                <w:rFonts w:cs="Helvetica"/>
                <w:sz w:val="20"/>
                <w:szCs w:val="20"/>
              </w:rPr>
            </w:pPr>
            <w:r w:rsidRPr="003055A0">
              <w:rPr>
                <w:rFonts w:cs="Helvetica"/>
                <w:b/>
                <w:bCs/>
                <w:sz w:val="20"/>
                <w:szCs w:val="20"/>
              </w:rPr>
              <w:t>5.3</w:t>
            </w:r>
            <w:r>
              <w:rPr>
                <w:rFonts w:cs="Helvetica"/>
                <w:sz w:val="20"/>
                <w:szCs w:val="20"/>
              </w:rPr>
              <w:t xml:space="preserve"> </w:t>
            </w:r>
            <w:r w:rsidR="006E4A28" w:rsidRPr="00885AA9">
              <w:rPr>
                <w:rFonts w:cs="Helvetica"/>
                <w:sz w:val="20"/>
                <w:szCs w:val="20"/>
              </w:rPr>
              <w:t>Maintenance and repairs are only undertaken by person/s having suitable qualifications or experience to competently complete any maintenance or repair tasks or do so under suitable supervision.</w:t>
            </w:r>
          </w:p>
        </w:tc>
        <w:tc>
          <w:tcPr>
            <w:tcW w:w="4111" w:type="dxa"/>
          </w:tcPr>
          <w:p w14:paraId="2447E81F" w14:textId="77777777" w:rsidR="006E4A28" w:rsidRPr="00215709" w:rsidRDefault="006E4A28" w:rsidP="0000313C">
            <w:pPr>
              <w:jc w:val="both"/>
              <w:rPr>
                <w:rFonts w:cs="Helvetica"/>
                <w:sz w:val="20"/>
                <w:szCs w:val="20"/>
              </w:rPr>
            </w:pPr>
            <w:r>
              <w:rPr>
                <w:rFonts w:cs="Helvetica"/>
                <w:sz w:val="20"/>
                <w:szCs w:val="20"/>
              </w:rPr>
              <w:t>Review the qualifications/experience of the person/s completing the inspections/</w:t>
            </w:r>
            <w:r w:rsidRPr="00885AA9">
              <w:rPr>
                <w:rFonts w:cs="Helvetica"/>
                <w:i/>
                <w:iCs/>
                <w:sz w:val="20"/>
              </w:rPr>
              <w:t xml:space="preserve"> Accreditation Roadworthy Vehicle Checklist</w:t>
            </w:r>
            <w:r>
              <w:rPr>
                <w:rFonts w:cs="Helvetica"/>
                <w:i/>
                <w:iCs/>
                <w:sz w:val="20"/>
              </w:rPr>
              <w:t>.</w:t>
            </w:r>
          </w:p>
        </w:tc>
        <w:tc>
          <w:tcPr>
            <w:tcW w:w="2835" w:type="dxa"/>
          </w:tcPr>
          <w:p w14:paraId="75A0A561" w14:textId="77777777" w:rsidR="006E4A28" w:rsidRPr="00204849" w:rsidRDefault="006E4A28" w:rsidP="0000313C">
            <w:pPr>
              <w:pStyle w:val="Normal-TimesNewRoman"/>
              <w:spacing w:after="0"/>
              <w:rPr>
                <w:rFonts w:ascii="Helvetica" w:hAnsi="Helvetica" w:cs="Helvetica"/>
                <w:sz w:val="20"/>
              </w:rPr>
            </w:pPr>
          </w:p>
        </w:tc>
        <w:tc>
          <w:tcPr>
            <w:tcW w:w="2126" w:type="dxa"/>
          </w:tcPr>
          <w:p w14:paraId="2EF57C51" w14:textId="77777777" w:rsidR="006E4A28" w:rsidRPr="00204849" w:rsidRDefault="006E4A28" w:rsidP="0000313C">
            <w:pPr>
              <w:jc w:val="both"/>
              <w:rPr>
                <w:rFonts w:cs="Helvetica"/>
                <w:sz w:val="20"/>
              </w:rPr>
            </w:pPr>
          </w:p>
        </w:tc>
        <w:tc>
          <w:tcPr>
            <w:tcW w:w="1560" w:type="dxa"/>
          </w:tcPr>
          <w:p w14:paraId="1AAEEF7E" w14:textId="77777777" w:rsidR="006E4A28" w:rsidRPr="00204849" w:rsidRDefault="006E4A28" w:rsidP="0000313C">
            <w:pPr>
              <w:pStyle w:val="Normal-TimesNewRoman"/>
              <w:spacing w:after="0"/>
              <w:rPr>
                <w:rFonts w:ascii="Helvetica" w:hAnsi="Helvetica" w:cs="Helvetica"/>
                <w:sz w:val="20"/>
              </w:rPr>
            </w:pPr>
          </w:p>
        </w:tc>
        <w:tc>
          <w:tcPr>
            <w:tcW w:w="1559" w:type="dxa"/>
          </w:tcPr>
          <w:p w14:paraId="442673DD" w14:textId="77777777" w:rsidR="006E4A28" w:rsidRPr="00204849" w:rsidRDefault="006E4A28" w:rsidP="0000313C">
            <w:pPr>
              <w:jc w:val="both"/>
              <w:rPr>
                <w:rFonts w:cs="Helvetica"/>
                <w:sz w:val="20"/>
              </w:rPr>
            </w:pPr>
          </w:p>
        </w:tc>
      </w:tr>
    </w:tbl>
    <w:p w14:paraId="329CD96D" w14:textId="77777777" w:rsidR="00DE4405" w:rsidRDefault="00DE4405" w:rsidP="0000313C">
      <w:pPr>
        <w:jc w:val="both"/>
        <w:rPr>
          <w:rFonts w:cs="Arial"/>
          <w:b/>
          <w:color w:val="008080"/>
          <w:sz w:val="28"/>
          <w:szCs w:val="28"/>
          <w:u w:val="single"/>
        </w:rPr>
      </w:pPr>
      <w:r>
        <w:rPr>
          <w:rFonts w:cs="Arial"/>
          <w:b/>
          <w:color w:val="008080"/>
          <w:sz w:val="28"/>
          <w:szCs w:val="28"/>
          <w:u w:val="single"/>
        </w:rPr>
        <w:br w:type="page"/>
      </w:r>
    </w:p>
    <w:p w14:paraId="04CA5CB1" w14:textId="07CBDAFD" w:rsidR="006E4A28" w:rsidRPr="00444936" w:rsidRDefault="006E4A28" w:rsidP="0000313C">
      <w:pPr>
        <w:tabs>
          <w:tab w:val="left" w:pos="-142"/>
        </w:tabs>
        <w:ind w:left="-142"/>
        <w:jc w:val="both"/>
        <w:rPr>
          <w:rFonts w:cs="Arial"/>
          <w:b/>
          <w:color w:val="008080"/>
          <w:sz w:val="28"/>
          <w:szCs w:val="28"/>
          <w:u w:val="single"/>
        </w:rPr>
      </w:pPr>
      <w:r w:rsidRPr="00444936">
        <w:rPr>
          <w:rFonts w:cs="Arial"/>
          <w:b/>
          <w:color w:val="008080"/>
          <w:sz w:val="28"/>
          <w:szCs w:val="28"/>
          <w:u w:val="single"/>
        </w:rPr>
        <w:lastRenderedPageBreak/>
        <w:t>DIMENSION &amp; LOADING MANAGEMENT MODULE STANDARDS</w:t>
      </w:r>
    </w:p>
    <w:p w14:paraId="6252A82C" w14:textId="77777777"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STANDARD 1: Vehicle Loading – Dimension and safety</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6862DD9E" w14:textId="77777777" w:rsidTr="00426B82">
        <w:trPr>
          <w:cantSplit/>
          <w:tblHeader/>
        </w:trPr>
        <w:tc>
          <w:tcPr>
            <w:tcW w:w="15848" w:type="dxa"/>
            <w:gridSpan w:val="6"/>
            <w:shd w:val="clear" w:color="auto" w:fill="auto"/>
          </w:tcPr>
          <w:p w14:paraId="180A90D4" w14:textId="77777777" w:rsidR="006E4A28" w:rsidRPr="00426B82" w:rsidRDefault="006E4A28" w:rsidP="00112592">
            <w:pPr>
              <w:jc w:val="both"/>
              <w:rPr>
                <w:rFonts w:cs="Helvetica"/>
                <w:b/>
                <w:sz w:val="20"/>
                <w:szCs w:val="20"/>
              </w:rPr>
            </w:pPr>
            <w:r w:rsidRPr="00426B82">
              <w:rPr>
                <w:rFonts w:cs="Helvetica"/>
                <w:b/>
                <w:sz w:val="20"/>
                <w:szCs w:val="20"/>
              </w:rPr>
              <w:t xml:space="preserve">Objective:   </w:t>
            </w:r>
            <w:r w:rsidRPr="00426B82">
              <w:rPr>
                <w:rFonts w:cs="Segoe UI"/>
                <w:sz w:val="20"/>
                <w:szCs w:val="20"/>
              </w:rPr>
              <w:t xml:space="preserve">The </w:t>
            </w:r>
            <w:r w:rsidRPr="00426B82">
              <w:rPr>
                <w:rFonts w:cs="Segoe UI"/>
                <w:i/>
                <w:sz w:val="20"/>
                <w:szCs w:val="20"/>
              </w:rPr>
              <w:t>Load Management System</w:t>
            </w:r>
            <w:r w:rsidRPr="00426B82">
              <w:rPr>
                <w:rFonts w:cs="Segoe UI"/>
                <w:sz w:val="20"/>
                <w:szCs w:val="20"/>
              </w:rPr>
              <w:t xml:space="preserve"> must document the methodology used to ensure vehicles are loaded within allowable dimension limits and in a safe manner. The methodology must also ensure loads are adequately restrained and vehicle stability is managed.</w:t>
            </w:r>
          </w:p>
        </w:tc>
      </w:tr>
      <w:tr w:rsidR="006E4A28" w:rsidRPr="00204849" w14:paraId="39784EA8" w14:textId="77777777" w:rsidTr="00426B82">
        <w:trPr>
          <w:cantSplit/>
          <w:tblHeader/>
        </w:trPr>
        <w:tc>
          <w:tcPr>
            <w:tcW w:w="3657" w:type="dxa"/>
            <w:shd w:val="clear" w:color="auto" w:fill="E6E6E6"/>
          </w:tcPr>
          <w:p w14:paraId="33DCF6FA"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3EFBA2F9"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56A7EF3D"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0391EDA0"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1055CD46" w14:textId="4E301329"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46B0A81B" w14:textId="77777777" w:rsidR="006E4A28" w:rsidRPr="00204849" w:rsidRDefault="006E4A28" w:rsidP="0000313C">
            <w:pPr>
              <w:jc w:val="both"/>
              <w:rPr>
                <w:rFonts w:cs="Helvetica"/>
                <w:b/>
              </w:rPr>
            </w:pPr>
            <w:r w:rsidRPr="00204849">
              <w:rPr>
                <w:rFonts w:cs="Helvetica"/>
                <w:b/>
              </w:rPr>
              <w:t>Compliance Code</w:t>
            </w:r>
          </w:p>
          <w:p w14:paraId="022DFE10" w14:textId="77777777" w:rsidR="006E4A28" w:rsidRPr="00204849" w:rsidRDefault="006E4A28" w:rsidP="0000313C">
            <w:pPr>
              <w:jc w:val="both"/>
              <w:rPr>
                <w:rFonts w:cs="Helvetica"/>
                <w:b/>
              </w:rPr>
            </w:pPr>
          </w:p>
        </w:tc>
      </w:tr>
      <w:tr w:rsidR="006E4A28" w:rsidRPr="00204849" w14:paraId="2EA429F0" w14:textId="77777777" w:rsidTr="00426B82">
        <w:tc>
          <w:tcPr>
            <w:tcW w:w="3657" w:type="dxa"/>
          </w:tcPr>
          <w:p w14:paraId="576E4844" w14:textId="57ED612B" w:rsidR="006E4A28" w:rsidRPr="00885AA9" w:rsidRDefault="00DD447B" w:rsidP="0000313C">
            <w:pPr>
              <w:pStyle w:val="ListParagraph"/>
              <w:widowControl w:val="0"/>
              <w:autoSpaceDE w:val="0"/>
              <w:autoSpaceDN w:val="0"/>
              <w:spacing w:before="40" w:after="40"/>
              <w:ind w:left="0"/>
              <w:contextualSpacing w:val="0"/>
              <w:jc w:val="both"/>
              <w:rPr>
                <w:rFonts w:cs="Helvetica"/>
                <w:sz w:val="20"/>
              </w:rPr>
            </w:pPr>
            <w:r w:rsidRPr="00DD447B">
              <w:rPr>
                <w:rFonts w:cs="Helvetica"/>
                <w:b/>
                <w:bCs/>
                <w:sz w:val="20"/>
              </w:rPr>
              <w:t>1.1</w:t>
            </w:r>
            <w:r>
              <w:rPr>
                <w:rFonts w:cs="Helvetica"/>
                <w:sz w:val="20"/>
              </w:rPr>
              <w:t xml:space="preserve"> </w:t>
            </w:r>
            <w:r w:rsidR="006E4A28" w:rsidRPr="00885AA9">
              <w:rPr>
                <w:rFonts w:cs="Helvetica"/>
                <w:sz w:val="20"/>
              </w:rPr>
              <w:t>Have written instructions in place for ensuring vehicle dimensions, including its load, are within allowable limits prior to the vehicle travelling on a public road. Specify how the dimension and loading checks are completed and what record is kept.</w:t>
            </w:r>
          </w:p>
        </w:tc>
        <w:tc>
          <w:tcPr>
            <w:tcW w:w="4111" w:type="dxa"/>
          </w:tcPr>
          <w:p w14:paraId="3CD74340"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p w14:paraId="293BD354" w14:textId="77777777" w:rsidR="006E4A28" w:rsidRPr="00215709" w:rsidRDefault="006E4A28" w:rsidP="0000313C">
            <w:pPr>
              <w:jc w:val="both"/>
              <w:rPr>
                <w:rFonts w:cs="Helvetica"/>
                <w:sz w:val="20"/>
                <w:szCs w:val="20"/>
              </w:rPr>
            </w:pPr>
          </w:p>
          <w:p w14:paraId="772718A0" w14:textId="77777777" w:rsidR="006E4A28" w:rsidRPr="00215709" w:rsidRDefault="006E4A28" w:rsidP="0000313C">
            <w:pPr>
              <w:pStyle w:val="Normal-TimesNewRoman"/>
              <w:spacing w:after="0"/>
              <w:rPr>
                <w:rFonts w:ascii="Helvetica" w:hAnsi="Helvetica" w:cs="Helvetica"/>
                <w:sz w:val="20"/>
              </w:rPr>
            </w:pPr>
          </w:p>
        </w:tc>
        <w:tc>
          <w:tcPr>
            <w:tcW w:w="2835" w:type="dxa"/>
          </w:tcPr>
          <w:p w14:paraId="31E8AD88" w14:textId="77777777" w:rsidR="006E4A28" w:rsidRPr="00204849" w:rsidRDefault="006E4A28" w:rsidP="0000313C">
            <w:pPr>
              <w:pStyle w:val="Normal-TimesNewRoman"/>
              <w:spacing w:after="0"/>
              <w:rPr>
                <w:rFonts w:ascii="Helvetica" w:hAnsi="Helvetica" w:cs="Helvetica"/>
                <w:sz w:val="20"/>
              </w:rPr>
            </w:pPr>
          </w:p>
        </w:tc>
        <w:tc>
          <w:tcPr>
            <w:tcW w:w="2126" w:type="dxa"/>
          </w:tcPr>
          <w:p w14:paraId="46561A8A" w14:textId="77777777" w:rsidR="006E4A28" w:rsidRPr="00204849" w:rsidRDefault="006E4A28" w:rsidP="0000313C">
            <w:pPr>
              <w:jc w:val="both"/>
              <w:rPr>
                <w:rFonts w:cs="Helvetica"/>
                <w:sz w:val="20"/>
              </w:rPr>
            </w:pPr>
          </w:p>
        </w:tc>
        <w:tc>
          <w:tcPr>
            <w:tcW w:w="1560" w:type="dxa"/>
          </w:tcPr>
          <w:p w14:paraId="7044FBB1" w14:textId="77777777" w:rsidR="006E4A28" w:rsidRPr="00204849" w:rsidRDefault="006E4A28" w:rsidP="0000313C">
            <w:pPr>
              <w:pStyle w:val="Normal-TimesNewRoman"/>
              <w:spacing w:after="0"/>
              <w:rPr>
                <w:rFonts w:ascii="Helvetica" w:hAnsi="Helvetica" w:cs="Helvetica"/>
                <w:sz w:val="20"/>
              </w:rPr>
            </w:pPr>
          </w:p>
        </w:tc>
        <w:tc>
          <w:tcPr>
            <w:tcW w:w="1559" w:type="dxa"/>
          </w:tcPr>
          <w:p w14:paraId="2178B428" w14:textId="77777777" w:rsidR="006E4A28" w:rsidRPr="00204849" w:rsidRDefault="006E4A28" w:rsidP="0000313C">
            <w:pPr>
              <w:jc w:val="both"/>
              <w:rPr>
                <w:rFonts w:cs="Helvetica"/>
                <w:sz w:val="20"/>
              </w:rPr>
            </w:pPr>
          </w:p>
        </w:tc>
      </w:tr>
      <w:tr w:rsidR="006E4A28" w:rsidRPr="00204849" w14:paraId="281B1E7C" w14:textId="77777777" w:rsidTr="00426B82">
        <w:tc>
          <w:tcPr>
            <w:tcW w:w="3657" w:type="dxa"/>
          </w:tcPr>
          <w:p w14:paraId="6AE9B9FF" w14:textId="398C13E3" w:rsidR="006E4A28" w:rsidRPr="00885AA9" w:rsidRDefault="00DD447B" w:rsidP="0000313C">
            <w:pPr>
              <w:keepLines/>
              <w:contextualSpacing/>
              <w:jc w:val="both"/>
              <w:rPr>
                <w:rFonts w:cs="Helvetica"/>
                <w:sz w:val="20"/>
                <w:szCs w:val="20"/>
              </w:rPr>
            </w:pPr>
            <w:r w:rsidRPr="00DD447B">
              <w:rPr>
                <w:rFonts w:cs="Helvetica"/>
                <w:b/>
                <w:bCs/>
                <w:color w:val="000000"/>
                <w:sz w:val="20"/>
                <w:szCs w:val="20"/>
                <w:lang w:val="en-US" w:eastAsia="en-AU"/>
              </w:rPr>
              <w:t>1.2</w:t>
            </w:r>
            <w:r>
              <w:rPr>
                <w:rFonts w:cs="Helvetica"/>
                <w:color w:val="000000"/>
                <w:sz w:val="20"/>
                <w:szCs w:val="20"/>
                <w:lang w:val="en-US" w:eastAsia="en-AU"/>
              </w:rPr>
              <w:t xml:space="preserve"> </w:t>
            </w:r>
            <w:r w:rsidR="006E4A28" w:rsidRPr="00885AA9">
              <w:rPr>
                <w:rFonts w:cs="Helvetica"/>
                <w:color w:val="000000"/>
                <w:sz w:val="20"/>
                <w:szCs w:val="20"/>
                <w:lang w:val="en-US" w:eastAsia="en-AU"/>
              </w:rPr>
              <w:t xml:space="preserve">Have written instructions to ensure the proposed route is approved for the vehicle combination, </w:t>
            </w:r>
            <w:r w:rsidR="00A84147">
              <w:rPr>
                <w:rFonts w:cs="Helvetica"/>
                <w:color w:val="000000"/>
                <w:sz w:val="20"/>
                <w:szCs w:val="20"/>
                <w:lang w:val="en-US" w:eastAsia="en-AU"/>
              </w:rPr>
              <w:t xml:space="preserve">that </w:t>
            </w:r>
            <w:r w:rsidR="006E4A28" w:rsidRPr="00885AA9">
              <w:rPr>
                <w:rFonts w:cs="Helvetica"/>
                <w:color w:val="000000"/>
                <w:sz w:val="20"/>
                <w:szCs w:val="20"/>
                <w:lang w:val="en-US" w:eastAsia="en-AU"/>
              </w:rPr>
              <w:t xml:space="preserve">all vehicles have the required </w:t>
            </w:r>
            <w:proofErr w:type="spellStart"/>
            <w:r w:rsidR="006E4A28" w:rsidRPr="00885AA9">
              <w:rPr>
                <w:rFonts w:cs="Helvetica"/>
                <w:color w:val="000000"/>
                <w:sz w:val="20"/>
                <w:szCs w:val="20"/>
                <w:lang w:val="en-US" w:eastAsia="en-AU"/>
              </w:rPr>
              <w:t>authorisations</w:t>
            </w:r>
            <w:proofErr w:type="spellEnd"/>
            <w:r w:rsidR="006E4A28" w:rsidRPr="00885AA9">
              <w:rPr>
                <w:rFonts w:cs="Helvetica"/>
                <w:color w:val="000000"/>
                <w:sz w:val="20"/>
                <w:szCs w:val="20"/>
                <w:lang w:val="en-US" w:eastAsia="en-AU"/>
              </w:rPr>
              <w:t xml:space="preserve"> (i.e., registrations, licenses, permits or order) to operate on the public road network and relevant staff/Sub-Contractors are aware of these conditions.</w:t>
            </w:r>
          </w:p>
        </w:tc>
        <w:tc>
          <w:tcPr>
            <w:tcW w:w="4111" w:type="dxa"/>
          </w:tcPr>
          <w:p w14:paraId="2391555D"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19848FA7" w14:textId="77777777" w:rsidR="006E4A28" w:rsidRPr="00204849" w:rsidRDefault="006E4A28" w:rsidP="0000313C">
            <w:pPr>
              <w:pStyle w:val="Normal-TimesNewRoman"/>
              <w:spacing w:after="0"/>
              <w:rPr>
                <w:rFonts w:ascii="Helvetica" w:hAnsi="Helvetica" w:cs="Helvetica"/>
                <w:sz w:val="20"/>
              </w:rPr>
            </w:pPr>
          </w:p>
        </w:tc>
        <w:tc>
          <w:tcPr>
            <w:tcW w:w="2126" w:type="dxa"/>
          </w:tcPr>
          <w:p w14:paraId="0D87BC5C" w14:textId="77777777" w:rsidR="006E4A28" w:rsidRPr="00204849" w:rsidRDefault="006E4A28" w:rsidP="0000313C">
            <w:pPr>
              <w:jc w:val="both"/>
              <w:rPr>
                <w:rFonts w:cs="Helvetica"/>
                <w:sz w:val="20"/>
              </w:rPr>
            </w:pPr>
          </w:p>
        </w:tc>
        <w:tc>
          <w:tcPr>
            <w:tcW w:w="1560" w:type="dxa"/>
          </w:tcPr>
          <w:p w14:paraId="2B51BBDD" w14:textId="77777777" w:rsidR="006E4A28" w:rsidRPr="00204849" w:rsidRDefault="006E4A28" w:rsidP="0000313C">
            <w:pPr>
              <w:pStyle w:val="Normal-TimesNewRoman"/>
              <w:spacing w:after="0"/>
              <w:rPr>
                <w:rFonts w:ascii="Helvetica" w:hAnsi="Helvetica" w:cs="Helvetica"/>
                <w:sz w:val="20"/>
              </w:rPr>
            </w:pPr>
          </w:p>
        </w:tc>
        <w:tc>
          <w:tcPr>
            <w:tcW w:w="1559" w:type="dxa"/>
          </w:tcPr>
          <w:p w14:paraId="79A0C7BA" w14:textId="77777777" w:rsidR="006E4A28" w:rsidRPr="00204849" w:rsidRDefault="006E4A28" w:rsidP="0000313C">
            <w:pPr>
              <w:jc w:val="both"/>
              <w:rPr>
                <w:rFonts w:cs="Helvetica"/>
                <w:sz w:val="20"/>
              </w:rPr>
            </w:pPr>
          </w:p>
        </w:tc>
      </w:tr>
      <w:tr w:rsidR="006E4A28" w:rsidRPr="00204849" w14:paraId="0467C291" w14:textId="77777777" w:rsidTr="00426B82">
        <w:tc>
          <w:tcPr>
            <w:tcW w:w="3657" w:type="dxa"/>
          </w:tcPr>
          <w:p w14:paraId="336D54E3" w14:textId="1E119D82" w:rsidR="006E4A28" w:rsidRPr="00885AA9" w:rsidRDefault="00DD447B" w:rsidP="0000313C">
            <w:pPr>
              <w:keepLines/>
              <w:contextualSpacing/>
              <w:jc w:val="both"/>
              <w:rPr>
                <w:rFonts w:cs="Helvetica"/>
                <w:sz w:val="20"/>
                <w:szCs w:val="20"/>
              </w:rPr>
            </w:pPr>
            <w:r w:rsidRPr="00DD447B">
              <w:rPr>
                <w:rFonts w:cs="Helvetica"/>
                <w:b/>
                <w:bCs/>
                <w:color w:val="000000"/>
                <w:sz w:val="20"/>
                <w:szCs w:val="20"/>
                <w:lang w:val="en-US" w:eastAsia="en-AU"/>
              </w:rPr>
              <w:t>1.3</w:t>
            </w:r>
            <w:r>
              <w:rPr>
                <w:rFonts w:cs="Helvetica"/>
                <w:color w:val="000000"/>
                <w:sz w:val="20"/>
                <w:szCs w:val="20"/>
                <w:lang w:val="en-US" w:eastAsia="en-AU"/>
              </w:rPr>
              <w:t xml:space="preserve"> </w:t>
            </w:r>
            <w:r w:rsidR="006E4A28" w:rsidRPr="00885AA9">
              <w:rPr>
                <w:rFonts w:cs="Helvetica"/>
                <w:color w:val="000000"/>
                <w:sz w:val="20"/>
                <w:szCs w:val="20"/>
                <w:lang w:val="en-US" w:eastAsia="en-AU"/>
              </w:rPr>
              <w:t>Have written instructions to ensure standard mass requirements are not exceeded.</w:t>
            </w:r>
          </w:p>
        </w:tc>
        <w:tc>
          <w:tcPr>
            <w:tcW w:w="4111" w:type="dxa"/>
          </w:tcPr>
          <w:p w14:paraId="045E5A24"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32B4CA1B" w14:textId="77777777" w:rsidR="006E4A28" w:rsidRPr="00204849" w:rsidRDefault="006E4A28" w:rsidP="0000313C">
            <w:pPr>
              <w:pStyle w:val="Normal-TimesNewRoman"/>
              <w:spacing w:after="0"/>
              <w:rPr>
                <w:rFonts w:ascii="Helvetica" w:hAnsi="Helvetica" w:cs="Helvetica"/>
                <w:sz w:val="20"/>
              </w:rPr>
            </w:pPr>
          </w:p>
        </w:tc>
        <w:tc>
          <w:tcPr>
            <w:tcW w:w="2126" w:type="dxa"/>
          </w:tcPr>
          <w:p w14:paraId="5CBA3C08" w14:textId="77777777" w:rsidR="006E4A28" w:rsidRPr="00204849" w:rsidRDefault="006E4A28" w:rsidP="0000313C">
            <w:pPr>
              <w:jc w:val="both"/>
              <w:rPr>
                <w:rFonts w:cs="Helvetica"/>
                <w:sz w:val="20"/>
              </w:rPr>
            </w:pPr>
          </w:p>
        </w:tc>
        <w:tc>
          <w:tcPr>
            <w:tcW w:w="1560" w:type="dxa"/>
          </w:tcPr>
          <w:p w14:paraId="6F9DF105" w14:textId="77777777" w:rsidR="006E4A28" w:rsidRPr="00204849" w:rsidRDefault="006E4A28" w:rsidP="0000313C">
            <w:pPr>
              <w:pStyle w:val="Normal-TimesNewRoman"/>
              <w:spacing w:after="0"/>
              <w:rPr>
                <w:rFonts w:ascii="Helvetica" w:hAnsi="Helvetica" w:cs="Helvetica"/>
                <w:sz w:val="20"/>
              </w:rPr>
            </w:pPr>
          </w:p>
        </w:tc>
        <w:tc>
          <w:tcPr>
            <w:tcW w:w="1559" w:type="dxa"/>
          </w:tcPr>
          <w:p w14:paraId="19343F29" w14:textId="77777777" w:rsidR="006E4A28" w:rsidRPr="00204849" w:rsidRDefault="006E4A28" w:rsidP="0000313C">
            <w:pPr>
              <w:jc w:val="both"/>
              <w:rPr>
                <w:rFonts w:cs="Helvetica"/>
                <w:sz w:val="20"/>
              </w:rPr>
            </w:pPr>
          </w:p>
        </w:tc>
      </w:tr>
      <w:tr w:rsidR="006E4A28" w:rsidRPr="00204849" w14:paraId="45AB758F" w14:textId="77777777" w:rsidTr="00426B82">
        <w:tc>
          <w:tcPr>
            <w:tcW w:w="3657" w:type="dxa"/>
          </w:tcPr>
          <w:p w14:paraId="1B9FF0C5" w14:textId="24D4371B" w:rsidR="006E4A28" w:rsidRPr="00885AA9" w:rsidRDefault="00DD447B" w:rsidP="0000313C">
            <w:pPr>
              <w:keepLines/>
              <w:contextualSpacing/>
              <w:jc w:val="both"/>
              <w:rPr>
                <w:rFonts w:cs="Helvetica"/>
                <w:sz w:val="20"/>
                <w:szCs w:val="20"/>
              </w:rPr>
            </w:pPr>
            <w:r w:rsidRPr="00DD447B">
              <w:rPr>
                <w:rFonts w:cs="Helvetica"/>
                <w:b/>
                <w:bCs/>
                <w:color w:val="000000"/>
                <w:sz w:val="20"/>
                <w:szCs w:val="20"/>
                <w:lang w:val="en-US" w:eastAsia="en-AU"/>
              </w:rPr>
              <w:t>1.4</w:t>
            </w:r>
            <w:r>
              <w:rPr>
                <w:rFonts w:cs="Helvetica"/>
                <w:color w:val="000000"/>
                <w:sz w:val="20"/>
                <w:szCs w:val="20"/>
                <w:lang w:val="en-US" w:eastAsia="en-AU"/>
              </w:rPr>
              <w:t xml:space="preserve"> </w:t>
            </w:r>
            <w:r w:rsidR="006E4A28" w:rsidRPr="00885AA9">
              <w:rPr>
                <w:rFonts w:cs="Helvetica"/>
                <w:color w:val="000000"/>
                <w:sz w:val="20"/>
                <w:szCs w:val="20"/>
                <w:lang w:val="en-US" w:eastAsia="en-AU"/>
              </w:rPr>
              <w:t>Have written instructions for dealing with vehicles detected as being over the allowable dimension limit to ensure they are rectified prior to the vehicle travelling on the public road.</w:t>
            </w:r>
          </w:p>
        </w:tc>
        <w:tc>
          <w:tcPr>
            <w:tcW w:w="4111" w:type="dxa"/>
          </w:tcPr>
          <w:p w14:paraId="61E482F7"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16812FED" w14:textId="77777777" w:rsidR="006E4A28" w:rsidRPr="00204849" w:rsidRDefault="006E4A28" w:rsidP="0000313C">
            <w:pPr>
              <w:pStyle w:val="Normal-TimesNewRoman"/>
              <w:spacing w:after="0"/>
              <w:rPr>
                <w:rFonts w:ascii="Helvetica" w:hAnsi="Helvetica" w:cs="Helvetica"/>
                <w:sz w:val="20"/>
              </w:rPr>
            </w:pPr>
          </w:p>
        </w:tc>
        <w:tc>
          <w:tcPr>
            <w:tcW w:w="2126" w:type="dxa"/>
          </w:tcPr>
          <w:p w14:paraId="751843AD" w14:textId="77777777" w:rsidR="006E4A28" w:rsidRPr="00204849" w:rsidRDefault="006E4A28" w:rsidP="0000313C">
            <w:pPr>
              <w:jc w:val="both"/>
              <w:rPr>
                <w:rFonts w:cs="Helvetica"/>
                <w:sz w:val="20"/>
              </w:rPr>
            </w:pPr>
          </w:p>
        </w:tc>
        <w:tc>
          <w:tcPr>
            <w:tcW w:w="1560" w:type="dxa"/>
          </w:tcPr>
          <w:p w14:paraId="3EE946F9" w14:textId="77777777" w:rsidR="006E4A28" w:rsidRPr="00204849" w:rsidRDefault="006E4A28" w:rsidP="0000313C">
            <w:pPr>
              <w:pStyle w:val="Normal-TimesNewRoman"/>
              <w:spacing w:after="0"/>
              <w:rPr>
                <w:rFonts w:ascii="Helvetica" w:hAnsi="Helvetica" w:cs="Helvetica"/>
                <w:sz w:val="20"/>
              </w:rPr>
            </w:pPr>
          </w:p>
        </w:tc>
        <w:tc>
          <w:tcPr>
            <w:tcW w:w="1559" w:type="dxa"/>
          </w:tcPr>
          <w:p w14:paraId="16549381" w14:textId="77777777" w:rsidR="006E4A28" w:rsidRPr="00204849" w:rsidRDefault="006E4A28" w:rsidP="0000313C">
            <w:pPr>
              <w:jc w:val="both"/>
              <w:rPr>
                <w:rFonts w:cs="Helvetica"/>
                <w:sz w:val="20"/>
              </w:rPr>
            </w:pPr>
          </w:p>
        </w:tc>
      </w:tr>
      <w:tr w:rsidR="006E4A28" w:rsidRPr="00204849" w14:paraId="68F13929" w14:textId="77777777" w:rsidTr="00426B82">
        <w:tc>
          <w:tcPr>
            <w:tcW w:w="3657" w:type="dxa"/>
          </w:tcPr>
          <w:p w14:paraId="5DC9C38B" w14:textId="0F7CE60B" w:rsidR="006E4A28" w:rsidRPr="00885AA9" w:rsidRDefault="00DD447B" w:rsidP="0000313C">
            <w:pPr>
              <w:keepLines/>
              <w:contextualSpacing/>
              <w:jc w:val="both"/>
              <w:rPr>
                <w:rFonts w:cs="Helvetica"/>
                <w:sz w:val="20"/>
                <w:szCs w:val="20"/>
              </w:rPr>
            </w:pPr>
            <w:r w:rsidRPr="00DD447B">
              <w:rPr>
                <w:rFonts w:cs="Helvetica"/>
                <w:b/>
                <w:bCs/>
                <w:sz w:val="20"/>
                <w:szCs w:val="20"/>
              </w:rPr>
              <w:t>1.5</w:t>
            </w:r>
            <w:r>
              <w:rPr>
                <w:rFonts w:cs="Helvetica"/>
                <w:sz w:val="20"/>
                <w:szCs w:val="20"/>
              </w:rPr>
              <w:t xml:space="preserve"> - </w:t>
            </w:r>
            <w:r w:rsidR="006E4A28" w:rsidRPr="00885AA9">
              <w:rPr>
                <w:rFonts w:cs="Helvetica"/>
                <w:sz w:val="20"/>
                <w:szCs w:val="20"/>
              </w:rPr>
              <w:t xml:space="preserve">Have written instructions to ensure loads are adequately restrained </w:t>
            </w:r>
            <w:r w:rsidR="00A84147">
              <w:rPr>
                <w:rFonts w:cs="Helvetica"/>
                <w:sz w:val="20"/>
                <w:szCs w:val="20"/>
              </w:rPr>
              <w:t>and/</w:t>
            </w:r>
            <w:r w:rsidR="006E4A28" w:rsidRPr="00885AA9">
              <w:rPr>
                <w:rFonts w:cs="Helvetica"/>
                <w:sz w:val="20"/>
                <w:szCs w:val="20"/>
              </w:rPr>
              <w:t xml:space="preserve">or contained, in accordance with the current </w:t>
            </w:r>
            <w:r w:rsidR="006E4A28" w:rsidRPr="00885AA9">
              <w:rPr>
                <w:rFonts w:cs="Helvetica"/>
                <w:i/>
                <w:sz w:val="20"/>
                <w:szCs w:val="20"/>
              </w:rPr>
              <w:t>Load Restraint Guide</w:t>
            </w:r>
            <w:r w:rsidR="006E4A28" w:rsidRPr="00885AA9">
              <w:rPr>
                <w:rFonts w:cs="Helvetica"/>
                <w:sz w:val="20"/>
                <w:szCs w:val="20"/>
              </w:rPr>
              <w:t>.</w:t>
            </w:r>
          </w:p>
        </w:tc>
        <w:tc>
          <w:tcPr>
            <w:tcW w:w="4111" w:type="dxa"/>
          </w:tcPr>
          <w:p w14:paraId="205F881C"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0BF56122" w14:textId="77777777" w:rsidR="006E4A28" w:rsidRPr="00204849" w:rsidRDefault="006E4A28" w:rsidP="0000313C">
            <w:pPr>
              <w:pStyle w:val="Normal-TimesNewRoman"/>
              <w:spacing w:after="0"/>
              <w:rPr>
                <w:rFonts w:ascii="Helvetica" w:hAnsi="Helvetica" w:cs="Helvetica"/>
                <w:sz w:val="20"/>
              </w:rPr>
            </w:pPr>
          </w:p>
        </w:tc>
        <w:tc>
          <w:tcPr>
            <w:tcW w:w="2126" w:type="dxa"/>
          </w:tcPr>
          <w:p w14:paraId="5F9C095A" w14:textId="77777777" w:rsidR="006E4A28" w:rsidRPr="00204849" w:rsidRDefault="006E4A28" w:rsidP="0000313C">
            <w:pPr>
              <w:jc w:val="both"/>
              <w:rPr>
                <w:rFonts w:cs="Helvetica"/>
                <w:sz w:val="20"/>
              </w:rPr>
            </w:pPr>
          </w:p>
        </w:tc>
        <w:tc>
          <w:tcPr>
            <w:tcW w:w="1560" w:type="dxa"/>
          </w:tcPr>
          <w:p w14:paraId="001F9DC9" w14:textId="77777777" w:rsidR="006E4A28" w:rsidRPr="00204849" w:rsidRDefault="006E4A28" w:rsidP="0000313C">
            <w:pPr>
              <w:pStyle w:val="Normal-TimesNewRoman"/>
              <w:spacing w:after="0"/>
              <w:rPr>
                <w:rFonts w:ascii="Helvetica" w:hAnsi="Helvetica" w:cs="Helvetica"/>
                <w:sz w:val="20"/>
              </w:rPr>
            </w:pPr>
          </w:p>
        </w:tc>
        <w:tc>
          <w:tcPr>
            <w:tcW w:w="1559" w:type="dxa"/>
          </w:tcPr>
          <w:p w14:paraId="57F4E48F" w14:textId="77777777" w:rsidR="006E4A28" w:rsidRPr="00204849" w:rsidRDefault="006E4A28" w:rsidP="0000313C">
            <w:pPr>
              <w:jc w:val="both"/>
              <w:rPr>
                <w:rFonts w:cs="Helvetica"/>
                <w:sz w:val="20"/>
              </w:rPr>
            </w:pPr>
          </w:p>
        </w:tc>
      </w:tr>
      <w:tr w:rsidR="006E4A28" w:rsidRPr="00204849" w14:paraId="5BDBB27D" w14:textId="77777777" w:rsidTr="00426B82">
        <w:tc>
          <w:tcPr>
            <w:tcW w:w="3657" w:type="dxa"/>
          </w:tcPr>
          <w:p w14:paraId="092AC1C0" w14:textId="7C52C718" w:rsidR="006E4A28" w:rsidRPr="00885AA9" w:rsidRDefault="00DD447B" w:rsidP="0000313C">
            <w:pPr>
              <w:keepLines/>
              <w:contextualSpacing/>
              <w:jc w:val="both"/>
              <w:rPr>
                <w:rFonts w:cs="Helvetica"/>
                <w:sz w:val="20"/>
                <w:szCs w:val="20"/>
              </w:rPr>
            </w:pPr>
            <w:r w:rsidRPr="00DD447B">
              <w:rPr>
                <w:rFonts w:cs="Helvetica"/>
                <w:b/>
                <w:bCs/>
                <w:sz w:val="20"/>
                <w:szCs w:val="20"/>
              </w:rPr>
              <w:t>1.6</w:t>
            </w:r>
            <w:r>
              <w:rPr>
                <w:rFonts w:cs="Helvetica"/>
                <w:sz w:val="20"/>
                <w:szCs w:val="20"/>
              </w:rPr>
              <w:t xml:space="preserve"> </w:t>
            </w:r>
            <w:r w:rsidR="006E4A28" w:rsidRPr="00885AA9">
              <w:rPr>
                <w:rFonts w:cs="Helvetica"/>
                <w:sz w:val="20"/>
                <w:szCs w:val="20"/>
              </w:rPr>
              <w:t xml:space="preserve">Have written instructions in place for managing the rollover risk of the vehicle specific to the </w:t>
            </w:r>
            <w:r w:rsidR="00A04ECB">
              <w:rPr>
                <w:rFonts w:cs="Helvetica"/>
                <w:sz w:val="20"/>
                <w:szCs w:val="20"/>
              </w:rPr>
              <w:t>o</w:t>
            </w:r>
            <w:r w:rsidR="006E4A28" w:rsidRPr="00885AA9">
              <w:rPr>
                <w:rFonts w:cs="Helvetica"/>
                <w:sz w:val="20"/>
                <w:szCs w:val="20"/>
              </w:rPr>
              <w:t>perator</w:t>
            </w:r>
            <w:r w:rsidR="00A04ECB">
              <w:rPr>
                <w:rFonts w:cs="Helvetica"/>
                <w:sz w:val="20"/>
                <w:szCs w:val="20"/>
              </w:rPr>
              <w:t>’</w:t>
            </w:r>
            <w:r w:rsidR="006E4A28" w:rsidRPr="00885AA9">
              <w:rPr>
                <w:rFonts w:cs="Helvetica"/>
                <w:sz w:val="20"/>
                <w:szCs w:val="20"/>
              </w:rPr>
              <w:t>s transport task.</w:t>
            </w:r>
          </w:p>
        </w:tc>
        <w:tc>
          <w:tcPr>
            <w:tcW w:w="4111" w:type="dxa"/>
          </w:tcPr>
          <w:p w14:paraId="48578CC9"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61C0D109" w14:textId="77777777" w:rsidR="006E4A28" w:rsidRPr="00204849" w:rsidRDefault="006E4A28" w:rsidP="0000313C">
            <w:pPr>
              <w:pStyle w:val="Normal-TimesNewRoman"/>
              <w:spacing w:after="0"/>
              <w:rPr>
                <w:rFonts w:ascii="Helvetica" w:hAnsi="Helvetica" w:cs="Helvetica"/>
                <w:sz w:val="20"/>
              </w:rPr>
            </w:pPr>
          </w:p>
        </w:tc>
        <w:tc>
          <w:tcPr>
            <w:tcW w:w="2126" w:type="dxa"/>
          </w:tcPr>
          <w:p w14:paraId="3D203431" w14:textId="77777777" w:rsidR="006E4A28" w:rsidRPr="00204849" w:rsidRDefault="006E4A28" w:rsidP="0000313C">
            <w:pPr>
              <w:jc w:val="both"/>
              <w:rPr>
                <w:rFonts w:cs="Helvetica"/>
                <w:sz w:val="20"/>
              </w:rPr>
            </w:pPr>
          </w:p>
        </w:tc>
        <w:tc>
          <w:tcPr>
            <w:tcW w:w="1560" w:type="dxa"/>
          </w:tcPr>
          <w:p w14:paraId="177F0130" w14:textId="77777777" w:rsidR="006E4A28" w:rsidRPr="00204849" w:rsidRDefault="006E4A28" w:rsidP="0000313C">
            <w:pPr>
              <w:pStyle w:val="Normal-TimesNewRoman"/>
              <w:spacing w:after="0"/>
              <w:rPr>
                <w:rFonts w:ascii="Helvetica" w:hAnsi="Helvetica" w:cs="Helvetica"/>
                <w:sz w:val="20"/>
              </w:rPr>
            </w:pPr>
          </w:p>
        </w:tc>
        <w:tc>
          <w:tcPr>
            <w:tcW w:w="1559" w:type="dxa"/>
          </w:tcPr>
          <w:p w14:paraId="7E5D498D" w14:textId="77777777" w:rsidR="006E4A28" w:rsidRPr="00204849" w:rsidRDefault="006E4A28" w:rsidP="0000313C">
            <w:pPr>
              <w:jc w:val="both"/>
              <w:rPr>
                <w:rFonts w:cs="Helvetica"/>
                <w:sz w:val="20"/>
              </w:rPr>
            </w:pPr>
          </w:p>
        </w:tc>
      </w:tr>
    </w:tbl>
    <w:p w14:paraId="19E5D53D" w14:textId="2D6B94D8" w:rsidR="0068289C" w:rsidRDefault="0068289C">
      <w:pPr>
        <w:rPr>
          <w:rFonts w:cs="Arial"/>
          <w:b/>
          <w:color w:val="0070C0"/>
        </w:rPr>
      </w:pPr>
    </w:p>
    <w:p w14:paraId="736657A0" w14:textId="77777777" w:rsidR="00356AA4" w:rsidRDefault="00356AA4" w:rsidP="0000313C">
      <w:pPr>
        <w:jc w:val="both"/>
        <w:rPr>
          <w:rFonts w:cs="Arial"/>
          <w:b/>
          <w:color w:val="008080"/>
          <w:sz w:val="28"/>
          <w:szCs w:val="28"/>
          <w:u w:val="single"/>
        </w:rPr>
      </w:pPr>
    </w:p>
    <w:p w14:paraId="45C449DA" w14:textId="38E2E48A" w:rsidR="006E4A28" w:rsidRPr="00CA2908" w:rsidRDefault="00CA2908" w:rsidP="00356AA4">
      <w:pPr>
        <w:ind w:left="-142"/>
        <w:jc w:val="both"/>
        <w:rPr>
          <w:rFonts w:cs="Arial"/>
          <w:b/>
          <w:color w:val="0070C0"/>
        </w:rPr>
      </w:pPr>
      <w:r>
        <w:rPr>
          <w:rFonts w:cs="Arial"/>
          <w:b/>
          <w:color w:val="008080"/>
          <w:sz w:val="28"/>
          <w:szCs w:val="28"/>
          <w:u w:val="single"/>
        </w:rPr>
        <w:lastRenderedPageBreak/>
        <w:t>M</w:t>
      </w:r>
      <w:r w:rsidR="006E4A28" w:rsidRPr="00444936">
        <w:rPr>
          <w:rFonts w:cs="Arial"/>
          <w:b/>
          <w:color w:val="008080"/>
          <w:sz w:val="28"/>
          <w:szCs w:val="28"/>
          <w:u w:val="single"/>
        </w:rPr>
        <w:t>ASS MANAGEMENT MODULE STANDARDS</w:t>
      </w:r>
    </w:p>
    <w:p w14:paraId="16521461" w14:textId="3C117D5E"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 xml:space="preserve">STANDARD 1: Vehicle Control </w:t>
      </w:r>
      <w:r w:rsidR="00A84147">
        <w:rPr>
          <w:rFonts w:cs="Helvetica"/>
          <w:b/>
          <w:color w:val="008080"/>
        </w:rPr>
        <w:t>–</w:t>
      </w:r>
      <w:r w:rsidRPr="00444936">
        <w:rPr>
          <w:rFonts w:cs="Helvetica"/>
          <w:b/>
          <w:color w:val="008080"/>
        </w:rPr>
        <w:t xml:space="preserve"> Mass</w:t>
      </w:r>
      <w:r w:rsidR="00A84147">
        <w:rPr>
          <w:rFonts w:cs="Helvetica"/>
          <w:b/>
          <w:color w:val="008080"/>
        </w:rPr>
        <w:t xml:space="preserve"> Management</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095327DB" w14:textId="77777777" w:rsidTr="00356AA4">
        <w:trPr>
          <w:cantSplit/>
          <w:tblHeader/>
        </w:trPr>
        <w:tc>
          <w:tcPr>
            <w:tcW w:w="15848" w:type="dxa"/>
            <w:gridSpan w:val="6"/>
            <w:shd w:val="clear" w:color="auto" w:fill="auto"/>
          </w:tcPr>
          <w:p w14:paraId="65E47B18" w14:textId="77777777" w:rsidR="006E4A28" w:rsidRPr="00426B82" w:rsidRDefault="006E4A28" w:rsidP="00112592">
            <w:pPr>
              <w:jc w:val="both"/>
              <w:rPr>
                <w:rFonts w:cs="Helvetica"/>
                <w:b/>
                <w:sz w:val="20"/>
                <w:szCs w:val="20"/>
              </w:rPr>
            </w:pPr>
            <w:r w:rsidRPr="00426B82">
              <w:rPr>
                <w:rFonts w:cs="Helvetica"/>
                <w:b/>
                <w:sz w:val="20"/>
                <w:szCs w:val="20"/>
              </w:rPr>
              <w:t xml:space="preserve">Objective:   </w:t>
            </w:r>
            <w:r w:rsidRPr="00426B82">
              <w:rPr>
                <w:rFonts w:cs="Segoe UI"/>
                <w:sz w:val="20"/>
                <w:szCs w:val="20"/>
                <w:lang w:val="en-GB"/>
              </w:rPr>
              <w:t>Operators must ensure all vehicles operating under AMMS meet the technical specifications required for the relevant higher mass limits.</w:t>
            </w:r>
          </w:p>
        </w:tc>
      </w:tr>
      <w:tr w:rsidR="006E4A28" w:rsidRPr="00204849" w14:paraId="69D8CE3E" w14:textId="77777777" w:rsidTr="00356AA4">
        <w:trPr>
          <w:cantSplit/>
          <w:tblHeader/>
        </w:trPr>
        <w:tc>
          <w:tcPr>
            <w:tcW w:w="3657" w:type="dxa"/>
            <w:shd w:val="clear" w:color="auto" w:fill="E6E6E6"/>
          </w:tcPr>
          <w:p w14:paraId="562CB1C2"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0BAC37F8"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68EBEC6C"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3DD9E871"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6BB6FE88" w14:textId="13715B7E"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664F8C2F" w14:textId="77777777" w:rsidR="006E4A28" w:rsidRPr="00204849" w:rsidRDefault="006E4A28" w:rsidP="0000313C">
            <w:pPr>
              <w:jc w:val="both"/>
              <w:rPr>
                <w:rFonts w:cs="Helvetica"/>
                <w:b/>
              </w:rPr>
            </w:pPr>
            <w:r w:rsidRPr="00204849">
              <w:rPr>
                <w:rFonts w:cs="Helvetica"/>
                <w:b/>
              </w:rPr>
              <w:t>Compliance Code</w:t>
            </w:r>
          </w:p>
          <w:p w14:paraId="14C1CCC1" w14:textId="77777777" w:rsidR="006E4A28" w:rsidRPr="00204849" w:rsidRDefault="006E4A28" w:rsidP="0000313C">
            <w:pPr>
              <w:jc w:val="both"/>
              <w:rPr>
                <w:rFonts w:cs="Helvetica"/>
                <w:b/>
              </w:rPr>
            </w:pPr>
          </w:p>
        </w:tc>
      </w:tr>
      <w:tr w:rsidR="006E4A28" w:rsidRPr="00204849" w14:paraId="584D1445" w14:textId="77777777" w:rsidTr="00356AA4">
        <w:tc>
          <w:tcPr>
            <w:tcW w:w="3657" w:type="dxa"/>
          </w:tcPr>
          <w:p w14:paraId="107AAA0D" w14:textId="27FED00A" w:rsidR="006E4A28" w:rsidRPr="00885AA9" w:rsidRDefault="00DD447B" w:rsidP="007D255C">
            <w:pPr>
              <w:pStyle w:val="ListParagraph"/>
              <w:widowControl w:val="0"/>
              <w:autoSpaceDE w:val="0"/>
              <w:autoSpaceDN w:val="0"/>
              <w:spacing w:before="40" w:after="40"/>
              <w:ind w:left="0"/>
              <w:contextualSpacing w:val="0"/>
              <w:jc w:val="both"/>
              <w:rPr>
                <w:rFonts w:cs="Helvetica"/>
                <w:sz w:val="20"/>
              </w:rPr>
            </w:pPr>
            <w:r w:rsidRPr="00DD447B">
              <w:rPr>
                <w:rFonts w:cs="Helvetica"/>
                <w:b/>
                <w:bCs/>
                <w:sz w:val="20"/>
              </w:rPr>
              <w:t>1.1</w:t>
            </w:r>
            <w:r>
              <w:rPr>
                <w:rFonts w:cs="Helvetica"/>
                <w:sz w:val="20"/>
              </w:rPr>
              <w:t xml:space="preserve"> </w:t>
            </w:r>
            <w:r w:rsidR="006E4A28" w:rsidRPr="00885AA9">
              <w:rPr>
                <w:rFonts w:cs="Helvetica"/>
                <w:sz w:val="20"/>
              </w:rPr>
              <w:t>Have a comprehensive register of all vehicles operating under AMMS (including Sub-Contractor</w:t>
            </w:r>
            <w:r w:rsidR="00FC6011">
              <w:rPr>
                <w:rFonts w:cs="Helvetica"/>
                <w:sz w:val="20"/>
              </w:rPr>
              <w:t>(</w:t>
            </w:r>
            <w:r w:rsidR="006E4A28" w:rsidRPr="00885AA9">
              <w:rPr>
                <w:rFonts w:cs="Helvetica"/>
                <w:sz w:val="20"/>
              </w:rPr>
              <w:t>s</w:t>
            </w:r>
            <w:r w:rsidR="00FC6011">
              <w:rPr>
                <w:rFonts w:cs="Helvetica"/>
                <w:sz w:val="20"/>
              </w:rPr>
              <w:t>)</w:t>
            </w:r>
            <w:r w:rsidR="006E4A28" w:rsidRPr="00885AA9">
              <w:rPr>
                <w:rFonts w:cs="Helvetica"/>
                <w:sz w:val="20"/>
              </w:rPr>
              <w:t xml:space="preserve"> vehicles). </w:t>
            </w:r>
          </w:p>
        </w:tc>
        <w:tc>
          <w:tcPr>
            <w:tcW w:w="4111" w:type="dxa"/>
          </w:tcPr>
          <w:p w14:paraId="4CDA77C8" w14:textId="77777777" w:rsidR="006E4A28" w:rsidRDefault="006E4A28" w:rsidP="0000313C">
            <w:pPr>
              <w:jc w:val="both"/>
              <w:rPr>
                <w:rFonts w:cs="Helvetica"/>
                <w:sz w:val="20"/>
                <w:szCs w:val="20"/>
              </w:rPr>
            </w:pPr>
            <w:r>
              <w:rPr>
                <w:rFonts w:cs="Helvetica"/>
                <w:sz w:val="20"/>
                <w:szCs w:val="20"/>
              </w:rPr>
              <w:t xml:space="preserve">Verify there is a register of all vehicles relevant to this module and there are details of all criteria recorded against the vehicles. </w:t>
            </w:r>
          </w:p>
          <w:p w14:paraId="7432234C" w14:textId="77777777" w:rsidR="006E4A28" w:rsidRDefault="006E4A28" w:rsidP="0000313C">
            <w:pPr>
              <w:jc w:val="both"/>
              <w:rPr>
                <w:rFonts w:cs="Helvetica"/>
                <w:sz w:val="20"/>
                <w:szCs w:val="20"/>
              </w:rPr>
            </w:pPr>
          </w:p>
          <w:p w14:paraId="42810D2D" w14:textId="77777777" w:rsidR="006E4A28" w:rsidRPr="00215709" w:rsidRDefault="006E4A28" w:rsidP="0000313C">
            <w:pPr>
              <w:jc w:val="both"/>
              <w:rPr>
                <w:rFonts w:cs="Helvetica"/>
                <w:sz w:val="20"/>
                <w:szCs w:val="20"/>
              </w:rPr>
            </w:pPr>
            <w:r>
              <w:rPr>
                <w:rFonts w:cs="Helvetica"/>
                <w:sz w:val="20"/>
                <w:szCs w:val="20"/>
              </w:rPr>
              <w:t>This register must contain all vehicles including new purchases and those which have been sold, written off etc from the previous audit.</w:t>
            </w:r>
          </w:p>
          <w:p w14:paraId="6BE346D8" w14:textId="77777777" w:rsidR="006E4A28" w:rsidRPr="00215709" w:rsidRDefault="006E4A28" w:rsidP="0000313C">
            <w:pPr>
              <w:jc w:val="both"/>
              <w:rPr>
                <w:rFonts w:cs="Helvetica"/>
                <w:sz w:val="20"/>
                <w:szCs w:val="20"/>
              </w:rPr>
            </w:pPr>
          </w:p>
          <w:p w14:paraId="0921C1F6" w14:textId="77777777" w:rsidR="006E4A28" w:rsidRPr="00215709" w:rsidRDefault="006E4A28" w:rsidP="0000313C">
            <w:pPr>
              <w:pStyle w:val="Normal-TimesNewRoman"/>
              <w:spacing w:after="0"/>
              <w:rPr>
                <w:rFonts w:ascii="Helvetica" w:hAnsi="Helvetica" w:cs="Helvetica"/>
                <w:sz w:val="20"/>
              </w:rPr>
            </w:pPr>
          </w:p>
        </w:tc>
        <w:tc>
          <w:tcPr>
            <w:tcW w:w="2835" w:type="dxa"/>
          </w:tcPr>
          <w:p w14:paraId="6F1AA6A6" w14:textId="77777777" w:rsidR="006E4A28" w:rsidRPr="00204849" w:rsidRDefault="006E4A28" w:rsidP="0000313C">
            <w:pPr>
              <w:pStyle w:val="Normal-TimesNewRoman"/>
              <w:spacing w:after="0"/>
              <w:rPr>
                <w:rFonts w:ascii="Helvetica" w:hAnsi="Helvetica" w:cs="Helvetica"/>
                <w:sz w:val="20"/>
              </w:rPr>
            </w:pPr>
          </w:p>
        </w:tc>
        <w:tc>
          <w:tcPr>
            <w:tcW w:w="2126" w:type="dxa"/>
          </w:tcPr>
          <w:p w14:paraId="6C78158E" w14:textId="77777777" w:rsidR="006E4A28" w:rsidRPr="00204849" w:rsidRDefault="006E4A28" w:rsidP="0000313C">
            <w:pPr>
              <w:jc w:val="both"/>
              <w:rPr>
                <w:rFonts w:cs="Helvetica"/>
                <w:sz w:val="20"/>
              </w:rPr>
            </w:pPr>
          </w:p>
        </w:tc>
        <w:tc>
          <w:tcPr>
            <w:tcW w:w="1560" w:type="dxa"/>
          </w:tcPr>
          <w:p w14:paraId="55DFCE1D" w14:textId="77777777" w:rsidR="006E4A28" w:rsidRPr="00204849" w:rsidRDefault="006E4A28" w:rsidP="0000313C">
            <w:pPr>
              <w:pStyle w:val="Normal-TimesNewRoman"/>
              <w:spacing w:after="0"/>
              <w:rPr>
                <w:rFonts w:ascii="Helvetica" w:hAnsi="Helvetica" w:cs="Helvetica"/>
                <w:sz w:val="20"/>
              </w:rPr>
            </w:pPr>
          </w:p>
        </w:tc>
        <w:tc>
          <w:tcPr>
            <w:tcW w:w="1559" w:type="dxa"/>
          </w:tcPr>
          <w:p w14:paraId="05F30D2C" w14:textId="77777777" w:rsidR="006E4A28" w:rsidRPr="00204849" w:rsidRDefault="006E4A28" w:rsidP="0000313C">
            <w:pPr>
              <w:jc w:val="both"/>
              <w:rPr>
                <w:rFonts w:cs="Helvetica"/>
                <w:sz w:val="20"/>
              </w:rPr>
            </w:pPr>
          </w:p>
        </w:tc>
      </w:tr>
      <w:tr w:rsidR="006E4A28" w:rsidRPr="00204849" w14:paraId="641B1A9A" w14:textId="77777777" w:rsidTr="00356AA4">
        <w:tc>
          <w:tcPr>
            <w:tcW w:w="3657" w:type="dxa"/>
          </w:tcPr>
          <w:p w14:paraId="200F7941" w14:textId="5594C126" w:rsidR="006E4A28" w:rsidRPr="00885AA9" w:rsidRDefault="00DD447B" w:rsidP="0000313C">
            <w:pPr>
              <w:keepLines/>
              <w:contextualSpacing/>
              <w:jc w:val="both"/>
              <w:rPr>
                <w:rFonts w:cs="Helvetica"/>
                <w:sz w:val="20"/>
                <w:szCs w:val="20"/>
              </w:rPr>
            </w:pPr>
            <w:r w:rsidRPr="00DD447B">
              <w:rPr>
                <w:rFonts w:cs="Helvetica"/>
                <w:b/>
                <w:bCs/>
                <w:sz w:val="20"/>
                <w:szCs w:val="20"/>
              </w:rPr>
              <w:t>1.2</w:t>
            </w:r>
            <w:r>
              <w:rPr>
                <w:rFonts w:cs="Helvetica"/>
                <w:sz w:val="20"/>
                <w:szCs w:val="20"/>
              </w:rPr>
              <w:t xml:space="preserve"> </w:t>
            </w:r>
            <w:r w:rsidR="006E4A28" w:rsidRPr="00885AA9">
              <w:rPr>
                <w:rFonts w:cs="Helvetica"/>
                <w:sz w:val="20"/>
                <w:szCs w:val="20"/>
              </w:rPr>
              <w:t>Ensure all vehicles have sufficient ratings to conform to the authorised higher mass limits and the required authorisations (i.e., licenses, permits or order) are in place to operate under AMMS, prior to operating on the public road network.</w:t>
            </w:r>
            <w:r>
              <w:rPr>
                <w:rFonts w:cs="Helvetica"/>
                <w:sz w:val="20"/>
                <w:szCs w:val="20"/>
              </w:rPr>
              <w:t xml:space="preserve"> (see note 2)</w:t>
            </w:r>
          </w:p>
        </w:tc>
        <w:tc>
          <w:tcPr>
            <w:tcW w:w="4111" w:type="dxa"/>
          </w:tcPr>
          <w:p w14:paraId="0CAB7275" w14:textId="77777777" w:rsidR="006E4A28" w:rsidRDefault="006E4A28" w:rsidP="0000313C">
            <w:pPr>
              <w:jc w:val="both"/>
              <w:rPr>
                <w:rFonts w:cs="Helvetica"/>
                <w:bCs/>
                <w:sz w:val="20"/>
              </w:rPr>
            </w:pPr>
            <w:r>
              <w:rPr>
                <w:rFonts w:cs="Helvetica"/>
                <w:sz w:val="20"/>
                <w:szCs w:val="20"/>
              </w:rPr>
              <w:t xml:space="preserve">Review evidence of </w:t>
            </w:r>
            <w:r w:rsidRPr="00215709">
              <w:rPr>
                <w:rFonts w:cs="Helvetica"/>
                <w:bCs/>
                <w:sz w:val="20"/>
              </w:rPr>
              <w:t>ratings of vehicle/s and equipment</w:t>
            </w:r>
            <w:r>
              <w:rPr>
                <w:rFonts w:cs="Helvetica"/>
                <w:bCs/>
                <w:sz w:val="20"/>
              </w:rPr>
              <w:t xml:space="preserve"> used under AMMS Permit.</w:t>
            </w:r>
          </w:p>
          <w:p w14:paraId="28529CB1" w14:textId="77777777" w:rsidR="006E4A28" w:rsidRDefault="006E4A28" w:rsidP="0000313C">
            <w:pPr>
              <w:jc w:val="both"/>
              <w:rPr>
                <w:rFonts w:cs="Helvetica"/>
                <w:bCs/>
                <w:sz w:val="20"/>
              </w:rPr>
            </w:pPr>
          </w:p>
          <w:p w14:paraId="0451EFE5" w14:textId="77777777" w:rsidR="006E4A28" w:rsidRPr="00215709" w:rsidRDefault="006E4A28" w:rsidP="0000313C">
            <w:pPr>
              <w:jc w:val="both"/>
              <w:rPr>
                <w:rFonts w:cs="Helvetica"/>
                <w:sz w:val="20"/>
                <w:szCs w:val="20"/>
              </w:rPr>
            </w:pPr>
            <w:r>
              <w:rPr>
                <w:rFonts w:cs="Helvetica"/>
                <w:sz w:val="20"/>
                <w:szCs w:val="20"/>
              </w:rPr>
              <w:t xml:space="preserve">Review how the operator ensures they have </w:t>
            </w:r>
            <w:r w:rsidRPr="00885AA9">
              <w:rPr>
                <w:rFonts w:cs="Helvetica"/>
                <w:sz w:val="20"/>
                <w:szCs w:val="20"/>
              </w:rPr>
              <w:t>and the required authorisations (i.e., licenses, permits or order) are in place to operate under AMMS, prior to operating on the public road network.</w:t>
            </w:r>
          </w:p>
        </w:tc>
        <w:tc>
          <w:tcPr>
            <w:tcW w:w="2835" w:type="dxa"/>
          </w:tcPr>
          <w:p w14:paraId="566CE381" w14:textId="77777777" w:rsidR="006E4A28" w:rsidRPr="00204849" w:rsidRDefault="006E4A28" w:rsidP="0000313C">
            <w:pPr>
              <w:pStyle w:val="Normal-TimesNewRoman"/>
              <w:spacing w:after="0"/>
              <w:rPr>
                <w:rFonts w:ascii="Helvetica" w:hAnsi="Helvetica" w:cs="Helvetica"/>
                <w:sz w:val="20"/>
              </w:rPr>
            </w:pPr>
          </w:p>
        </w:tc>
        <w:tc>
          <w:tcPr>
            <w:tcW w:w="2126" w:type="dxa"/>
          </w:tcPr>
          <w:p w14:paraId="2A60B85C" w14:textId="77777777" w:rsidR="006E4A28" w:rsidRPr="00204849" w:rsidRDefault="006E4A28" w:rsidP="0000313C">
            <w:pPr>
              <w:jc w:val="both"/>
              <w:rPr>
                <w:rFonts w:cs="Helvetica"/>
                <w:sz w:val="20"/>
              </w:rPr>
            </w:pPr>
          </w:p>
        </w:tc>
        <w:tc>
          <w:tcPr>
            <w:tcW w:w="1560" w:type="dxa"/>
          </w:tcPr>
          <w:p w14:paraId="5B8D7BDC" w14:textId="77777777" w:rsidR="006E4A28" w:rsidRPr="00204849" w:rsidRDefault="006E4A28" w:rsidP="0000313C">
            <w:pPr>
              <w:pStyle w:val="Normal-TimesNewRoman"/>
              <w:spacing w:after="0"/>
              <w:rPr>
                <w:rFonts w:ascii="Helvetica" w:hAnsi="Helvetica" w:cs="Helvetica"/>
                <w:sz w:val="20"/>
              </w:rPr>
            </w:pPr>
          </w:p>
        </w:tc>
        <w:tc>
          <w:tcPr>
            <w:tcW w:w="1559" w:type="dxa"/>
          </w:tcPr>
          <w:p w14:paraId="5DD589FA" w14:textId="77777777" w:rsidR="006E4A28" w:rsidRPr="00204849" w:rsidRDefault="006E4A28" w:rsidP="0000313C">
            <w:pPr>
              <w:jc w:val="both"/>
              <w:rPr>
                <w:rFonts w:cs="Helvetica"/>
                <w:sz w:val="20"/>
              </w:rPr>
            </w:pPr>
          </w:p>
        </w:tc>
      </w:tr>
      <w:tr w:rsidR="006E4A28" w:rsidRPr="00204849" w14:paraId="32038790" w14:textId="77777777" w:rsidTr="00356AA4">
        <w:tc>
          <w:tcPr>
            <w:tcW w:w="3657" w:type="dxa"/>
          </w:tcPr>
          <w:p w14:paraId="7ED87D87" w14:textId="776E788C" w:rsidR="006E4A28" w:rsidRPr="00885AA9" w:rsidRDefault="00DD447B" w:rsidP="0000313C">
            <w:pPr>
              <w:keepLines/>
              <w:contextualSpacing/>
              <w:jc w:val="both"/>
              <w:rPr>
                <w:rFonts w:cs="Helvetica"/>
                <w:sz w:val="20"/>
                <w:szCs w:val="20"/>
              </w:rPr>
            </w:pPr>
            <w:r w:rsidRPr="00DD447B">
              <w:rPr>
                <w:rFonts w:cs="Helvetica"/>
                <w:b/>
                <w:bCs/>
                <w:sz w:val="20"/>
                <w:szCs w:val="20"/>
              </w:rPr>
              <w:t>1.3</w:t>
            </w:r>
            <w:r>
              <w:rPr>
                <w:rFonts w:cs="Helvetica"/>
                <w:sz w:val="20"/>
                <w:szCs w:val="20"/>
              </w:rPr>
              <w:t xml:space="preserve"> - </w:t>
            </w:r>
            <w:r w:rsidR="006E4A28" w:rsidRPr="00885AA9">
              <w:rPr>
                <w:rFonts w:cs="Helvetica"/>
                <w:sz w:val="20"/>
                <w:szCs w:val="20"/>
              </w:rPr>
              <w:t>Ensure any nominated Sub-Contractor</w:t>
            </w:r>
            <w:r w:rsidR="00FC6011">
              <w:rPr>
                <w:rFonts w:cs="Helvetica"/>
                <w:sz w:val="20"/>
                <w:szCs w:val="20"/>
              </w:rPr>
              <w:t>(</w:t>
            </w:r>
            <w:r w:rsidR="006E4A28" w:rsidRPr="00885AA9">
              <w:rPr>
                <w:rFonts w:cs="Helvetica"/>
                <w:sz w:val="20"/>
                <w:szCs w:val="20"/>
              </w:rPr>
              <w:t>s</w:t>
            </w:r>
            <w:r w:rsidR="00FC6011">
              <w:rPr>
                <w:rFonts w:cs="Helvetica"/>
                <w:sz w:val="20"/>
                <w:szCs w:val="20"/>
              </w:rPr>
              <w:t>)</w:t>
            </w:r>
            <w:r w:rsidR="006E4A28" w:rsidRPr="00885AA9">
              <w:rPr>
                <w:rFonts w:cs="Helvetica"/>
                <w:sz w:val="20"/>
                <w:szCs w:val="20"/>
              </w:rPr>
              <w:t xml:space="preserve"> vehicles are operating exclusively for the operator. If a Sub-Contractor wishes to work for others they must be Accredited in their own right.</w:t>
            </w:r>
          </w:p>
        </w:tc>
        <w:tc>
          <w:tcPr>
            <w:tcW w:w="4111" w:type="dxa"/>
          </w:tcPr>
          <w:p w14:paraId="5254A059" w14:textId="77777777" w:rsidR="006E4A28" w:rsidRPr="00215709" w:rsidRDefault="006E4A28" w:rsidP="0000313C">
            <w:pPr>
              <w:jc w:val="both"/>
              <w:rPr>
                <w:rFonts w:cs="Helvetica"/>
                <w:sz w:val="20"/>
                <w:szCs w:val="20"/>
              </w:rPr>
            </w:pPr>
            <w:r>
              <w:rPr>
                <w:rFonts w:cs="Helvetica"/>
                <w:sz w:val="20"/>
                <w:szCs w:val="20"/>
              </w:rPr>
              <w:t xml:space="preserve">Review </w:t>
            </w:r>
            <w:r w:rsidRPr="003235DB">
              <w:rPr>
                <w:rFonts w:cs="Helvetica"/>
                <w:sz w:val="20"/>
                <w:szCs w:val="20"/>
              </w:rPr>
              <w:t>how vehicles, which are sub-contracted to the operator, are to be identified and verified as solely operating for the operator.</w:t>
            </w:r>
          </w:p>
        </w:tc>
        <w:tc>
          <w:tcPr>
            <w:tcW w:w="2835" w:type="dxa"/>
          </w:tcPr>
          <w:p w14:paraId="13985D5D" w14:textId="77777777" w:rsidR="006E4A28" w:rsidRPr="00204849" w:rsidRDefault="006E4A28" w:rsidP="0000313C">
            <w:pPr>
              <w:pStyle w:val="Normal-TimesNewRoman"/>
              <w:spacing w:after="0"/>
              <w:rPr>
                <w:rFonts w:ascii="Helvetica" w:hAnsi="Helvetica" w:cs="Helvetica"/>
                <w:sz w:val="20"/>
              </w:rPr>
            </w:pPr>
          </w:p>
        </w:tc>
        <w:tc>
          <w:tcPr>
            <w:tcW w:w="2126" w:type="dxa"/>
          </w:tcPr>
          <w:p w14:paraId="574262E5" w14:textId="77777777" w:rsidR="006E4A28" w:rsidRPr="00204849" w:rsidRDefault="006E4A28" w:rsidP="0000313C">
            <w:pPr>
              <w:jc w:val="both"/>
              <w:rPr>
                <w:rFonts w:cs="Helvetica"/>
                <w:sz w:val="20"/>
              </w:rPr>
            </w:pPr>
          </w:p>
        </w:tc>
        <w:tc>
          <w:tcPr>
            <w:tcW w:w="1560" w:type="dxa"/>
          </w:tcPr>
          <w:p w14:paraId="28D8C82E" w14:textId="77777777" w:rsidR="006E4A28" w:rsidRPr="00204849" w:rsidRDefault="006E4A28" w:rsidP="0000313C">
            <w:pPr>
              <w:pStyle w:val="Normal-TimesNewRoman"/>
              <w:spacing w:after="0"/>
              <w:rPr>
                <w:rFonts w:ascii="Helvetica" w:hAnsi="Helvetica" w:cs="Helvetica"/>
                <w:sz w:val="20"/>
              </w:rPr>
            </w:pPr>
          </w:p>
        </w:tc>
        <w:tc>
          <w:tcPr>
            <w:tcW w:w="1559" w:type="dxa"/>
          </w:tcPr>
          <w:p w14:paraId="1F845026" w14:textId="77777777" w:rsidR="006E4A28" w:rsidRPr="00204849" w:rsidRDefault="006E4A28" w:rsidP="0000313C">
            <w:pPr>
              <w:jc w:val="both"/>
              <w:rPr>
                <w:rFonts w:cs="Helvetica"/>
                <w:sz w:val="20"/>
              </w:rPr>
            </w:pPr>
          </w:p>
        </w:tc>
      </w:tr>
    </w:tbl>
    <w:p w14:paraId="02EC9AB9" w14:textId="77777777" w:rsidR="00356AA4" w:rsidRDefault="00356AA4" w:rsidP="0000313C">
      <w:pPr>
        <w:tabs>
          <w:tab w:val="left" w:pos="-142"/>
        </w:tabs>
        <w:ind w:left="-142"/>
        <w:jc w:val="both"/>
        <w:rPr>
          <w:rFonts w:cs="Arial"/>
          <w:b/>
          <w:color w:val="008080"/>
          <w:sz w:val="28"/>
          <w:szCs w:val="28"/>
          <w:u w:val="single"/>
        </w:rPr>
      </w:pPr>
    </w:p>
    <w:p w14:paraId="5915C895" w14:textId="77777777" w:rsidR="00356AA4" w:rsidRDefault="00356AA4" w:rsidP="0000313C">
      <w:pPr>
        <w:tabs>
          <w:tab w:val="left" w:pos="-142"/>
        </w:tabs>
        <w:ind w:left="-142"/>
        <w:jc w:val="both"/>
        <w:rPr>
          <w:rFonts w:cs="Arial"/>
          <w:b/>
          <w:color w:val="008080"/>
          <w:sz w:val="28"/>
          <w:szCs w:val="28"/>
          <w:u w:val="single"/>
        </w:rPr>
      </w:pPr>
    </w:p>
    <w:p w14:paraId="462F7979" w14:textId="77777777" w:rsidR="00356AA4" w:rsidRDefault="00356AA4" w:rsidP="0000313C">
      <w:pPr>
        <w:tabs>
          <w:tab w:val="left" w:pos="-142"/>
        </w:tabs>
        <w:ind w:left="-142"/>
        <w:jc w:val="both"/>
        <w:rPr>
          <w:rFonts w:cs="Arial"/>
          <w:b/>
          <w:color w:val="008080"/>
          <w:sz w:val="28"/>
          <w:szCs w:val="28"/>
          <w:u w:val="single"/>
        </w:rPr>
      </w:pPr>
    </w:p>
    <w:p w14:paraId="777FF376" w14:textId="77777777" w:rsidR="000E06E9" w:rsidRDefault="000E06E9" w:rsidP="0000313C">
      <w:pPr>
        <w:tabs>
          <w:tab w:val="left" w:pos="-142"/>
        </w:tabs>
        <w:ind w:left="-142"/>
        <w:jc w:val="both"/>
        <w:rPr>
          <w:rFonts w:cs="Arial"/>
          <w:b/>
          <w:color w:val="008080"/>
          <w:sz w:val="28"/>
          <w:szCs w:val="28"/>
          <w:u w:val="single"/>
        </w:rPr>
      </w:pPr>
    </w:p>
    <w:p w14:paraId="16125012" w14:textId="77777777" w:rsidR="000E06E9" w:rsidRDefault="000E06E9" w:rsidP="0000313C">
      <w:pPr>
        <w:tabs>
          <w:tab w:val="left" w:pos="-142"/>
        </w:tabs>
        <w:ind w:left="-142"/>
        <w:jc w:val="both"/>
        <w:rPr>
          <w:rFonts w:cs="Arial"/>
          <w:b/>
          <w:color w:val="008080"/>
          <w:sz w:val="28"/>
          <w:szCs w:val="28"/>
          <w:u w:val="single"/>
        </w:rPr>
      </w:pPr>
    </w:p>
    <w:p w14:paraId="435CB311" w14:textId="77777777" w:rsidR="000E06E9" w:rsidRDefault="000E06E9" w:rsidP="0000313C">
      <w:pPr>
        <w:tabs>
          <w:tab w:val="left" w:pos="-142"/>
        </w:tabs>
        <w:ind w:left="-142"/>
        <w:jc w:val="both"/>
        <w:rPr>
          <w:rFonts w:cs="Arial"/>
          <w:b/>
          <w:color w:val="008080"/>
          <w:sz w:val="28"/>
          <w:szCs w:val="28"/>
          <w:u w:val="single"/>
        </w:rPr>
      </w:pPr>
    </w:p>
    <w:p w14:paraId="19294A98" w14:textId="77777777" w:rsidR="000E06E9" w:rsidRDefault="000E06E9" w:rsidP="0000313C">
      <w:pPr>
        <w:tabs>
          <w:tab w:val="left" w:pos="-142"/>
        </w:tabs>
        <w:ind w:left="-142"/>
        <w:jc w:val="both"/>
        <w:rPr>
          <w:rFonts w:cs="Arial"/>
          <w:b/>
          <w:color w:val="008080"/>
          <w:sz w:val="28"/>
          <w:szCs w:val="28"/>
          <w:u w:val="single"/>
        </w:rPr>
      </w:pPr>
    </w:p>
    <w:p w14:paraId="3044D28B" w14:textId="77777777" w:rsidR="000E06E9" w:rsidRDefault="000E06E9" w:rsidP="0000313C">
      <w:pPr>
        <w:tabs>
          <w:tab w:val="left" w:pos="-142"/>
        </w:tabs>
        <w:ind w:left="-142"/>
        <w:jc w:val="both"/>
        <w:rPr>
          <w:rFonts w:cs="Arial"/>
          <w:b/>
          <w:color w:val="008080"/>
          <w:sz w:val="28"/>
          <w:szCs w:val="28"/>
          <w:u w:val="single"/>
        </w:rPr>
      </w:pPr>
    </w:p>
    <w:p w14:paraId="32F3377C" w14:textId="601F6A7B" w:rsidR="006E4A28" w:rsidRPr="00444936" w:rsidRDefault="006E4A28" w:rsidP="0000313C">
      <w:pPr>
        <w:tabs>
          <w:tab w:val="left" w:pos="-142"/>
        </w:tabs>
        <w:ind w:left="-142"/>
        <w:jc w:val="both"/>
        <w:rPr>
          <w:rFonts w:cs="Arial"/>
          <w:b/>
          <w:color w:val="008080"/>
          <w:sz w:val="28"/>
          <w:szCs w:val="28"/>
          <w:u w:val="single"/>
        </w:rPr>
      </w:pPr>
      <w:r w:rsidRPr="00444936">
        <w:rPr>
          <w:rFonts w:cs="Arial"/>
          <w:b/>
          <w:color w:val="008080"/>
          <w:sz w:val="28"/>
          <w:szCs w:val="28"/>
          <w:u w:val="single"/>
        </w:rPr>
        <w:lastRenderedPageBreak/>
        <w:t>MASS MANAGEMENT MODULE STANDARDS</w:t>
      </w:r>
    </w:p>
    <w:p w14:paraId="37A44C84" w14:textId="65F42F8C" w:rsidR="006E4A28" w:rsidRPr="00204849" w:rsidRDefault="006E4A28" w:rsidP="0000313C">
      <w:pPr>
        <w:tabs>
          <w:tab w:val="left" w:pos="-142"/>
          <w:tab w:val="left" w:pos="14250"/>
        </w:tabs>
        <w:ind w:left="-993"/>
        <w:jc w:val="both"/>
        <w:rPr>
          <w:rFonts w:cs="Helvetica"/>
          <w:b/>
          <w:color w:val="0070C0"/>
        </w:rPr>
      </w:pPr>
      <w:r w:rsidRPr="00444936">
        <w:rPr>
          <w:rFonts w:cs="Helvetica"/>
          <w:b/>
          <w:color w:val="008080"/>
        </w:rPr>
        <w:t>S</w:t>
      </w:r>
      <w:r w:rsidRPr="00444936">
        <w:rPr>
          <w:rFonts w:cs="Helvetica"/>
          <w:b/>
          <w:color w:val="008080"/>
        </w:rPr>
        <w:tab/>
        <w:t xml:space="preserve">STANDARD 2: Vehicle Loading </w:t>
      </w:r>
      <w:r w:rsidR="00A84147">
        <w:rPr>
          <w:rFonts w:cs="Helvetica"/>
          <w:b/>
          <w:color w:val="008080"/>
        </w:rPr>
        <w:t>–</w:t>
      </w:r>
      <w:r w:rsidRPr="00444936">
        <w:rPr>
          <w:rFonts w:cs="Helvetica"/>
          <w:b/>
          <w:color w:val="008080"/>
        </w:rPr>
        <w:t xml:space="preserve"> Mass</w:t>
      </w:r>
      <w:r w:rsidR="00A84147">
        <w:rPr>
          <w:rFonts w:cs="Helvetica"/>
          <w:b/>
          <w:color w:val="008080"/>
        </w:rPr>
        <w:t xml:space="preserve"> Management</w:t>
      </w:r>
      <w:r>
        <w:rPr>
          <w:rFonts w:cs="Helvetica"/>
          <w:b/>
          <w:color w:val="0070C0"/>
        </w:rPr>
        <w:tab/>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4111"/>
        <w:gridCol w:w="2835"/>
        <w:gridCol w:w="2126"/>
        <w:gridCol w:w="1560"/>
        <w:gridCol w:w="1559"/>
      </w:tblGrid>
      <w:tr w:rsidR="006E4A28" w:rsidRPr="00204849" w14:paraId="7BA321F6" w14:textId="77777777" w:rsidTr="00356AA4">
        <w:trPr>
          <w:cantSplit/>
          <w:tblHeader/>
        </w:trPr>
        <w:tc>
          <w:tcPr>
            <w:tcW w:w="15848" w:type="dxa"/>
            <w:gridSpan w:val="6"/>
            <w:shd w:val="clear" w:color="auto" w:fill="auto"/>
          </w:tcPr>
          <w:p w14:paraId="35182DD5" w14:textId="77777777" w:rsidR="006E4A28" w:rsidRPr="001F4EA6" w:rsidRDefault="006E4A28" w:rsidP="00112592">
            <w:pPr>
              <w:jc w:val="both"/>
              <w:rPr>
                <w:rFonts w:cs="Helvetica"/>
                <w:b/>
                <w:sz w:val="20"/>
                <w:szCs w:val="20"/>
              </w:rPr>
            </w:pPr>
            <w:r w:rsidRPr="001F4EA6">
              <w:rPr>
                <w:rFonts w:cs="Helvetica"/>
                <w:b/>
                <w:sz w:val="20"/>
                <w:szCs w:val="20"/>
              </w:rPr>
              <w:t xml:space="preserve">Objective:   </w:t>
            </w:r>
            <w:r w:rsidRPr="001F4EA6">
              <w:rPr>
                <w:rFonts w:cs="Segoe UI"/>
                <w:sz w:val="20"/>
                <w:szCs w:val="20"/>
              </w:rPr>
              <w:t xml:space="preserve">The </w:t>
            </w:r>
            <w:r w:rsidRPr="001F4EA6">
              <w:rPr>
                <w:rFonts w:cs="Segoe UI"/>
                <w:i/>
                <w:sz w:val="20"/>
                <w:szCs w:val="20"/>
              </w:rPr>
              <w:t>Mass Management System</w:t>
            </w:r>
            <w:r w:rsidRPr="001F4EA6">
              <w:rPr>
                <w:rFonts w:cs="Segoe UI"/>
                <w:sz w:val="20"/>
                <w:szCs w:val="20"/>
              </w:rPr>
              <w:t xml:space="preserve"> must be able to ensure vehicles are loaded within allowable mass limits. Before the vehicle departs, it must have its weight assessed to ensure it is not exceeding the allowable mass. The methodology must be able to allow for normal variations of the product and still ensure all mass requirements are met. The loading system must control vehicle loadings within the allowable limits, prior to the vehicle travelling on the road</w:t>
            </w:r>
            <w:r w:rsidRPr="001F4EA6">
              <w:rPr>
                <w:rFonts w:cs="Arial"/>
                <w:sz w:val="20"/>
                <w:szCs w:val="20"/>
              </w:rPr>
              <w:t>.</w:t>
            </w:r>
          </w:p>
        </w:tc>
      </w:tr>
      <w:tr w:rsidR="006E4A28" w:rsidRPr="00204849" w14:paraId="5CBCE788" w14:textId="77777777" w:rsidTr="00356AA4">
        <w:trPr>
          <w:cantSplit/>
          <w:tblHeader/>
        </w:trPr>
        <w:tc>
          <w:tcPr>
            <w:tcW w:w="3657" w:type="dxa"/>
            <w:shd w:val="clear" w:color="auto" w:fill="E6E6E6"/>
          </w:tcPr>
          <w:p w14:paraId="3C5AD58D" w14:textId="77777777" w:rsidR="006E4A28" w:rsidRPr="00204849" w:rsidRDefault="006E4A28" w:rsidP="0000313C">
            <w:pPr>
              <w:jc w:val="both"/>
              <w:rPr>
                <w:rFonts w:cs="Helvetica"/>
                <w:b/>
              </w:rPr>
            </w:pPr>
            <w:r w:rsidRPr="00204849">
              <w:rPr>
                <w:rFonts w:cs="Helvetica"/>
                <w:b/>
              </w:rPr>
              <w:t>Criteria</w:t>
            </w:r>
          </w:p>
        </w:tc>
        <w:tc>
          <w:tcPr>
            <w:tcW w:w="4111" w:type="dxa"/>
            <w:shd w:val="clear" w:color="auto" w:fill="E6E6E6"/>
          </w:tcPr>
          <w:p w14:paraId="03BF4D61" w14:textId="77777777" w:rsidR="006E4A28" w:rsidRPr="00204849" w:rsidRDefault="006E4A28" w:rsidP="0000313C">
            <w:pPr>
              <w:jc w:val="both"/>
              <w:rPr>
                <w:rFonts w:cs="Helvetica"/>
                <w:b/>
              </w:rPr>
            </w:pPr>
            <w:r w:rsidRPr="00204849">
              <w:rPr>
                <w:rFonts w:cs="Helvetica"/>
                <w:b/>
              </w:rPr>
              <w:t>Assessment Step</w:t>
            </w:r>
          </w:p>
        </w:tc>
        <w:tc>
          <w:tcPr>
            <w:tcW w:w="2835" w:type="dxa"/>
            <w:shd w:val="clear" w:color="auto" w:fill="E6E6E6"/>
          </w:tcPr>
          <w:p w14:paraId="5D083CD5" w14:textId="77777777" w:rsidR="006E4A28" w:rsidRPr="00204849" w:rsidRDefault="006E4A28" w:rsidP="0000313C">
            <w:pPr>
              <w:jc w:val="both"/>
              <w:rPr>
                <w:rFonts w:cs="Helvetica"/>
                <w:b/>
              </w:rPr>
            </w:pPr>
            <w:r w:rsidRPr="00204849">
              <w:rPr>
                <w:rFonts w:cs="Helvetica"/>
                <w:b/>
              </w:rPr>
              <w:t>How does the system address the requirement</w:t>
            </w:r>
          </w:p>
        </w:tc>
        <w:tc>
          <w:tcPr>
            <w:tcW w:w="2126" w:type="dxa"/>
            <w:shd w:val="clear" w:color="auto" w:fill="E6E6E6"/>
          </w:tcPr>
          <w:p w14:paraId="201292DE" w14:textId="77777777" w:rsidR="006E4A28" w:rsidRPr="00204849" w:rsidRDefault="006E4A28" w:rsidP="0000313C">
            <w:pPr>
              <w:jc w:val="both"/>
              <w:rPr>
                <w:rFonts w:cs="Helvetica"/>
                <w:b/>
              </w:rPr>
            </w:pPr>
            <w:r w:rsidRPr="00204849">
              <w:rPr>
                <w:rFonts w:cs="Helvetica"/>
                <w:b/>
              </w:rPr>
              <w:t>Indicate evidence sighted</w:t>
            </w:r>
          </w:p>
        </w:tc>
        <w:tc>
          <w:tcPr>
            <w:tcW w:w="1560" w:type="dxa"/>
            <w:shd w:val="clear" w:color="auto" w:fill="E6E6E6"/>
          </w:tcPr>
          <w:p w14:paraId="0399202D" w14:textId="63D105F8" w:rsidR="006E4A28" w:rsidRPr="00204849" w:rsidRDefault="006E4A28" w:rsidP="0000313C">
            <w:pPr>
              <w:pStyle w:val="Normal-TimesNewRoman"/>
              <w:keepNext/>
              <w:keepLines/>
              <w:spacing w:after="0"/>
              <w:rPr>
                <w:rFonts w:ascii="Helvetica" w:hAnsi="Helvetica" w:cs="Helvetica"/>
                <w:b/>
                <w:sz w:val="22"/>
                <w:szCs w:val="22"/>
              </w:rPr>
            </w:pPr>
            <w:r w:rsidRPr="00204849">
              <w:rPr>
                <w:rFonts w:ascii="Helvetica" w:hAnsi="Helvetica" w:cs="Helvetica"/>
                <w:b/>
                <w:sz w:val="22"/>
                <w:szCs w:val="22"/>
              </w:rPr>
              <w:t>Entry, (Systems), Re-Entry</w:t>
            </w:r>
            <w:r w:rsidR="00857844">
              <w:rPr>
                <w:rFonts w:ascii="Helvetica" w:hAnsi="Helvetica" w:cs="Helvetica"/>
                <w:b/>
                <w:sz w:val="22"/>
                <w:szCs w:val="22"/>
              </w:rPr>
              <w:t xml:space="preserve"> &amp;</w:t>
            </w:r>
            <w:r w:rsidRPr="00204849">
              <w:rPr>
                <w:rFonts w:ascii="Helvetica" w:hAnsi="Helvetica" w:cs="Helvetica"/>
                <w:b/>
                <w:sz w:val="22"/>
                <w:szCs w:val="22"/>
              </w:rPr>
              <w:t xml:space="preserve"> Compliance</w:t>
            </w:r>
          </w:p>
        </w:tc>
        <w:tc>
          <w:tcPr>
            <w:tcW w:w="1559" w:type="dxa"/>
            <w:shd w:val="clear" w:color="auto" w:fill="E6E6E6"/>
          </w:tcPr>
          <w:p w14:paraId="24740370" w14:textId="77777777" w:rsidR="006E4A28" w:rsidRPr="00204849" w:rsidRDefault="006E4A28" w:rsidP="0000313C">
            <w:pPr>
              <w:jc w:val="both"/>
              <w:rPr>
                <w:rFonts w:cs="Helvetica"/>
                <w:b/>
              </w:rPr>
            </w:pPr>
            <w:r w:rsidRPr="00204849">
              <w:rPr>
                <w:rFonts w:cs="Helvetica"/>
                <w:b/>
              </w:rPr>
              <w:t>Compliance Code</w:t>
            </w:r>
          </w:p>
          <w:p w14:paraId="11B4B628" w14:textId="77777777" w:rsidR="006E4A28" w:rsidRPr="00204849" w:rsidRDefault="006E4A28" w:rsidP="0000313C">
            <w:pPr>
              <w:jc w:val="both"/>
              <w:rPr>
                <w:rFonts w:cs="Helvetica"/>
                <w:b/>
              </w:rPr>
            </w:pPr>
          </w:p>
        </w:tc>
      </w:tr>
      <w:tr w:rsidR="006E4A28" w:rsidRPr="00204849" w14:paraId="70FFE2EE" w14:textId="77777777" w:rsidTr="00356AA4">
        <w:tc>
          <w:tcPr>
            <w:tcW w:w="3657" w:type="dxa"/>
          </w:tcPr>
          <w:p w14:paraId="560B45CA" w14:textId="7947E0D5" w:rsidR="006E4A28" w:rsidRPr="00885AA9" w:rsidRDefault="00DD447B" w:rsidP="0000313C">
            <w:pPr>
              <w:pStyle w:val="ListParagraph"/>
              <w:widowControl w:val="0"/>
              <w:autoSpaceDE w:val="0"/>
              <w:autoSpaceDN w:val="0"/>
              <w:spacing w:before="40" w:after="40"/>
              <w:ind w:left="0"/>
              <w:contextualSpacing w:val="0"/>
              <w:jc w:val="both"/>
              <w:rPr>
                <w:rFonts w:cs="Helvetica"/>
                <w:sz w:val="20"/>
              </w:rPr>
            </w:pPr>
            <w:r w:rsidRPr="00DD447B">
              <w:rPr>
                <w:rFonts w:cs="Helvetica"/>
                <w:b/>
                <w:bCs/>
                <w:sz w:val="20"/>
              </w:rPr>
              <w:t>2.1</w:t>
            </w:r>
            <w:r>
              <w:rPr>
                <w:rFonts w:cs="Helvetica"/>
                <w:sz w:val="20"/>
              </w:rPr>
              <w:t xml:space="preserve"> - </w:t>
            </w:r>
            <w:r w:rsidR="006E4A28" w:rsidRPr="00885AA9">
              <w:rPr>
                <w:rFonts w:cs="Helvetica"/>
                <w:sz w:val="20"/>
              </w:rPr>
              <w:t xml:space="preserve">Have written instructions on how the loading method </w:t>
            </w:r>
            <w:proofErr w:type="gramStart"/>
            <w:r w:rsidR="006E4A28" w:rsidRPr="00885AA9">
              <w:rPr>
                <w:rFonts w:cs="Helvetica"/>
                <w:sz w:val="20"/>
              </w:rPr>
              <w:t>is capable of controlling</w:t>
            </w:r>
            <w:proofErr w:type="gramEnd"/>
            <w:r w:rsidR="006E4A28" w:rsidRPr="00885AA9">
              <w:rPr>
                <w:rFonts w:cs="Helvetica"/>
                <w:sz w:val="20"/>
              </w:rPr>
              <w:t xml:space="preserve"> the vehicle’s gross mass and load distribution across axle groups as shown in </w:t>
            </w:r>
            <w:r w:rsidR="006E4A28" w:rsidRPr="0000313C">
              <w:rPr>
                <w:rFonts w:cs="Helvetica"/>
                <w:i/>
                <w:iCs/>
                <w:sz w:val="20"/>
              </w:rPr>
              <w:t>Appendix 1</w:t>
            </w:r>
            <w:r w:rsidR="006E4A28" w:rsidRPr="00885AA9">
              <w:rPr>
                <w:rFonts w:cs="Helvetica"/>
                <w:sz w:val="20"/>
              </w:rPr>
              <w:t>. Specify how mass is recorded and where the records are kept for each trip.</w:t>
            </w:r>
          </w:p>
        </w:tc>
        <w:tc>
          <w:tcPr>
            <w:tcW w:w="4111" w:type="dxa"/>
          </w:tcPr>
          <w:p w14:paraId="09813A1E"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p w14:paraId="3D9F3B4F" w14:textId="77777777" w:rsidR="006E4A28" w:rsidRPr="00215709" w:rsidRDefault="006E4A28" w:rsidP="0000313C">
            <w:pPr>
              <w:jc w:val="both"/>
              <w:rPr>
                <w:rFonts w:cs="Helvetica"/>
                <w:sz w:val="20"/>
                <w:szCs w:val="20"/>
              </w:rPr>
            </w:pPr>
          </w:p>
          <w:p w14:paraId="20B31833" w14:textId="77777777" w:rsidR="006E4A28" w:rsidRPr="00215709" w:rsidRDefault="006E4A28" w:rsidP="0000313C">
            <w:pPr>
              <w:pStyle w:val="Normal-TimesNewRoman"/>
              <w:spacing w:after="0"/>
              <w:rPr>
                <w:rFonts w:ascii="Helvetica" w:hAnsi="Helvetica" w:cs="Helvetica"/>
                <w:sz w:val="20"/>
              </w:rPr>
            </w:pPr>
          </w:p>
        </w:tc>
        <w:tc>
          <w:tcPr>
            <w:tcW w:w="2835" w:type="dxa"/>
          </w:tcPr>
          <w:p w14:paraId="11B40F7B" w14:textId="77777777" w:rsidR="006E4A28" w:rsidRPr="00204849" w:rsidRDefault="006E4A28" w:rsidP="0000313C">
            <w:pPr>
              <w:pStyle w:val="Normal-TimesNewRoman"/>
              <w:spacing w:after="0"/>
              <w:rPr>
                <w:rFonts w:ascii="Helvetica" w:hAnsi="Helvetica" w:cs="Helvetica"/>
                <w:sz w:val="20"/>
              </w:rPr>
            </w:pPr>
          </w:p>
        </w:tc>
        <w:tc>
          <w:tcPr>
            <w:tcW w:w="2126" w:type="dxa"/>
          </w:tcPr>
          <w:p w14:paraId="43C2A8F1" w14:textId="77777777" w:rsidR="006E4A28" w:rsidRPr="00204849" w:rsidRDefault="006E4A28" w:rsidP="0000313C">
            <w:pPr>
              <w:jc w:val="both"/>
              <w:rPr>
                <w:rFonts w:cs="Helvetica"/>
                <w:sz w:val="20"/>
              </w:rPr>
            </w:pPr>
          </w:p>
        </w:tc>
        <w:tc>
          <w:tcPr>
            <w:tcW w:w="1560" w:type="dxa"/>
          </w:tcPr>
          <w:p w14:paraId="1DD7F56D" w14:textId="77777777" w:rsidR="006E4A28" w:rsidRPr="00204849" w:rsidRDefault="006E4A28" w:rsidP="0000313C">
            <w:pPr>
              <w:pStyle w:val="Normal-TimesNewRoman"/>
              <w:spacing w:after="0"/>
              <w:rPr>
                <w:rFonts w:ascii="Helvetica" w:hAnsi="Helvetica" w:cs="Helvetica"/>
                <w:sz w:val="20"/>
              </w:rPr>
            </w:pPr>
          </w:p>
        </w:tc>
        <w:tc>
          <w:tcPr>
            <w:tcW w:w="1559" w:type="dxa"/>
          </w:tcPr>
          <w:p w14:paraId="00EF2234" w14:textId="77777777" w:rsidR="006E4A28" w:rsidRPr="00204849" w:rsidRDefault="006E4A28" w:rsidP="0000313C">
            <w:pPr>
              <w:jc w:val="both"/>
              <w:rPr>
                <w:rFonts w:cs="Helvetica"/>
                <w:sz w:val="20"/>
              </w:rPr>
            </w:pPr>
          </w:p>
        </w:tc>
      </w:tr>
      <w:tr w:rsidR="006E4A28" w:rsidRPr="00204849" w14:paraId="6B8519A9" w14:textId="77777777" w:rsidTr="00356AA4">
        <w:tc>
          <w:tcPr>
            <w:tcW w:w="3657" w:type="dxa"/>
          </w:tcPr>
          <w:p w14:paraId="23B1AD97" w14:textId="4A0C027F" w:rsidR="006E4A28" w:rsidRPr="00885AA9" w:rsidRDefault="00DD447B" w:rsidP="0000313C">
            <w:pPr>
              <w:keepLines/>
              <w:contextualSpacing/>
              <w:jc w:val="both"/>
              <w:rPr>
                <w:rFonts w:cs="Helvetica"/>
                <w:sz w:val="20"/>
                <w:szCs w:val="20"/>
              </w:rPr>
            </w:pPr>
            <w:r w:rsidRPr="00DD447B">
              <w:rPr>
                <w:rFonts w:cs="Helvetica"/>
                <w:b/>
                <w:bCs/>
                <w:sz w:val="20"/>
                <w:szCs w:val="20"/>
              </w:rPr>
              <w:t>2.2</w:t>
            </w:r>
            <w:r>
              <w:rPr>
                <w:rFonts w:cs="Helvetica"/>
                <w:sz w:val="20"/>
                <w:szCs w:val="20"/>
              </w:rPr>
              <w:t xml:space="preserve"> - </w:t>
            </w:r>
            <w:r w:rsidR="006E4A28" w:rsidRPr="00885AA9">
              <w:rPr>
                <w:rFonts w:cs="Helvetica"/>
                <w:sz w:val="20"/>
                <w:szCs w:val="20"/>
              </w:rPr>
              <w:t>Have written instructions defining the process for dealing with vehicles detected as being overloaded and how any variations such as load density, temperature, size variations etc., will be controlled.</w:t>
            </w:r>
          </w:p>
        </w:tc>
        <w:tc>
          <w:tcPr>
            <w:tcW w:w="4111" w:type="dxa"/>
          </w:tcPr>
          <w:p w14:paraId="725D32E0" w14:textId="77777777" w:rsidR="006E4A28" w:rsidRPr="00215709" w:rsidRDefault="006E4A28" w:rsidP="0000313C">
            <w:pPr>
              <w:jc w:val="both"/>
              <w:rPr>
                <w:rFonts w:cs="Helvetica"/>
                <w:sz w:val="20"/>
                <w:szCs w:val="20"/>
              </w:rPr>
            </w:pPr>
            <w:r>
              <w:rPr>
                <w:rFonts w:cs="Helvetica"/>
                <w:sz w:val="20"/>
                <w:szCs w:val="20"/>
              </w:rPr>
              <w:t>Verify there is a written instruction that meets the criteria.</w:t>
            </w:r>
          </w:p>
        </w:tc>
        <w:tc>
          <w:tcPr>
            <w:tcW w:w="2835" w:type="dxa"/>
          </w:tcPr>
          <w:p w14:paraId="7C759DFA" w14:textId="77777777" w:rsidR="006E4A28" w:rsidRPr="00204849" w:rsidRDefault="006E4A28" w:rsidP="0000313C">
            <w:pPr>
              <w:pStyle w:val="Normal-TimesNewRoman"/>
              <w:spacing w:after="0"/>
              <w:rPr>
                <w:rFonts w:ascii="Helvetica" w:hAnsi="Helvetica" w:cs="Helvetica"/>
                <w:sz w:val="20"/>
              </w:rPr>
            </w:pPr>
          </w:p>
        </w:tc>
        <w:tc>
          <w:tcPr>
            <w:tcW w:w="2126" w:type="dxa"/>
          </w:tcPr>
          <w:p w14:paraId="473A8185" w14:textId="77777777" w:rsidR="006E4A28" w:rsidRPr="00204849" w:rsidRDefault="006E4A28" w:rsidP="0000313C">
            <w:pPr>
              <w:jc w:val="both"/>
              <w:rPr>
                <w:rFonts w:cs="Helvetica"/>
                <w:sz w:val="20"/>
              </w:rPr>
            </w:pPr>
          </w:p>
        </w:tc>
        <w:tc>
          <w:tcPr>
            <w:tcW w:w="1560" w:type="dxa"/>
          </w:tcPr>
          <w:p w14:paraId="2A87B557" w14:textId="77777777" w:rsidR="006E4A28" w:rsidRPr="00204849" w:rsidRDefault="006E4A28" w:rsidP="0000313C">
            <w:pPr>
              <w:pStyle w:val="Normal-TimesNewRoman"/>
              <w:spacing w:after="0"/>
              <w:rPr>
                <w:rFonts w:ascii="Helvetica" w:hAnsi="Helvetica" w:cs="Helvetica"/>
                <w:sz w:val="20"/>
              </w:rPr>
            </w:pPr>
          </w:p>
        </w:tc>
        <w:tc>
          <w:tcPr>
            <w:tcW w:w="1559" w:type="dxa"/>
          </w:tcPr>
          <w:p w14:paraId="3344A545" w14:textId="77777777" w:rsidR="006E4A28" w:rsidRPr="00204849" w:rsidRDefault="006E4A28" w:rsidP="0000313C">
            <w:pPr>
              <w:jc w:val="both"/>
              <w:rPr>
                <w:rFonts w:cs="Helvetica"/>
                <w:sz w:val="20"/>
              </w:rPr>
            </w:pPr>
          </w:p>
        </w:tc>
      </w:tr>
      <w:tr w:rsidR="006E4A28" w:rsidRPr="00204849" w14:paraId="0E89339E" w14:textId="77777777" w:rsidTr="00356AA4">
        <w:tc>
          <w:tcPr>
            <w:tcW w:w="3657" w:type="dxa"/>
          </w:tcPr>
          <w:p w14:paraId="6C36612D" w14:textId="45973414" w:rsidR="006E4A28" w:rsidRPr="00885AA9" w:rsidRDefault="00DD447B" w:rsidP="0000313C">
            <w:pPr>
              <w:keepLines/>
              <w:contextualSpacing/>
              <w:jc w:val="both"/>
              <w:rPr>
                <w:rFonts w:cs="Helvetica"/>
                <w:sz w:val="20"/>
                <w:szCs w:val="20"/>
              </w:rPr>
            </w:pPr>
            <w:r w:rsidRPr="00DD447B">
              <w:rPr>
                <w:rFonts w:cs="Helvetica"/>
                <w:b/>
                <w:bCs/>
                <w:sz w:val="20"/>
                <w:szCs w:val="20"/>
              </w:rPr>
              <w:t>2.3</w:t>
            </w:r>
            <w:r>
              <w:rPr>
                <w:rFonts w:cs="Helvetica"/>
                <w:sz w:val="20"/>
                <w:szCs w:val="20"/>
              </w:rPr>
              <w:t xml:space="preserve"> </w:t>
            </w:r>
            <w:r w:rsidR="006558C8">
              <w:rPr>
                <w:rFonts w:cs="Helvetica"/>
                <w:sz w:val="20"/>
                <w:szCs w:val="20"/>
              </w:rPr>
              <w:t>–</w:t>
            </w:r>
            <w:r>
              <w:rPr>
                <w:rFonts w:cs="Helvetica"/>
                <w:sz w:val="20"/>
                <w:szCs w:val="20"/>
              </w:rPr>
              <w:t xml:space="preserve"> </w:t>
            </w:r>
            <w:r w:rsidR="006558C8">
              <w:rPr>
                <w:rFonts w:cs="Helvetica"/>
                <w:sz w:val="20"/>
                <w:szCs w:val="20"/>
              </w:rPr>
              <w:t>Provide documentary evidence of certification</w:t>
            </w:r>
            <w:r w:rsidR="006E4A28" w:rsidRPr="00885AA9">
              <w:rPr>
                <w:rFonts w:cs="Helvetica"/>
                <w:sz w:val="20"/>
                <w:szCs w:val="20"/>
              </w:rPr>
              <w:t xml:space="preserve"> that any devices used for establishing mass or volumes have been appropriately calibrated in accordance with manufacturer’s specifications, or National Measurement Institute (NMI) regulatory requirements.</w:t>
            </w:r>
          </w:p>
        </w:tc>
        <w:tc>
          <w:tcPr>
            <w:tcW w:w="4111" w:type="dxa"/>
          </w:tcPr>
          <w:p w14:paraId="7D3AF40E" w14:textId="77777777" w:rsidR="006E4A28" w:rsidRDefault="006E4A28" w:rsidP="0000313C">
            <w:pPr>
              <w:jc w:val="both"/>
              <w:rPr>
                <w:rFonts w:cs="Helvetica"/>
                <w:sz w:val="20"/>
                <w:szCs w:val="20"/>
              </w:rPr>
            </w:pPr>
            <w:r>
              <w:rPr>
                <w:rFonts w:cs="Helvetica"/>
                <w:sz w:val="20"/>
                <w:szCs w:val="20"/>
              </w:rPr>
              <w:t>Review weighbridges utilised by the operator as being on the AMMS Supplier Member Weighbridge list are in fact on the list and were so at the time of use.</w:t>
            </w:r>
          </w:p>
          <w:p w14:paraId="59B1AEE7" w14:textId="77777777" w:rsidR="006E4A28" w:rsidRDefault="006E4A28" w:rsidP="0000313C">
            <w:pPr>
              <w:jc w:val="both"/>
              <w:rPr>
                <w:rFonts w:cs="Helvetica"/>
                <w:sz w:val="20"/>
                <w:szCs w:val="20"/>
              </w:rPr>
            </w:pPr>
          </w:p>
          <w:p w14:paraId="108FAA77" w14:textId="77777777" w:rsidR="006E4A28" w:rsidRPr="00215709" w:rsidRDefault="006E4A28" w:rsidP="0000313C">
            <w:pPr>
              <w:jc w:val="both"/>
              <w:rPr>
                <w:rFonts w:cs="Helvetica"/>
                <w:sz w:val="20"/>
                <w:szCs w:val="20"/>
              </w:rPr>
            </w:pPr>
            <w:r>
              <w:rPr>
                <w:rFonts w:cs="Helvetica"/>
                <w:sz w:val="20"/>
                <w:szCs w:val="20"/>
              </w:rPr>
              <w:t>Review evidence of current Calibration Certificates for all weighing devices used, if not an AMMS Supplier Member Approved Weighbridge.</w:t>
            </w:r>
          </w:p>
        </w:tc>
        <w:tc>
          <w:tcPr>
            <w:tcW w:w="2835" w:type="dxa"/>
          </w:tcPr>
          <w:p w14:paraId="728B42D6" w14:textId="77777777" w:rsidR="006E4A28" w:rsidRPr="00204849" w:rsidRDefault="006E4A28" w:rsidP="0000313C">
            <w:pPr>
              <w:pStyle w:val="Normal-TimesNewRoman"/>
              <w:spacing w:after="0"/>
              <w:rPr>
                <w:rFonts w:ascii="Helvetica" w:hAnsi="Helvetica" w:cs="Helvetica"/>
                <w:sz w:val="20"/>
              </w:rPr>
            </w:pPr>
          </w:p>
        </w:tc>
        <w:tc>
          <w:tcPr>
            <w:tcW w:w="2126" w:type="dxa"/>
          </w:tcPr>
          <w:p w14:paraId="63900101" w14:textId="77777777" w:rsidR="006E4A28" w:rsidRPr="00204849" w:rsidRDefault="006E4A28" w:rsidP="0000313C">
            <w:pPr>
              <w:jc w:val="both"/>
              <w:rPr>
                <w:rFonts w:cs="Helvetica"/>
                <w:sz w:val="20"/>
              </w:rPr>
            </w:pPr>
          </w:p>
        </w:tc>
        <w:tc>
          <w:tcPr>
            <w:tcW w:w="1560" w:type="dxa"/>
          </w:tcPr>
          <w:p w14:paraId="2683678B" w14:textId="77777777" w:rsidR="006E4A28" w:rsidRPr="00204849" w:rsidRDefault="006E4A28" w:rsidP="0000313C">
            <w:pPr>
              <w:pStyle w:val="Normal-TimesNewRoman"/>
              <w:spacing w:after="0"/>
              <w:rPr>
                <w:rFonts w:ascii="Helvetica" w:hAnsi="Helvetica" w:cs="Helvetica"/>
                <w:sz w:val="20"/>
              </w:rPr>
            </w:pPr>
          </w:p>
        </w:tc>
        <w:tc>
          <w:tcPr>
            <w:tcW w:w="1559" w:type="dxa"/>
          </w:tcPr>
          <w:p w14:paraId="1A2813B8" w14:textId="77777777" w:rsidR="006E4A28" w:rsidRPr="00204849" w:rsidRDefault="006E4A28" w:rsidP="0000313C">
            <w:pPr>
              <w:jc w:val="both"/>
              <w:rPr>
                <w:rFonts w:cs="Helvetica"/>
                <w:sz w:val="20"/>
              </w:rPr>
            </w:pPr>
          </w:p>
        </w:tc>
      </w:tr>
      <w:tr w:rsidR="006E4A28" w:rsidRPr="00204849" w14:paraId="4C51F0BF" w14:textId="77777777" w:rsidTr="00356AA4">
        <w:tc>
          <w:tcPr>
            <w:tcW w:w="3657" w:type="dxa"/>
          </w:tcPr>
          <w:p w14:paraId="408DE999" w14:textId="46C2C3EB" w:rsidR="006E4A28" w:rsidRPr="00885AA9" w:rsidRDefault="00DD447B" w:rsidP="0000313C">
            <w:pPr>
              <w:keepLines/>
              <w:contextualSpacing/>
              <w:jc w:val="both"/>
              <w:rPr>
                <w:rFonts w:cs="Helvetica"/>
                <w:sz w:val="20"/>
                <w:szCs w:val="20"/>
              </w:rPr>
            </w:pPr>
            <w:r w:rsidRPr="00DD447B">
              <w:rPr>
                <w:rFonts w:cs="Helvetica"/>
                <w:b/>
                <w:bCs/>
                <w:color w:val="000000"/>
                <w:sz w:val="20"/>
                <w:szCs w:val="20"/>
                <w:lang w:val="en-US" w:eastAsia="en-AU"/>
              </w:rPr>
              <w:t>2.4</w:t>
            </w:r>
            <w:r>
              <w:rPr>
                <w:rFonts w:cs="Helvetica"/>
                <w:color w:val="000000"/>
                <w:sz w:val="20"/>
                <w:szCs w:val="20"/>
                <w:lang w:val="en-US" w:eastAsia="en-AU"/>
              </w:rPr>
              <w:t xml:space="preserve"> - Ensure</w:t>
            </w:r>
            <w:r w:rsidR="006E4A28" w:rsidRPr="00885AA9">
              <w:rPr>
                <w:rFonts w:cs="Helvetica"/>
                <w:color w:val="000000"/>
                <w:sz w:val="20"/>
                <w:szCs w:val="20"/>
                <w:lang w:val="en-US" w:eastAsia="en-AU"/>
              </w:rPr>
              <w:t xml:space="preserve"> all necessary approvals (permits, exemptions, orders etc.) </w:t>
            </w:r>
            <w:r>
              <w:rPr>
                <w:rFonts w:cs="Helvetica"/>
                <w:color w:val="000000"/>
                <w:sz w:val="20"/>
                <w:szCs w:val="20"/>
                <w:lang w:val="en-US" w:eastAsia="en-AU"/>
              </w:rPr>
              <w:t xml:space="preserve">have been obtained </w:t>
            </w:r>
            <w:r w:rsidR="006E4A28" w:rsidRPr="00885AA9">
              <w:rPr>
                <w:rFonts w:cs="Helvetica"/>
                <w:color w:val="000000"/>
                <w:sz w:val="20"/>
                <w:szCs w:val="20"/>
                <w:lang w:val="en-US" w:eastAsia="en-AU"/>
              </w:rPr>
              <w:t xml:space="preserve">and </w:t>
            </w:r>
            <w:r w:rsidR="006E4A28" w:rsidRPr="00885AA9">
              <w:rPr>
                <w:rFonts w:cs="Helvetica"/>
                <w:sz w:val="20"/>
                <w:szCs w:val="20"/>
              </w:rPr>
              <w:t>the AMMS proposed route is approved for the vehicle combination</w:t>
            </w:r>
            <w:r w:rsidR="006E4A28" w:rsidRPr="00885AA9">
              <w:rPr>
                <w:rFonts w:cs="Helvetica"/>
                <w:color w:val="000000"/>
                <w:sz w:val="20"/>
                <w:szCs w:val="20"/>
                <w:lang w:val="en-US" w:eastAsia="en-AU"/>
              </w:rPr>
              <w:t xml:space="preserve"> on the RAV network and staff/drivers are aware of these conditions.</w:t>
            </w:r>
          </w:p>
        </w:tc>
        <w:tc>
          <w:tcPr>
            <w:tcW w:w="4111" w:type="dxa"/>
          </w:tcPr>
          <w:p w14:paraId="1F476B13" w14:textId="77777777" w:rsidR="006E4A28" w:rsidRPr="00215709" w:rsidRDefault="006E4A28" w:rsidP="0000313C">
            <w:pPr>
              <w:jc w:val="both"/>
              <w:rPr>
                <w:rFonts w:cs="Helvetica"/>
                <w:sz w:val="20"/>
                <w:szCs w:val="20"/>
              </w:rPr>
            </w:pPr>
            <w:r>
              <w:rPr>
                <w:rFonts w:cs="Helvetica"/>
                <w:sz w:val="20"/>
                <w:szCs w:val="20"/>
              </w:rPr>
              <w:t xml:space="preserve">Review how the operator ensures they have </w:t>
            </w:r>
            <w:r w:rsidRPr="00885AA9">
              <w:rPr>
                <w:rFonts w:cs="Helvetica"/>
                <w:color w:val="000000"/>
                <w:sz w:val="20"/>
                <w:szCs w:val="20"/>
                <w:lang w:val="en-US" w:eastAsia="en-AU"/>
              </w:rPr>
              <w:t xml:space="preserve">all necessary approvals (permits, exemptions, orders etc.) and ensure </w:t>
            </w:r>
            <w:r w:rsidRPr="00885AA9">
              <w:rPr>
                <w:rFonts w:cs="Helvetica"/>
                <w:sz w:val="20"/>
                <w:szCs w:val="20"/>
              </w:rPr>
              <w:t>the AMMS proposed route is approved for the particular vehicle combination</w:t>
            </w:r>
            <w:r w:rsidRPr="00885AA9">
              <w:rPr>
                <w:rFonts w:cs="Helvetica"/>
                <w:color w:val="000000"/>
                <w:sz w:val="20"/>
                <w:szCs w:val="20"/>
                <w:lang w:val="en-US" w:eastAsia="en-AU"/>
              </w:rPr>
              <w:t xml:space="preserve"> on the RAV network and staff/drivers are aware of these conditions.</w:t>
            </w:r>
          </w:p>
        </w:tc>
        <w:tc>
          <w:tcPr>
            <w:tcW w:w="2835" w:type="dxa"/>
          </w:tcPr>
          <w:p w14:paraId="11E37F3D" w14:textId="77777777" w:rsidR="006E4A28" w:rsidRPr="00204849" w:rsidRDefault="006E4A28" w:rsidP="0000313C">
            <w:pPr>
              <w:pStyle w:val="Normal-TimesNewRoman"/>
              <w:spacing w:after="0"/>
              <w:rPr>
                <w:rFonts w:ascii="Helvetica" w:hAnsi="Helvetica" w:cs="Helvetica"/>
                <w:sz w:val="20"/>
              </w:rPr>
            </w:pPr>
          </w:p>
        </w:tc>
        <w:tc>
          <w:tcPr>
            <w:tcW w:w="2126" w:type="dxa"/>
          </w:tcPr>
          <w:p w14:paraId="5F94F7A3" w14:textId="77777777" w:rsidR="006E4A28" w:rsidRPr="00204849" w:rsidRDefault="006E4A28" w:rsidP="0000313C">
            <w:pPr>
              <w:jc w:val="both"/>
              <w:rPr>
                <w:rFonts w:cs="Helvetica"/>
                <w:sz w:val="20"/>
              </w:rPr>
            </w:pPr>
          </w:p>
        </w:tc>
        <w:tc>
          <w:tcPr>
            <w:tcW w:w="1560" w:type="dxa"/>
          </w:tcPr>
          <w:p w14:paraId="70ED160F" w14:textId="77777777" w:rsidR="006E4A28" w:rsidRPr="00204849" w:rsidRDefault="006E4A28" w:rsidP="0000313C">
            <w:pPr>
              <w:pStyle w:val="Normal-TimesNewRoman"/>
              <w:spacing w:after="0"/>
              <w:rPr>
                <w:rFonts w:ascii="Helvetica" w:hAnsi="Helvetica" w:cs="Helvetica"/>
                <w:sz w:val="20"/>
              </w:rPr>
            </w:pPr>
          </w:p>
        </w:tc>
        <w:tc>
          <w:tcPr>
            <w:tcW w:w="1559" w:type="dxa"/>
          </w:tcPr>
          <w:p w14:paraId="5274223A" w14:textId="77777777" w:rsidR="006E4A28" w:rsidRPr="00204849" w:rsidRDefault="006E4A28" w:rsidP="0000313C">
            <w:pPr>
              <w:jc w:val="both"/>
              <w:rPr>
                <w:rFonts w:cs="Helvetica"/>
                <w:sz w:val="20"/>
              </w:rPr>
            </w:pPr>
          </w:p>
        </w:tc>
      </w:tr>
    </w:tbl>
    <w:p w14:paraId="7E8DBBE1" w14:textId="77777777" w:rsidR="006E4A28" w:rsidRDefault="006E4A28" w:rsidP="0000313C">
      <w:pPr>
        <w:ind w:left="1134" w:hanging="1134"/>
        <w:jc w:val="both"/>
        <w:rPr>
          <w:rFonts w:cs="Arial"/>
          <w:b/>
          <w:color w:val="0070C0"/>
        </w:rPr>
      </w:pPr>
    </w:p>
    <w:bookmarkEnd w:id="2"/>
    <w:p w14:paraId="0AE36105" w14:textId="6331BC17" w:rsidR="0070609E" w:rsidRPr="0070609E" w:rsidRDefault="0070609E" w:rsidP="0000313C">
      <w:pPr>
        <w:tabs>
          <w:tab w:val="left" w:pos="-142"/>
        </w:tabs>
        <w:ind w:left="-993"/>
        <w:jc w:val="both"/>
        <w:rPr>
          <w:lang w:val="en-GB"/>
        </w:rPr>
      </w:pPr>
    </w:p>
    <w:sectPr w:rsidR="0070609E" w:rsidRPr="0070609E" w:rsidSect="00E560FB">
      <w:footerReference w:type="default" r:id="rId15"/>
      <w:pgSz w:w="16840" w:h="11900" w:orient="landscape" w:code="9"/>
      <w:pgMar w:top="595" w:right="397" w:bottom="1134" w:left="851" w:header="227" w:footer="283" w:gutter="0"/>
      <w:pgNumType w:start="1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DDA5" w14:textId="77777777" w:rsidR="0000313C" w:rsidRDefault="0000313C" w:rsidP="00D41211">
      <w:r>
        <w:separator/>
      </w:r>
    </w:p>
  </w:endnote>
  <w:endnote w:type="continuationSeparator" w:id="0">
    <w:p w14:paraId="6AA9AF24" w14:textId="77777777" w:rsidR="0000313C" w:rsidRDefault="0000313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05034"/>
      <w:docPartObj>
        <w:docPartGallery w:val="Page Numbers (Bottom of Page)"/>
        <w:docPartUnique/>
      </w:docPartObj>
    </w:sdtPr>
    <w:sdtEndPr/>
    <w:sdtContent>
      <w:sdt>
        <w:sdtPr>
          <w:id w:val="-1769616900"/>
          <w:docPartObj>
            <w:docPartGallery w:val="Page Numbers (Top of Page)"/>
            <w:docPartUnique/>
          </w:docPartObj>
        </w:sdtPr>
        <w:sdtEndPr/>
        <w:sdtContent>
          <w:p w14:paraId="3965A863" w14:textId="5EB195AB" w:rsidR="0000313C" w:rsidRDefault="0000313C">
            <w:pPr>
              <w:pStyle w:val="Footer"/>
              <w:jc w:val="right"/>
            </w:pPr>
            <w:r w:rsidRPr="003B3EB2">
              <w:rPr>
                <w:rFonts w:ascii="Segoe UI" w:hAnsi="Segoe UI" w:cs="Segoe UI"/>
                <w:sz w:val="18"/>
                <w:szCs w:val="18"/>
              </w:rPr>
              <w:t xml:space="preserve"> Document No: D2</w:t>
            </w:r>
            <w:r>
              <w:rPr>
                <w:rFonts w:ascii="Segoe UI" w:hAnsi="Segoe UI" w:cs="Segoe UI"/>
                <w:sz w:val="18"/>
                <w:szCs w:val="18"/>
              </w:rPr>
              <w:t>2</w:t>
            </w:r>
            <w:r w:rsidRPr="003B3EB2">
              <w:rPr>
                <w:rFonts w:ascii="Segoe UI" w:hAnsi="Segoe UI" w:cs="Segoe UI"/>
                <w:sz w:val="18"/>
                <w:szCs w:val="18"/>
              </w:rPr>
              <w:t>#</w:t>
            </w:r>
            <w:r>
              <w:rPr>
                <w:rFonts w:ascii="Segoe UI" w:hAnsi="Segoe UI" w:cs="Segoe UI"/>
                <w:sz w:val="18"/>
                <w:szCs w:val="18"/>
              </w:rPr>
              <w:t>101960</w:t>
            </w:r>
            <w:r w:rsidRPr="003B3EB2">
              <w:rPr>
                <w:rFonts w:ascii="Segoe UI" w:hAnsi="Segoe UI" w:cs="Segoe UI"/>
                <w:sz w:val="18"/>
                <w:szCs w:val="18"/>
              </w:rPr>
              <w:t xml:space="preserve"> - </w:t>
            </w:r>
            <w:r>
              <w:rPr>
                <w:rFonts w:ascii="Segoe UI" w:hAnsi="Segoe UI" w:cs="Segoe UI"/>
                <w:sz w:val="18"/>
                <w:szCs w:val="18"/>
              </w:rPr>
              <w:t>Ma</w:t>
            </w:r>
            <w:r w:rsidR="00E52E57">
              <w:rPr>
                <w:rFonts w:ascii="Segoe UI" w:hAnsi="Segoe UI" w:cs="Segoe UI"/>
                <w:sz w:val="18"/>
                <w:szCs w:val="18"/>
              </w:rPr>
              <w:t>rch</w:t>
            </w:r>
            <w:r w:rsidRPr="003B3EB2">
              <w:rPr>
                <w:rFonts w:ascii="Segoe UI" w:hAnsi="Segoe UI" w:cs="Segoe UI"/>
                <w:sz w:val="18"/>
                <w:szCs w:val="18"/>
              </w:rPr>
              <w:t xml:space="preserve"> 202</w:t>
            </w:r>
            <w:r w:rsidR="00E52E57">
              <w:rPr>
                <w:rFonts w:ascii="Segoe UI" w:hAnsi="Segoe UI" w:cs="Segoe UI"/>
                <w:sz w:val="18"/>
                <w:szCs w:val="18"/>
              </w:rPr>
              <w:t>3</w:t>
            </w:r>
            <w:r w:rsidR="00356AA4">
              <w:rPr>
                <w:rFonts w:ascii="Segoe UI" w:hAnsi="Segoe UI" w:cs="Segoe UI"/>
                <w:sz w:val="18"/>
                <w:szCs w:val="18"/>
              </w:rPr>
              <w:t xml:space="preserve"> Revision </w:t>
            </w:r>
            <w:r w:rsidR="00E52E57">
              <w:rPr>
                <w:rFonts w:ascii="Segoe UI" w:hAnsi="Segoe UI" w:cs="Segoe UI"/>
                <w:sz w:val="18"/>
                <w:szCs w:val="18"/>
              </w:rPr>
              <w:t>5</w:t>
            </w:r>
            <w:r>
              <w:rPr>
                <w:rFonts w:ascii="Segoe UI" w:hAnsi="Segoe UI" w:cs="Segoe UI"/>
                <w:sz w:val="18"/>
                <w:szCs w:val="18"/>
              </w:rPr>
              <w:t xml:space="preserve">                                                                                            </w:t>
            </w:r>
            <w:r w:rsidRPr="003B3EB2">
              <w:rPr>
                <w:rFonts w:ascii="Segoe UI" w:hAnsi="Segoe UI" w:cs="Segoe UI"/>
                <w:sz w:val="18"/>
                <w:szCs w:val="18"/>
              </w:rPr>
              <w:t xml:space="preserve"> Page </w:t>
            </w:r>
            <w:r w:rsidRPr="003B3EB2">
              <w:rPr>
                <w:rFonts w:ascii="Segoe UI" w:hAnsi="Segoe UI" w:cs="Segoe UI"/>
                <w:b/>
                <w:bCs/>
                <w:sz w:val="18"/>
                <w:szCs w:val="18"/>
              </w:rPr>
              <w:fldChar w:fldCharType="begin"/>
            </w:r>
            <w:r w:rsidRPr="003B3EB2">
              <w:rPr>
                <w:rFonts w:ascii="Segoe UI" w:hAnsi="Segoe UI" w:cs="Segoe UI"/>
                <w:b/>
                <w:bCs/>
                <w:sz w:val="18"/>
                <w:szCs w:val="18"/>
              </w:rPr>
              <w:instrText xml:space="preserve"> PAGE </w:instrText>
            </w:r>
            <w:r w:rsidRPr="003B3EB2">
              <w:rPr>
                <w:rFonts w:ascii="Segoe UI" w:hAnsi="Segoe UI" w:cs="Segoe UI"/>
                <w:b/>
                <w:bCs/>
                <w:sz w:val="18"/>
                <w:szCs w:val="18"/>
              </w:rPr>
              <w:fldChar w:fldCharType="separate"/>
            </w:r>
            <w:r w:rsidRPr="003B3EB2">
              <w:rPr>
                <w:rFonts w:ascii="Segoe UI" w:hAnsi="Segoe UI" w:cs="Segoe UI"/>
                <w:b/>
                <w:bCs/>
                <w:noProof/>
                <w:sz w:val="18"/>
                <w:szCs w:val="18"/>
              </w:rPr>
              <w:t>2</w:t>
            </w:r>
            <w:r w:rsidRPr="003B3EB2">
              <w:rPr>
                <w:rFonts w:ascii="Segoe UI" w:hAnsi="Segoe UI" w:cs="Segoe UI"/>
                <w:b/>
                <w:bCs/>
                <w:sz w:val="18"/>
                <w:szCs w:val="18"/>
              </w:rPr>
              <w:fldChar w:fldCharType="end"/>
            </w:r>
            <w:r w:rsidRPr="003B3EB2">
              <w:rPr>
                <w:rFonts w:ascii="Segoe UI" w:hAnsi="Segoe UI" w:cs="Segoe UI"/>
                <w:sz w:val="18"/>
                <w:szCs w:val="18"/>
              </w:rPr>
              <w:t xml:space="preserve"> of </w:t>
            </w:r>
            <w:r w:rsidRPr="003B3EB2">
              <w:rPr>
                <w:rFonts w:ascii="Segoe UI" w:hAnsi="Segoe UI" w:cs="Segoe UI"/>
                <w:b/>
                <w:bCs/>
                <w:sz w:val="18"/>
                <w:szCs w:val="18"/>
              </w:rPr>
              <w:fldChar w:fldCharType="begin"/>
            </w:r>
            <w:r w:rsidRPr="003B3EB2">
              <w:rPr>
                <w:rFonts w:ascii="Segoe UI" w:hAnsi="Segoe UI" w:cs="Segoe UI"/>
                <w:b/>
                <w:bCs/>
                <w:sz w:val="18"/>
                <w:szCs w:val="18"/>
              </w:rPr>
              <w:instrText xml:space="preserve"> NUMPAGES  </w:instrText>
            </w:r>
            <w:r w:rsidRPr="003B3EB2">
              <w:rPr>
                <w:rFonts w:ascii="Segoe UI" w:hAnsi="Segoe UI" w:cs="Segoe UI"/>
                <w:b/>
                <w:bCs/>
                <w:sz w:val="18"/>
                <w:szCs w:val="18"/>
              </w:rPr>
              <w:fldChar w:fldCharType="separate"/>
            </w:r>
            <w:r w:rsidRPr="003B3EB2">
              <w:rPr>
                <w:rFonts w:ascii="Segoe UI" w:hAnsi="Segoe UI" w:cs="Segoe UI"/>
                <w:b/>
                <w:bCs/>
                <w:noProof/>
                <w:sz w:val="18"/>
                <w:szCs w:val="18"/>
              </w:rPr>
              <w:t>2</w:t>
            </w:r>
            <w:r w:rsidRPr="003B3EB2">
              <w:rPr>
                <w:rFonts w:ascii="Segoe UI" w:hAnsi="Segoe UI" w:cs="Segoe UI"/>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0739" w14:textId="77777777" w:rsidR="0000313C" w:rsidRPr="00BC1C87" w:rsidRDefault="0000313C" w:rsidP="00BC1C87">
    <w:pPr>
      <w:pStyle w:val="Footer"/>
      <w:rPr>
        <w:rStyle w:val="PageNumber"/>
        <w:rFonts w:ascii="Helvetica" w:hAnsi="Helvetic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F6D2" w14:textId="77777777" w:rsidR="0000313C" w:rsidRDefault="0000313C" w:rsidP="00D41211">
      <w:r>
        <w:separator/>
      </w:r>
    </w:p>
  </w:footnote>
  <w:footnote w:type="continuationSeparator" w:id="0">
    <w:p w14:paraId="72D3EDB5" w14:textId="77777777" w:rsidR="0000313C" w:rsidRDefault="0000313C"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5EFF" w14:textId="1C363906" w:rsidR="0000313C" w:rsidRDefault="0000313C" w:rsidP="00787518">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BE63" w14:textId="77777777" w:rsidR="0000313C" w:rsidRDefault="0000313C" w:rsidP="00610FF0">
    <w:pPr>
      <w:pStyle w:val="Header"/>
      <w:tabs>
        <w:tab w:val="center" w:pos="5099"/>
      </w:tabs>
    </w:pPr>
    <w:r>
      <w:rPr>
        <w:noProof/>
        <w:lang w:val="en-AU" w:eastAsia="en-AU"/>
      </w:rPr>
      <mc:AlternateContent>
        <mc:Choice Requires="wps">
          <w:drawing>
            <wp:anchor distT="0" distB="0" distL="114300" distR="114300" simplePos="0" relativeHeight="251657216" behindDoc="1" locked="0" layoutInCell="1" allowOverlap="1" wp14:anchorId="3C104F46" wp14:editId="58BDFDE8">
              <wp:simplePos x="0" y="0"/>
              <wp:positionH relativeFrom="column">
                <wp:posOffset>-540385</wp:posOffset>
              </wp:positionH>
              <wp:positionV relativeFrom="paragraph">
                <wp:posOffset>-261328</wp:posOffset>
              </wp:positionV>
              <wp:extent cx="7528560" cy="10647804"/>
              <wp:effectExtent l="0" t="0" r="15240" b="1270"/>
              <wp:wrapNone/>
              <wp:docPr id="1" name="Text Box 1"/>
              <wp:cNvGraphicFramePr/>
              <a:graphic xmlns:a="http://schemas.openxmlformats.org/drawingml/2006/main">
                <a:graphicData uri="http://schemas.microsoft.com/office/word/2010/wordprocessingShape">
                  <wps:wsp>
                    <wps:cNvSpPr txBox="1"/>
                    <wps:spPr>
                      <a:xfrm>
                        <a:off x="0" y="0"/>
                        <a:ext cx="7528560" cy="10647804"/>
                      </a:xfrm>
                      <a:prstGeom prst="rect">
                        <a:avLst/>
                      </a:prstGeom>
                      <a:noFill/>
                      <a:ln w="6350">
                        <a:noFill/>
                      </a:ln>
                    </wps:spPr>
                    <wps:txbx>
                      <w:txbxContent>
                        <w:p w14:paraId="08EEC346" w14:textId="77777777" w:rsidR="0000313C" w:rsidRPr="00097495" w:rsidRDefault="0000313C" w:rsidP="00C53695">
                          <w:pPr>
                            <w:pStyle w:val="Header"/>
                          </w:pPr>
                          <w:r>
                            <w:rPr>
                              <w:noProof/>
                              <w:lang w:val="en-AU" w:eastAsia="en-AU"/>
                            </w:rPr>
                            <w:drawing>
                              <wp:inline distT="0" distB="0" distL="0" distR="0" wp14:anchorId="36C17E5A" wp14:editId="381907A1">
                                <wp:extent cx="7559381" cy="10692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381" cy="1069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04F46" id="_x0000_t202" coordsize="21600,21600" o:spt="202" path="m,l,21600r21600,l21600,xe">
              <v:stroke joinstyle="miter"/>
              <v:path gradientshapeok="t" o:connecttype="rect"/>
            </v:shapetype>
            <v:shape id="Text Box 1" o:spid="_x0000_s1030" type="#_x0000_t202" style="position:absolute;margin-left:-42.55pt;margin-top:-20.6pt;width:592.8pt;height:8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" filled="f" stroked="f" strokeweight=".5pt">
              <v:textbox inset="0,0,0,0">
                <w:txbxContent>
                  <w:p w14:paraId="08EEC346" w14:textId="77777777" w:rsidR="0000313C" w:rsidRPr="00097495" w:rsidRDefault="0000313C" w:rsidP="00C53695">
                    <w:pPr>
                      <w:pStyle w:val="Header"/>
                    </w:pPr>
                    <w:r>
                      <w:rPr>
                        <w:noProof/>
                        <w:lang w:val="en-AU" w:eastAsia="en-AU"/>
                      </w:rPr>
                      <w:drawing>
                        <wp:inline distT="0" distB="0" distL="0" distR="0" wp14:anchorId="36C17E5A" wp14:editId="381907A1">
                          <wp:extent cx="7559381" cy="10692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381" cy="10692000"/>
                                  </a:xfrm>
                                  <a:prstGeom prst="rect">
                                    <a:avLst/>
                                  </a:prstGeom>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28A"/>
    <w:multiLevelType w:val="hybridMultilevel"/>
    <w:tmpl w:val="1C38E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0A208F"/>
    <w:multiLevelType w:val="hybridMultilevel"/>
    <w:tmpl w:val="FBF0D17C"/>
    <w:styleLink w:val="Style11"/>
    <w:lvl w:ilvl="0" w:tplc="009465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D13584"/>
    <w:multiLevelType w:val="hybridMultilevel"/>
    <w:tmpl w:val="9A288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E7AE5"/>
    <w:multiLevelType w:val="hybridMultilevel"/>
    <w:tmpl w:val="DD9EA0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CA1D5E"/>
    <w:multiLevelType w:val="hybridMultilevel"/>
    <w:tmpl w:val="B5C2644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586FF8"/>
    <w:multiLevelType w:val="hybridMultilevel"/>
    <w:tmpl w:val="EAEE3A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A91E2A"/>
    <w:multiLevelType w:val="hybridMultilevel"/>
    <w:tmpl w:val="D1BC91E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8" w15:restartNumberingAfterBreak="0">
    <w:nsid w:val="13AE2A11"/>
    <w:multiLevelType w:val="hybridMultilevel"/>
    <w:tmpl w:val="21925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74426"/>
    <w:multiLevelType w:val="hybridMultilevel"/>
    <w:tmpl w:val="2E5CCB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BE7FC2"/>
    <w:multiLevelType w:val="hybridMultilevel"/>
    <w:tmpl w:val="26AC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F7764B"/>
    <w:multiLevelType w:val="hybridMultilevel"/>
    <w:tmpl w:val="B82AB7A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D6323E"/>
    <w:multiLevelType w:val="hybridMultilevel"/>
    <w:tmpl w:val="B7408114"/>
    <w:lvl w:ilvl="0" w:tplc="0C090001">
      <w:start w:val="1"/>
      <w:numFmt w:val="bullet"/>
      <w:lvlText w:val=""/>
      <w:lvlJc w:val="left"/>
      <w:pPr>
        <w:ind w:left="928" w:hanging="360"/>
      </w:pPr>
      <w:rPr>
        <w:rFonts w:ascii="Symbol" w:hAnsi="Symbol"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3" w15:restartNumberingAfterBreak="0">
    <w:nsid w:val="293F232D"/>
    <w:multiLevelType w:val="hybridMultilevel"/>
    <w:tmpl w:val="5F14EC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4F1770"/>
    <w:multiLevelType w:val="multilevel"/>
    <w:tmpl w:val="680E7C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0967C8"/>
    <w:multiLevelType w:val="hybridMultilevel"/>
    <w:tmpl w:val="B2CE1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6" w15:restartNumberingAfterBreak="0">
    <w:nsid w:val="3BFC70AA"/>
    <w:multiLevelType w:val="hybridMultilevel"/>
    <w:tmpl w:val="007CFF3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25707E"/>
    <w:multiLevelType w:val="hybridMultilevel"/>
    <w:tmpl w:val="A17EFF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EAD3C18"/>
    <w:multiLevelType w:val="hybridMultilevel"/>
    <w:tmpl w:val="611C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7440B1"/>
    <w:multiLevelType w:val="hybridMultilevel"/>
    <w:tmpl w:val="AC0E020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9A69D8"/>
    <w:multiLevelType w:val="hybridMultilevel"/>
    <w:tmpl w:val="C4B6170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9E14B5"/>
    <w:multiLevelType w:val="hybridMultilevel"/>
    <w:tmpl w:val="50B8F9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EA270A6"/>
    <w:multiLevelType w:val="multilevel"/>
    <w:tmpl w:val="FB1871DC"/>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3733D1"/>
    <w:multiLevelType w:val="hybridMultilevel"/>
    <w:tmpl w:val="2508EAC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4225C5B"/>
    <w:multiLevelType w:val="hybridMultilevel"/>
    <w:tmpl w:val="A58804A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5" w15:restartNumberingAfterBreak="0">
    <w:nsid w:val="56D14B13"/>
    <w:multiLevelType w:val="hybridMultilevel"/>
    <w:tmpl w:val="04547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01768"/>
    <w:multiLevelType w:val="hybridMultilevel"/>
    <w:tmpl w:val="C6A64C1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471F74"/>
    <w:multiLevelType w:val="hybridMultilevel"/>
    <w:tmpl w:val="05F6131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15:restartNumberingAfterBreak="0">
    <w:nsid w:val="61AD6FA3"/>
    <w:multiLevelType w:val="hybridMultilevel"/>
    <w:tmpl w:val="9D44C4EE"/>
    <w:lvl w:ilvl="0" w:tplc="0C090001">
      <w:start w:val="1"/>
      <w:numFmt w:val="bullet"/>
      <w:lvlText w:val=""/>
      <w:lvlJc w:val="left"/>
      <w:pPr>
        <w:ind w:left="12" w:hanging="360"/>
      </w:pPr>
      <w:rPr>
        <w:rFonts w:ascii="Symbol" w:hAnsi="Symbol" w:hint="default"/>
      </w:rPr>
    </w:lvl>
    <w:lvl w:ilvl="1" w:tplc="0C090019" w:tentative="1">
      <w:start w:val="1"/>
      <w:numFmt w:val="lowerLetter"/>
      <w:lvlText w:val="%2."/>
      <w:lvlJc w:val="left"/>
      <w:pPr>
        <w:ind w:left="732" w:hanging="360"/>
      </w:pPr>
    </w:lvl>
    <w:lvl w:ilvl="2" w:tplc="0C09001B" w:tentative="1">
      <w:start w:val="1"/>
      <w:numFmt w:val="lowerRoman"/>
      <w:lvlText w:val="%3."/>
      <w:lvlJc w:val="right"/>
      <w:pPr>
        <w:ind w:left="1452" w:hanging="180"/>
      </w:pPr>
    </w:lvl>
    <w:lvl w:ilvl="3" w:tplc="0C09000F" w:tentative="1">
      <w:start w:val="1"/>
      <w:numFmt w:val="decimal"/>
      <w:lvlText w:val="%4."/>
      <w:lvlJc w:val="left"/>
      <w:pPr>
        <w:ind w:left="2172" w:hanging="360"/>
      </w:pPr>
    </w:lvl>
    <w:lvl w:ilvl="4" w:tplc="0C090019" w:tentative="1">
      <w:start w:val="1"/>
      <w:numFmt w:val="lowerLetter"/>
      <w:lvlText w:val="%5."/>
      <w:lvlJc w:val="left"/>
      <w:pPr>
        <w:ind w:left="2892" w:hanging="360"/>
      </w:pPr>
    </w:lvl>
    <w:lvl w:ilvl="5" w:tplc="0C09001B" w:tentative="1">
      <w:start w:val="1"/>
      <w:numFmt w:val="lowerRoman"/>
      <w:lvlText w:val="%6."/>
      <w:lvlJc w:val="right"/>
      <w:pPr>
        <w:ind w:left="3612" w:hanging="180"/>
      </w:pPr>
    </w:lvl>
    <w:lvl w:ilvl="6" w:tplc="0C09000F" w:tentative="1">
      <w:start w:val="1"/>
      <w:numFmt w:val="decimal"/>
      <w:lvlText w:val="%7."/>
      <w:lvlJc w:val="left"/>
      <w:pPr>
        <w:ind w:left="4332" w:hanging="360"/>
      </w:pPr>
    </w:lvl>
    <w:lvl w:ilvl="7" w:tplc="0C090019" w:tentative="1">
      <w:start w:val="1"/>
      <w:numFmt w:val="lowerLetter"/>
      <w:lvlText w:val="%8."/>
      <w:lvlJc w:val="left"/>
      <w:pPr>
        <w:ind w:left="5052" w:hanging="360"/>
      </w:pPr>
    </w:lvl>
    <w:lvl w:ilvl="8" w:tplc="0C09001B" w:tentative="1">
      <w:start w:val="1"/>
      <w:numFmt w:val="lowerRoman"/>
      <w:lvlText w:val="%9."/>
      <w:lvlJc w:val="right"/>
      <w:pPr>
        <w:ind w:left="5772" w:hanging="180"/>
      </w:pPr>
    </w:lvl>
  </w:abstractNum>
  <w:abstractNum w:abstractNumId="30"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46F9B"/>
    <w:multiLevelType w:val="hybridMultilevel"/>
    <w:tmpl w:val="329E4780"/>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66D83402"/>
    <w:multiLevelType w:val="hybridMultilevel"/>
    <w:tmpl w:val="644E5FBA"/>
    <w:styleLink w:val="1ai1"/>
    <w:lvl w:ilvl="0" w:tplc="E716DF0C">
      <w:start w:val="1"/>
      <w:numFmt w:val="decimal"/>
      <w:lvlText w:val="6.4.%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067365"/>
    <w:multiLevelType w:val="multilevel"/>
    <w:tmpl w:val="18F0ECE2"/>
    <w:styleLink w:val="Style1"/>
    <w:lvl w:ilvl="0">
      <w:start w:val="1"/>
      <w:numFmt w:val="lowerLetter"/>
      <w:lvlText w:val="(%1)"/>
      <w:lvlJc w:val="left"/>
      <w:pPr>
        <w:tabs>
          <w:tab w:val="num" w:pos="1789"/>
        </w:tabs>
        <w:ind w:left="178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E461CB"/>
    <w:multiLevelType w:val="hybridMultilevel"/>
    <w:tmpl w:val="ED3EE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CB0A88"/>
    <w:multiLevelType w:val="hybridMultilevel"/>
    <w:tmpl w:val="4650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6407AC"/>
    <w:multiLevelType w:val="hybridMultilevel"/>
    <w:tmpl w:val="89642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2D0F2B"/>
    <w:multiLevelType w:val="hybridMultilevel"/>
    <w:tmpl w:val="32183486"/>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4"/>
  </w:num>
  <w:num w:numId="5">
    <w:abstractNumId w:val="22"/>
  </w:num>
  <w:num w:numId="6">
    <w:abstractNumId w:val="33"/>
  </w:num>
  <w:num w:numId="7">
    <w:abstractNumId w:val="32"/>
  </w:num>
  <w:num w:numId="8">
    <w:abstractNumId w:val="2"/>
  </w:num>
  <w:num w:numId="9">
    <w:abstractNumId w:val="15"/>
  </w:num>
  <w:num w:numId="10">
    <w:abstractNumId w:val="35"/>
  </w:num>
  <w:num w:numId="11">
    <w:abstractNumId w:val="37"/>
  </w:num>
  <w:num w:numId="12">
    <w:abstractNumId w:val="8"/>
  </w:num>
  <w:num w:numId="13">
    <w:abstractNumId w:val="19"/>
  </w:num>
  <w:num w:numId="14">
    <w:abstractNumId w:val="27"/>
  </w:num>
  <w:num w:numId="15">
    <w:abstractNumId w:val="11"/>
  </w:num>
  <w:num w:numId="16">
    <w:abstractNumId w:val="5"/>
  </w:num>
  <w:num w:numId="17">
    <w:abstractNumId w:val="13"/>
  </w:num>
  <w:num w:numId="18">
    <w:abstractNumId w:val="9"/>
  </w:num>
  <w:num w:numId="19">
    <w:abstractNumId w:val="16"/>
  </w:num>
  <w:num w:numId="20">
    <w:abstractNumId w:val="23"/>
  </w:num>
  <w:num w:numId="21">
    <w:abstractNumId w:val="10"/>
  </w:num>
  <w:num w:numId="22">
    <w:abstractNumId w:val="4"/>
  </w:num>
  <w:num w:numId="23">
    <w:abstractNumId w:val="21"/>
  </w:num>
  <w:num w:numId="24">
    <w:abstractNumId w:val="24"/>
  </w:num>
  <w:num w:numId="25">
    <w:abstractNumId w:val="28"/>
  </w:num>
  <w:num w:numId="26">
    <w:abstractNumId w:val="29"/>
  </w:num>
  <w:num w:numId="27">
    <w:abstractNumId w:val="7"/>
  </w:num>
  <w:num w:numId="28">
    <w:abstractNumId w:val="12"/>
  </w:num>
  <w:num w:numId="29">
    <w:abstractNumId w:val="31"/>
  </w:num>
  <w:num w:numId="30">
    <w:abstractNumId w:val="36"/>
  </w:num>
  <w:num w:numId="31">
    <w:abstractNumId w:val="3"/>
  </w:num>
  <w:num w:numId="32">
    <w:abstractNumId w:val="25"/>
  </w:num>
  <w:num w:numId="33">
    <w:abstractNumId w:val="1"/>
  </w:num>
  <w:num w:numId="34">
    <w:abstractNumId w:val="18"/>
  </w:num>
  <w:num w:numId="35">
    <w:abstractNumId w:val="20"/>
  </w:num>
  <w:num w:numId="36">
    <w:abstractNumId w:val="17"/>
  </w:num>
  <w:num w:numId="37">
    <w:abstractNumId w:val="34"/>
  </w:num>
  <w:num w:numId="38">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D9"/>
    <w:rsid w:val="0000313C"/>
    <w:rsid w:val="00004AE3"/>
    <w:rsid w:val="00006895"/>
    <w:rsid w:val="0001230B"/>
    <w:rsid w:val="000142DE"/>
    <w:rsid w:val="00015027"/>
    <w:rsid w:val="00016B03"/>
    <w:rsid w:val="0002079A"/>
    <w:rsid w:val="00022B08"/>
    <w:rsid w:val="00022D41"/>
    <w:rsid w:val="0002384F"/>
    <w:rsid w:val="00026E21"/>
    <w:rsid w:val="000338B3"/>
    <w:rsid w:val="00033C3F"/>
    <w:rsid w:val="00035F0C"/>
    <w:rsid w:val="00042267"/>
    <w:rsid w:val="000422AE"/>
    <w:rsid w:val="00045C05"/>
    <w:rsid w:val="000475CF"/>
    <w:rsid w:val="00047DFE"/>
    <w:rsid w:val="00050A5A"/>
    <w:rsid w:val="00054FF5"/>
    <w:rsid w:val="00060681"/>
    <w:rsid w:val="00061E11"/>
    <w:rsid w:val="00062FE1"/>
    <w:rsid w:val="000640EB"/>
    <w:rsid w:val="000665B3"/>
    <w:rsid w:val="00070BB3"/>
    <w:rsid w:val="00075D15"/>
    <w:rsid w:val="00075F81"/>
    <w:rsid w:val="00077685"/>
    <w:rsid w:val="00081B47"/>
    <w:rsid w:val="00083942"/>
    <w:rsid w:val="00086E09"/>
    <w:rsid w:val="00092FE7"/>
    <w:rsid w:val="000B028F"/>
    <w:rsid w:val="000B71C6"/>
    <w:rsid w:val="000C45FC"/>
    <w:rsid w:val="000D00B7"/>
    <w:rsid w:val="000D1052"/>
    <w:rsid w:val="000D599D"/>
    <w:rsid w:val="000D5B57"/>
    <w:rsid w:val="000D7C42"/>
    <w:rsid w:val="000E06E9"/>
    <w:rsid w:val="000E389A"/>
    <w:rsid w:val="000E4D3F"/>
    <w:rsid w:val="000E7D0B"/>
    <w:rsid w:val="000F719E"/>
    <w:rsid w:val="0010445F"/>
    <w:rsid w:val="00107C18"/>
    <w:rsid w:val="00112592"/>
    <w:rsid w:val="00127199"/>
    <w:rsid w:val="001305A5"/>
    <w:rsid w:val="00130FE2"/>
    <w:rsid w:val="001346E2"/>
    <w:rsid w:val="0013786D"/>
    <w:rsid w:val="00140EA8"/>
    <w:rsid w:val="00145897"/>
    <w:rsid w:val="00151729"/>
    <w:rsid w:val="0015261A"/>
    <w:rsid w:val="00152963"/>
    <w:rsid w:val="00154130"/>
    <w:rsid w:val="001544B4"/>
    <w:rsid w:val="00156BC9"/>
    <w:rsid w:val="001579C2"/>
    <w:rsid w:val="001648DC"/>
    <w:rsid w:val="00167608"/>
    <w:rsid w:val="00171EBB"/>
    <w:rsid w:val="00174AEE"/>
    <w:rsid w:val="00174BA3"/>
    <w:rsid w:val="00186B0A"/>
    <w:rsid w:val="00187D38"/>
    <w:rsid w:val="001973BE"/>
    <w:rsid w:val="001A3975"/>
    <w:rsid w:val="001A7E88"/>
    <w:rsid w:val="001B0977"/>
    <w:rsid w:val="001B3C8B"/>
    <w:rsid w:val="001B4C4E"/>
    <w:rsid w:val="001B597E"/>
    <w:rsid w:val="001B5EE4"/>
    <w:rsid w:val="001C487C"/>
    <w:rsid w:val="001C5381"/>
    <w:rsid w:val="001D0966"/>
    <w:rsid w:val="001D2272"/>
    <w:rsid w:val="001D65A0"/>
    <w:rsid w:val="001E0D22"/>
    <w:rsid w:val="001E6A14"/>
    <w:rsid w:val="001E700F"/>
    <w:rsid w:val="001F1F20"/>
    <w:rsid w:val="001F44DD"/>
    <w:rsid w:val="001F4EA6"/>
    <w:rsid w:val="002011BE"/>
    <w:rsid w:val="0020347A"/>
    <w:rsid w:val="0020422F"/>
    <w:rsid w:val="0020481B"/>
    <w:rsid w:val="00206FAD"/>
    <w:rsid w:val="00211C18"/>
    <w:rsid w:val="00214A59"/>
    <w:rsid w:val="002159EB"/>
    <w:rsid w:val="00215C48"/>
    <w:rsid w:val="002179B5"/>
    <w:rsid w:val="00221555"/>
    <w:rsid w:val="002234A4"/>
    <w:rsid w:val="00224B1D"/>
    <w:rsid w:val="00224BE2"/>
    <w:rsid w:val="002251A5"/>
    <w:rsid w:val="00232D39"/>
    <w:rsid w:val="00234398"/>
    <w:rsid w:val="00240916"/>
    <w:rsid w:val="002455F2"/>
    <w:rsid w:val="00245C9A"/>
    <w:rsid w:val="0024601B"/>
    <w:rsid w:val="00246E70"/>
    <w:rsid w:val="002501FF"/>
    <w:rsid w:val="00250DF0"/>
    <w:rsid w:val="0025272E"/>
    <w:rsid w:val="00253969"/>
    <w:rsid w:val="002568D6"/>
    <w:rsid w:val="0025755F"/>
    <w:rsid w:val="002612CD"/>
    <w:rsid w:val="0026190A"/>
    <w:rsid w:val="00262702"/>
    <w:rsid w:val="0027419D"/>
    <w:rsid w:val="0027462D"/>
    <w:rsid w:val="00275EB6"/>
    <w:rsid w:val="00276A09"/>
    <w:rsid w:val="00277361"/>
    <w:rsid w:val="00281011"/>
    <w:rsid w:val="002816D9"/>
    <w:rsid w:val="002837DF"/>
    <w:rsid w:val="00283DE3"/>
    <w:rsid w:val="00286BB1"/>
    <w:rsid w:val="00292A18"/>
    <w:rsid w:val="0029617C"/>
    <w:rsid w:val="002973B0"/>
    <w:rsid w:val="002974E3"/>
    <w:rsid w:val="002A1CA7"/>
    <w:rsid w:val="002B4D45"/>
    <w:rsid w:val="002B5E30"/>
    <w:rsid w:val="002B6058"/>
    <w:rsid w:val="002B6822"/>
    <w:rsid w:val="002C6B37"/>
    <w:rsid w:val="002D368B"/>
    <w:rsid w:val="002D447C"/>
    <w:rsid w:val="002E049B"/>
    <w:rsid w:val="002E2F5C"/>
    <w:rsid w:val="002E48E5"/>
    <w:rsid w:val="002E7198"/>
    <w:rsid w:val="002E71C4"/>
    <w:rsid w:val="002F0515"/>
    <w:rsid w:val="002F1E9A"/>
    <w:rsid w:val="003055A0"/>
    <w:rsid w:val="0030592F"/>
    <w:rsid w:val="00305FC9"/>
    <w:rsid w:val="00306AFD"/>
    <w:rsid w:val="00312C0E"/>
    <w:rsid w:val="00314A45"/>
    <w:rsid w:val="003151F3"/>
    <w:rsid w:val="00316F2B"/>
    <w:rsid w:val="00323D58"/>
    <w:rsid w:val="00326882"/>
    <w:rsid w:val="00331C87"/>
    <w:rsid w:val="00334AE4"/>
    <w:rsid w:val="003407DF"/>
    <w:rsid w:val="0034482F"/>
    <w:rsid w:val="003469DD"/>
    <w:rsid w:val="00346BEF"/>
    <w:rsid w:val="00353B45"/>
    <w:rsid w:val="00353F6C"/>
    <w:rsid w:val="00354356"/>
    <w:rsid w:val="00356AA4"/>
    <w:rsid w:val="00360103"/>
    <w:rsid w:val="00362DB8"/>
    <w:rsid w:val="00365B7C"/>
    <w:rsid w:val="00367FD9"/>
    <w:rsid w:val="00370AD7"/>
    <w:rsid w:val="00370B39"/>
    <w:rsid w:val="00371264"/>
    <w:rsid w:val="003721EC"/>
    <w:rsid w:val="003736CE"/>
    <w:rsid w:val="00374970"/>
    <w:rsid w:val="00374E81"/>
    <w:rsid w:val="00374F0D"/>
    <w:rsid w:val="003775E4"/>
    <w:rsid w:val="00382DB3"/>
    <w:rsid w:val="0038649B"/>
    <w:rsid w:val="0039319E"/>
    <w:rsid w:val="00394F9E"/>
    <w:rsid w:val="003969FC"/>
    <w:rsid w:val="003A3DA1"/>
    <w:rsid w:val="003A77CE"/>
    <w:rsid w:val="003B39F0"/>
    <w:rsid w:val="003B3EB2"/>
    <w:rsid w:val="003C0821"/>
    <w:rsid w:val="003C08EE"/>
    <w:rsid w:val="003C1736"/>
    <w:rsid w:val="003C1B13"/>
    <w:rsid w:val="003C310B"/>
    <w:rsid w:val="003C5C1E"/>
    <w:rsid w:val="003D2612"/>
    <w:rsid w:val="003D599D"/>
    <w:rsid w:val="003E105C"/>
    <w:rsid w:val="003E2B45"/>
    <w:rsid w:val="003E4D9E"/>
    <w:rsid w:val="003F320D"/>
    <w:rsid w:val="003F37F0"/>
    <w:rsid w:val="003F383F"/>
    <w:rsid w:val="003F3D65"/>
    <w:rsid w:val="003F3EBB"/>
    <w:rsid w:val="00400176"/>
    <w:rsid w:val="00401E5C"/>
    <w:rsid w:val="004024FA"/>
    <w:rsid w:val="0041092E"/>
    <w:rsid w:val="00417039"/>
    <w:rsid w:val="00422298"/>
    <w:rsid w:val="00426B82"/>
    <w:rsid w:val="004301F2"/>
    <w:rsid w:val="0043259C"/>
    <w:rsid w:val="00432AF2"/>
    <w:rsid w:val="004352BD"/>
    <w:rsid w:val="00443369"/>
    <w:rsid w:val="00444936"/>
    <w:rsid w:val="004539B6"/>
    <w:rsid w:val="004565EA"/>
    <w:rsid w:val="00456E90"/>
    <w:rsid w:val="00473231"/>
    <w:rsid w:val="00473FC0"/>
    <w:rsid w:val="00474DD3"/>
    <w:rsid w:val="004756BB"/>
    <w:rsid w:val="00476D68"/>
    <w:rsid w:val="00492542"/>
    <w:rsid w:val="004944C8"/>
    <w:rsid w:val="00495A52"/>
    <w:rsid w:val="00496F6B"/>
    <w:rsid w:val="004979AB"/>
    <w:rsid w:val="004A0795"/>
    <w:rsid w:val="004A718A"/>
    <w:rsid w:val="004B71C0"/>
    <w:rsid w:val="004B7C3F"/>
    <w:rsid w:val="004C2016"/>
    <w:rsid w:val="004C7279"/>
    <w:rsid w:val="004C7B1F"/>
    <w:rsid w:val="004D2921"/>
    <w:rsid w:val="004D467A"/>
    <w:rsid w:val="004F48B1"/>
    <w:rsid w:val="005060F1"/>
    <w:rsid w:val="00524951"/>
    <w:rsid w:val="00530A97"/>
    <w:rsid w:val="0053348C"/>
    <w:rsid w:val="00535E56"/>
    <w:rsid w:val="0054085D"/>
    <w:rsid w:val="00542181"/>
    <w:rsid w:val="00543011"/>
    <w:rsid w:val="00545D6D"/>
    <w:rsid w:val="00555F3A"/>
    <w:rsid w:val="0055709E"/>
    <w:rsid w:val="00560B99"/>
    <w:rsid w:val="00560E3C"/>
    <w:rsid w:val="00571520"/>
    <w:rsid w:val="00575F62"/>
    <w:rsid w:val="00576734"/>
    <w:rsid w:val="005803A1"/>
    <w:rsid w:val="0058280C"/>
    <w:rsid w:val="00591BC0"/>
    <w:rsid w:val="005947F6"/>
    <w:rsid w:val="005A06E2"/>
    <w:rsid w:val="005A108D"/>
    <w:rsid w:val="005A22F3"/>
    <w:rsid w:val="005B0C0E"/>
    <w:rsid w:val="005B22BD"/>
    <w:rsid w:val="005B3613"/>
    <w:rsid w:val="005B465D"/>
    <w:rsid w:val="005D1207"/>
    <w:rsid w:val="005D4509"/>
    <w:rsid w:val="005D65D3"/>
    <w:rsid w:val="005E0662"/>
    <w:rsid w:val="005F469F"/>
    <w:rsid w:val="005F46C1"/>
    <w:rsid w:val="0060049A"/>
    <w:rsid w:val="00603F34"/>
    <w:rsid w:val="00606443"/>
    <w:rsid w:val="00610FF0"/>
    <w:rsid w:val="00612F7B"/>
    <w:rsid w:val="00616A4C"/>
    <w:rsid w:val="00617A54"/>
    <w:rsid w:val="00630E08"/>
    <w:rsid w:val="00633BF7"/>
    <w:rsid w:val="00633E31"/>
    <w:rsid w:val="00643050"/>
    <w:rsid w:val="006454E5"/>
    <w:rsid w:val="00647758"/>
    <w:rsid w:val="00647C9E"/>
    <w:rsid w:val="00653107"/>
    <w:rsid w:val="00653EA4"/>
    <w:rsid w:val="006558C8"/>
    <w:rsid w:val="0065653C"/>
    <w:rsid w:val="006572C9"/>
    <w:rsid w:val="006577CD"/>
    <w:rsid w:val="006603A5"/>
    <w:rsid w:val="0066061C"/>
    <w:rsid w:val="0066081B"/>
    <w:rsid w:val="00661A23"/>
    <w:rsid w:val="006709A3"/>
    <w:rsid w:val="006754B9"/>
    <w:rsid w:val="00675E4D"/>
    <w:rsid w:val="00675E8A"/>
    <w:rsid w:val="00675FA1"/>
    <w:rsid w:val="0067775F"/>
    <w:rsid w:val="006803AE"/>
    <w:rsid w:val="0068074B"/>
    <w:rsid w:val="0068289C"/>
    <w:rsid w:val="00683031"/>
    <w:rsid w:val="00683DBB"/>
    <w:rsid w:val="00685D47"/>
    <w:rsid w:val="006866A5"/>
    <w:rsid w:val="00686F39"/>
    <w:rsid w:val="006927B0"/>
    <w:rsid w:val="00695B84"/>
    <w:rsid w:val="006A4A71"/>
    <w:rsid w:val="006A6BDE"/>
    <w:rsid w:val="006A6D5E"/>
    <w:rsid w:val="006B2471"/>
    <w:rsid w:val="006C36C8"/>
    <w:rsid w:val="006C438C"/>
    <w:rsid w:val="006C452D"/>
    <w:rsid w:val="006C6730"/>
    <w:rsid w:val="006C6B0F"/>
    <w:rsid w:val="006D0878"/>
    <w:rsid w:val="006D28E1"/>
    <w:rsid w:val="006D3FC6"/>
    <w:rsid w:val="006E1199"/>
    <w:rsid w:val="006E4A28"/>
    <w:rsid w:val="006E5EA9"/>
    <w:rsid w:val="006E6288"/>
    <w:rsid w:val="006E68DA"/>
    <w:rsid w:val="006F5666"/>
    <w:rsid w:val="006F7711"/>
    <w:rsid w:val="006F79CA"/>
    <w:rsid w:val="006F7E1D"/>
    <w:rsid w:val="0070398B"/>
    <w:rsid w:val="0070609E"/>
    <w:rsid w:val="00707EB9"/>
    <w:rsid w:val="00710C77"/>
    <w:rsid w:val="00716C42"/>
    <w:rsid w:val="007263CA"/>
    <w:rsid w:val="0072647A"/>
    <w:rsid w:val="00732412"/>
    <w:rsid w:val="00732863"/>
    <w:rsid w:val="00740081"/>
    <w:rsid w:val="00743BCD"/>
    <w:rsid w:val="00747FAE"/>
    <w:rsid w:val="0075029A"/>
    <w:rsid w:val="00750AE0"/>
    <w:rsid w:val="00754AE2"/>
    <w:rsid w:val="00760B67"/>
    <w:rsid w:val="00762FAC"/>
    <w:rsid w:val="00772E7B"/>
    <w:rsid w:val="00776D61"/>
    <w:rsid w:val="007806B4"/>
    <w:rsid w:val="00782290"/>
    <w:rsid w:val="00785B5A"/>
    <w:rsid w:val="0078613C"/>
    <w:rsid w:val="0078656A"/>
    <w:rsid w:val="00787518"/>
    <w:rsid w:val="007907B3"/>
    <w:rsid w:val="00792E2D"/>
    <w:rsid w:val="00793086"/>
    <w:rsid w:val="00793C3A"/>
    <w:rsid w:val="00795737"/>
    <w:rsid w:val="00795F02"/>
    <w:rsid w:val="0079642B"/>
    <w:rsid w:val="00797C78"/>
    <w:rsid w:val="007A0A0D"/>
    <w:rsid w:val="007A2D42"/>
    <w:rsid w:val="007A595D"/>
    <w:rsid w:val="007B5084"/>
    <w:rsid w:val="007B763A"/>
    <w:rsid w:val="007C6A27"/>
    <w:rsid w:val="007D1052"/>
    <w:rsid w:val="007D255C"/>
    <w:rsid w:val="007D2717"/>
    <w:rsid w:val="007D3AD2"/>
    <w:rsid w:val="007E213D"/>
    <w:rsid w:val="007F322D"/>
    <w:rsid w:val="007F443B"/>
    <w:rsid w:val="007F645B"/>
    <w:rsid w:val="007F71DE"/>
    <w:rsid w:val="00812553"/>
    <w:rsid w:val="00814D66"/>
    <w:rsid w:val="008245CA"/>
    <w:rsid w:val="008248DB"/>
    <w:rsid w:val="00825FED"/>
    <w:rsid w:val="00827481"/>
    <w:rsid w:val="00830E18"/>
    <w:rsid w:val="008370A0"/>
    <w:rsid w:val="00837627"/>
    <w:rsid w:val="00837CBC"/>
    <w:rsid w:val="008407E4"/>
    <w:rsid w:val="008444BC"/>
    <w:rsid w:val="00852E36"/>
    <w:rsid w:val="00853740"/>
    <w:rsid w:val="00854421"/>
    <w:rsid w:val="00854FD1"/>
    <w:rsid w:val="00857844"/>
    <w:rsid w:val="00863FB4"/>
    <w:rsid w:val="0086551B"/>
    <w:rsid w:val="00872086"/>
    <w:rsid w:val="00872747"/>
    <w:rsid w:val="00872EFF"/>
    <w:rsid w:val="00874CBA"/>
    <w:rsid w:val="00874D32"/>
    <w:rsid w:val="00880528"/>
    <w:rsid w:val="00882E28"/>
    <w:rsid w:val="0088337E"/>
    <w:rsid w:val="00885D37"/>
    <w:rsid w:val="00886DEE"/>
    <w:rsid w:val="00891ED9"/>
    <w:rsid w:val="00892ADB"/>
    <w:rsid w:val="008935E7"/>
    <w:rsid w:val="008967C1"/>
    <w:rsid w:val="008973EF"/>
    <w:rsid w:val="008A67F3"/>
    <w:rsid w:val="008B6928"/>
    <w:rsid w:val="008C3232"/>
    <w:rsid w:val="008D2060"/>
    <w:rsid w:val="008D6266"/>
    <w:rsid w:val="008E0253"/>
    <w:rsid w:val="008E04FB"/>
    <w:rsid w:val="008E1655"/>
    <w:rsid w:val="008E1B88"/>
    <w:rsid w:val="008E2ED9"/>
    <w:rsid w:val="008E4332"/>
    <w:rsid w:val="008E4A63"/>
    <w:rsid w:val="008F58CC"/>
    <w:rsid w:val="008F7985"/>
    <w:rsid w:val="00905940"/>
    <w:rsid w:val="00911D88"/>
    <w:rsid w:val="009126FC"/>
    <w:rsid w:val="00914967"/>
    <w:rsid w:val="00917738"/>
    <w:rsid w:val="00923E96"/>
    <w:rsid w:val="009244E7"/>
    <w:rsid w:val="00930B0F"/>
    <w:rsid w:val="00933A48"/>
    <w:rsid w:val="00936B9E"/>
    <w:rsid w:val="009456CF"/>
    <w:rsid w:val="0094672B"/>
    <w:rsid w:val="00946B25"/>
    <w:rsid w:val="00950375"/>
    <w:rsid w:val="00950C9C"/>
    <w:rsid w:val="00956B1A"/>
    <w:rsid w:val="00957D9A"/>
    <w:rsid w:val="0096571A"/>
    <w:rsid w:val="009675BB"/>
    <w:rsid w:val="00970C05"/>
    <w:rsid w:val="0097494D"/>
    <w:rsid w:val="00981199"/>
    <w:rsid w:val="00982B35"/>
    <w:rsid w:val="00985C88"/>
    <w:rsid w:val="00986E3A"/>
    <w:rsid w:val="00991ADF"/>
    <w:rsid w:val="00993F61"/>
    <w:rsid w:val="009978E0"/>
    <w:rsid w:val="009A321C"/>
    <w:rsid w:val="009A5CA2"/>
    <w:rsid w:val="009C1369"/>
    <w:rsid w:val="009C152D"/>
    <w:rsid w:val="009C3972"/>
    <w:rsid w:val="009C6830"/>
    <w:rsid w:val="009C783B"/>
    <w:rsid w:val="009C7E37"/>
    <w:rsid w:val="009D5500"/>
    <w:rsid w:val="009E1807"/>
    <w:rsid w:val="009E29AD"/>
    <w:rsid w:val="009E3F63"/>
    <w:rsid w:val="009E5C9D"/>
    <w:rsid w:val="009F3D22"/>
    <w:rsid w:val="009F52EC"/>
    <w:rsid w:val="009F66D1"/>
    <w:rsid w:val="009F787C"/>
    <w:rsid w:val="009F7E3F"/>
    <w:rsid w:val="00A00004"/>
    <w:rsid w:val="00A0214B"/>
    <w:rsid w:val="00A04ECB"/>
    <w:rsid w:val="00A05BEE"/>
    <w:rsid w:val="00A14BF6"/>
    <w:rsid w:val="00A16919"/>
    <w:rsid w:val="00A21C05"/>
    <w:rsid w:val="00A30727"/>
    <w:rsid w:val="00A327CF"/>
    <w:rsid w:val="00A32FA5"/>
    <w:rsid w:val="00A458CE"/>
    <w:rsid w:val="00A4775A"/>
    <w:rsid w:val="00A47B37"/>
    <w:rsid w:val="00A544B4"/>
    <w:rsid w:val="00A61CF4"/>
    <w:rsid w:val="00A63E83"/>
    <w:rsid w:val="00A65146"/>
    <w:rsid w:val="00A655B2"/>
    <w:rsid w:val="00A6688A"/>
    <w:rsid w:val="00A76D11"/>
    <w:rsid w:val="00A80035"/>
    <w:rsid w:val="00A81BA9"/>
    <w:rsid w:val="00A84147"/>
    <w:rsid w:val="00A90718"/>
    <w:rsid w:val="00A91760"/>
    <w:rsid w:val="00A920E2"/>
    <w:rsid w:val="00AA09A5"/>
    <w:rsid w:val="00AA43E2"/>
    <w:rsid w:val="00AA51E7"/>
    <w:rsid w:val="00AB5021"/>
    <w:rsid w:val="00AB6111"/>
    <w:rsid w:val="00AB7453"/>
    <w:rsid w:val="00AC03C2"/>
    <w:rsid w:val="00AC0C28"/>
    <w:rsid w:val="00AC28A4"/>
    <w:rsid w:val="00AC656B"/>
    <w:rsid w:val="00AD3E74"/>
    <w:rsid w:val="00AD6602"/>
    <w:rsid w:val="00AE15A4"/>
    <w:rsid w:val="00AE42D0"/>
    <w:rsid w:val="00AE666B"/>
    <w:rsid w:val="00AF2429"/>
    <w:rsid w:val="00B002EF"/>
    <w:rsid w:val="00B03D5C"/>
    <w:rsid w:val="00B047AB"/>
    <w:rsid w:val="00B0714F"/>
    <w:rsid w:val="00B07E38"/>
    <w:rsid w:val="00B1203C"/>
    <w:rsid w:val="00B14A43"/>
    <w:rsid w:val="00B15995"/>
    <w:rsid w:val="00B24F09"/>
    <w:rsid w:val="00B27032"/>
    <w:rsid w:val="00B30E6E"/>
    <w:rsid w:val="00B31C05"/>
    <w:rsid w:val="00B337B5"/>
    <w:rsid w:val="00B42867"/>
    <w:rsid w:val="00B4788F"/>
    <w:rsid w:val="00B478B3"/>
    <w:rsid w:val="00B50D07"/>
    <w:rsid w:val="00B51256"/>
    <w:rsid w:val="00B62068"/>
    <w:rsid w:val="00B6547B"/>
    <w:rsid w:val="00B7190D"/>
    <w:rsid w:val="00B75680"/>
    <w:rsid w:val="00B758B2"/>
    <w:rsid w:val="00B847D0"/>
    <w:rsid w:val="00B87109"/>
    <w:rsid w:val="00B92C2C"/>
    <w:rsid w:val="00B955D0"/>
    <w:rsid w:val="00BC090F"/>
    <w:rsid w:val="00BC1C87"/>
    <w:rsid w:val="00BD4FD9"/>
    <w:rsid w:val="00BD77ED"/>
    <w:rsid w:val="00BE3B07"/>
    <w:rsid w:val="00BF0B4F"/>
    <w:rsid w:val="00BF6723"/>
    <w:rsid w:val="00BF75FA"/>
    <w:rsid w:val="00C0200A"/>
    <w:rsid w:val="00C030C3"/>
    <w:rsid w:val="00C04B75"/>
    <w:rsid w:val="00C11917"/>
    <w:rsid w:val="00C14977"/>
    <w:rsid w:val="00C311DD"/>
    <w:rsid w:val="00C33DC8"/>
    <w:rsid w:val="00C361AD"/>
    <w:rsid w:val="00C40285"/>
    <w:rsid w:val="00C42021"/>
    <w:rsid w:val="00C42EE9"/>
    <w:rsid w:val="00C43298"/>
    <w:rsid w:val="00C46498"/>
    <w:rsid w:val="00C47221"/>
    <w:rsid w:val="00C53695"/>
    <w:rsid w:val="00C5446B"/>
    <w:rsid w:val="00C5790B"/>
    <w:rsid w:val="00C61D53"/>
    <w:rsid w:val="00C61E5B"/>
    <w:rsid w:val="00C633EC"/>
    <w:rsid w:val="00C70680"/>
    <w:rsid w:val="00C719B9"/>
    <w:rsid w:val="00C730C2"/>
    <w:rsid w:val="00C74C57"/>
    <w:rsid w:val="00C80A6F"/>
    <w:rsid w:val="00C92622"/>
    <w:rsid w:val="00C931A2"/>
    <w:rsid w:val="00CA1B05"/>
    <w:rsid w:val="00CA2908"/>
    <w:rsid w:val="00CA2BB8"/>
    <w:rsid w:val="00CA33FB"/>
    <w:rsid w:val="00CA36C2"/>
    <w:rsid w:val="00CA770F"/>
    <w:rsid w:val="00CB4A25"/>
    <w:rsid w:val="00CC3F72"/>
    <w:rsid w:val="00CC4CA2"/>
    <w:rsid w:val="00CC58EF"/>
    <w:rsid w:val="00CC714F"/>
    <w:rsid w:val="00CD74E1"/>
    <w:rsid w:val="00CE291E"/>
    <w:rsid w:val="00CE4C1E"/>
    <w:rsid w:val="00CE569F"/>
    <w:rsid w:val="00CF12E0"/>
    <w:rsid w:val="00D00141"/>
    <w:rsid w:val="00D05387"/>
    <w:rsid w:val="00D07E56"/>
    <w:rsid w:val="00D117E5"/>
    <w:rsid w:val="00D141F7"/>
    <w:rsid w:val="00D156DC"/>
    <w:rsid w:val="00D219D1"/>
    <w:rsid w:val="00D22DA2"/>
    <w:rsid w:val="00D37186"/>
    <w:rsid w:val="00D41211"/>
    <w:rsid w:val="00D453DC"/>
    <w:rsid w:val="00D53687"/>
    <w:rsid w:val="00D57F64"/>
    <w:rsid w:val="00D60802"/>
    <w:rsid w:val="00D62755"/>
    <w:rsid w:val="00D64F0E"/>
    <w:rsid w:val="00D66091"/>
    <w:rsid w:val="00D661CC"/>
    <w:rsid w:val="00D67533"/>
    <w:rsid w:val="00D81F25"/>
    <w:rsid w:val="00D82E5F"/>
    <w:rsid w:val="00D84F90"/>
    <w:rsid w:val="00D949E3"/>
    <w:rsid w:val="00D95365"/>
    <w:rsid w:val="00D97056"/>
    <w:rsid w:val="00DB600C"/>
    <w:rsid w:val="00DB68D7"/>
    <w:rsid w:val="00DC0CAD"/>
    <w:rsid w:val="00DD1D07"/>
    <w:rsid w:val="00DD1E91"/>
    <w:rsid w:val="00DD40A6"/>
    <w:rsid w:val="00DD40E2"/>
    <w:rsid w:val="00DD447B"/>
    <w:rsid w:val="00DD4B26"/>
    <w:rsid w:val="00DD6016"/>
    <w:rsid w:val="00DD696B"/>
    <w:rsid w:val="00DD715A"/>
    <w:rsid w:val="00DE1ECD"/>
    <w:rsid w:val="00DE3122"/>
    <w:rsid w:val="00DE4405"/>
    <w:rsid w:val="00DE6F92"/>
    <w:rsid w:val="00DF26F2"/>
    <w:rsid w:val="00DF27DA"/>
    <w:rsid w:val="00DF2ADC"/>
    <w:rsid w:val="00DF3616"/>
    <w:rsid w:val="00DF3680"/>
    <w:rsid w:val="00DF4C2F"/>
    <w:rsid w:val="00DF69D4"/>
    <w:rsid w:val="00E0052B"/>
    <w:rsid w:val="00E03756"/>
    <w:rsid w:val="00E04367"/>
    <w:rsid w:val="00E171A4"/>
    <w:rsid w:val="00E23876"/>
    <w:rsid w:val="00E30F5C"/>
    <w:rsid w:val="00E31047"/>
    <w:rsid w:val="00E31BD1"/>
    <w:rsid w:val="00E36EBD"/>
    <w:rsid w:val="00E5020E"/>
    <w:rsid w:val="00E52E57"/>
    <w:rsid w:val="00E53845"/>
    <w:rsid w:val="00E54931"/>
    <w:rsid w:val="00E55F35"/>
    <w:rsid w:val="00E560FB"/>
    <w:rsid w:val="00E57367"/>
    <w:rsid w:val="00E57D67"/>
    <w:rsid w:val="00E61931"/>
    <w:rsid w:val="00E679D0"/>
    <w:rsid w:val="00E719C7"/>
    <w:rsid w:val="00E85102"/>
    <w:rsid w:val="00E863DF"/>
    <w:rsid w:val="00E86794"/>
    <w:rsid w:val="00E91E4C"/>
    <w:rsid w:val="00E9391F"/>
    <w:rsid w:val="00E93D0F"/>
    <w:rsid w:val="00E94D16"/>
    <w:rsid w:val="00E96060"/>
    <w:rsid w:val="00EA04AD"/>
    <w:rsid w:val="00EA3AD0"/>
    <w:rsid w:val="00EA4244"/>
    <w:rsid w:val="00EB55B1"/>
    <w:rsid w:val="00EB754E"/>
    <w:rsid w:val="00EB759A"/>
    <w:rsid w:val="00EC3DEA"/>
    <w:rsid w:val="00EC4882"/>
    <w:rsid w:val="00ED0913"/>
    <w:rsid w:val="00ED2988"/>
    <w:rsid w:val="00ED2E18"/>
    <w:rsid w:val="00ED740A"/>
    <w:rsid w:val="00ED799F"/>
    <w:rsid w:val="00EE0748"/>
    <w:rsid w:val="00EE0E36"/>
    <w:rsid w:val="00EE60BA"/>
    <w:rsid w:val="00EF0502"/>
    <w:rsid w:val="00EF1A9D"/>
    <w:rsid w:val="00EF2E28"/>
    <w:rsid w:val="00EF2EF1"/>
    <w:rsid w:val="00EF5320"/>
    <w:rsid w:val="00EF619F"/>
    <w:rsid w:val="00EF72AB"/>
    <w:rsid w:val="00F02680"/>
    <w:rsid w:val="00F049A5"/>
    <w:rsid w:val="00F06E28"/>
    <w:rsid w:val="00F10B42"/>
    <w:rsid w:val="00F11FF5"/>
    <w:rsid w:val="00F129D2"/>
    <w:rsid w:val="00F14205"/>
    <w:rsid w:val="00F2370E"/>
    <w:rsid w:val="00F2507C"/>
    <w:rsid w:val="00F25F54"/>
    <w:rsid w:val="00F27366"/>
    <w:rsid w:val="00F31B37"/>
    <w:rsid w:val="00F34713"/>
    <w:rsid w:val="00F34C65"/>
    <w:rsid w:val="00F37031"/>
    <w:rsid w:val="00F4073F"/>
    <w:rsid w:val="00F41E11"/>
    <w:rsid w:val="00F4297A"/>
    <w:rsid w:val="00F47056"/>
    <w:rsid w:val="00F607BB"/>
    <w:rsid w:val="00F612A9"/>
    <w:rsid w:val="00F61E19"/>
    <w:rsid w:val="00F81AE9"/>
    <w:rsid w:val="00F877DC"/>
    <w:rsid w:val="00F87E63"/>
    <w:rsid w:val="00F9388C"/>
    <w:rsid w:val="00FA74DD"/>
    <w:rsid w:val="00FB14F9"/>
    <w:rsid w:val="00FB192B"/>
    <w:rsid w:val="00FB2227"/>
    <w:rsid w:val="00FB547F"/>
    <w:rsid w:val="00FC0260"/>
    <w:rsid w:val="00FC44CD"/>
    <w:rsid w:val="00FC6011"/>
    <w:rsid w:val="00FD0A6C"/>
    <w:rsid w:val="00FD29CC"/>
    <w:rsid w:val="00FD69ED"/>
    <w:rsid w:val="00FD6ADE"/>
    <w:rsid w:val="00FE2619"/>
    <w:rsid w:val="00FE2624"/>
    <w:rsid w:val="00FF267E"/>
    <w:rsid w:val="00FF5887"/>
    <w:rsid w:val="00FF761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C9A9C3"/>
  <w15:docId w15:val="{CBD87D2C-1559-47BF-919F-7F037949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8E4332"/>
    <w:pPr>
      <w:keepNext/>
      <w:numPr>
        <w:numId w:val="4"/>
      </w:numPr>
      <w:tabs>
        <w:tab w:val="num" w:pos="709"/>
      </w:tabs>
      <w:spacing w:before="120" w:after="120"/>
      <w:ind w:left="709" w:hanging="709"/>
      <w:outlineLvl w:val="0"/>
    </w:pPr>
    <w:rPr>
      <w:rFonts w:cs="Helvetica-Bold"/>
      <w:b/>
      <w:bCs/>
      <w:caps/>
      <w:color w:val="008072"/>
      <w:sz w:val="32"/>
      <w:szCs w:val="32"/>
      <w:lang w:val="en-GB"/>
    </w:rPr>
  </w:style>
  <w:style w:type="paragraph" w:styleId="Heading2">
    <w:name w:val="heading 2"/>
    <w:basedOn w:val="Normal"/>
    <w:next w:val="Normal"/>
    <w:link w:val="Heading2Char"/>
    <w:qFormat/>
    <w:rsid w:val="008E4332"/>
    <w:pPr>
      <w:numPr>
        <w:ilvl w:val="1"/>
        <w:numId w:val="4"/>
      </w:numPr>
      <w:suppressAutoHyphens/>
      <w:autoSpaceDE w:val="0"/>
      <w:autoSpaceDN w:val="0"/>
      <w:adjustRightInd w:val="0"/>
      <w:spacing w:after="120"/>
      <w:ind w:left="709" w:hanging="709"/>
      <w:textAlignment w:val="center"/>
      <w:outlineLvl w:val="1"/>
    </w:pPr>
    <w:rPr>
      <w:rFonts w:cs="Helvetica-Bold"/>
      <w:b/>
      <w:bCs/>
      <w:color w:val="008072"/>
      <w:sz w:val="24"/>
      <w:lang w:val="en-GB"/>
    </w:rPr>
  </w:style>
  <w:style w:type="paragraph" w:styleId="Heading3">
    <w:name w:val="heading 3"/>
    <w:basedOn w:val="Normal"/>
    <w:next w:val="Normal"/>
    <w:link w:val="Heading3Char"/>
    <w:qFormat/>
    <w:rsid w:val="000422AE"/>
    <w:pPr>
      <w:keepNext/>
      <w:keepLines/>
      <w:numPr>
        <w:ilvl w:val="2"/>
        <w:numId w:val="4"/>
      </w:numPr>
      <w:ind w:left="709" w:hanging="709"/>
      <w:outlineLvl w:val="2"/>
    </w:pPr>
    <w:rPr>
      <w:rFonts w:eastAsia="Times New Roman"/>
      <w:bCs/>
      <w:lang w:val="en-GB"/>
    </w:rPr>
  </w:style>
  <w:style w:type="paragraph" w:styleId="Heading4">
    <w:name w:val="heading 4"/>
    <w:basedOn w:val="Normal"/>
    <w:next w:val="Normal"/>
    <w:link w:val="Heading4Char"/>
    <w:autoRedefine/>
    <w:qFormat/>
    <w:rsid w:val="00C53695"/>
    <w:pPr>
      <w:keepNext/>
      <w:numPr>
        <w:ilvl w:val="3"/>
        <w:numId w:val="4"/>
      </w:numPr>
      <w:spacing w:before="240" w:after="60"/>
      <w:outlineLvl w:val="3"/>
    </w:pPr>
    <w:rPr>
      <w:rFonts w:ascii="Segoe UI" w:eastAsia="Times New Roman" w:hAnsi="Segoe UI" w:cs="Arial"/>
      <w:b/>
      <w:bCs/>
      <w:szCs w:val="28"/>
    </w:rPr>
  </w:style>
  <w:style w:type="paragraph" w:styleId="Heading5">
    <w:name w:val="heading 5"/>
    <w:basedOn w:val="Normal"/>
    <w:next w:val="Normal"/>
    <w:link w:val="Heading5Char"/>
    <w:qFormat/>
    <w:rsid w:val="00C53695"/>
    <w:pPr>
      <w:numPr>
        <w:ilvl w:val="4"/>
        <w:numId w:val="4"/>
      </w:numPr>
      <w:spacing w:before="240" w:after="60"/>
      <w:outlineLvl w:val="4"/>
    </w:pPr>
    <w:rPr>
      <w:rFonts w:ascii="Segoe UI" w:eastAsia="Times New Roman" w:hAnsi="Segoe UI"/>
      <w:b/>
      <w:bCs/>
      <w:i/>
      <w:iCs/>
      <w:sz w:val="26"/>
      <w:szCs w:val="26"/>
    </w:rPr>
  </w:style>
  <w:style w:type="paragraph" w:styleId="Heading6">
    <w:name w:val="heading 6"/>
    <w:basedOn w:val="Normal"/>
    <w:next w:val="Normal"/>
    <w:link w:val="Heading6Char"/>
    <w:qFormat/>
    <w:rsid w:val="00C53695"/>
    <w:pPr>
      <w:numPr>
        <w:ilvl w:val="5"/>
        <w:numId w:val="4"/>
      </w:numPr>
      <w:spacing w:before="240" w:after="60"/>
      <w:outlineLvl w:val="5"/>
    </w:pPr>
    <w:rPr>
      <w:rFonts w:ascii="Segoe UI" w:eastAsia="Times New Roman" w:hAnsi="Segoe UI"/>
      <w:b/>
      <w:bCs/>
      <w:szCs w:val="22"/>
    </w:rPr>
  </w:style>
  <w:style w:type="paragraph" w:styleId="Heading7">
    <w:name w:val="heading 7"/>
    <w:basedOn w:val="Normal"/>
    <w:next w:val="Normal"/>
    <w:link w:val="Heading7Char"/>
    <w:qFormat/>
    <w:rsid w:val="00C53695"/>
    <w:pPr>
      <w:numPr>
        <w:ilvl w:val="6"/>
        <w:numId w:val="4"/>
      </w:numPr>
      <w:spacing w:before="240" w:after="60"/>
      <w:outlineLvl w:val="6"/>
    </w:pPr>
    <w:rPr>
      <w:rFonts w:ascii="Segoe UI" w:eastAsia="Times New Roman" w:hAnsi="Segoe UI"/>
      <w:sz w:val="24"/>
    </w:rPr>
  </w:style>
  <w:style w:type="paragraph" w:styleId="Heading8">
    <w:name w:val="heading 8"/>
    <w:basedOn w:val="Normal"/>
    <w:next w:val="Normal"/>
    <w:link w:val="Heading8Char"/>
    <w:qFormat/>
    <w:rsid w:val="00C53695"/>
    <w:pPr>
      <w:numPr>
        <w:ilvl w:val="7"/>
        <w:numId w:val="4"/>
      </w:numPr>
      <w:spacing w:before="240" w:after="60"/>
      <w:outlineLvl w:val="7"/>
    </w:pPr>
    <w:rPr>
      <w:rFonts w:ascii="Segoe UI" w:eastAsia="Times New Roman" w:hAnsi="Segoe UI"/>
      <w:i/>
      <w:iCs/>
      <w:sz w:val="24"/>
    </w:rPr>
  </w:style>
  <w:style w:type="paragraph" w:styleId="Heading9">
    <w:name w:val="heading 9"/>
    <w:basedOn w:val="Normal"/>
    <w:next w:val="Normal"/>
    <w:link w:val="Heading9Char"/>
    <w:qFormat/>
    <w:rsid w:val="00C53695"/>
    <w:pPr>
      <w:numPr>
        <w:ilvl w:val="8"/>
        <w:numId w:val="4"/>
      </w:numPr>
      <w:spacing w:before="240" w:after="60"/>
      <w:outlineLvl w:val="8"/>
    </w:pPr>
    <w:rPr>
      <w:rFonts w:ascii="Segoe UI" w:eastAsia="Times New Roman" w:hAnsi="Segoe U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332"/>
    <w:rPr>
      <w:rFonts w:ascii="Helvetica" w:hAnsi="Helvetica" w:cs="Helvetica-Bold"/>
      <w:b/>
      <w:bCs/>
      <w:caps/>
      <w:color w:val="008072"/>
      <w:sz w:val="32"/>
      <w:szCs w:val="32"/>
      <w:lang w:val="en-GB"/>
    </w:rPr>
  </w:style>
  <w:style w:type="character" w:customStyle="1" w:styleId="Heading2Char">
    <w:name w:val="Heading 2 Char"/>
    <w:basedOn w:val="DefaultParagraphFont"/>
    <w:link w:val="Heading2"/>
    <w:rsid w:val="008E4332"/>
    <w:rPr>
      <w:rFonts w:ascii="Helvetica" w:hAnsi="Helvetica" w:cs="Helvetica-Bold"/>
      <w:b/>
      <w:bCs/>
      <w:color w:val="008072"/>
      <w:lang w:val="en-GB"/>
    </w:rPr>
  </w:style>
  <w:style w:type="table" w:styleId="TableGrid">
    <w:name w:val="Table Grid"/>
    <w:basedOn w:val="TableNormal"/>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nhideWhenUsed/>
    <w:qFormat/>
    <w:rsid w:val="00883C23"/>
    <w:pPr>
      <w:tabs>
        <w:tab w:val="right" w:pos="9752"/>
      </w:tabs>
    </w:pPr>
  </w:style>
  <w:style w:type="character" w:customStyle="1" w:styleId="FooterChar">
    <w:name w:val="Footer Char"/>
    <w:basedOn w:val="DefaultParagraphFont"/>
    <w:link w:val="Footer"/>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B0714F"/>
    <w:rPr>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B0714F"/>
    <w:rPr>
      <w:rFonts w:ascii="Helvetica" w:hAnsi="Helvetica"/>
      <w:sz w:val="22"/>
      <w:lang w:val="en-GB"/>
    </w:rPr>
  </w:style>
  <w:style w:type="paragraph" w:customStyle="1" w:styleId="Bullet1">
    <w:name w:val="Bullet 1"/>
    <w:basedOn w:val="BodyText"/>
    <w:qFormat/>
    <w:rsid w:val="0015261A"/>
    <w:pPr>
      <w:numPr>
        <w:numId w:val="1"/>
      </w:numPr>
      <w:spacing w:after="28"/>
      <w:ind w:left="227" w:hanging="227"/>
    </w:pPr>
  </w:style>
  <w:style w:type="paragraph" w:customStyle="1" w:styleId="Bullet2">
    <w:name w:val="Bullet 2"/>
    <w:basedOn w:val="Normal"/>
    <w:qFormat/>
    <w:rsid w:val="00C53695"/>
    <w:pPr>
      <w:numPr>
        <w:numId w:val="2"/>
      </w:numPr>
      <w:spacing w:after="28"/>
      <w:ind w:left="454" w:hanging="227"/>
    </w:pPr>
    <w:rPr>
      <w:rFonts w:ascii="Segoe UI" w:hAnsi="Segoe UI" w:cs="Arial"/>
      <w:color w:val="000000"/>
    </w:rPr>
  </w:style>
  <w:style w:type="character" w:customStyle="1" w:styleId="Heading3Char">
    <w:name w:val="Heading 3 Char"/>
    <w:basedOn w:val="DefaultParagraphFont"/>
    <w:link w:val="Heading3"/>
    <w:rsid w:val="000422AE"/>
    <w:rPr>
      <w:rFonts w:ascii="Helvetica" w:eastAsia="Times New Roman" w:hAnsi="Helvetica"/>
      <w:bCs/>
      <w:sz w:val="22"/>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rPr>
      <w:rFonts w:cs="Arial"/>
    </w:rPr>
  </w:style>
  <w:style w:type="paragraph" w:customStyle="1" w:styleId="0CoverTitle">
    <w:name w:val="0. Cover Title"/>
    <w:basedOn w:val="Normal"/>
    <w:uiPriority w:val="99"/>
    <w:qFormat/>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C53695"/>
    <w:pPr>
      <w:keepLines/>
      <w:numPr>
        <w:numId w:val="0"/>
      </w:numPr>
      <w:spacing w:before="0" w:after="240"/>
      <w:outlineLvl w:val="9"/>
    </w:pPr>
    <w:rPr>
      <w:rFonts w:eastAsiaTheme="majorEastAsia" w:cstheme="majorBidi"/>
      <w:b w:val="0"/>
      <w:caps w:val="0"/>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nhideWhenUsed/>
    <w:rsid w:val="007F71DE"/>
    <w:rPr>
      <w:color w:val="58595B" w:themeColor="hyperlink"/>
      <w:u w:val="single"/>
    </w:rPr>
  </w:style>
  <w:style w:type="character" w:customStyle="1" w:styleId="Heading4Char">
    <w:name w:val="Heading 4 Char"/>
    <w:basedOn w:val="DefaultParagraphFont"/>
    <w:link w:val="Heading4"/>
    <w:rsid w:val="00C53695"/>
    <w:rPr>
      <w:rFonts w:ascii="Segoe UI" w:eastAsia="Times New Roman" w:hAnsi="Segoe UI" w:cs="Arial"/>
      <w:b/>
      <w:bCs/>
      <w:sz w:val="22"/>
      <w:szCs w:val="28"/>
    </w:rPr>
  </w:style>
  <w:style w:type="character" w:customStyle="1" w:styleId="Heading5Char">
    <w:name w:val="Heading 5 Char"/>
    <w:basedOn w:val="DefaultParagraphFont"/>
    <w:link w:val="Heading5"/>
    <w:rsid w:val="00C53695"/>
    <w:rPr>
      <w:rFonts w:ascii="Segoe UI" w:eastAsia="Times New Roman" w:hAnsi="Segoe UI"/>
      <w:b/>
      <w:bCs/>
      <w:i/>
      <w:iCs/>
      <w:sz w:val="26"/>
      <w:szCs w:val="26"/>
    </w:rPr>
  </w:style>
  <w:style w:type="character" w:customStyle="1" w:styleId="Heading6Char">
    <w:name w:val="Heading 6 Char"/>
    <w:basedOn w:val="DefaultParagraphFont"/>
    <w:link w:val="Heading6"/>
    <w:rsid w:val="00C53695"/>
    <w:rPr>
      <w:rFonts w:ascii="Segoe UI" w:eastAsia="Times New Roman" w:hAnsi="Segoe UI"/>
      <w:b/>
      <w:bCs/>
      <w:sz w:val="22"/>
      <w:szCs w:val="22"/>
    </w:rPr>
  </w:style>
  <w:style w:type="character" w:customStyle="1" w:styleId="Heading7Char">
    <w:name w:val="Heading 7 Char"/>
    <w:basedOn w:val="DefaultParagraphFont"/>
    <w:link w:val="Heading7"/>
    <w:rsid w:val="00C53695"/>
    <w:rPr>
      <w:rFonts w:ascii="Segoe UI" w:eastAsia="Times New Roman" w:hAnsi="Segoe UI"/>
    </w:rPr>
  </w:style>
  <w:style w:type="character" w:customStyle="1" w:styleId="Heading8Char">
    <w:name w:val="Heading 8 Char"/>
    <w:basedOn w:val="DefaultParagraphFont"/>
    <w:link w:val="Heading8"/>
    <w:rsid w:val="00C53695"/>
    <w:rPr>
      <w:rFonts w:ascii="Segoe UI" w:eastAsia="Times New Roman" w:hAnsi="Segoe UI"/>
      <w:i/>
      <w:iCs/>
    </w:rPr>
  </w:style>
  <w:style w:type="character" w:customStyle="1" w:styleId="Heading9Char">
    <w:name w:val="Heading 9 Char"/>
    <w:basedOn w:val="DefaultParagraphFont"/>
    <w:link w:val="Heading9"/>
    <w:rsid w:val="00C53695"/>
    <w:rPr>
      <w:rFonts w:ascii="Segoe UI" w:eastAsia="Times New Roman" w:hAnsi="Segoe UI"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qFormat/>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C53695"/>
    <w:pPr>
      <w:keepNext/>
      <w:numPr>
        <w:ilvl w:val="0"/>
        <w:numId w:val="0"/>
      </w:numPr>
      <w:tabs>
        <w:tab w:val="left" w:pos="709"/>
      </w:tabs>
      <w:suppressAutoHyphens w:val="0"/>
      <w:autoSpaceDE/>
      <w:autoSpaceDN/>
      <w:adjustRightInd/>
      <w:spacing w:before="120"/>
      <w:textAlignment w:val="auto"/>
    </w:pPr>
  </w:style>
  <w:style w:type="paragraph" w:styleId="NoSpacing">
    <w:name w:val="No Spacing"/>
    <w:uiPriority w:val="1"/>
    <w:qFormat/>
    <w:rsid w:val="00C53695"/>
    <w:pPr>
      <w:suppressAutoHyphens/>
    </w:pPr>
    <w:rPr>
      <w:rFonts w:ascii="Segoe UI" w:eastAsia="Times New Roman" w:hAnsi="Segoe UI"/>
      <w:szCs w:val="20"/>
      <w:lang w:eastAsia="ar-SA"/>
    </w:rPr>
  </w:style>
  <w:style w:type="character" w:customStyle="1" w:styleId="AppendixHeadingChar">
    <w:name w:val="Appendix Heading Char"/>
    <w:basedOn w:val="Heading2Char"/>
    <w:link w:val="AppendixHeading"/>
    <w:rsid w:val="00C53695"/>
    <w:rPr>
      <w:rFonts w:ascii="Segoe UI" w:hAnsi="Segoe UI" w:cs="Helvetica-Bold"/>
      <w:b/>
      <w:bCs/>
      <w:color w:val="008072"/>
      <w:lang w:val="en-GB"/>
    </w:rPr>
  </w:style>
  <w:style w:type="paragraph" w:styleId="ListParagraph">
    <w:name w:val="List Paragraph"/>
    <w:basedOn w:val="Normal"/>
    <w:uiPriority w:val="34"/>
    <w:qFormat/>
    <w:rsid w:val="000338B3"/>
    <w:pPr>
      <w:ind w:left="720"/>
      <w:contextualSpacing/>
    </w:pPr>
  </w:style>
  <w:style w:type="paragraph" w:styleId="BodyTextIndent">
    <w:name w:val="Body Text Indent"/>
    <w:basedOn w:val="Normal"/>
    <w:link w:val="BodyTextIndentChar"/>
    <w:unhideWhenUsed/>
    <w:rsid w:val="008E2ED9"/>
    <w:pPr>
      <w:spacing w:after="120"/>
      <w:ind w:left="283"/>
    </w:pPr>
  </w:style>
  <w:style w:type="character" w:customStyle="1" w:styleId="BodyTextIndentChar">
    <w:name w:val="Body Text Indent Char"/>
    <w:basedOn w:val="DefaultParagraphFont"/>
    <w:link w:val="BodyTextIndent"/>
    <w:rsid w:val="008E2ED9"/>
    <w:rPr>
      <w:rFonts w:ascii="Helvetica" w:hAnsi="Helvetica"/>
      <w:sz w:val="22"/>
    </w:rPr>
  </w:style>
  <w:style w:type="paragraph" w:styleId="BodyTextIndent3">
    <w:name w:val="Body Text Indent 3"/>
    <w:basedOn w:val="Normal"/>
    <w:link w:val="BodyTextIndent3Char"/>
    <w:unhideWhenUsed/>
    <w:rsid w:val="008E2ED9"/>
    <w:pPr>
      <w:spacing w:after="120"/>
      <w:ind w:left="283"/>
    </w:pPr>
    <w:rPr>
      <w:sz w:val="16"/>
      <w:szCs w:val="16"/>
    </w:rPr>
  </w:style>
  <w:style w:type="character" w:customStyle="1" w:styleId="BodyTextIndent3Char">
    <w:name w:val="Body Text Indent 3 Char"/>
    <w:basedOn w:val="DefaultParagraphFont"/>
    <w:link w:val="BodyTextIndent3"/>
    <w:rsid w:val="008E2ED9"/>
    <w:rPr>
      <w:rFonts w:ascii="Helvetica" w:hAnsi="Helvetica"/>
      <w:sz w:val="16"/>
      <w:szCs w:val="16"/>
    </w:rPr>
  </w:style>
  <w:style w:type="paragraph" w:styleId="NormalIndent">
    <w:name w:val="Normal Indent"/>
    <w:basedOn w:val="Normal"/>
    <w:qFormat/>
    <w:rsid w:val="008E2ED9"/>
    <w:pPr>
      <w:ind w:left="709"/>
    </w:pPr>
    <w:rPr>
      <w:rFonts w:ascii="Arial" w:eastAsia="Times New Roman" w:hAnsi="Arial"/>
      <w:szCs w:val="20"/>
    </w:rPr>
  </w:style>
  <w:style w:type="paragraph" w:styleId="BodyTextIndent2">
    <w:name w:val="Body Text Indent 2"/>
    <w:basedOn w:val="Normal"/>
    <w:link w:val="BodyTextIndent2Char"/>
    <w:rsid w:val="008E2ED9"/>
    <w:pPr>
      <w:tabs>
        <w:tab w:val="left" w:pos="1560"/>
      </w:tabs>
      <w:ind w:left="1276" w:hanging="1276"/>
    </w:pPr>
    <w:rPr>
      <w:rFonts w:ascii="Arial" w:eastAsia="Times New Roman" w:hAnsi="Arial" w:cs="Arial"/>
      <w:szCs w:val="22"/>
      <w:lang w:val="en-US"/>
    </w:rPr>
  </w:style>
  <w:style w:type="character" w:customStyle="1" w:styleId="BodyTextIndent2Char">
    <w:name w:val="Body Text Indent 2 Char"/>
    <w:basedOn w:val="DefaultParagraphFont"/>
    <w:link w:val="BodyTextIndent2"/>
    <w:rsid w:val="008E2ED9"/>
    <w:rPr>
      <w:rFonts w:eastAsia="Times New Roman" w:cs="Arial"/>
      <w:sz w:val="22"/>
      <w:szCs w:val="22"/>
      <w:lang w:val="en-US"/>
    </w:rPr>
  </w:style>
  <w:style w:type="paragraph" w:styleId="BodyText2">
    <w:name w:val="Body Text 2"/>
    <w:basedOn w:val="Normal"/>
    <w:link w:val="BodyText2Char"/>
    <w:rsid w:val="008E2ED9"/>
    <w:rPr>
      <w:rFonts w:ascii="Arial" w:eastAsia="Times New Roman" w:hAnsi="Arial" w:cs="Arial"/>
      <w:bCs/>
    </w:rPr>
  </w:style>
  <w:style w:type="character" w:customStyle="1" w:styleId="BodyText2Char">
    <w:name w:val="Body Text 2 Char"/>
    <w:basedOn w:val="DefaultParagraphFont"/>
    <w:link w:val="BodyText2"/>
    <w:rsid w:val="008E2ED9"/>
    <w:rPr>
      <w:rFonts w:eastAsia="Times New Roman" w:cs="Arial"/>
      <w:bCs/>
      <w:sz w:val="22"/>
    </w:rPr>
  </w:style>
  <w:style w:type="paragraph" w:customStyle="1" w:styleId="ySubsection">
    <w:name w:val="ySubsection"/>
    <w:basedOn w:val="Normal"/>
    <w:rsid w:val="008E2ED9"/>
    <w:pPr>
      <w:tabs>
        <w:tab w:val="right" w:pos="595"/>
        <w:tab w:val="left" w:pos="879"/>
      </w:tabs>
      <w:spacing w:before="160"/>
      <w:ind w:left="879" w:hanging="879"/>
    </w:pPr>
    <w:rPr>
      <w:rFonts w:ascii="Times New Roman" w:eastAsia="Times New Roman" w:hAnsi="Times New Roman"/>
      <w:szCs w:val="20"/>
    </w:rPr>
  </w:style>
  <w:style w:type="paragraph" w:styleId="BodyText3">
    <w:name w:val="Body Text 3"/>
    <w:basedOn w:val="Normal"/>
    <w:link w:val="BodyText3Char"/>
    <w:rsid w:val="008E2ED9"/>
    <w:rPr>
      <w:rFonts w:ascii="Arial" w:eastAsia="Times New Roman" w:hAnsi="Arial"/>
      <w:b/>
      <w:bCs/>
      <w:sz w:val="24"/>
      <w:szCs w:val="20"/>
    </w:rPr>
  </w:style>
  <w:style w:type="character" w:customStyle="1" w:styleId="BodyText3Char">
    <w:name w:val="Body Text 3 Char"/>
    <w:basedOn w:val="DefaultParagraphFont"/>
    <w:link w:val="BodyText3"/>
    <w:rsid w:val="008E2ED9"/>
    <w:rPr>
      <w:rFonts w:eastAsia="Times New Roman"/>
      <w:b/>
      <w:bCs/>
      <w:szCs w:val="20"/>
    </w:rPr>
  </w:style>
  <w:style w:type="paragraph" w:customStyle="1" w:styleId="Graphics">
    <w:name w:val="Graphics"/>
    <w:basedOn w:val="Normal"/>
    <w:rsid w:val="008E2ED9"/>
    <w:rPr>
      <w:rFonts w:ascii="Times New Roman" w:eastAsia="Times New Roman" w:hAnsi="Times New Roman"/>
      <w:noProof/>
      <w:sz w:val="24"/>
      <w:szCs w:val="20"/>
    </w:rPr>
  </w:style>
  <w:style w:type="paragraph" w:customStyle="1" w:styleId="yMiscellaneousHeading">
    <w:name w:val="yMiscellaneous Heading"/>
    <w:basedOn w:val="Normal"/>
    <w:rsid w:val="008E2ED9"/>
    <w:pPr>
      <w:keepNext/>
      <w:spacing w:before="160"/>
      <w:jc w:val="center"/>
    </w:pPr>
    <w:rPr>
      <w:rFonts w:ascii="Times New Roman" w:eastAsia="Times New Roman" w:hAnsi="Times New Roman"/>
      <w:szCs w:val="20"/>
    </w:rPr>
  </w:style>
  <w:style w:type="paragraph" w:styleId="BlockText">
    <w:name w:val="Block Text"/>
    <w:basedOn w:val="Normal"/>
    <w:rsid w:val="008E2ED9"/>
    <w:pPr>
      <w:autoSpaceDE w:val="0"/>
      <w:autoSpaceDN w:val="0"/>
      <w:adjustRightInd w:val="0"/>
      <w:ind w:left="709" w:right="-284"/>
    </w:pPr>
    <w:rPr>
      <w:rFonts w:ascii="Arial" w:eastAsia="Times New Roman" w:hAnsi="Arial" w:cs="Arial"/>
      <w:szCs w:val="22"/>
      <w:lang w:val="en-US"/>
    </w:rPr>
  </w:style>
  <w:style w:type="paragraph" w:customStyle="1" w:styleId="Defstart">
    <w:name w:val="Defstart"/>
    <w:rsid w:val="008E2ED9"/>
    <w:pPr>
      <w:tabs>
        <w:tab w:val="left" w:pos="879"/>
      </w:tabs>
      <w:spacing w:before="80" w:line="260" w:lineRule="atLeast"/>
      <w:ind w:left="1332" w:hanging="1332"/>
    </w:pPr>
    <w:rPr>
      <w:rFonts w:ascii="Times New Roman" w:eastAsia="Times New Roman" w:hAnsi="Times New Roman"/>
      <w:snapToGrid w:val="0"/>
      <w:szCs w:val="20"/>
    </w:rPr>
  </w:style>
  <w:style w:type="character" w:customStyle="1" w:styleId="CharDefText">
    <w:name w:val="CharDefText"/>
    <w:basedOn w:val="DefaultParagraphFont"/>
    <w:rsid w:val="008E2ED9"/>
    <w:rPr>
      <w:b/>
    </w:rPr>
  </w:style>
  <w:style w:type="paragraph" w:styleId="FootnoteText">
    <w:name w:val="footnote text"/>
    <w:basedOn w:val="Normal"/>
    <w:link w:val="FootnoteTextChar"/>
    <w:semiHidden/>
    <w:rsid w:val="008E2ED9"/>
    <w:rPr>
      <w:rFonts w:ascii="Arial" w:eastAsia="Times New Roman" w:hAnsi="Arial"/>
      <w:sz w:val="20"/>
      <w:szCs w:val="20"/>
    </w:rPr>
  </w:style>
  <w:style w:type="character" w:customStyle="1" w:styleId="FootnoteTextChar">
    <w:name w:val="Footnote Text Char"/>
    <w:basedOn w:val="DefaultParagraphFont"/>
    <w:link w:val="FootnoteText"/>
    <w:semiHidden/>
    <w:rsid w:val="008E2ED9"/>
    <w:rPr>
      <w:rFonts w:eastAsia="Times New Roman"/>
      <w:sz w:val="20"/>
      <w:szCs w:val="20"/>
    </w:rPr>
  </w:style>
  <w:style w:type="character" w:styleId="FootnoteReference">
    <w:name w:val="footnote reference"/>
    <w:basedOn w:val="DefaultParagraphFont"/>
    <w:semiHidden/>
    <w:rsid w:val="008E2ED9"/>
    <w:rPr>
      <w:vertAlign w:val="superscript"/>
    </w:rPr>
  </w:style>
  <w:style w:type="paragraph" w:styleId="TOC4">
    <w:name w:val="toc 4"/>
    <w:basedOn w:val="Normal"/>
    <w:next w:val="Normal"/>
    <w:autoRedefine/>
    <w:uiPriority w:val="39"/>
    <w:rsid w:val="008E2ED9"/>
    <w:pPr>
      <w:ind w:left="660"/>
    </w:pPr>
    <w:rPr>
      <w:rFonts w:ascii="Arial" w:eastAsia="Times New Roman" w:hAnsi="Arial"/>
      <w:szCs w:val="20"/>
    </w:rPr>
  </w:style>
  <w:style w:type="paragraph" w:styleId="TOC5">
    <w:name w:val="toc 5"/>
    <w:basedOn w:val="Normal"/>
    <w:next w:val="Normal"/>
    <w:autoRedefine/>
    <w:uiPriority w:val="39"/>
    <w:rsid w:val="008E2ED9"/>
    <w:pPr>
      <w:ind w:left="880"/>
    </w:pPr>
    <w:rPr>
      <w:rFonts w:ascii="Arial" w:eastAsia="Times New Roman" w:hAnsi="Arial"/>
      <w:szCs w:val="20"/>
    </w:rPr>
  </w:style>
  <w:style w:type="paragraph" w:styleId="TOC6">
    <w:name w:val="toc 6"/>
    <w:basedOn w:val="Normal"/>
    <w:next w:val="Normal"/>
    <w:autoRedefine/>
    <w:uiPriority w:val="39"/>
    <w:rsid w:val="008E2ED9"/>
    <w:pPr>
      <w:ind w:left="1100"/>
    </w:pPr>
    <w:rPr>
      <w:rFonts w:ascii="Arial" w:eastAsia="Times New Roman" w:hAnsi="Arial"/>
      <w:szCs w:val="20"/>
    </w:rPr>
  </w:style>
  <w:style w:type="paragraph" w:styleId="TOC7">
    <w:name w:val="toc 7"/>
    <w:basedOn w:val="Normal"/>
    <w:next w:val="Normal"/>
    <w:autoRedefine/>
    <w:uiPriority w:val="39"/>
    <w:rsid w:val="008E2ED9"/>
    <w:pPr>
      <w:ind w:left="1320"/>
    </w:pPr>
    <w:rPr>
      <w:rFonts w:ascii="Arial" w:eastAsia="Times New Roman" w:hAnsi="Arial"/>
      <w:szCs w:val="20"/>
    </w:rPr>
  </w:style>
  <w:style w:type="paragraph" w:styleId="TOC8">
    <w:name w:val="toc 8"/>
    <w:basedOn w:val="Normal"/>
    <w:next w:val="Normal"/>
    <w:autoRedefine/>
    <w:uiPriority w:val="39"/>
    <w:rsid w:val="008E2ED9"/>
    <w:pPr>
      <w:ind w:left="1540"/>
    </w:pPr>
    <w:rPr>
      <w:rFonts w:ascii="Arial" w:eastAsia="Times New Roman" w:hAnsi="Arial"/>
      <w:szCs w:val="20"/>
    </w:rPr>
  </w:style>
  <w:style w:type="paragraph" w:styleId="TOC9">
    <w:name w:val="toc 9"/>
    <w:basedOn w:val="Normal"/>
    <w:next w:val="Normal"/>
    <w:autoRedefine/>
    <w:uiPriority w:val="39"/>
    <w:rsid w:val="008E2ED9"/>
    <w:pPr>
      <w:ind w:left="1760"/>
    </w:pPr>
    <w:rPr>
      <w:rFonts w:ascii="Arial" w:eastAsia="Times New Roman" w:hAnsi="Arial"/>
      <w:szCs w:val="20"/>
    </w:rPr>
  </w:style>
  <w:style w:type="character" w:customStyle="1" w:styleId="CharSClsNo">
    <w:name w:val="CharSClsNo"/>
    <w:basedOn w:val="DefaultParagraphFont"/>
    <w:rsid w:val="008E2ED9"/>
    <w:rPr>
      <w:sz w:val="22"/>
      <w:lang w:val="en-AU"/>
    </w:rPr>
  </w:style>
  <w:style w:type="paragraph" w:customStyle="1" w:styleId="yHeading5">
    <w:name w:val="yHeading 5"/>
    <w:basedOn w:val="Heading5"/>
    <w:rsid w:val="008E2ED9"/>
    <w:pPr>
      <w:keepNext/>
      <w:keepLines/>
      <w:numPr>
        <w:ilvl w:val="0"/>
        <w:numId w:val="0"/>
      </w:numPr>
      <w:tabs>
        <w:tab w:val="left" w:pos="879"/>
      </w:tabs>
      <w:spacing w:before="220" w:after="0"/>
      <w:ind w:left="879" w:hanging="879"/>
    </w:pPr>
    <w:rPr>
      <w:rFonts w:ascii="Times New Roman" w:hAnsi="Times New Roman"/>
      <w:bCs w:val="0"/>
      <w:i w:val="0"/>
      <w:iCs w:val="0"/>
      <w:sz w:val="22"/>
      <w:szCs w:val="20"/>
    </w:rPr>
  </w:style>
  <w:style w:type="paragraph" w:customStyle="1" w:styleId="yIndenta">
    <w:name w:val="yIndent(a)"/>
    <w:basedOn w:val="Normal"/>
    <w:rsid w:val="008E2ED9"/>
    <w:pPr>
      <w:tabs>
        <w:tab w:val="right" w:pos="1332"/>
        <w:tab w:val="left" w:pos="1616"/>
      </w:tabs>
      <w:spacing w:before="80"/>
      <w:ind w:left="1616" w:hanging="1616"/>
    </w:pPr>
    <w:rPr>
      <w:rFonts w:ascii="Times New Roman" w:eastAsia="Times New Roman" w:hAnsi="Times New Roman"/>
      <w:szCs w:val="20"/>
    </w:rPr>
  </w:style>
  <w:style w:type="character" w:styleId="FollowedHyperlink">
    <w:name w:val="FollowedHyperlink"/>
    <w:basedOn w:val="DefaultParagraphFont"/>
    <w:rsid w:val="008E2ED9"/>
    <w:rPr>
      <w:color w:val="800080"/>
      <w:u w:val="single"/>
    </w:rPr>
  </w:style>
  <w:style w:type="paragraph" w:styleId="ListNumber">
    <w:name w:val="List Number"/>
    <w:basedOn w:val="Normal"/>
    <w:rsid w:val="008E2ED9"/>
    <w:pPr>
      <w:tabs>
        <w:tab w:val="num" w:pos="360"/>
      </w:tabs>
      <w:ind w:left="360" w:hanging="360"/>
    </w:pPr>
    <w:rPr>
      <w:rFonts w:ascii="Arial" w:eastAsia="Times New Roman" w:hAnsi="Arial"/>
      <w:szCs w:val="20"/>
    </w:rPr>
  </w:style>
  <w:style w:type="numbering" w:styleId="1ai">
    <w:name w:val="Outline List 1"/>
    <w:basedOn w:val="NoList"/>
    <w:rsid w:val="008E2ED9"/>
    <w:pPr>
      <w:numPr>
        <w:numId w:val="5"/>
      </w:numPr>
    </w:pPr>
  </w:style>
  <w:style w:type="numbering" w:customStyle="1" w:styleId="Style1">
    <w:name w:val="Style1"/>
    <w:rsid w:val="008E2ED9"/>
    <w:pPr>
      <w:numPr>
        <w:numId w:val="6"/>
      </w:numPr>
    </w:pPr>
  </w:style>
  <w:style w:type="character" w:styleId="CommentReference">
    <w:name w:val="annotation reference"/>
    <w:basedOn w:val="DefaultParagraphFont"/>
    <w:rsid w:val="008E2ED9"/>
    <w:rPr>
      <w:sz w:val="16"/>
      <w:szCs w:val="16"/>
    </w:rPr>
  </w:style>
  <w:style w:type="paragraph" w:styleId="CommentText">
    <w:name w:val="annotation text"/>
    <w:basedOn w:val="Normal"/>
    <w:link w:val="CommentTextChar"/>
    <w:rsid w:val="008E2ED9"/>
    <w:rPr>
      <w:rFonts w:ascii="Arial" w:eastAsia="Times New Roman" w:hAnsi="Arial"/>
      <w:sz w:val="20"/>
      <w:szCs w:val="20"/>
    </w:rPr>
  </w:style>
  <w:style w:type="character" w:customStyle="1" w:styleId="CommentTextChar">
    <w:name w:val="Comment Text Char"/>
    <w:basedOn w:val="DefaultParagraphFont"/>
    <w:link w:val="CommentText"/>
    <w:rsid w:val="008E2ED9"/>
    <w:rPr>
      <w:rFonts w:eastAsia="Times New Roman"/>
      <w:sz w:val="20"/>
      <w:szCs w:val="20"/>
    </w:rPr>
  </w:style>
  <w:style w:type="paragraph" w:styleId="CommentSubject">
    <w:name w:val="annotation subject"/>
    <w:basedOn w:val="CommentText"/>
    <w:next w:val="CommentText"/>
    <w:link w:val="CommentSubjectChar"/>
    <w:rsid w:val="008E2ED9"/>
    <w:rPr>
      <w:b/>
      <w:bCs/>
    </w:rPr>
  </w:style>
  <w:style w:type="character" w:customStyle="1" w:styleId="CommentSubjectChar">
    <w:name w:val="Comment Subject Char"/>
    <w:basedOn w:val="CommentTextChar"/>
    <w:link w:val="CommentSubject"/>
    <w:rsid w:val="008E2ED9"/>
    <w:rPr>
      <w:rFonts w:eastAsia="Times New Roman"/>
      <w:b/>
      <w:bCs/>
      <w:sz w:val="20"/>
      <w:szCs w:val="20"/>
    </w:rPr>
  </w:style>
  <w:style w:type="paragraph" w:customStyle="1" w:styleId="Subsection">
    <w:name w:val="Subsection"/>
    <w:rsid w:val="008E2ED9"/>
    <w:pPr>
      <w:tabs>
        <w:tab w:val="right" w:pos="595"/>
        <w:tab w:val="left" w:pos="879"/>
      </w:tabs>
      <w:spacing w:before="160" w:line="260" w:lineRule="atLeast"/>
      <w:ind w:left="879" w:hanging="879"/>
    </w:pPr>
    <w:rPr>
      <w:rFonts w:ascii="Times New Roman" w:eastAsia="Times New Roman" w:hAnsi="Times New Roman"/>
      <w:szCs w:val="20"/>
    </w:rPr>
  </w:style>
  <w:style w:type="numbering" w:customStyle="1" w:styleId="NoList1">
    <w:name w:val="No List1"/>
    <w:next w:val="NoList"/>
    <w:uiPriority w:val="99"/>
    <w:semiHidden/>
    <w:unhideWhenUsed/>
    <w:rsid w:val="00C030C3"/>
  </w:style>
  <w:style w:type="table" w:customStyle="1" w:styleId="TableGrid1">
    <w:name w:val="Table Grid1"/>
    <w:basedOn w:val="TableNormal"/>
    <w:next w:val="TableGrid"/>
    <w:rsid w:val="00C030C3"/>
    <w:pPr>
      <w:tabs>
        <w:tab w:val="left" w:pos="709"/>
        <w:tab w:val="left" w:pos="992"/>
        <w:tab w:val="left" w:pos="1276"/>
        <w:tab w:val="left" w:pos="1559"/>
      </w:tabs>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rsid w:val="00C030C3"/>
    <w:pPr>
      <w:numPr>
        <w:numId w:val="7"/>
      </w:numPr>
    </w:pPr>
  </w:style>
  <w:style w:type="numbering" w:customStyle="1" w:styleId="Style11">
    <w:name w:val="Style11"/>
    <w:rsid w:val="00C030C3"/>
    <w:pPr>
      <w:numPr>
        <w:numId w:val="8"/>
      </w:numPr>
    </w:pPr>
  </w:style>
  <w:style w:type="table" w:styleId="GridTable2-Accent3">
    <w:name w:val="Grid Table 2 Accent 3"/>
    <w:basedOn w:val="TableNormal"/>
    <w:uiPriority w:val="47"/>
    <w:rsid w:val="007263CA"/>
    <w:tblPr>
      <w:tblStyleRowBandSize w:val="1"/>
      <w:tblStyleColBandSize w:val="1"/>
      <w:tblBorders>
        <w:top w:val="single" w:sz="2" w:space="0" w:color="B5BBD0" w:themeColor="accent3" w:themeTint="99"/>
        <w:bottom w:val="single" w:sz="2" w:space="0" w:color="B5BBD0" w:themeColor="accent3" w:themeTint="99"/>
        <w:insideH w:val="single" w:sz="2" w:space="0" w:color="B5BBD0" w:themeColor="accent3" w:themeTint="99"/>
        <w:insideV w:val="single" w:sz="2" w:space="0" w:color="B5BBD0" w:themeColor="accent3" w:themeTint="99"/>
      </w:tblBorders>
    </w:tblPr>
    <w:tblStylePr w:type="firstRow">
      <w:rPr>
        <w:b/>
        <w:bCs/>
      </w:rPr>
      <w:tblPr/>
      <w:tcPr>
        <w:tcBorders>
          <w:top w:val="nil"/>
          <w:bottom w:val="single" w:sz="12" w:space="0" w:color="B5BBD0" w:themeColor="accent3" w:themeTint="99"/>
          <w:insideH w:val="nil"/>
          <w:insideV w:val="nil"/>
        </w:tcBorders>
        <w:shd w:val="clear" w:color="auto" w:fill="FFFFFF" w:themeFill="background1"/>
      </w:tcPr>
    </w:tblStylePr>
    <w:tblStylePr w:type="lastRow">
      <w:rPr>
        <w:b/>
        <w:bCs/>
      </w:rPr>
      <w:tblPr/>
      <w:tcPr>
        <w:tcBorders>
          <w:top w:val="double" w:sz="2" w:space="0" w:color="B5BBD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8EF" w:themeFill="accent3" w:themeFillTint="33"/>
      </w:tcPr>
    </w:tblStylePr>
    <w:tblStylePr w:type="band1Horz">
      <w:tblPr/>
      <w:tcPr>
        <w:shd w:val="clear" w:color="auto" w:fill="E6E8EF" w:themeFill="accent3" w:themeFillTint="33"/>
      </w:tcPr>
    </w:tblStylePr>
  </w:style>
  <w:style w:type="table" w:styleId="ListTable5Dark-Accent3">
    <w:name w:val="List Table 5 Dark Accent 3"/>
    <w:basedOn w:val="TableNormal"/>
    <w:uiPriority w:val="50"/>
    <w:rsid w:val="007263CA"/>
    <w:rPr>
      <w:color w:val="FFFFFF" w:themeColor="background1"/>
    </w:rPr>
    <w:tblPr>
      <w:tblStyleRowBandSize w:val="1"/>
      <w:tblStyleColBandSize w:val="1"/>
      <w:tblBorders>
        <w:top w:val="single" w:sz="24" w:space="0" w:color="858FB1" w:themeColor="accent3"/>
        <w:left w:val="single" w:sz="24" w:space="0" w:color="858FB1" w:themeColor="accent3"/>
        <w:bottom w:val="single" w:sz="24" w:space="0" w:color="858FB1" w:themeColor="accent3"/>
        <w:right w:val="single" w:sz="24" w:space="0" w:color="858FB1" w:themeColor="accent3"/>
      </w:tblBorders>
    </w:tblPr>
    <w:tcPr>
      <w:shd w:val="clear" w:color="auto" w:fill="858FB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1">
    <w:name w:val="Plain Table 1"/>
    <w:basedOn w:val="TableNormal"/>
    <w:uiPriority w:val="41"/>
    <w:rsid w:val="002460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zIndenta">
    <w:name w:val="nzIndent(a)"/>
    <w:basedOn w:val="Normal"/>
    <w:rsid w:val="00610FF0"/>
    <w:pPr>
      <w:tabs>
        <w:tab w:val="right" w:pos="1899"/>
        <w:tab w:val="left" w:pos="2183"/>
      </w:tabs>
      <w:spacing w:before="40"/>
      <w:ind w:left="2183" w:right="284" w:hanging="851"/>
    </w:pPr>
    <w:rPr>
      <w:rFonts w:ascii="Times New Roman" w:eastAsia="Times New Roman" w:hAnsi="Times New Roman"/>
      <w:sz w:val="20"/>
      <w:szCs w:val="20"/>
      <w:lang w:eastAsia="en-AU"/>
    </w:rPr>
  </w:style>
  <w:style w:type="paragraph" w:customStyle="1" w:styleId="nzSubsection">
    <w:name w:val="nzSubsection"/>
    <w:basedOn w:val="Normal"/>
    <w:rsid w:val="00610FF0"/>
    <w:pPr>
      <w:tabs>
        <w:tab w:val="right" w:pos="1162"/>
        <w:tab w:val="left" w:pos="1446"/>
      </w:tabs>
      <w:spacing w:before="80"/>
      <w:ind w:left="1446" w:right="284" w:hanging="851"/>
    </w:pPr>
    <w:rPr>
      <w:rFonts w:ascii="Times New Roman" w:eastAsia="Times New Roman" w:hAnsi="Times New Roman"/>
      <w:sz w:val="20"/>
      <w:szCs w:val="20"/>
      <w:lang w:eastAsia="en-AU"/>
    </w:rPr>
  </w:style>
  <w:style w:type="table" w:customStyle="1" w:styleId="TableGrid3">
    <w:name w:val="Table Grid3"/>
    <w:basedOn w:val="TableNormal"/>
    <w:next w:val="TableGrid"/>
    <w:uiPriority w:val="59"/>
    <w:rsid w:val="00610FF0"/>
    <w:rPr>
      <w:rFonts w:eastAsia="Calibri"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610FF0"/>
    <w:rPr>
      <w:rFonts w:eastAsia="Calibri"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610FF0"/>
    <w:rPr>
      <w:rFonts w:eastAsia="Calibri"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610FF0"/>
    <w:pPr>
      <w:widowControl w:val="0"/>
      <w:autoSpaceDE w:val="0"/>
      <w:autoSpaceDN w:val="0"/>
      <w:adjustRightInd w:val="0"/>
    </w:pPr>
    <w:rPr>
      <w:rFonts w:eastAsia="Times New Roman" w:cs="Arial"/>
      <w:color w:val="000000"/>
      <w:lang w:eastAsia="en-AU"/>
    </w:rPr>
  </w:style>
  <w:style w:type="paragraph" w:customStyle="1" w:styleId="CM34">
    <w:name w:val="CM34"/>
    <w:basedOn w:val="Default"/>
    <w:next w:val="Default"/>
    <w:rsid w:val="00610FF0"/>
    <w:pPr>
      <w:spacing w:after="178"/>
    </w:pPr>
    <w:rPr>
      <w:color w:val="auto"/>
    </w:rPr>
  </w:style>
  <w:style w:type="paragraph" w:customStyle="1" w:styleId="Indenta">
    <w:name w:val="Indent(a)"/>
    <w:rsid w:val="00610FF0"/>
    <w:pPr>
      <w:tabs>
        <w:tab w:val="right" w:pos="1332"/>
        <w:tab w:val="left" w:pos="1616"/>
      </w:tabs>
      <w:spacing w:before="80" w:line="260" w:lineRule="atLeast"/>
      <w:ind w:left="1616" w:hanging="1616"/>
    </w:pPr>
    <w:rPr>
      <w:rFonts w:ascii="Times New Roman" w:eastAsia="Times New Roman" w:hAnsi="Times New Roman"/>
      <w:szCs w:val="20"/>
      <w:lang w:eastAsia="en-AU"/>
    </w:rPr>
  </w:style>
  <w:style w:type="paragraph" w:styleId="Revision">
    <w:name w:val="Revision"/>
    <w:hidden/>
    <w:semiHidden/>
    <w:rsid w:val="00610FF0"/>
    <w:rPr>
      <w:rFonts w:ascii="Helvetica" w:hAnsi="Helvetica"/>
      <w:sz w:val="22"/>
    </w:rPr>
  </w:style>
  <w:style w:type="character" w:styleId="UnresolvedMention">
    <w:name w:val="Unresolved Mention"/>
    <w:basedOn w:val="DefaultParagraphFont"/>
    <w:uiPriority w:val="99"/>
    <w:semiHidden/>
    <w:unhideWhenUsed/>
    <w:rsid w:val="00F31B37"/>
    <w:rPr>
      <w:color w:val="605E5C"/>
      <w:shd w:val="clear" w:color="auto" w:fill="E1DFDD"/>
    </w:rPr>
  </w:style>
  <w:style w:type="paragraph" w:customStyle="1" w:styleId="Normal-TimesNewRoman">
    <w:name w:val="Normal - Times New Roman"/>
    <w:rsid w:val="007B5084"/>
    <w:pPr>
      <w:spacing w:after="180"/>
      <w:jc w:val="both"/>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3180">
      <w:bodyDiv w:val="1"/>
      <w:marLeft w:val="0"/>
      <w:marRight w:val="0"/>
      <w:marTop w:val="0"/>
      <w:marBottom w:val="0"/>
      <w:divBdr>
        <w:top w:val="none" w:sz="0" w:space="0" w:color="auto"/>
        <w:left w:val="none" w:sz="0" w:space="0" w:color="auto"/>
        <w:bottom w:val="none" w:sz="0" w:space="0" w:color="auto"/>
        <w:right w:val="none" w:sz="0" w:space="0" w:color="auto"/>
      </w:divBdr>
    </w:div>
    <w:div w:id="1906254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roads.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csrv01\windist\Templates-Office\Technical\Main%20Roads%20logo.dotx" TargetMode="External"/></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D4E267F91D14E8CA9552179A1E7AB" ma:contentTypeVersion="14" ma:contentTypeDescription="Create a new document." ma:contentTypeScope="" ma:versionID="b0da90e765d042283685d83d43849266">
  <xsd:schema xmlns:xsd="http://www.w3.org/2001/XMLSchema" xmlns:xs="http://www.w3.org/2001/XMLSchema" xmlns:p="http://schemas.microsoft.com/office/2006/metadata/properties" xmlns:ns3="1e4a9ff7-5e95-4df9-90d3-dd076173a268" xmlns:ns4="92caed3a-1841-4135-ade6-db7bce37777a" targetNamespace="http://schemas.microsoft.com/office/2006/metadata/properties" ma:root="true" ma:fieldsID="c99dfdc0dc5fa216eb68631e938a0d54" ns3:_="" ns4:_="">
    <xsd:import namespace="1e4a9ff7-5e95-4df9-90d3-dd076173a268"/>
    <xsd:import namespace="92caed3a-1841-4135-ade6-db7bce3777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a9ff7-5e95-4df9-90d3-dd076173a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aed3a-1841-4135-ade6-db7bce3777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2A09C-62DC-4DFC-B8ED-F7570434D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a9ff7-5e95-4df9-90d3-dd076173a268"/>
    <ds:schemaRef ds:uri="92caed3a-1841-4135-ade6-db7bce377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D3B6C-7DA0-450C-9AB7-8783E04B60C2}">
  <ds:schemaRefs>
    <ds:schemaRef ds:uri="http://schemas.openxmlformats.org/officeDocument/2006/bibliography"/>
  </ds:schemaRefs>
</ds:datastoreItem>
</file>

<file path=customXml/itemProps3.xml><?xml version="1.0" encoding="utf-8"?>
<ds:datastoreItem xmlns:ds="http://schemas.openxmlformats.org/officeDocument/2006/customXml" ds:itemID="{E1B51BE0-5909-4DEA-9348-68FB592B3AB5}">
  <ds:schemaRefs>
    <ds:schemaRef ds:uri="http://schemas.microsoft.com/sharepoint/v3/contenttype/forms"/>
  </ds:schemaRefs>
</ds:datastoreItem>
</file>

<file path=customXml/itemProps4.xml><?xml version="1.0" encoding="utf-8"?>
<ds:datastoreItem xmlns:ds="http://schemas.openxmlformats.org/officeDocument/2006/customXml" ds:itemID="{DA995F2D-D7C6-4DBC-B7A6-31E5D9A25F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Main Roads logo</Template>
  <TotalTime>181</TotalTime>
  <Pages>30</Pages>
  <Words>6610</Words>
  <Characters>37680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44202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 Rich (MHVRNA)</dc:creator>
  <cp:lastModifiedBy>Mark Hamilton</cp:lastModifiedBy>
  <cp:revision>15</cp:revision>
  <cp:lastPrinted>2022-05-23T05:23:00Z</cp:lastPrinted>
  <dcterms:created xsi:type="dcterms:W3CDTF">2022-05-23T05:21:00Z</dcterms:created>
  <dcterms:modified xsi:type="dcterms:W3CDTF">2023-03-28T22:08:00Z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0x010100BC2D4E267F91D14E8CA9552179A1E7AB</vt:lpwstr>
  </property>
</Properties>
</file>