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7F1E5" w14:textId="77777777" w:rsidR="00212378" w:rsidRDefault="00212378" w:rsidP="001947C8">
      <w:pPr>
        <w:pStyle w:val="Heading1"/>
      </w:pPr>
      <w:r>
        <w:t xml:space="preserve">Who </w:t>
      </w:r>
      <w:r w:rsidR="00D747BA">
        <w:t xml:space="preserve">are </w:t>
      </w:r>
      <w:r>
        <w:t>ISCA?</w:t>
      </w:r>
    </w:p>
    <w:p w14:paraId="2087CA77" w14:textId="60A2BE7E" w:rsidR="001947C8" w:rsidRDefault="00212378" w:rsidP="001947C8">
      <w:pPr>
        <w:pStyle w:val="Heading1"/>
      </w:pPr>
      <w:r w:rsidRPr="00212378">
        <w:rPr>
          <w:rFonts w:eastAsiaTheme="minorHAnsi" w:cstheme="minorBidi"/>
          <w:b w:val="0"/>
          <w:bCs/>
          <w:color w:val="auto"/>
          <w:sz w:val="20"/>
          <w:szCs w:val="22"/>
        </w:rPr>
        <w:t>The Infrastructure Sustainability Council of Australia (ISCA) has support</w:t>
      </w:r>
      <w:r w:rsidR="006A7D8E">
        <w:rPr>
          <w:rFonts w:eastAsiaTheme="minorHAnsi" w:cstheme="minorBidi"/>
          <w:b w:val="0"/>
          <w:bCs/>
          <w:color w:val="auto"/>
          <w:sz w:val="20"/>
          <w:szCs w:val="22"/>
        </w:rPr>
        <w:t>ed</w:t>
      </w:r>
      <w:r w:rsidRPr="00212378">
        <w:rPr>
          <w:rFonts w:eastAsiaTheme="minorHAnsi" w:cstheme="minorBidi"/>
          <w:b w:val="0"/>
          <w:bCs/>
          <w:color w:val="auto"/>
          <w:sz w:val="20"/>
          <w:szCs w:val="22"/>
        </w:rPr>
        <w:t xml:space="preserve"> the infrastructure industry drive best practice through the Infrastructure Sustainability Rating </w:t>
      </w:r>
      <w:r w:rsidR="00D747BA">
        <w:rPr>
          <w:rFonts w:eastAsiaTheme="minorHAnsi" w:cstheme="minorBidi"/>
          <w:b w:val="0"/>
          <w:bCs/>
          <w:color w:val="auto"/>
          <w:sz w:val="20"/>
          <w:szCs w:val="22"/>
        </w:rPr>
        <w:t>Tool</w:t>
      </w:r>
      <w:r w:rsidR="00D747BA" w:rsidRPr="00212378">
        <w:rPr>
          <w:rFonts w:eastAsiaTheme="minorHAnsi" w:cstheme="minorBidi"/>
          <w:b w:val="0"/>
          <w:bCs/>
          <w:color w:val="auto"/>
          <w:sz w:val="20"/>
          <w:szCs w:val="22"/>
        </w:rPr>
        <w:t xml:space="preserve"> </w:t>
      </w:r>
      <w:r w:rsidRPr="00212378">
        <w:rPr>
          <w:rFonts w:eastAsiaTheme="minorHAnsi" w:cstheme="minorBidi"/>
          <w:b w:val="0"/>
          <w:bCs/>
          <w:color w:val="auto"/>
          <w:sz w:val="20"/>
          <w:szCs w:val="22"/>
        </w:rPr>
        <w:t xml:space="preserve">(IS Rating </w:t>
      </w:r>
      <w:r w:rsidR="00D747BA">
        <w:rPr>
          <w:rFonts w:eastAsiaTheme="minorHAnsi" w:cstheme="minorBidi"/>
          <w:b w:val="0"/>
          <w:bCs/>
          <w:color w:val="auto"/>
          <w:sz w:val="20"/>
          <w:szCs w:val="22"/>
        </w:rPr>
        <w:t>Tool</w:t>
      </w:r>
      <w:r w:rsidRPr="00212378">
        <w:rPr>
          <w:rFonts w:eastAsiaTheme="minorHAnsi" w:cstheme="minorBidi"/>
          <w:b w:val="0"/>
          <w:bCs/>
          <w:color w:val="auto"/>
          <w:sz w:val="20"/>
          <w:szCs w:val="22"/>
        </w:rPr>
        <w:t>) since 2012.</w:t>
      </w:r>
      <w:r w:rsidR="00A3380A">
        <w:rPr>
          <w:rFonts w:eastAsiaTheme="minorHAnsi" w:cstheme="minorBidi"/>
          <w:b w:val="0"/>
          <w:bCs/>
          <w:color w:val="auto"/>
          <w:sz w:val="20"/>
          <w:szCs w:val="22"/>
        </w:rPr>
        <w:t>*</w:t>
      </w:r>
      <w:r w:rsidR="00D747BA">
        <w:rPr>
          <w:rFonts w:eastAsiaTheme="minorHAnsi" w:cstheme="minorBidi"/>
          <w:b w:val="0"/>
          <w:bCs/>
          <w:color w:val="auto"/>
          <w:sz w:val="20"/>
          <w:szCs w:val="22"/>
        </w:rPr>
        <w:t xml:space="preserve"> Main Roads has made a corporate commitment to have all projects valued over $100m registered to pursue an official IS Rating in the planning, design, and construction phases. </w:t>
      </w:r>
      <w:r w:rsidRPr="00045630">
        <w:rPr>
          <w:rFonts w:eastAsiaTheme="minorHAnsi" w:cstheme="minorBidi"/>
          <w:b w:val="0"/>
          <w:bCs/>
          <w:color w:val="auto"/>
          <w:sz w:val="20"/>
          <w:szCs w:val="22"/>
        </w:rPr>
        <w:br/>
      </w:r>
      <w:r>
        <w:t xml:space="preserve">What is the </w:t>
      </w:r>
      <w:r w:rsidRPr="00212378">
        <w:t xml:space="preserve">IS Rating </w:t>
      </w:r>
      <w:r w:rsidR="00D747BA">
        <w:t>Tool</w:t>
      </w:r>
      <w:r w:rsidRPr="00212378">
        <w:t>?</w:t>
      </w:r>
    </w:p>
    <w:p w14:paraId="146EFCD8" w14:textId="2F433663" w:rsidR="00212378" w:rsidRPr="00212378" w:rsidRDefault="00212378" w:rsidP="001947C8">
      <w:r>
        <w:t xml:space="preserve">Essentially, the </w:t>
      </w:r>
      <w:r w:rsidRPr="00212378">
        <w:t xml:space="preserve">IS Rating </w:t>
      </w:r>
      <w:r w:rsidR="00D747BA">
        <w:t>Tool</w:t>
      </w:r>
      <w:r w:rsidR="00D747BA" w:rsidRPr="00212378">
        <w:t xml:space="preserve"> </w:t>
      </w:r>
      <w:r w:rsidR="00B41E39">
        <w:t>i</w:t>
      </w:r>
      <w:r w:rsidR="00B41E39" w:rsidRPr="00212378">
        <w:rPr>
          <w:bCs/>
        </w:rPr>
        <w:t>s</w:t>
      </w:r>
      <w:r w:rsidR="00B41E39">
        <w:t xml:space="preserve"> </w:t>
      </w:r>
      <w:r w:rsidRPr="00212378">
        <w:t xml:space="preserve">a method of </w:t>
      </w:r>
      <w:r w:rsidR="00D747BA">
        <w:t xml:space="preserve">incentivising the implementation of sustainability initiatives in our </w:t>
      </w:r>
      <w:r w:rsidR="009D12ED">
        <w:t>major</w:t>
      </w:r>
      <w:r w:rsidR="00D747BA">
        <w:t xml:space="preserve"> infrastructure projects. Using this Tool allows us to enhance our business as usual approach to deliver positive environmental, economic and social outcomes</w:t>
      </w:r>
      <w:r w:rsidR="009D12ED">
        <w:t xml:space="preserve"> for our projects across the state network. </w:t>
      </w:r>
      <w:r>
        <w:br/>
      </w:r>
      <w:r w:rsidRPr="00212378">
        <w:rPr>
          <w:rFonts w:eastAsiaTheme="majorEastAsia" w:cstheme="majorBidi"/>
          <w:b/>
          <w:color w:val="008072"/>
          <w:sz w:val="24"/>
          <w:szCs w:val="32"/>
        </w:rPr>
        <w:t>What is Main Roads doing in this space</w:t>
      </w:r>
      <w:r w:rsidR="009D12ED">
        <w:rPr>
          <w:rFonts w:eastAsiaTheme="majorEastAsia" w:cstheme="majorBidi"/>
          <w:b/>
          <w:color w:val="008072"/>
          <w:sz w:val="24"/>
          <w:szCs w:val="32"/>
        </w:rPr>
        <w:t xml:space="preserve"> on this project</w:t>
      </w:r>
      <w:r w:rsidRPr="00212378">
        <w:rPr>
          <w:rFonts w:eastAsiaTheme="majorEastAsia" w:cstheme="majorBidi"/>
          <w:b/>
          <w:color w:val="008072"/>
          <w:sz w:val="24"/>
          <w:szCs w:val="32"/>
        </w:rPr>
        <w:t>?</w:t>
      </w:r>
    </w:p>
    <w:p w14:paraId="00E69422" w14:textId="757636B5" w:rsidR="00212378" w:rsidRDefault="00A3380A" w:rsidP="001947C8">
      <w:pPr>
        <w:rPr>
          <w:rFonts w:ascii="Helvetica" w:hAnsi="Helvetica" w:cs="Helvetica"/>
          <w:color w:val="666666"/>
          <w:szCs w:val="20"/>
          <w:shd w:val="clear" w:color="auto" w:fill="FFFFFF"/>
        </w:rPr>
      </w:pPr>
      <w:r>
        <w:t>We</w:t>
      </w:r>
      <w:r w:rsidR="001947C8">
        <w:t xml:space="preserve"> developed a number of </w:t>
      </w:r>
      <w:r w:rsidR="00212378">
        <w:t>targets to work towards during the p</w:t>
      </w:r>
      <w:r w:rsidR="001947C8">
        <w:t xml:space="preserve">lanning </w:t>
      </w:r>
      <w:r w:rsidR="00212378">
        <w:t>p</w:t>
      </w:r>
      <w:r w:rsidR="001947C8">
        <w:t>hase</w:t>
      </w:r>
      <w:r>
        <w:t>,</w:t>
      </w:r>
      <w:r w:rsidR="00212378">
        <w:t xml:space="preserve"> to ensure we achiev</w:t>
      </w:r>
      <w:r w:rsidR="006A7D8E">
        <w:t>e</w:t>
      </w:r>
      <w:r w:rsidR="00212378">
        <w:t xml:space="preserve"> best practice and </w:t>
      </w:r>
      <w:r w:rsidR="006A7D8E">
        <w:t xml:space="preserve">good sustainable </w:t>
      </w:r>
      <w:r w:rsidR="00212378">
        <w:t xml:space="preserve">outcomes for the </w:t>
      </w:r>
      <w:r w:rsidR="00212378" w:rsidRPr="00212378">
        <w:t xml:space="preserve">productivity </w:t>
      </w:r>
      <w:r w:rsidR="00607CBD">
        <w:t xml:space="preserve">of local industry </w:t>
      </w:r>
      <w:r w:rsidR="00212378" w:rsidRPr="00212378">
        <w:t>and liveabil</w:t>
      </w:r>
      <w:r>
        <w:t>ity of communities.</w:t>
      </w:r>
      <w:r w:rsidR="00212378" w:rsidRPr="00212378">
        <w:rPr>
          <w:rFonts w:ascii="Helvetica" w:hAnsi="Helvetica" w:cs="Helvetica"/>
          <w:color w:val="666666"/>
          <w:szCs w:val="20"/>
          <w:shd w:val="clear" w:color="auto" w:fill="FFFFFF"/>
        </w:rPr>
        <w:t> </w:t>
      </w:r>
    </w:p>
    <w:p w14:paraId="28CD8F88" w14:textId="77777777" w:rsidR="001947C8" w:rsidRDefault="00212378" w:rsidP="001947C8">
      <w:pPr>
        <w:rPr>
          <w:rFonts w:ascii="Jacobs Chronos" w:hAnsi="Jacobs Chronos"/>
          <w:b/>
          <w:bCs/>
          <w:szCs w:val="20"/>
        </w:rPr>
      </w:pPr>
      <w:r>
        <w:t xml:space="preserve">The role of these </w:t>
      </w:r>
      <w:r w:rsidR="001947C8">
        <w:t xml:space="preserve">targets is to help support key decision making in regards to reducing risks and identifying sustainable opportunities during strategic options assessment and alignment definition. </w:t>
      </w:r>
    </w:p>
    <w:p w14:paraId="71080A34" w14:textId="77777777" w:rsidR="001947C8" w:rsidRDefault="00A3380A" w:rsidP="001947C8">
      <w:pPr>
        <w:pStyle w:val="Heading1"/>
      </w:pPr>
      <w:r>
        <w:t>What are our targets?</w:t>
      </w:r>
    </w:p>
    <w:p w14:paraId="5C7C6244" w14:textId="531DA202" w:rsidR="00A3380A" w:rsidRPr="00A3380A" w:rsidRDefault="006A7D8E" w:rsidP="00A3380A">
      <w:r>
        <w:t>The targets for this phase of the project are</w:t>
      </w:r>
      <w:r w:rsidR="00A3380A">
        <w:t>:</w:t>
      </w:r>
    </w:p>
    <w:p w14:paraId="2AD2A631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Investigate </w:t>
      </w:r>
      <w:r w:rsidR="00A3380A">
        <w:rPr>
          <w:rFonts w:eastAsia="Times New Roman"/>
          <w:lang w:eastAsia="en-AU"/>
        </w:rPr>
        <w:t xml:space="preserve">at least </w:t>
      </w:r>
      <w:r>
        <w:rPr>
          <w:rFonts w:eastAsia="Times New Roman"/>
          <w:lang w:eastAsia="en-AU"/>
        </w:rPr>
        <w:t>two opportunities for recycled / efficient use of materials (i.e. rail ballast, carbon core)</w:t>
      </w:r>
    </w:p>
    <w:p w14:paraId="6E3E7752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Develop a water use spreadsheet to assist in minimising water use.</w:t>
      </w:r>
    </w:p>
    <w:p w14:paraId="6D74769A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Identify and document </w:t>
      </w:r>
      <w:r w:rsidR="00A3380A">
        <w:rPr>
          <w:rFonts w:eastAsia="Times New Roman"/>
          <w:lang w:eastAsia="en-AU"/>
        </w:rPr>
        <w:t xml:space="preserve">at least </w:t>
      </w:r>
      <w:r>
        <w:rPr>
          <w:rFonts w:eastAsia="Times New Roman"/>
          <w:lang w:eastAsia="en-AU"/>
        </w:rPr>
        <w:t xml:space="preserve">two water </w:t>
      </w:r>
      <w:r w:rsidR="00A3380A">
        <w:rPr>
          <w:rFonts w:eastAsia="Times New Roman"/>
          <w:lang w:eastAsia="en-AU"/>
        </w:rPr>
        <w:t>efficient strategies</w:t>
      </w:r>
    </w:p>
    <w:p w14:paraId="27F6EEDA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Test alignment options to reduce impact on known sensitive vegetation and fauna habitats</w:t>
      </w:r>
    </w:p>
    <w:p w14:paraId="4735F33E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Test alignment options to reduce impact on existing water courses </w:t>
      </w:r>
    </w:p>
    <w:p w14:paraId="7BC16763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Investigate at least two environmental legacy initiatives</w:t>
      </w:r>
    </w:p>
    <w:p w14:paraId="45A84750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Develop a workforce optimisation spreadsheet to assist Delivery Phase with a local employment and skills inclusion strategy</w:t>
      </w:r>
    </w:p>
    <w:p w14:paraId="63C495C3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Investigate shared land use concepts or initiatives</w:t>
      </w:r>
    </w:p>
    <w:p w14:paraId="07B2418B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Define and include </w:t>
      </w:r>
      <w:r w:rsidR="00A3380A">
        <w:rPr>
          <w:rFonts w:eastAsia="Times New Roman"/>
          <w:lang w:eastAsia="en-AU"/>
        </w:rPr>
        <w:t>‘</w:t>
      </w:r>
      <w:r>
        <w:rPr>
          <w:rFonts w:eastAsia="Times New Roman"/>
          <w:lang w:eastAsia="en-AU"/>
        </w:rPr>
        <w:t>Pilbara Proof</w:t>
      </w:r>
      <w:r w:rsidR="00A3380A">
        <w:rPr>
          <w:rFonts w:eastAsia="Times New Roman"/>
          <w:lang w:eastAsia="en-AU"/>
        </w:rPr>
        <w:t>’</w:t>
      </w:r>
      <w:r>
        <w:rPr>
          <w:rFonts w:eastAsia="Times New Roman"/>
          <w:lang w:eastAsia="en-AU"/>
        </w:rPr>
        <w:t xml:space="preserve"> design criteria in the basis of design</w:t>
      </w:r>
    </w:p>
    <w:p w14:paraId="5C8933F5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Test alignment options to reduce impact on known heritage sites</w:t>
      </w:r>
    </w:p>
    <w:p w14:paraId="169B1C44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Develop safety related requirements through stakeholder engagement</w:t>
      </w:r>
    </w:p>
    <w:p w14:paraId="57982382" w14:textId="77777777" w:rsidR="001947C8" w:rsidRDefault="001947C8" w:rsidP="001947C8">
      <w:pPr>
        <w:numPr>
          <w:ilvl w:val="0"/>
          <w:numId w:val="3"/>
        </w:numPr>
        <w:spacing w:after="0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Identify and implement at least two innovative strategies to support project processes and/or design outcomes.</w:t>
      </w:r>
    </w:p>
    <w:p w14:paraId="02972505" w14:textId="4D745189" w:rsidR="001947C8" w:rsidRDefault="00A3380A" w:rsidP="001947C8">
      <w:r>
        <w:t>We are also developing</w:t>
      </w:r>
      <w:r w:rsidR="001947C8">
        <w:t xml:space="preserve"> targets for co</w:t>
      </w:r>
      <w:r>
        <w:t>nsideration during the Design, Delivery,</w:t>
      </w:r>
      <w:r w:rsidR="001947C8">
        <w:t xml:space="preserve"> Construction and Operation</w:t>
      </w:r>
      <w:r>
        <w:t xml:space="preserve"> phases of the p</w:t>
      </w:r>
      <w:r w:rsidR="001947C8">
        <w:t>roject.</w:t>
      </w:r>
    </w:p>
    <w:p w14:paraId="7B73EEC7" w14:textId="77777777" w:rsidR="006B1C5C" w:rsidRDefault="006B1C5C" w:rsidP="00302811">
      <w:pPr>
        <w:pStyle w:val="Heading1"/>
      </w:pPr>
      <w:r>
        <w:lastRenderedPageBreak/>
        <w:t>Further information</w:t>
      </w:r>
    </w:p>
    <w:p w14:paraId="6CD52A87" w14:textId="3A65EBF9" w:rsidR="00A3380A" w:rsidRDefault="00A3380A" w:rsidP="00E05925">
      <w:r>
        <w:t>If you’d like to find out more about how we are working towards these targets</w:t>
      </w:r>
      <w:r w:rsidR="00E05925">
        <w:t>,</w:t>
      </w:r>
      <w:r>
        <w:t xml:space="preserve"> </w:t>
      </w:r>
      <w:r w:rsidR="00E05925">
        <w:t>please contact</w:t>
      </w:r>
      <w:r>
        <w:t xml:space="preserve"> our </w:t>
      </w:r>
      <w:hyperlink r:id="rId10" w:history="1">
        <w:r w:rsidRPr="00A3380A">
          <w:rPr>
            <w:rStyle w:val="Hyperlink"/>
          </w:rPr>
          <w:t>Customer Information Centre</w:t>
        </w:r>
      </w:hyperlink>
      <w:r>
        <w:t xml:space="preserve"> on 138 138.</w:t>
      </w:r>
    </w:p>
    <w:p w14:paraId="48CD7D9F" w14:textId="0268CA7E" w:rsidR="00A3380A" w:rsidRDefault="00A3380A" w:rsidP="00A3380A"/>
    <w:p w14:paraId="0E590AEA" w14:textId="731A86BF" w:rsidR="00A3380A" w:rsidRDefault="00A3380A" w:rsidP="00A3380A"/>
    <w:p w14:paraId="5BB03EAD" w14:textId="13616544" w:rsidR="00E05925" w:rsidRDefault="00E05925" w:rsidP="00A3380A"/>
    <w:p w14:paraId="1A76A331" w14:textId="77777777" w:rsidR="00E05925" w:rsidRDefault="00E05925" w:rsidP="00A3380A">
      <w:bookmarkStart w:id="0" w:name="_GoBack"/>
      <w:bookmarkEnd w:id="0"/>
    </w:p>
    <w:p w14:paraId="090477CC" w14:textId="77777777" w:rsidR="00A3380A" w:rsidRDefault="00A3380A" w:rsidP="00A3380A"/>
    <w:p w14:paraId="0E001CFB" w14:textId="092CEF76" w:rsidR="00EE2A31" w:rsidRDefault="00A3380A" w:rsidP="0031060B">
      <w:r w:rsidRPr="00A3380A">
        <w:rPr>
          <w:sz w:val="12"/>
        </w:rPr>
        <w:t xml:space="preserve">*Source: </w:t>
      </w:r>
      <w:hyperlink r:id="rId11" w:history="1">
        <w:r w:rsidRPr="00A3380A">
          <w:rPr>
            <w:rStyle w:val="Hyperlink"/>
            <w:sz w:val="12"/>
          </w:rPr>
          <w:t>ISCA - Infrastructure Sustainability</w:t>
        </w:r>
      </w:hyperlink>
    </w:p>
    <w:sectPr w:rsidR="00EE2A31" w:rsidSect="009B31DB">
      <w:footerReference w:type="default" r:id="rId12"/>
      <w:headerReference w:type="first" r:id="rId13"/>
      <w:footerReference w:type="first" r:id="rId14"/>
      <w:pgSz w:w="11906" w:h="16838" w:code="9"/>
      <w:pgMar w:top="1701" w:right="851" w:bottom="1701" w:left="851" w:header="709" w:footer="709" w:gutter="0"/>
      <w:cols w:num="2" w:space="425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437E26" w16cex:dateUtc="2021-05-10T0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FA04F77" w16cid:durableId="24437E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D7A07" w14:textId="77777777" w:rsidR="0043767A" w:rsidRDefault="0043767A" w:rsidP="0031060B">
      <w:pPr>
        <w:spacing w:after="0"/>
      </w:pPr>
      <w:r>
        <w:separator/>
      </w:r>
    </w:p>
  </w:endnote>
  <w:endnote w:type="continuationSeparator" w:id="0">
    <w:p w14:paraId="32801A83" w14:textId="77777777" w:rsidR="0043767A" w:rsidRDefault="0043767A" w:rsidP="00310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Jacobs Chronos">
    <w:altName w:val="Times New Roman"/>
    <w:charset w:val="00"/>
    <w:family w:val="swiss"/>
    <w:pitch w:val="variable"/>
    <w:sig w:usb0="00000003" w:usb1="0000E0E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D7A8C" w14:textId="77777777" w:rsidR="00310518" w:rsidRDefault="0031051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B0AF90" wp14:editId="484C0400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7D2688" w14:textId="77777777" w:rsidR="00310518" w:rsidRDefault="0031051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73C401BA" wp14:editId="41832971">
                                <wp:extent cx="7728340" cy="9720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Footer Page 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8340" cy="9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0DCF66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1.6pt;margin-top:-26.4pt;width:593.75pt;height:7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" filled="f" stroked="f" strokeweight=".5pt">
              <v:textbox inset="0,0,0,0">
                <w:txbxContent>
                  <w:p w:rsidR="00310518" w:rsidRDefault="0031051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0BA8AF6" wp14:editId="1F71DD68">
                          <wp:extent cx="7728340" cy="9720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Footer Page 2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8340" cy="9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3BDB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5AF9AF" wp14:editId="4429826B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F38580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FC7B10C" wp14:editId="4ADFD959">
                                <wp:extent cx="7524000" cy="946287"/>
                                <wp:effectExtent l="0" t="0" r="1270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ooter Page 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4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54D4A3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40.7pt;margin-top:-22.65pt;width:595.3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" filled="f" stroked="f" strokeweight=".5pt">
              <v:textbox inset="0,0,0,0">
                <w:txbxContent>
                  <w:p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F3AF8DA" wp14:editId="34698FB3">
                          <wp:extent cx="7524000" cy="946287"/>
                          <wp:effectExtent l="0" t="0" r="1270" b="635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ooter Page 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4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834F4" w14:textId="77777777" w:rsidR="0043767A" w:rsidRDefault="0043767A" w:rsidP="0031060B">
      <w:pPr>
        <w:spacing w:after="0"/>
      </w:pPr>
      <w:r>
        <w:separator/>
      </w:r>
    </w:p>
  </w:footnote>
  <w:footnote w:type="continuationSeparator" w:id="0">
    <w:p w14:paraId="6FEFCC74" w14:textId="77777777" w:rsidR="0043767A" w:rsidRDefault="0043767A" w:rsidP="003106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C95D3" w14:textId="77777777" w:rsidR="00491919" w:rsidRDefault="00A612AF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4241ED" wp14:editId="33E7F757">
              <wp:simplePos x="0" y="0"/>
              <wp:positionH relativeFrom="column">
                <wp:posOffset>-530860</wp:posOffset>
              </wp:positionH>
              <wp:positionV relativeFrom="paragraph">
                <wp:posOffset>-452755</wp:posOffset>
              </wp:positionV>
              <wp:extent cx="7504430" cy="1044575"/>
              <wp:effectExtent l="0" t="0" r="0" b="31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4430" cy="1044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14A572" w14:textId="77777777" w:rsidR="00A612AF" w:rsidRPr="00310518" w:rsidRDefault="00A612AF" w:rsidP="00A612AF">
                          <w:pPr>
                            <w:pStyle w:val="ProjectUpdate"/>
                          </w:pPr>
                          <w:r>
                            <w:t>FACT SHEET</w:t>
                          </w:r>
                          <w:r>
                            <w:br/>
                          </w:r>
                          <w:r w:rsidR="001947C8">
                            <w:t>May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E89CC4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41.8pt;margin-top:-35.65pt;width:590.9pt;height:8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" filled="f" stroked="f" strokeweight=".5pt">
              <v:textbox inset="15mm,10mm,100mm,0">
                <w:txbxContent>
                  <w:p w:rsidR="00A612AF" w:rsidRPr="00310518" w:rsidRDefault="00A612AF" w:rsidP="00A612AF">
                    <w:pPr>
                      <w:pStyle w:val="ProjectUpdate"/>
                    </w:pPr>
                    <w:r>
                      <w:t>FACT SHEET</w:t>
                    </w:r>
                    <w:r>
                      <w:br/>
                    </w:r>
                    <w:r w:rsidR="001947C8">
                      <w:t>May 2021</w:t>
                    </w:r>
                  </w:p>
                </w:txbxContent>
              </v:textbox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08A111" wp14:editId="1717E890">
              <wp:simplePos x="0" y="0"/>
              <wp:positionH relativeFrom="page">
                <wp:posOffset>0</wp:posOffset>
              </wp:positionH>
              <wp:positionV relativeFrom="paragraph">
                <wp:posOffset>816610</wp:posOffset>
              </wp:positionV>
              <wp:extent cx="7534910" cy="1289685"/>
              <wp:effectExtent l="0" t="0" r="0" b="571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910" cy="1289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142EB2" w14:textId="77777777" w:rsidR="00A612AF" w:rsidRPr="00302811" w:rsidRDefault="001947C8" w:rsidP="00A612AF">
                          <w:pPr>
                            <w:pStyle w:val="TitleHead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Manuwarra Red Dog Highway</w:t>
                          </w:r>
                          <w:r>
                            <w:rPr>
                              <w:color w:val="FFFFFF" w:themeColor="background1"/>
                            </w:rPr>
                            <w:br/>
                            <w:t>Sustainability Targets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7AD69462" id="Text Box 12" o:spid="_x0000_s1028" type="#_x0000_t202" style="position:absolute;margin-left:0;margin-top:64.3pt;width:593.3pt;height:101.55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" filled="f" stroked="f" strokeweight=".5pt">
              <v:textbox inset="15mm,0,15mm,0">
                <w:txbxContent>
                  <w:p w:rsidR="00A612AF" w:rsidRPr="00302811" w:rsidRDefault="001947C8" w:rsidP="00A612AF">
                    <w:pPr>
                      <w:pStyle w:val="TitleHead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Manuwarra Red Dog Highway</w:t>
                    </w:r>
                    <w:r>
                      <w:rPr>
                        <w:color w:val="FFFFFF" w:themeColor="background1"/>
                      </w:rPr>
                      <w:br/>
                      <w:t>Sustainability Targets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B41988F" wp14:editId="6E865AEC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D1744B" w14:textId="77777777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FD9AB0A" wp14:editId="3C839A6A">
                                <wp:extent cx="7533640" cy="2556706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urple Fed Funded 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3640" cy="2556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4C56CF01" id="Text Box 1" o:spid="_x0000_s1029" type="#_x0000_t202" style="position:absolute;margin-left:542.5pt;margin-top:-35.45pt;width:593.7pt;height:209.45pt;z-index:-2516577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" filled="f" stroked="f" strokeweight=".5pt">
              <v:textbox inset="0,0,0,0">
                <w:txbxContent>
                  <w:p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BD103A6" wp14:editId="18F75748">
                          <wp:extent cx="7533640" cy="2556706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urple Fed Funded Heade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3640" cy="2556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709E2"/>
    <w:multiLevelType w:val="hybridMultilevel"/>
    <w:tmpl w:val="A9A0F4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C8"/>
    <w:rsid w:val="00045630"/>
    <w:rsid w:val="001947C8"/>
    <w:rsid w:val="001B5740"/>
    <w:rsid w:val="00204B4A"/>
    <w:rsid w:val="00212378"/>
    <w:rsid w:val="00302811"/>
    <w:rsid w:val="00310518"/>
    <w:rsid w:val="0031060B"/>
    <w:rsid w:val="003176CC"/>
    <w:rsid w:val="004040C0"/>
    <w:rsid w:val="0043767A"/>
    <w:rsid w:val="00474244"/>
    <w:rsid w:val="00491919"/>
    <w:rsid w:val="00607CBD"/>
    <w:rsid w:val="006A7D8E"/>
    <w:rsid w:val="006B1C5C"/>
    <w:rsid w:val="007908C6"/>
    <w:rsid w:val="008D765C"/>
    <w:rsid w:val="008F2E39"/>
    <w:rsid w:val="009B31DB"/>
    <w:rsid w:val="009D12ED"/>
    <w:rsid w:val="00A3380A"/>
    <w:rsid w:val="00A612AF"/>
    <w:rsid w:val="00A9145B"/>
    <w:rsid w:val="00AF5413"/>
    <w:rsid w:val="00B41E39"/>
    <w:rsid w:val="00BB0F62"/>
    <w:rsid w:val="00BF2015"/>
    <w:rsid w:val="00C91540"/>
    <w:rsid w:val="00CA2437"/>
    <w:rsid w:val="00D747BA"/>
    <w:rsid w:val="00E05925"/>
    <w:rsid w:val="00E4195E"/>
    <w:rsid w:val="00EE2A31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5F72A3"/>
  <w15:chartTrackingRefBased/>
  <w15:docId w15:val="{AD381549-6515-4E71-B132-2A53B283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65C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aliases w:val="Sub Heading 1"/>
    <w:basedOn w:val="Normal"/>
    <w:next w:val="Normal"/>
    <w:link w:val="Heading1Char"/>
    <w:uiPriority w:val="9"/>
    <w:qFormat/>
    <w:rsid w:val="00A9145B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uiPriority w:val="9"/>
    <w:rsid w:val="00A9145B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A9145B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A9145B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A9145B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A9145B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A9145B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A9145B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left w:val="single" w:sz="4" w:space="0" w:color="9A9B9D" w:themeColor="accent6" w:themeTint="99"/>
        <w:bottom w:val="single" w:sz="4" w:space="0" w:color="9A9B9D" w:themeColor="accent6" w:themeTint="99"/>
        <w:right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95B" w:themeColor="accent6"/>
          <w:left w:val="single" w:sz="4" w:space="0" w:color="58595B" w:themeColor="accent6"/>
          <w:bottom w:val="single" w:sz="4" w:space="0" w:color="58595B" w:themeColor="accent6"/>
          <w:right w:val="single" w:sz="4" w:space="0" w:color="58595B" w:themeColor="accent6"/>
          <w:insideH w:val="nil"/>
        </w:tcBorders>
        <w:shd w:val="clear" w:color="auto" w:fill="58595B" w:themeFill="accent6"/>
      </w:tcPr>
    </w:tblStylePr>
    <w:tblStylePr w:type="lastRow">
      <w:rPr>
        <w:b/>
        <w:bCs/>
      </w:rPr>
      <w:tblPr/>
      <w:tcPr>
        <w:tcBorders>
          <w:top w:val="double" w:sz="4" w:space="0" w:color="9A9B9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9A9B9D" w:themeColor="accent6" w:themeTint="99"/>
        <w:bottom w:val="single" w:sz="4" w:space="0" w:color="9A9B9D" w:themeColor="accent6" w:themeTint="99"/>
        <w:insideH w:val="single" w:sz="4" w:space="0" w:color="9A9B9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E" w:themeFill="accent6" w:themeFillTint="33"/>
      </w:tcPr>
    </w:tblStylePr>
    <w:tblStylePr w:type="band1Horz">
      <w:tblPr/>
      <w:tcPr>
        <w:shd w:val="clear" w:color="auto" w:fill="DDDDDE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212378"/>
    <w:rPr>
      <w:b/>
      <w:bCs/>
    </w:rPr>
  </w:style>
  <w:style w:type="character" w:styleId="Hyperlink">
    <w:name w:val="Hyperlink"/>
    <w:basedOn w:val="DefaultParagraphFont"/>
    <w:uiPriority w:val="99"/>
    <w:unhideWhenUsed/>
    <w:rsid w:val="00A338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7BA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7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D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D8E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D8E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sca.org.au/infrastructure_sustainabilit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inroads.wa.gov.au/contact-us/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08072"/>
      </a:dk2>
      <a:lt2>
        <a:srgbClr val="FFFFFF"/>
      </a:lt2>
      <a:accent1>
        <a:srgbClr val="054E66"/>
      </a:accent1>
      <a:accent2>
        <a:srgbClr val="08779A"/>
      </a:accent2>
      <a:accent3>
        <a:srgbClr val="0BB3E7"/>
      </a:accent3>
      <a:accent4>
        <a:srgbClr val="00C0A9"/>
      </a:accent4>
      <a:accent5>
        <a:srgbClr val="008072"/>
      </a:accent5>
      <a:accent6>
        <a:srgbClr val="58595B"/>
      </a:accent6>
      <a:hlink>
        <a:srgbClr val="58595B"/>
      </a:hlink>
      <a:folHlink>
        <a:srgbClr val="DCDDD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F2BC579797A49AEEE6BC7EBECB6A0" ma:contentTypeVersion="11" ma:contentTypeDescription="Create a new document." ma:contentTypeScope="" ma:versionID="ec6a297a9ed860ecc26fcb49e9cac9ff">
  <xsd:schema xmlns:xsd="http://www.w3.org/2001/XMLSchema" xmlns:xs="http://www.w3.org/2001/XMLSchema" xmlns:p="http://schemas.microsoft.com/office/2006/metadata/properties" xmlns:ns3="51cb2afe-6645-4524-857a-95d2477541bf" xmlns:ns4="621ef25e-af53-41c2-b8d0-81948e9c8edc" targetNamespace="http://schemas.microsoft.com/office/2006/metadata/properties" ma:root="true" ma:fieldsID="7dd299f322f04f497786986abed54e00" ns3:_="" ns4:_="">
    <xsd:import namespace="51cb2afe-6645-4524-857a-95d2477541bf"/>
    <xsd:import namespace="621ef25e-af53-41c2-b8d0-81948e9c8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b2afe-6645-4524-857a-95d247754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ef25e-af53-41c2-b8d0-81948e9c8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D893F3-9212-412E-8B27-56C50EF52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b2afe-6645-4524-857a-95d2477541bf"/>
    <ds:schemaRef ds:uri="621ef25e-af53-41c2-b8d0-81948e9c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67984-57E4-48BD-A925-177F7C73FF7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51cb2afe-6645-4524-857a-95d2477541bf"/>
    <ds:schemaRef ds:uri="http://schemas.microsoft.com/office/2006/metadata/properties"/>
    <ds:schemaRef ds:uri="621ef25e-af53-41c2-b8d0-81948e9c8ed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STARMER Carmen (CS)</dc:creator>
  <cp:keywords/>
  <dc:description/>
  <cp:lastModifiedBy>BOWMAN Kama (Con)</cp:lastModifiedBy>
  <cp:revision>2</cp:revision>
  <dcterms:created xsi:type="dcterms:W3CDTF">2021-05-11T02:28:00Z</dcterms:created>
  <dcterms:modified xsi:type="dcterms:W3CDTF">2021-05-11T02:28:00Z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0x010100E3EF2BC579797A49AEEE6BC7EBECB6A0</vt:lpwstr>
  </property>
</Properties>
</file>