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B02F" w14:textId="6B3A9F11" w:rsidR="00276A09" w:rsidRPr="009675BB" w:rsidRDefault="00E31EA2">
      <w:pPr>
        <w:rPr>
          <w:rFonts w:asciiTheme="majorHAnsi" w:hAnsiTheme="majorHAnsi" w:cstheme="majorHAnsi"/>
          <w:color w:val="FFFFFF"/>
          <w:sz w:val="88"/>
          <w:szCs w:val="88"/>
          <w:lang w:val="en-GB"/>
        </w:rPr>
      </w:pPr>
      <w:r w:rsidRPr="009675BB">
        <w:rPr>
          <w:rFonts w:asciiTheme="majorHAnsi" w:hAnsiTheme="majorHAnsi" w:cstheme="majorHAnsi"/>
          <w:noProof/>
          <w:color w:val="FFFFFF"/>
          <w:sz w:val="88"/>
          <w:szCs w:val="88"/>
          <w:lang w:eastAsia="en-AU"/>
        </w:rPr>
        <mc:AlternateContent>
          <mc:Choice Requires="wps">
            <w:drawing>
              <wp:anchor distT="0" distB="0" distL="114300" distR="114300" simplePos="0" relativeHeight="251660288" behindDoc="0" locked="0" layoutInCell="1" allowOverlap="1" wp14:anchorId="5BFFB559" wp14:editId="284C9AE5">
                <wp:simplePos x="0" y="0"/>
                <wp:positionH relativeFrom="column">
                  <wp:posOffset>323215</wp:posOffset>
                </wp:positionH>
                <wp:positionV relativeFrom="paragraph">
                  <wp:posOffset>6722110</wp:posOffset>
                </wp:positionV>
                <wp:extent cx="5981700" cy="2161540"/>
                <wp:effectExtent l="0" t="0" r="0" b="10160"/>
                <wp:wrapNone/>
                <wp:docPr id="9" name="Text Box 9"/>
                <wp:cNvGraphicFramePr/>
                <a:graphic xmlns:a="http://schemas.openxmlformats.org/drawingml/2006/main">
                  <a:graphicData uri="http://schemas.microsoft.com/office/word/2010/wordprocessingShape">
                    <wps:wsp>
                      <wps:cNvSpPr txBox="1"/>
                      <wps:spPr>
                        <a:xfrm>
                          <a:off x="0" y="0"/>
                          <a:ext cx="5981700" cy="216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496A4" w14:textId="7A689EF6" w:rsidR="00FE143B" w:rsidRPr="00C53695" w:rsidRDefault="00FE143B" w:rsidP="00E03756">
                            <w:pPr>
                              <w:rPr>
                                <w:rFonts w:ascii="Segoe UI" w:hAnsi="Segoe UI" w:cs="Segoe UI"/>
                                <w:b/>
                                <w:color w:val="000000" w:themeColor="text1"/>
                                <w:sz w:val="72"/>
                                <w:szCs w:val="72"/>
                              </w:rPr>
                            </w:pPr>
                            <w:r>
                              <w:rPr>
                                <w:rFonts w:ascii="Segoe UI" w:hAnsi="Segoe UI" w:cs="Segoe UI"/>
                                <w:b/>
                                <w:color w:val="000000" w:themeColor="text1"/>
                                <w:sz w:val="72"/>
                                <w:szCs w:val="72"/>
                              </w:rPr>
                              <w:t>SHW</w:t>
                            </w:r>
                            <w:r w:rsidR="00264B4F">
                              <w:rPr>
                                <w:rFonts w:ascii="Segoe UI" w:hAnsi="Segoe UI" w:cs="Segoe UI"/>
                                <w:b/>
                                <w:color w:val="000000" w:themeColor="text1"/>
                                <w:sz w:val="72"/>
                                <w:szCs w:val="72"/>
                              </w:rPr>
                              <w:t xml:space="preserve"> Element </w:t>
                            </w:r>
                            <w:r>
                              <w:rPr>
                                <w:rFonts w:ascii="Segoe UI" w:hAnsi="Segoe UI" w:cs="Segoe UI"/>
                                <w:b/>
                                <w:color w:val="000000" w:themeColor="text1"/>
                                <w:sz w:val="72"/>
                                <w:szCs w:val="72"/>
                              </w:rPr>
                              <w:t>6</w:t>
                            </w:r>
                            <w:r w:rsidR="00E31EA2">
                              <w:rPr>
                                <w:rFonts w:ascii="Segoe UI" w:hAnsi="Segoe UI" w:cs="Segoe UI"/>
                                <w:b/>
                                <w:color w:val="000000" w:themeColor="text1"/>
                                <w:sz w:val="72"/>
                                <w:szCs w:val="72"/>
                              </w:rPr>
                              <w:t xml:space="preserve"> P1</w:t>
                            </w:r>
                            <w:r>
                              <w:rPr>
                                <w:rFonts w:ascii="Segoe UI" w:hAnsi="Segoe UI" w:cs="Segoe UI"/>
                                <w:b/>
                                <w:color w:val="000000" w:themeColor="text1"/>
                                <w:sz w:val="72"/>
                                <w:szCs w:val="72"/>
                              </w:rPr>
                              <w:t xml:space="preserve"> Procedure</w:t>
                            </w:r>
                          </w:p>
                          <w:p w14:paraId="54F992BF" w14:textId="500B96D0" w:rsidR="00FE143B" w:rsidRPr="00C53695" w:rsidRDefault="00FE143B" w:rsidP="00E03756">
                            <w:pPr>
                              <w:rPr>
                                <w:rFonts w:ascii="Segoe UI" w:hAnsi="Segoe UI" w:cs="Segoe UI"/>
                                <w:color w:val="000000" w:themeColor="text1"/>
                                <w:sz w:val="56"/>
                                <w:szCs w:val="56"/>
                              </w:rPr>
                            </w:pPr>
                            <w:r>
                              <w:rPr>
                                <w:rFonts w:ascii="Segoe UI" w:hAnsi="Segoe UI" w:cs="Segoe UI"/>
                                <w:color w:val="000000" w:themeColor="text1"/>
                                <w:sz w:val="56"/>
                                <w:szCs w:val="56"/>
                              </w:rPr>
                              <w:t xml:space="preserve">Incident Management  </w:t>
                            </w:r>
                          </w:p>
                          <w:p w14:paraId="057F7A17" w14:textId="57D8A091" w:rsidR="00FE143B" w:rsidRPr="00C53695" w:rsidRDefault="00FE143B" w:rsidP="00E03756">
                            <w:pPr>
                              <w:spacing w:before="100" w:beforeAutospacing="1"/>
                              <w:rPr>
                                <w:rFonts w:ascii="Segoe UI" w:hAnsi="Segoe UI" w:cs="Segoe UI"/>
                                <w:color w:val="000000" w:themeColor="text1"/>
                                <w:sz w:val="32"/>
                                <w:szCs w:val="32"/>
                              </w:rPr>
                            </w:pPr>
                            <w:r>
                              <w:rPr>
                                <w:rFonts w:ascii="Segoe UI" w:hAnsi="Segoe UI" w:cs="Segoe UI"/>
                                <w:color w:val="000000" w:themeColor="text1"/>
                                <w:sz w:val="32"/>
                                <w:szCs w:val="32"/>
                              </w:rPr>
                              <w:t>Safety Health and Wellbeing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FB559" id="_x0000_t202" coordsize="21600,21600" o:spt="202" path="m,l,21600r21600,l21600,xe">
                <v:stroke joinstyle="miter"/>
                <v:path gradientshapeok="t" o:connecttype="rect"/>
              </v:shapetype>
              <v:shape id="Text Box 9" o:spid="_x0000_s1026" type="#_x0000_t202" style="position:absolute;margin-left:25.45pt;margin-top:529.3pt;width:471pt;height:1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" filled="f" stroked="f" strokeweight=".5pt">
                <v:textbox inset="0,0,0,0">
                  <w:txbxContent>
                    <w:p w14:paraId="506496A4" w14:textId="7A689EF6" w:rsidR="00FE143B" w:rsidRPr="00C53695" w:rsidRDefault="00FE143B" w:rsidP="00E03756">
                      <w:pPr>
                        <w:rPr>
                          <w:rFonts w:ascii="Segoe UI" w:hAnsi="Segoe UI" w:cs="Segoe UI"/>
                          <w:b/>
                          <w:color w:val="000000" w:themeColor="text1"/>
                          <w:sz w:val="72"/>
                          <w:szCs w:val="72"/>
                        </w:rPr>
                      </w:pPr>
                      <w:r>
                        <w:rPr>
                          <w:rFonts w:ascii="Segoe UI" w:hAnsi="Segoe UI" w:cs="Segoe UI"/>
                          <w:b/>
                          <w:color w:val="000000" w:themeColor="text1"/>
                          <w:sz w:val="72"/>
                          <w:szCs w:val="72"/>
                        </w:rPr>
                        <w:t>SHW</w:t>
                      </w:r>
                      <w:r w:rsidR="00264B4F">
                        <w:rPr>
                          <w:rFonts w:ascii="Segoe UI" w:hAnsi="Segoe UI" w:cs="Segoe UI"/>
                          <w:b/>
                          <w:color w:val="000000" w:themeColor="text1"/>
                          <w:sz w:val="72"/>
                          <w:szCs w:val="72"/>
                        </w:rPr>
                        <w:t xml:space="preserve"> Element </w:t>
                      </w:r>
                      <w:r>
                        <w:rPr>
                          <w:rFonts w:ascii="Segoe UI" w:hAnsi="Segoe UI" w:cs="Segoe UI"/>
                          <w:b/>
                          <w:color w:val="000000" w:themeColor="text1"/>
                          <w:sz w:val="72"/>
                          <w:szCs w:val="72"/>
                        </w:rPr>
                        <w:t>6</w:t>
                      </w:r>
                      <w:r w:rsidR="00E31EA2">
                        <w:rPr>
                          <w:rFonts w:ascii="Segoe UI" w:hAnsi="Segoe UI" w:cs="Segoe UI"/>
                          <w:b/>
                          <w:color w:val="000000" w:themeColor="text1"/>
                          <w:sz w:val="72"/>
                          <w:szCs w:val="72"/>
                        </w:rPr>
                        <w:t xml:space="preserve"> P1</w:t>
                      </w:r>
                      <w:r>
                        <w:rPr>
                          <w:rFonts w:ascii="Segoe UI" w:hAnsi="Segoe UI" w:cs="Segoe UI"/>
                          <w:b/>
                          <w:color w:val="000000" w:themeColor="text1"/>
                          <w:sz w:val="72"/>
                          <w:szCs w:val="72"/>
                        </w:rPr>
                        <w:t xml:space="preserve"> Procedure</w:t>
                      </w:r>
                    </w:p>
                    <w:p w14:paraId="54F992BF" w14:textId="500B96D0" w:rsidR="00FE143B" w:rsidRPr="00C53695" w:rsidRDefault="00FE143B" w:rsidP="00E03756">
                      <w:pPr>
                        <w:rPr>
                          <w:rFonts w:ascii="Segoe UI" w:hAnsi="Segoe UI" w:cs="Segoe UI"/>
                          <w:color w:val="000000" w:themeColor="text1"/>
                          <w:sz w:val="56"/>
                          <w:szCs w:val="56"/>
                        </w:rPr>
                      </w:pPr>
                      <w:r>
                        <w:rPr>
                          <w:rFonts w:ascii="Segoe UI" w:hAnsi="Segoe UI" w:cs="Segoe UI"/>
                          <w:color w:val="000000" w:themeColor="text1"/>
                          <w:sz w:val="56"/>
                          <w:szCs w:val="56"/>
                        </w:rPr>
                        <w:t xml:space="preserve">Incident Management  </w:t>
                      </w:r>
                    </w:p>
                    <w:p w14:paraId="057F7A17" w14:textId="57D8A091" w:rsidR="00FE143B" w:rsidRPr="00C53695" w:rsidRDefault="00FE143B" w:rsidP="00E03756">
                      <w:pPr>
                        <w:spacing w:before="100" w:beforeAutospacing="1"/>
                        <w:rPr>
                          <w:rFonts w:ascii="Segoe UI" w:hAnsi="Segoe UI" w:cs="Segoe UI"/>
                          <w:color w:val="000000" w:themeColor="text1"/>
                          <w:sz w:val="32"/>
                          <w:szCs w:val="32"/>
                        </w:rPr>
                      </w:pPr>
                      <w:r>
                        <w:rPr>
                          <w:rFonts w:ascii="Segoe UI" w:hAnsi="Segoe UI" w:cs="Segoe UI"/>
                          <w:color w:val="000000" w:themeColor="text1"/>
                          <w:sz w:val="32"/>
                          <w:szCs w:val="32"/>
                        </w:rPr>
                        <w:t>Safety Health and Wellbeing</w:t>
                      </w:r>
                    </w:p>
                  </w:txbxContent>
                </v:textbox>
              </v:shape>
            </w:pict>
          </mc:Fallback>
        </mc:AlternateContent>
      </w:r>
      <w:r w:rsidR="00C53695" w:rsidRPr="009675BB">
        <w:rPr>
          <w:rFonts w:asciiTheme="majorHAnsi" w:hAnsiTheme="majorHAnsi" w:cstheme="majorHAnsi"/>
          <w:noProof/>
          <w:color w:val="FFFFFF"/>
          <w:sz w:val="88"/>
          <w:szCs w:val="88"/>
          <w:lang w:eastAsia="en-AU"/>
        </w:rPr>
        <mc:AlternateContent>
          <mc:Choice Requires="wpg">
            <w:drawing>
              <wp:anchor distT="0" distB="0" distL="114300" distR="114300" simplePos="0" relativeHeight="251658240" behindDoc="0" locked="0" layoutInCell="1" allowOverlap="1" wp14:anchorId="6EF14CF7" wp14:editId="0BCB8D9F">
                <wp:simplePos x="0" y="0"/>
                <wp:positionH relativeFrom="column">
                  <wp:posOffset>297815</wp:posOffset>
                </wp:positionH>
                <wp:positionV relativeFrom="paragraph">
                  <wp:posOffset>9109716</wp:posOffset>
                </wp:positionV>
                <wp:extent cx="6169660" cy="457200"/>
                <wp:effectExtent l="0" t="0" r="2540" b="0"/>
                <wp:wrapNone/>
                <wp:docPr id="16" name="Group 16"/>
                <wp:cNvGraphicFramePr/>
                <a:graphic xmlns:a="http://schemas.openxmlformats.org/drawingml/2006/main">
                  <a:graphicData uri="http://schemas.microsoft.com/office/word/2010/wordprocessingGroup">
                    <wpg:wgp>
                      <wpg:cNvGrpSpPr/>
                      <wpg:grpSpPr>
                        <a:xfrm>
                          <a:off x="0" y="0"/>
                          <a:ext cx="6169660" cy="457200"/>
                          <a:chOff x="764446" y="9013372"/>
                          <a:chExt cx="6251293" cy="525760"/>
                        </a:xfrm>
                      </wpg:grpSpPr>
                      <wps:wsp>
                        <wps:cNvPr id="6" name="Text Box 6"/>
                        <wps:cNvSpPr txBox="1"/>
                        <wps:spPr>
                          <a:xfrm>
                            <a:off x="764446" y="9013372"/>
                            <a:ext cx="3454888"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5CA2C" w14:textId="77777777" w:rsidR="00FE143B" w:rsidRPr="00C53695" w:rsidRDefault="00FE143B" w:rsidP="00EF1A9D">
                              <w:pPr>
                                <w:rPr>
                                  <w:rFonts w:ascii="Segoe UI" w:hAnsi="Segoe UI" w:cs="Segoe UI"/>
                                  <w:color w:val="FF0000"/>
                                </w:rPr>
                              </w:pPr>
                              <w:r w:rsidRPr="00C53695">
                                <w:rPr>
                                  <w:rFonts w:ascii="Segoe UI" w:hAnsi="Segoe UI" w:cs="Segoe UI"/>
                                  <w:color w:val="FF0000"/>
                                </w:rPr>
                                <w:t>Printed copies are uncontrolled unless marked otherwise. Refer to iRoads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52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70092" w14:textId="77777777" w:rsidR="00FE143B" w:rsidRPr="00D44A6D" w:rsidRDefault="00FE143B" w:rsidP="00D44A6D">
                              <w:pPr>
                                <w:jc w:val="right"/>
                                <w:rPr>
                                  <w:rFonts w:ascii="Segoe UI" w:hAnsi="Segoe UI" w:cs="Segoe UI"/>
                                  <w:color w:val="58595B"/>
                                </w:rPr>
                              </w:pPr>
                              <w:r w:rsidRPr="00D44A6D">
                                <w:rPr>
                                  <w:rFonts w:ascii="Segoe UI" w:hAnsi="Segoe UI" w:cs="Segoe UI"/>
                                  <w:color w:val="58595B"/>
                                </w:rPr>
                                <w:t>D15#497684</w:t>
                              </w:r>
                            </w:p>
                            <w:p w14:paraId="69EDBAC9" w14:textId="654A5AB1" w:rsidR="00FE143B" w:rsidRPr="00D44A6D" w:rsidRDefault="00FE143B" w:rsidP="00B847D0">
                              <w:pPr>
                                <w:jc w:val="right"/>
                                <w:rPr>
                                  <w:rFonts w:ascii="Segoe UI" w:hAnsi="Segoe UI" w:cs="Segoe UI"/>
                                  <w:color w:val="58595B"/>
                                </w:rPr>
                              </w:pPr>
                              <w:r>
                                <w:rPr>
                                  <w:rFonts w:ascii="Segoe UI" w:hAnsi="Segoe UI" w:cs="Segoe UI"/>
                                  <w:color w:val="58595B"/>
                                </w:rPr>
                                <w:t>July</w:t>
                              </w:r>
                              <w:r w:rsidRPr="00D44A6D">
                                <w:rPr>
                                  <w:rFonts w:ascii="Segoe UI" w:hAnsi="Segoe UI" w:cs="Segoe UI"/>
                                  <w:color w:val="58595B"/>
                                </w:rPr>
                                <w:t xml:space="preserve"> 2022</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14CF7" id="Group 16" o:spid="_x0000_s1027" style="position:absolute;margin-left:23.45pt;margin-top:717.3pt;width:485.8pt;height:36pt;z-index:251658240;mso-width-relative:margin;mso-height-relative:margin" coordorigin="7644,90133" coordsize="625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">
                <v:shape id="Text Box 6" o:spid="_x0000_s1028" type="#_x0000_t202" style="position:absolute;left:7644;top:90133;width:345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0D05CA2C" w14:textId="77777777" w:rsidR="00FE143B" w:rsidRPr="00C53695" w:rsidRDefault="00FE143B" w:rsidP="00EF1A9D">
                        <w:pPr>
                          <w:rPr>
                            <w:rFonts w:ascii="Segoe UI" w:hAnsi="Segoe UI" w:cs="Segoe UI"/>
                            <w:color w:val="FF0000"/>
                          </w:rPr>
                        </w:pPr>
                        <w:r w:rsidRPr="00C53695">
                          <w:rPr>
                            <w:rFonts w:ascii="Segoe UI" w:hAnsi="Segoe UI" w:cs="Segoe UI"/>
                            <w:color w:val="FF0000"/>
                          </w:rPr>
                          <w:t>Printed copies are uncontrolled unless marked otherwise. Refer to iRoads for current version.</w:t>
                        </w:r>
                      </w:p>
                    </w:txbxContent>
                  </v:textbox>
                </v:shape>
                <v:shape id="Text Box 7" o:spid="_x0000_s1029" type="#_x0000_t202" style="position:absolute;left:49637;top:90133;width:20520;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14:paraId="28470092" w14:textId="77777777" w:rsidR="00FE143B" w:rsidRPr="00D44A6D" w:rsidRDefault="00FE143B" w:rsidP="00D44A6D">
                        <w:pPr>
                          <w:jc w:val="right"/>
                          <w:rPr>
                            <w:rFonts w:ascii="Segoe UI" w:hAnsi="Segoe UI" w:cs="Segoe UI"/>
                            <w:color w:val="58595B"/>
                          </w:rPr>
                        </w:pPr>
                        <w:r w:rsidRPr="00D44A6D">
                          <w:rPr>
                            <w:rFonts w:ascii="Segoe UI" w:hAnsi="Segoe UI" w:cs="Segoe UI"/>
                            <w:color w:val="58595B"/>
                          </w:rPr>
                          <w:t>D15#497684</w:t>
                        </w:r>
                      </w:p>
                      <w:p w14:paraId="69EDBAC9" w14:textId="654A5AB1" w:rsidR="00FE143B" w:rsidRPr="00D44A6D" w:rsidRDefault="00FE143B" w:rsidP="00B847D0">
                        <w:pPr>
                          <w:jc w:val="right"/>
                          <w:rPr>
                            <w:rFonts w:ascii="Segoe UI" w:hAnsi="Segoe UI" w:cs="Segoe UI"/>
                            <w:color w:val="58595B"/>
                          </w:rPr>
                        </w:pPr>
                        <w:r>
                          <w:rPr>
                            <w:rFonts w:ascii="Segoe UI" w:hAnsi="Segoe UI" w:cs="Segoe UI"/>
                            <w:color w:val="58595B"/>
                          </w:rPr>
                          <w:t>July</w:t>
                        </w:r>
                        <w:r w:rsidRPr="00D44A6D">
                          <w:rPr>
                            <w:rFonts w:ascii="Segoe UI" w:hAnsi="Segoe UI" w:cs="Segoe UI"/>
                            <w:color w:val="58595B"/>
                          </w:rPr>
                          <w:t xml:space="preserve"> 2022</w:t>
                        </w:r>
                      </w:p>
                    </w:txbxContent>
                  </v:textbox>
                </v:shape>
              </v:group>
            </w:pict>
          </mc:Fallback>
        </mc:AlternateContent>
      </w:r>
      <w:bookmarkStart w:id="0" w:name="_Hlk107761942"/>
      <w:bookmarkEnd w:id="0"/>
    </w:p>
    <w:p w14:paraId="298EE061" w14:textId="77777777" w:rsidR="00EF1A9D" w:rsidRPr="009675BB" w:rsidRDefault="00EF1A9D">
      <w:pPr>
        <w:rPr>
          <w:rFonts w:asciiTheme="majorHAnsi" w:hAnsiTheme="majorHAnsi"/>
        </w:rPr>
        <w:sectPr w:rsidR="00EF1A9D" w:rsidRPr="009675BB" w:rsidSect="00787518">
          <w:headerReference w:type="default" r:id="rId8"/>
          <w:headerReference w:type="first" r:id="rId9"/>
          <w:pgSz w:w="11900" w:h="16840" w:code="9"/>
          <w:pgMar w:top="1134" w:right="851" w:bottom="851" w:left="851" w:header="425" w:footer="425" w:gutter="0"/>
          <w:pgNumType w:start="0"/>
          <w:cols w:space="709"/>
          <w:titlePg/>
          <w:docGrid w:linePitch="272"/>
        </w:sectPr>
      </w:pPr>
    </w:p>
    <w:p w14:paraId="6942B2E4" w14:textId="1720BFA3" w:rsidR="00075F81" w:rsidRPr="009675BB" w:rsidRDefault="00075F81" w:rsidP="0086551B">
      <w:pPr>
        <w:pStyle w:val="TOCHeading"/>
      </w:pPr>
      <w:r w:rsidRPr="009675BB">
        <w:t>Contents</w:t>
      </w:r>
      <w:r w:rsidR="00EC671E">
        <w:t xml:space="preserve"> </w:t>
      </w:r>
    </w:p>
    <w:p w14:paraId="5E9BD623" w14:textId="061C4C32" w:rsidR="00467671" w:rsidRDefault="00D82E5F">
      <w:pPr>
        <w:pStyle w:val="TOC1"/>
        <w:rPr>
          <w:rFonts w:asciiTheme="minorHAnsi" w:eastAsiaTheme="minorEastAsia" w:hAnsiTheme="minorHAnsi" w:cstheme="minorBidi"/>
          <w:b w:val="0"/>
          <w:caps w:val="0"/>
          <w:noProof/>
          <w:color w:val="auto"/>
          <w:szCs w:val="22"/>
          <w:lang w:eastAsia="en-AU"/>
        </w:rPr>
      </w:pPr>
      <w:r w:rsidRPr="009675BB">
        <w:rPr>
          <w:rFonts w:asciiTheme="majorHAnsi" w:hAnsiTheme="majorHAnsi"/>
        </w:rPr>
        <w:fldChar w:fldCharType="begin"/>
      </w:r>
      <w:r w:rsidRPr="009675BB">
        <w:rPr>
          <w:rFonts w:asciiTheme="majorHAnsi" w:hAnsiTheme="majorHAnsi"/>
        </w:rPr>
        <w:instrText xml:space="preserve"> TOC \o "1-1" \h \z \t "Heading 2,2,Heading 3,3,Appendix Heading,3" </w:instrText>
      </w:r>
      <w:r w:rsidRPr="009675BB">
        <w:rPr>
          <w:rFonts w:asciiTheme="majorHAnsi" w:hAnsiTheme="majorHAnsi"/>
        </w:rPr>
        <w:fldChar w:fldCharType="separate"/>
      </w:r>
      <w:hyperlink w:anchor="_Toc108956669" w:history="1">
        <w:r w:rsidR="00467671" w:rsidRPr="00017B74">
          <w:rPr>
            <w:rStyle w:val="Hyperlink"/>
            <w:noProof/>
          </w:rPr>
          <w:t>1</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PURPOSE</w:t>
        </w:r>
        <w:r w:rsidR="00467671">
          <w:rPr>
            <w:noProof/>
            <w:webHidden/>
          </w:rPr>
          <w:tab/>
        </w:r>
        <w:r w:rsidR="00467671">
          <w:rPr>
            <w:noProof/>
            <w:webHidden/>
          </w:rPr>
          <w:fldChar w:fldCharType="begin"/>
        </w:r>
        <w:r w:rsidR="00467671">
          <w:rPr>
            <w:noProof/>
            <w:webHidden/>
          </w:rPr>
          <w:instrText xml:space="preserve"> PAGEREF _Toc108956669 \h </w:instrText>
        </w:r>
        <w:r w:rsidR="00467671">
          <w:rPr>
            <w:noProof/>
            <w:webHidden/>
          </w:rPr>
        </w:r>
        <w:r w:rsidR="00467671">
          <w:rPr>
            <w:noProof/>
            <w:webHidden/>
          </w:rPr>
          <w:fldChar w:fldCharType="separate"/>
        </w:r>
        <w:r w:rsidR="00467671">
          <w:rPr>
            <w:noProof/>
            <w:webHidden/>
          </w:rPr>
          <w:t>4</w:t>
        </w:r>
        <w:r w:rsidR="00467671">
          <w:rPr>
            <w:noProof/>
            <w:webHidden/>
          </w:rPr>
          <w:fldChar w:fldCharType="end"/>
        </w:r>
      </w:hyperlink>
    </w:p>
    <w:p w14:paraId="1B72F6C7" w14:textId="43E8D817"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70" w:history="1">
        <w:r w:rsidR="00467671" w:rsidRPr="00017B74">
          <w:rPr>
            <w:rStyle w:val="Hyperlink"/>
            <w:noProof/>
          </w:rPr>
          <w:t>2</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SCOPE</w:t>
        </w:r>
        <w:r w:rsidR="00467671">
          <w:rPr>
            <w:noProof/>
            <w:webHidden/>
          </w:rPr>
          <w:tab/>
        </w:r>
        <w:r w:rsidR="00467671">
          <w:rPr>
            <w:noProof/>
            <w:webHidden/>
          </w:rPr>
          <w:fldChar w:fldCharType="begin"/>
        </w:r>
        <w:r w:rsidR="00467671">
          <w:rPr>
            <w:noProof/>
            <w:webHidden/>
          </w:rPr>
          <w:instrText xml:space="preserve"> PAGEREF _Toc108956670 \h </w:instrText>
        </w:r>
        <w:r w:rsidR="00467671">
          <w:rPr>
            <w:noProof/>
            <w:webHidden/>
          </w:rPr>
        </w:r>
        <w:r w:rsidR="00467671">
          <w:rPr>
            <w:noProof/>
            <w:webHidden/>
          </w:rPr>
          <w:fldChar w:fldCharType="separate"/>
        </w:r>
        <w:r w:rsidR="00467671">
          <w:rPr>
            <w:noProof/>
            <w:webHidden/>
          </w:rPr>
          <w:t>4</w:t>
        </w:r>
        <w:r w:rsidR="00467671">
          <w:rPr>
            <w:noProof/>
            <w:webHidden/>
          </w:rPr>
          <w:fldChar w:fldCharType="end"/>
        </w:r>
      </w:hyperlink>
    </w:p>
    <w:p w14:paraId="2471DFA6" w14:textId="612F91C9"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71" w:history="1">
        <w:r w:rsidR="00467671" w:rsidRPr="00017B74">
          <w:rPr>
            <w:rStyle w:val="Hyperlink"/>
            <w:noProof/>
          </w:rPr>
          <w:t>3</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Roles &amp; Responsibilites</w:t>
        </w:r>
        <w:r w:rsidR="00467671">
          <w:rPr>
            <w:noProof/>
            <w:webHidden/>
          </w:rPr>
          <w:tab/>
        </w:r>
        <w:r w:rsidR="00467671">
          <w:rPr>
            <w:noProof/>
            <w:webHidden/>
          </w:rPr>
          <w:fldChar w:fldCharType="begin"/>
        </w:r>
        <w:r w:rsidR="00467671">
          <w:rPr>
            <w:noProof/>
            <w:webHidden/>
          </w:rPr>
          <w:instrText xml:space="preserve"> PAGEREF _Toc108956671 \h </w:instrText>
        </w:r>
        <w:r w:rsidR="00467671">
          <w:rPr>
            <w:noProof/>
            <w:webHidden/>
          </w:rPr>
        </w:r>
        <w:r w:rsidR="00467671">
          <w:rPr>
            <w:noProof/>
            <w:webHidden/>
          </w:rPr>
          <w:fldChar w:fldCharType="separate"/>
        </w:r>
        <w:r w:rsidR="00467671">
          <w:rPr>
            <w:noProof/>
            <w:webHidden/>
          </w:rPr>
          <w:t>4</w:t>
        </w:r>
        <w:r w:rsidR="00467671">
          <w:rPr>
            <w:noProof/>
            <w:webHidden/>
          </w:rPr>
          <w:fldChar w:fldCharType="end"/>
        </w:r>
      </w:hyperlink>
    </w:p>
    <w:p w14:paraId="3F9DB55A" w14:textId="41C730C2"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72" w:history="1">
        <w:r w:rsidR="00467671" w:rsidRPr="00017B74">
          <w:rPr>
            <w:rStyle w:val="Hyperlink"/>
            <w:noProof/>
          </w:rPr>
          <w:t>4</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Definitions</w:t>
        </w:r>
        <w:r w:rsidR="00467671">
          <w:rPr>
            <w:noProof/>
            <w:webHidden/>
          </w:rPr>
          <w:tab/>
        </w:r>
        <w:r w:rsidR="00467671">
          <w:rPr>
            <w:noProof/>
            <w:webHidden/>
          </w:rPr>
          <w:fldChar w:fldCharType="begin"/>
        </w:r>
        <w:r w:rsidR="00467671">
          <w:rPr>
            <w:noProof/>
            <w:webHidden/>
          </w:rPr>
          <w:instrText xml:space="preserve"> PAGEREF _Toc108956672 \h </w:instrText>
        </w:r>
        <w:r w:rsidR="00467671">
          <w:rPr>
            <w:noProof/>
            <w:webHidden/>
          </w:rPr>
        </w:r>
        <w:r w:rsidR="00467671">
          <w:rPr>
            <w:noProof/>
            <w:webHidden/>
          </w:rPr>
          <w:fldChar w:fldCharType="separate"/>
        </w:r>
        <w:r w:rsidR="00467671">
          <w:rPr>
            <w:noProof/>
            <w:webHidden/>
          </w:rPr>
          <w:t>5</w:t>
        </w:r>
        <w:r w:rsidR="00467671">
          <w:rPr>
            <w:noProof/>
            <w:webHidden/>
          </w:rPr>
          <w:fldChar w:fldCharType="end"/>
        </w:r>
      </w:hyperlink>
    </w:p>
    <w:p w14:paraId="20431391" w14:textId="7861CA2D"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73" w:history="1">
        <w:r w:rsidR="00467671" w:rsidRPr="00017B74">
          <w:rPr>
            <w:rStyle w:val="Hyperlink"/>
            <w:noProof/>
          </w:rPr>
          <w:t>5</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incident management flowchart</w:t>
        </w:r>
        <w:r w:rsidR="00467671">
          <w:rPr>
            <w:noProof/>
            <w:webHidden/>
          </w:rPr>
          <w:tab/>
        </w:r>
        <w:r w:rsidR="00467671">
          <w:rPr>
            <w:noProof/>
            <w:webHidden/>
          </w:rPr>
          <w:fldChar w:fldCharType="begin"/>
        </w:r>
        <w:r w:rsidR="00467671">
          <w:rPr>
            <w:noProof/>
            <w:webHidden/>
          </w:rPr>
          <w:instrText xml:space="preserve"> PAGEREF _Toc108956673 \h </w:instrText>
        </w:r>
        <w:r w:rsidR="00467671">
          <w:rPr>
            <w:noProof/>
            <w:webHidden/>
          </w:rPr>
        </w:r>
        <w:r w:rsidR="00467671">
          <w:rPr>
            <w:noProof/>
            <w:webHidden/>
          </w:rPr>
          <w:fldChar w:fldCharType="separate"/>
        </w:r>
        <w:r w:rsidR="00467671">
          <w:rPr>
            <w:noProof/>
            <w:webHidden/>
          </w:rPr>
          <w:t>8</w:t>
        </w:r>
        <w:r w:rsidR="00467671">
          <w:rPr>
            <w:noProof/>
            <w:webHidden/>
          </w:rPr>
          <w:fldChar w:fldCharType="end"/>
        </w:r>
      </w:hyperlink>
    </w:p>
    <w:p w14:paraId="48525B4C" w14:textId="0F0F379B"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74" w:history="1">
        <w:r w:rsidR="00467671" w:rsidRPr="00017B74">
          <w:rPr>
            <w:rStyle w:val="Hyperlink"/>
            <w:noProof/>
          </w:rPr>
          <w:t>6</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INCIDENT MANAGEMENT PROCESS</w:t>
        </w:r>
        <w:r w:rsidR="00467671">
          <w:rPr>
            <w:noProof/>
            <w:webHidden/>
          </w:rPr>
          <w:tab/>
        </w:r>
        <w:r w:rsidR="00467671">
          <w:rPr>
            <w:noProof/>
            <w:webHidden/>
          </w:rPr>
          <w:fldChar w:fldCharType="begin"/>
        </w:r>
        <w:r w:rsidR="00467671">
          <w:rPr>
            <w:noProof/>
            <w:webHidden/>
          </w:rPr>
          <w:instrText xml:space="preserve"> PAGEREF _Toc108956674 \h </w:instrText>
        </w:r>
        <w:r w:rsidR="00467671">
          <w:rPr>
            <w:noProof/>
            <w:webHidden/>
          </w:rPr>
        </w:r>
        <w:r w:rsidR="00467671">
          <w:rPr>
            <w:noProof/>
            <w:webHidden/>
          </w:rPr>
          <w:fldChar w:fldCharType="separate"/>
        </w:r>
        <w:r w:rsidR="00467671">
          <w:rPr>
            <w:noProof/>
            <w:webHidden/>
          </w:rPr>
          <w:t>9</w:t>
        </w:r>
        <w:r w:rsidR="00467671">
          <w:rPr>
            <w:noProof/>
            <w:webHidden/>
          </w:rPr>
          <w:fldChar w:fldCharType="end"/>
        </w:r>
      </w:hyperlink>
    </w:p>
    <w:p w14:paraId="1A85403D" w14:textId="57D76BA3" w:rsidR="00467671" w:rsidRDefault="00FE143B">
      <w:pPr>
        <w:pStyle w:val="TOC2"/>
        <w:rPr>
          <w:rFonts w:asciiTheme="minorHAnsi" w:eastAsiaTheme="minorEastAsia" w:hAnsiTheme="minorHAnsi" w:cstheme="minorBidi"/>
          <w:noProof/>
          <w:color w:val="auto"/>
          <w:szCs w:val="22"/>
          <w:lang w:eastAsia="en-AU"/>
        </w:rPr>
      </w:pPr>
      <w:hyperlink w:anchor="_Toc108956675" w:history="1">
        <w:r w:rsidR="00467671" w:rsidRPr="00017B74">
          <w:rPr>
            <w:rStyle w:val="Hyperlink"/>
            <w:noProof/>
          </w:rPr>
          <w:t>6.1</w:t>
        </w:r>
        <w:r w:rsidR="00467671">
          <w:rPr>
            <w:rFonts w:asciiTheme="minorHAnsi" w:eastAsiaTheme="minorEastAsia" w:hAnsiTheme="minorHAnsi" w:cstheme="minorBidi"/>
            <w:noProof/>
            <w:color w:val="auto"/>
            <w:szCs w:val="22"/>
            <w:lang w:eastAsia="en-AU"/>
          </w:rPr>
          <w:tab/>
        </w:r>
        <w:r w:rsidR="00467671" w:rsidRPr="00017B74">
          <w:rPr>
            <w:rStyle w:val="Hyperlink"/>
            <w:noProof/>
          </w:rPr>
          <w:t>Initial Response</w:t>
        </w:r>
        <w:r w:rsidR="00467671">
          <w:rPr>
            <w:noProof/>
            <w:webHidden/>
          </w:rPr>
          <w:tab/>
        </w:r>
        <w:r w:rsidR="00467671">
          <w:rPr>
            <w:noProof/>
            <w:webHidden/>
          </w:rPr>
          <w:fldChar w:fldCharType="begin"/>
        </w:r>
        <w:r w:rsidR="00467671">
          <w:rPr>
            <w:noProof/>
            <w:webHidden/>
          </w:rPr>
          <w:instrText xml:space="preserve"> PAGEREF _Toc108956675 \h </w:instrText>
        </w:r>
        <w:r w:rsidR="00467671">
          <w:rPr>
            <w:noProof/>
            <w:webHidden/>
          </w:rPr>
        </w:r>
        <w:r w:rsidR="00467671">
          <w:rPr>
            <w:noProof/>
            <w:webHidden/>
          </w:rPr>
          <w:fldChar w:fldCharType="separate"/>
        </w:r>
        <w:r w:rsidR="00467671">
          <w:rPr>
            <w:noProof/>
            <w:webHidden/>
          </w:rPr>
          <w:t>9</w:t>
        </w:r>
        <w:r w:rsidR="00467671">
          <w:rPr>
            <w:noProof/>
            <w:webHidden/>
          </w:rPr>
          <w:fldChar w:fldCharType="end"/>
        </w:r>
      </w:hyperlink>
    </w:p>
    <w:p w14:paraId="04FE1E89" w14:textId="70ED33EC" w:rsidR="00467671" w:rsidRDefault="00FE143B">
      <w:pPr>
        <w:pStyle w:val="TOC2"/>
        <w:rPr>
          <w:rFonts w:asciiTheme="minorHAnsi" w:eastAsiaTheme="minorEastAsia" w:hAnsiTheme="minorHAnsi" w:cstheme="minorBidi"/>
          <w:noProof/>
          <w:color w:val="auto"/>
          <w:szCs w:val="22"/>
          <w:lang w:eastAsia="en-AU"/>
        </w:rPr>
      </w:pPr>
      <w:hyperlink w:anchor="_Toc108956676" w:history="1">
        <w:r w:rsidR="00467671" w:rsidRPr="00017B74">
          <w:rPr>
            <w:rStyle w:val="Hyperlink"/>
            <w:noProof/>
          </w:rPr>
          <w:t>6.2</w:t>
        </w:r>
        <w:r w:rsidR="00467671">
          <w:rPr>
            <w:rFonts w:asciiTheme="minorHAnsi" w:eastAsiaTheme="minorEastAsia" w:hAnsiTheme="minorHAnsi" w:cstheme="minorBidi"/>
            <w:noProof/>
            <w:color w:val="auto"/>
            <w:szCs w:val="22"/>
            <w:lang w:eastAsia="en-AU"/>
          </w:rPr>
          <w:tab/>
        </w:r>
        <w:r w:rsidR="00467671" w:rsidRPr="00017B74">
          <w:rPr>
            <w:rStyle w:val="Hyperlink"/>
            <w:noProof/>
          </w:rPr>
          <w:t>Scene Preservation</w:t>
        </w:r>
        <w:r w:rsidR="00467671">
          <w:rPr>
            <w:noProof/>
            <w:webHidden/>
          </w:rPr>
          <w:tab/>
        </w:r>
        <w:r w:rsidR="00467671">
          <w:rPr>
            <w:noProof/>
            <w:webHidden/>
          </w:rPr>
          <w:fldChar w:fldCharType="begin"/>
        </w:r>
        <w:r w:rsidR="00467671">
          <w:rPr>
            <w:noProof/>
            <w:webHidden/>
          </w:rPr>
          <w:instrText xml:space="preserve"> PAGEREF _Toc108956676 \h </w:instrText>
        </w:r>
        <w:r w:rsidR="00467671">
          <w:rPr>
            <w:noProof/>
            <w:webHidden/>
          </w:rPr>
        </w:r>
        <w:r w:rsidR="00467671">
          <w:rPr>
            <w:noProof/>
            <w:webHidden/>
          </w:rPr>
          <w:fldChar w:fldCharType="separate"/>
        </w:r>
        <w:r w:rsidR="00467671">
          <w:rPr>
            <w:noProof/>
            <w:webHidden/>
          </w:rPr>
          <w:t>9</w:t>
        </w:r>
        <w:r w:rsidR="00467671">
          <w:rPr>
            <w:noProof/>
            <w:webHidden/>
          </w:rPr>
          <w:fldChar w:fldCharType="end"/>
        </w:r>
      </w:hyperlink>
    </w:p>
    <w:p w14:paraId="23E60DFE" w14:textId="52816B17" w:rsidR="00467671" w:rsidRDefault="00FE143B">
      <w:pPr>
        <w:pStyle w:val="TOC2"/>
        <w:rPr>
          <w:rFonts w:asciiTheme="minorHAnsi" w:eastAsiaTheme="minorEastAsia" w:hAnsiTheme="minorHAnsi" w:cstheme="minorBidi"/>
          <w:noProof/>
          <w:color w:val="auto"/>
          <w:szCs w:val="22"/>
          <w:lang w:eastAsia="en-AU"/>
        </w:rPr>
      </w:pPr>
      <w:hyperlink w:anchor="_Toc108956677" w:history="1">
        <w:r w:rsidR="00467671" w:rsidRPr="00017B74">
          <w:rPr>
            <w:rStyle w:val="Hyperlink"/>
            <w:noProof/>
          </w:rPr>
          <w:t>6.3</w:t>
        </w:r>
        <w:r w:rsidR="00467671">
          <w:rPr>
            <w:rFonts w:asciiTheme="minorHAnsi" w:eastAsiaTheme="minorEastAsia" w:hAnsiTheme="minorHAnsi" w:cstheme="minorBidi"/>
            <w:noProof/>
            <w:color w:val="auto"/>
            <w:szCs w:val="22"/>
            <w:lang w:eastAsia="en-AU"/>
          </w:rPr>
          <w:tab/>
        </w:r>
        <w:r w:rsidR="00467671" w:rsidRPr="00017B74">
          <w:rPr>
            <w:rStyle w:val="Hyperlink"/>
            <w:noProof/>
          </w:rPr>
          <w:t>Incident Classification</w:t>
        </w:r>
        <w:r w:rsidR="00467671">
          <w:rPr>
            <w:noProof/>
            <w:webHidden/>
          </w:rPr>
          <w:tab/>
        </w:r>
        <w:r w:rsidR="00467671">
          <w:rPr>
            <w:noProof/>
            <w:webHidden/>
          </w:rPr>
          <w:fldChar w:fldCharType="begin"/>
        </w:r>
        <w:r w:rsidR="00467671">
          <w:rPr>
            <w:noProof/>
            <w:webHidden/>
          </w:rPr>
          <w:instrText xml:space="preserve"> PAGEREF _Toc108956677 \h </w:instrText>
        </w:r>
        <w:r w:rsidR="00467671">
          <w:rPr>
            <w:noProof/>
            <w:webHidden/>
          </w:rPr>
        </w:r>
        <w:r w:rsidR="00467671">
          <w:rPr>
            <w:noProof/>
            <w:webHidden/>
          </w:rPr>
          <w:fldChar w:fldCharType="separate"/>
        </w:r>
        <w:r w:rsidR="00467671">
          <w:rPr>
            <w:noProof/>
            <w:webHidden/>
          </w:rPr>
          <w:t>10</w:t>
        </w:r>
        <w:r w:rsidR="00467671">
          <w:rPr>
            <w:noProof/>
            <w:webHidden/>
          </w:rPr>
          <w:fldChar w:fldCharType="end"/>
        </w:r>
      </w:hyperlink>
    </w:p>
    <w:p w14:paraId="4BB380CB" w14:textId="6944901C" w:rsidR="00467671" w:rsidRDefault="00FE143B">
      <w:pPr>
        <w:pStyle w:val="TOC2"/>
        <w:rPr>
          <w:rFonts w:asciiTheme="minorHAnsi" w:eastAsiaTheme="minorEastAsia" w:hAnsiTheme="minorHAnsi" w:cstheme="minorBidi"/>
          <w:noProof/>
          <w:color w:val="auto"/>
          <w:szCs w:val="22"/>
          <w:lang w:eastAsia="en-AU"/>
        </w:rPr>
      </w:pPr>
      <w:hyperlink w:anchor="_Toc108956678" w:history="1">
        <w:r w:rsidR="00467671" w:rsidRPr="00017B74">
          <w:rPr>
            <w:rStyle w:val="Hyperlink"/>
            <w:noProof/>
          </w:rPr>
          <w:t>6.4</w:t>
        </w:r>
        <w:r w:rsidR="00467671">
          <w:rPr>
            <w:rFonts w:asciiTheme="minorHAnsi" w:eastAsiaTheme="minorEastAsia" w:hAnsiTheme="minorHAnsi" w:cstheme="minorBidi"/>
            <w:noProof/>
            <w:color w:val="auto"/>
            <w:szCs w:val="22"/>
            <w:lang w:eastAsia="en-AU"/>
          </w:rPr>
          <w:tab/>
        </w:r>
        <w:r w:rsidR="00467671" w:rsidRPr="00017B74">
          <w:rPr>
            <w:rStyle w:val="Hyperlink"/>
            <w:noProof/>
          </w:rPr>
          <w:t>External Incident Notification</w:t>
        </w:r>
        <w:r w:rsidR="00467671">
          <w:rPr>
            <w:noProof/>
            <w:webHidden/>
          </w:rPr>
          <w:tab/>
        </w:r>
        <w:r w:rsidR="00467671">
          <w:rPr>
            <w:noProof/>
            <w:webHidden/>
          </w:rPr>
          <w:fldChar w:fldCharType="begin"/>
        </w:r>
        <w:r w:rsidR="00467671">
          <w:rPr>
            <w:noProof/>
            <w:webHidden/>
          </w:rPr>
          <w:instrText xml:space="preserve"> PAGEREF _Toc108956678 \h </w:instrText>
        </w:r>
        <w:r w:rsidR="00467671">
          <w:rPr>
            <w:noProof/>
            <w:webHidden/>
          </w:rPr>
        </w:r>
        <w:r w:rsidR="00467671">
          <w:rPr>
            <w:noProof/>
            <w:webHidden/>
          </w:rPr>
          <w:fldChar w:fldCharType="separate"/>
        </w:r>
        <w:r w:rsidR="00467671">
          <w:rPr>
            <w:noProof/>
            <w:webHidden/>
          </w:rPr>
          <w:t>11</w:t>
        </w:r>
        <w:r w:rsidR="00467671">
          <w:rPr>
            <w:noProof/>
            <w:webHidden/>
          </w:rPr>
          <w:fldChar w:fldCharType="end"/>
        </w:r>
      </w:hyperlink>
    </w:p>
    <w:p w14:paraId="4060DC70" w14:textId="7BEFE072" w:rsidR="00467671" w:rsidRDefault="00FE143B">
      <w:pPr>
        <w:pStyle w:val="TOC2"/>
        <w:rPr>
          <w:rFonts w:asciiTheme="minorHAnsi" w:eastAsiaTheme="minorEastAsia" w:hAnsiTheme="minorHAnsi" w:cstheme="minorBidi"/>
          <w:noProof/>
          <w:color w:val="auto"/>
          <w:szCs w:val="22"/>
          <w:lang w:eastAsia="en-AU"/>
        </w:rPr>
      </w:pPr>
      <w:hyperlink w:anchor="_Toc108956679" w:history="1">
        <w:r w:rsidR="00467671" w:rsidRPr="00017B74">
          <w:rPr>
            <w:rStyle w:val="Hyperlink"/>
            <w:noProof/>
          </w:rPr>
          <w:t>6.5</w:t>
        </w:r>
        <w:r w:rsidR="00467671">
          <w:rPr>
            <w:rFonts w:asciiTheme="minorHAnsi" w:eastAsiaTheme="minorEastAsia" w:hAnsiTheme="minorHAnsi" w:cstheme="minorBidi"/>
            <w:noProof/>
            <w:color w:val="auto"/>
            <w:szCs w:val="22"/>
            <w:lang w:eastAsia="en-AU"/>
          </w:rPr>
          <w:tab/>
        </w:r>
        <w:r w:rsidR="00467671" w:rsidRPr="00017B74">
          <w:rPr>
            <w:rStyle w:val="Hyperlink"/>
            <w:noProof/>
          </w:rPr>
          <w:t>Internal Serious Incident Notification</w:t>
        </w:r>
        <w:r w:rsidR="00467671">
          <w:rPr>
            <w:noProof/>
            <w:webHidden/>
          </w:rPr>
          <w:tab/>
        </w:r>
        <w:r w:rsidR="00467671">
          <w:rPr>
            <w:noProof/>
            <w:webHidden/>
          </w:rPr>
          <w:fldChar w:fldCharType="begin"/>
        </w:r>
        <w:r w:rsidR="00467671">
          <w:rPr>
            <w:noProof/>
            <w:webHidden/>
          </w:rPr>
          <w:instrText xml:space="preserve"> PAGEREF _Toc108956679 \h </w:instrText>
        </w:r>
        <w:r w:rsidR="00467671">
          <w:rPr>
            <w:noProof/>
            <w:webHidden/>
          </w:rPr>
        </w:r>
        <w:r w:rsidR="00467671">
          <w:rPr>
            <w:noProof/>
            <w:webHidden/>
          </w:rPr>
          <w:fldChar w:fldCharType="separate"/>
        </w:r>
        <w:r w:rsidR="00467671">
          <w:rPr>
            <w:noProof/>
            <w:webHidden/>
          </w:rPr>
          <w:t>12</w:t>
        </w:r>
        <w:r w:rsidR="00467671">
          <w:rPr>
            <w:noProof/>
            <w:webHidden/>
          </w:rPr>
          <w:fldChar w:fldCharType="end"/>
        </w:r>
      </w:hyperlink>
    </w:p>
    <w:p w14:paraId="5EF595B8" w14:textId="4E4BAA1A" w:rsidR="00467671" w:rsidRDefault="00FE143B">
      <w:pPr>
        <w:pStyle w:val="TOC2"/>
        <w:rPr>
          <w:rFonts w:asciiTheme="minorHAnsi" w:eastAsiaTheme="minorEastAsia" w:hAnsiTheme="minorHAnsi" w:cstheme="minorBidi"/>
          <w:noProof/>
          <w:color w:val="auto"/>
          <w:szCs w:val="22"/>
          <w:lang w:eastAsia="en-AU"/>
        </w:rPr>
      </w:pPr>
      <w:hyperlink w:anchor="_Toc108956680" w:history="1">
        <w:r w:rsidR="00467671" w:rsidRPr="00017B74">
          <w:rPr>
            <w:rStyle w:val="Hyperlink"/>
            <w:noProof/>
          </w:rPr>
          <w:t>6.6</w:t>
        </w:r>
        <w:r w:rsidR="00467671">
          <w:rPr>
            <w:rFonts w:asciiTheme="minorHAnsi" w:eastAsiaTheme="minorEastAsia" w:hAnsiTheme="minorHAnsi" w:cstheme="minorBidi"/>
            <w:noProof/>
            <w:color w:val="auto"/>
            <w:szCs w:val="22"/>
            <w:lang w:eastAsia="en-AU"/>
          </w:rPr>
          <w:tab/>
        </w:r>
        <w:r w:rsidR="00467671" w:rsidRPr="00017B74">
          <w:rPr>
            <w:rStyle w:val="Hyperlink"/>
            <w:noProof/>
          </w:rPr>
          <w:t>Internal (Non-Serious) Incident Notifications</w:t>
        </w:r>
        <w:r w:rsidR="00467671">
          <w:rPr>
            <w:noProof/>
            <w:webHidden/>
          </w:rPr>
          <w:tab/>
        </w:r>
        <w:r w:rsidR="00467671">
          <w:rPr>
            <w:noProof/>
            <w:webHidden/>
          </w:rPr>
          <w:fldChar w:fldCharType="begin"/>
        </w:r>
        <w:r w:rsidR="00467671">
          <w:rPr>
            <w:noProof/>
            <w:webHidden/>
          </w:rPr>
          <w:instrText xml:space="preserve"> PAGEREF _Toc108956680 \h </w:instrText>
        </w:r>
        <w:r w:rsidR="00467671">
          <w:rPr>
            <w:noProof/>
            <w:webHidden/>
          </w:rPr>
        </w:r>
        <w:r w:rsidR="00467671">
          <w:rPr>
            <w:noProof/>
            <w:webHidden/>
          </w:rPr>
          <w:fldChar w:fldCharType="separate"/>
        </w:r>
        <w:r w:rsidR="00467671">
          <w:rPr>
            <w:noProof/>
            <w:webHidden/>
          </w:rPr>
          <w:t>12</w:t>
        </w:r>
        <w:r w:rsidR="00467671">
          <w:rPr>
            <w:noProof/>
            <w:webHidden/>
          </w:rPr>
          <w:fldChar w:fldCharType="end"/>
        </w:r>
      </w:hyperlink>
    </w:p>
    <w:p w14:paraId="0E7D964E" w14:textId="55670970" w:rsidR="00467671" w:rsidRDefault="00FE143B">
      <w:pPr>
        <w:pStyle w:val="TOC2"/>
        <w:rPr>
          <w:rFonts w:asciiTheme="minorHAnsi" w:eastAsiaTheme="minorEastAsia" w:hAnsiTheme="minorHAnsi" w:cstheme="minorBidi"/>
          <w:noProof/>
          <w:color w:val="auto"/>
          <w:szCs w:val="22"/>
          <w:lang w:eastAsia="en-AU"/>
        </w:rPr>
      </w:pPr>
      <w:hyperlink w:anchor="_Toc108956681" w:history="1">
        <w:r w:rsidR="00467671" w:rsidRPr="00017B74">
          <w:rPr>
            <w:rStyle w:val="Hyperlink"/>
            <w:noProof/>
          </w:rPr>
          <w:t>6.7</w:t>
        </w:r>
        <w:r w:rsidR="00467671">
          <w:rPr>
            <w:rFonts w:asciiTheme="minorHAnsi" w:eastAsiaTheme="minorEastAsia" w:hAnsiTheme="minorHAnsi" w:cstheme="minorBidi"/>
            <w:noProof/>
            <w:color w:val="auto"/>
            <w:szCs w:val="22"/>
            <w:lang w:eastAsia="en-AU"/>
          </w:rPr>
          <w:tab/>
        </w:r>
        <w:r w:rsidR="00467671" w:rsidRPr="00017B74">
          <w:rPr>
            <w:rStyle w:val="Hyperlink"/>
            <w:noProof/>
          </w:rPr>
          <w:t>Internal Incident Notifications to HSRs</w:t>
        </w:r>
        <w:r w:rsidR="00467671">
          <w:rPr>
            <w:noProof/>
            <w:webHidden/>
          </w:rPr>
          <w:tab/>
        </w:r>
        <w:r w:rsidR="00467671">
          <w:rPr>
            <w:noProof/>
            <w:webHidden/>
          </w:rPr>
          <w:fldChar w:fldCharType="begin"/>
        </w:r>
        <w:r w:rsidR="00467671">
          <w:rPr>
            <w:noProof/>
            <w:webHidden/>
          </w:rPr>
          <w:instrText xml:space="preserve"> PAGEREF _Toc108956681 \h </w:instrText>
        </w:r>
        <w:r w:rsidR="00467671">
          <w:rPr>
            <w:noProof/>
            <w:webHidden/>
          </w:rPr>
        </w:r>
        <w:r w:rsidR="00467671">
          <w:rPr>
            <w:noProof/>
            <w:webHidden/>
          </w:rPr>
          <w:fldChar w:fldCharType="separate"/>
        </w:r>
        <w:r w:rsidR="00467671">
          <w:rPr>
            <w:noProof/>
            <w:webHidden/>
          </w:rPr>
          <w:t>13</w:t>
        </w:r>
        <w:r w:rsidR="00467671">
          <w:rPr>
            <w:noProof/>
            <w:webHidden/>
          </w:rPr>
          <w:fldChar w:fldCharType="end"/>
        </w:r>
      </w:hyperlink>
    </w:p>
    <w:p w14:paraId="02FBD561" w14:textId="37D40BCD" w:rsidR="00467671" w:rsidRDefault="00FE143B">
      <w:pPr>
        <w:pStyle w:val="TOC2"/>
        <w:rPr>
          <w:rFonts w:asciiTheme="minorHAnsi" w:eastAsiaTheme="minorEastAsia" w:hAnsiTheme="minorHAnsi" w:cstheme="minorBidi"/>
          <w:noProof/>
          <w:color w:val="auto"/>
          <w:szCs w:val="22"/>
          <w:lang w:eastAsia="en-AU"/>
        </w:rPr>
      </w:pPr>
      <w:hyperlink w:anchor="_Toc108956682" w:history="1">
        <w:r w:rsidR="00467671" w:rsidRPr="00017B74">
          <w:rPr>
            <w:rStyle w:val="Hyperlink"/>
            <w:noProof/>
          </w:rPr>
          <w:t>6.8</w:t>
        </w:r>
        <w:r w:rsidR="00467671">
          <w:rPr>
            <w:rFonts w:asciiTheme="minorHAnsi" w:eastAsiaTheme="minorEastAsia" w:hAnsiTheme="minorHAnsi" w:cstheme="minorBidi"/>
            <w:noProof/>
            <w:color w:val="auto"/>
            <w:szCs w:val="22"/>
            <w:lang w:eastAsia="en-AU"/>
          </w:rPr>
          <w:tab/>
        </w:r>
        <w:r w:rsidR="00467671" w:rsidRPr="00017B74">
          <w:rPr>
            <w:rStyle w:val="Hyperlink"/>
            <w:noProof/>
          </w:rPr>
          <w:t>Record Incident</w:t>
        </w:r>
        <w:r w:rsidR="00467671">
          <w:rPr>
            <w:noProof/>
            <w:webHidden/>
          </w:rPr>
          <w:tab/>
        </w:r>
        <w:r w:rsidR="00467671">
          <w:rPr>
            <w:noProof/>
            <w:webHidden/>
          </w:rPr>
          <w:fldChar w:fldCharType="begin"/>
        </w:r>
        <w:r w:rsidR="00467671">
          <w:rPr>
            <w:noProof/>
            <w:webHidden/>
          </w:rPr>
          <w:instrText xml:space="preserve"> PAGEREF _Toc108956682 \h </w:instrText>
        </w:r>
        <w:r w:rsidR="00467671">
          <w:rPr>
            <w:noProof/>
            <w:webHidden/>
          </w:rPr>
        </w:r>
        <w:r w:rsidR="00467671">
          <w:rPr>
            <w:noProof/>
            <w:webHidden/>
          </w:rPr>
          <w:fldChar w:fldCharType="separate"/>
        </w:r>
        <w:r w:rsidR="00467671">
          <w:rPr>
            <w:noProof/>
            <w:webHidden/>
          </w:rPr>
          <w:t>13</w:t>
        </w:r>
        <w:r w:rsidR="00467671">
          <w:rPr>
            <w:noProof/>
            <w:webHidden/>
          </w:rPr>
          <w:fldChar w:fldCharType="end"/>
        </w:r>
      </w:hyperlink>
    </w:p>
    <w:p w14:paraId="12358FB5" w14:textId="61AEAB5A"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83" w:history="1">
        <w:r w:rsidR="00467671" w:rsidRPr="00017B74">
          <w:rPr>
            <w:rStyle w:val="Hyperlink"/>
            <w:noProof/>
          </w:rPr>
          <w:t>7</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INJURY AND ILLNESS CLASSIFICATION</w:t>
        </w:r>
        <w:r w:rsidR="00467671">
          <w:rPr>
            <w:noProof/>
            <w:webHidden/>
          </w:rPr>
          <w:tab/>
        </w:r>
        <w:r w:rsidR="00467671">
          <w:rPr>
            <w:noProof/>
            <w:webHidden/>
          </w:rPr>
          <w:fldChar w:fldCharType="begin"/>
        </w:r>
        <w:r w:rsidR="00467671">
          <w:rPr>
            <w:noProof/>
            <w:webHidden/>
          </w:rPr>
          <w:instrText xml:space="preserve"> PAGEREF _Toc108956683 \h </w:instrText>
        </w:r>
        <w:r w:rsidR="00467671">
          <w:rPr>
            <w:noProof/>
            <w:webHidden/>
          </w:rPr>
        </w:r>
        <w:r w:rsidR="00467671">
          <w:rPr>
            <w:noProof/>
            <w:webHidden/>
          </w:rPr>
          <w:fldChar w:fldCharType="separate"/>
        </w:r>
        <w:r w:rsidR="00467671">
          <w:rPr>
            <w:noProof/>
            <w:webHidden/>
          </w:rPr>
          <w:t>13</w:t>
        </w:r>
        <w:r w:rsidR="00467671">
          <w:rPr>
            <w:noProof/>
            <w:webHidden/>
          </w:rPr>
          <w:fldChar w:fldCharType="end"/>
        </w:r>
      </w:hyperlink>
    </w:p>
    <w:p w14:paraId="2BD6BF57" w14:textId="70785314" w:rsidR="00467671" w:rsidRDefault="00FE143B">
      <w:pPr>
        <w:pStyle w:val="TOC2"/>
        <w:rPr>
          <w:rFonts w:asciiTheme="minorHAnsi" w:eastAsiaTheme="minorEastAsia" w:hAnsiTheme="minorHAnsi" w:cstheme="minorBidi"/>
          <w:noProof/>
          <w:color w:val="auto"/>
          <w:szCs w:val="22"/>
          <w:lang w:eastAsia="en-AU"/>
        </w:rPr>
      </w:pPr>
      <w:hyperlink w:anchor="_Toc108956684" w:history="1">
        <w:r w:rsidR="00467671" w:rsidRPr="00017B74">
          <w:rPr>
            <w:rStyle w:val="Hyperlink"/>
            <w:noProof/>
          </w:rPr>
          <w:t>7.1</w:t>
        </w:r>
        <w:r w:rsidR="00467671">
          <w:rPr>
            <w:rFonts w:asciiTheme="minorHAnsi" w:eastAsiaTheme="minorEastAsia" w:hAnsiTheme="minorHAnsi" w:cstheme="minorBidi"/>
            <w:noProof/>
            <w:color w:val="auto"/>
            <w:szCs w:val="22"/>
            <w:lang w:eastAsia="en-AU"/>
          </w:rPr>
          <w:tab/>
        </w:r>
        <w:r w:rsidR="00467671" w:rsidRPr="00017B74">
          <w:rPr>
            <w:rStyle w:val="Hyperlink"/>
            <w:noProof/>
          </w:rPr>
          <w:t>Main Roads Direct Employee Injuries</w:t>
        </w:r>
        <w:r w:rsidR="00467671">
          <w:rPr>
            <w:noProof/>
            <w:webHidden/>
          </w:rPr>
          <w:tab/>
        </w:r>
        <w:r w:rsidR="00467671">
          <w:rPr>
            <w:noProof/>
            <w:webHidden/>
          </w:rPr>
          <w:fldChar w:fldCharType="begin"/>
        </w:r>
        <w:r w:rsidR="00467671">
          <w:rPr>
            <w:noProof/>
            <w:webHidden/>
          </w:rPr>
          <w:instrText xml:space="preserve"> PAGEREF _Toc108956684 \h </w:instrText>
        </w:r>
        <w:r w:rsidR="00467671">
          <w:rPr>
            <w:noProof/>
            <w:webHidden/>
          </w:rPr>
        </w:r>
        <w:r w:rsidR="00467671">
          <w:rPr>
            <w:noProof/>
            <w:webHidden/>
          </w:rPr>
          <w:fldChar w:fldCharType="separate"/>
        </w:r>
        <w:r w:rsidR="00467671">
          <w:rPr>
            <w:noProof/>
            <w:webHidden/>
          </w:rPr>
          <w:t>14</w:t>
        </w:r>
        <w:r w:rsidR="00467671">
          <w:rPr>
            <w:noProof/>
            <w:webHidden/>
          </w:rPr>
          <w:fldChar w:fldCharType="end"/>
        </w:r>
      </w:hyperlink>
    </w:p>
    <w:p w14:paraId="68773A01" w14:textId="5D63689A" w:rsidR="00467671" w:rsidRDefault="00FE143B">
      <w:pPr>
        <w:pStyle w:val="TOC2"/>
        <w:rPr>
          <w:rFonts w:asciiTheme="minorHAnsi" w:eastAsiaTheme="minorEastAsia" w:hAnsiTheme="minorHAnsi" w:cstheme="minorBidi"/>
          <w:noProof/>
          <w:color w:val="auto"/>
          <w:szCs w:val="22"/>
          <w:lang w:eastAsia="en-AU"/>
        </w:rPr>
      </w:pPr>
      <w:hyperlink w:anchor="_Toc108956685" w:history="1">
        <w:r w:rsidR="00467671" w:rsidRPr="00017B74">
          <w:rPr>
            <w:rStyle w:val="Hyperlink"/>
            <w:noProof/>
          </w:rPr>
          <w:t>7.2</w:t>
        </w:r>
        <w:r w:rsidR="00467671">
          <w:rPr>
            <w:rFonts w:asciiTheme="minorHAnsi" w:eastAsiaTheme="minorEastAsia" w:hAnsiTheme="minorHAnsi" w:cstheme="minorBidi"/>
            <w:noProof/>
            <w:color w:val="auto"/>
            <w:szCs w:val="22"/>
            <w:lang w:eastAsia="en-AU"/>
          </w:rPr>
          <w:tab/>
        </w:r>
        <w:r w:rsidR="00467671" w:rsidRPr="00017B74">
          <w:rPr>
            <w:rStyle w:val="Hyperlink"/>
            <w:noProof/>
          </w:rPr>
          <w:t>Managing Workers’ Compensation</w:t>
        </w:r>
        <w:r w:rsidR="00467671">
          <w:rPr>
            <w:noProof/>
            <w:webHidden/>
          </w:rPr>
          <w:tab/>
        </w:r>
        <w:r w:rsidR="00467671">
          <w:rPr>
            <w:noProof/>
            <w:webHidden/>
          </w:rPr>
          <w:fldChar w:fldCharType="begin"/>
        </w:r>
        <w:r w:rsidR="00467671">
          <w:rPr>
            <w:noProof/>
            <w:webHidden/>
          </w:rPr>
          <w:instrText xml:space="preserve"> PAGEREF _Toc108956685 \h </w:instrText>
        </w:r>
        <w:r w:rsidR="00467671">
          <w:rPr>
            <w:noProof/>
            <w:webHidden/>
          </w:rPr>
        </w:r>
        <w:r w:rsidR="00467671">
          <w:rPr>
            <w:noProof/>
            <w:webHidden/>
          </w:rPr>
          <w:fldChar w:fldCharType="separate"/>
        </w:r>
        <w:r w:rsidR="00467671">
          <w:rPr>
            <w:noProof/>
            <w:webHidden/>
          </w:rPr>
          <w:t>14</w:t>
        </w:r>
        <w:r w:rsidR="00467671">
          <w:rPr>
            <w:noProof/>
            <w:webHidden/>
          </w:rPr>
          <w:fldChar w:fldCharType="end"/>
        </w:r>
      </w:hyperlink>
    </w:p>
    <w:p w14:paraId="40F92A8E" w14:textId="0A95ABFA"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86" w:history="1">
        <w:r w:rsidR="00467671" w:rsidRPr="00017B74">
          <w:rPr>
            <w:rStyle w:val="Hyperlink"/>
            <w:noProof/>
          </w:rPr>
          <w:t>8</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ASSIGN FOR INVESTIGATION</w:t>
        </w:r>
        <w:r w:rsidR="00467671">
          <w:rPr>
            <w:noProof/>
            <w:webHidden/>
          </w:rPr>
          <w:tab/>
        </w:r>
        <w:r w:rsidR="00467671">
          <w:rPr>
            <w:noProof/>
            <w:webHidden/>
          </w:rPr>
          <w:fldChar w:fldCharType="begin"/>
        </w:r>
        <w:r w:rsidR="00467671">
          <w:rPr>
            <w:noProof/>
            <w:webHidden/>
          </w:rPr>
          <w:instrText xml:space="preserve"> PAGEREF _Toc108956686 \h </w:instrText>
        </w:r>
        <w:r w:rsidR="00467671">
          <w:rPr>
            <w:noProof/>
            <w:webHidden/>
          </w:rPr>
        </w:r>
        <w:r w:rsidR="00467671">
          <w:rPr>
            <w:noProof/>
            <w:webHidden/>
          </w:rPr>
          <w:fldChar w:fldCharType="separate"/>
        </w:r>
        <w:r w:rsidR="00467671">
          <w:rPr>
            <w:noProof/>
            <w:webHidden/>
          </w:rPr>
          <w:t>14</w:t>
        </w:r>
        <w:r w:rsidR="00467671">
          <w:rPr>
            <w:noProof/>
            <w:webHidden/>
          </w:rPr>
          <w:fldChar w:fldCharType="end"/>
        </w:r>
      </w:hyperlink>
    </w:p>
    <w:p w14:paraId="31E25C88" w14:textId="543DFFC7" w:rsidR="00467671" w:rsidRDefault="00FE143B">
      <w:pPr>
        <w:pStyle w:val="TOC2"/>
        <w:rPr>
          <w:rFonts w:asciiTheme="minorHAnsi" w:eastAsiaTheme="minorEastAsia" w:hAnsiTheme="minorHAnsi" w:cstheme="minorBidi"/>
          <w:noProof/>
          <w:color w:val="auto"/>
          <w:szCs w:val="22"/>
          <w:lang w:eastAsia="en-AU"/>
        </w:rPr>
      </w:pPr>
      <w:hyperlink w:anchor="_Toc108956687" w:history="1">
        <w:r w:rsidR="00467671" w:rsidRPr="00017B74">
          <w:rPr>
            <w:rStyle w:val="Hyperlink"/>
            <w:noProof/>
          </w:rPr>
          <w:t>8.1</w:t>
        </w:r>
        <w:r w:rsidR="00467671">
          <w:rPr>
            <w:rFonts w:asciiTheme="minorHAnsi" w:eastAsiaTheme="minorEastAsia" w:hAnsiTheme="minorHAnsi" w:cstheme="minorBidi"/>
            <w:noProof/>
            <w:color w:val="auto"/>
            <w:szCs w:val="22"/>
            <w:lang w:eastAsia="en-AU"/>
          </w:rPr>
          <w:tab/>
        </w:r>
        <w:r w:rsidR="00467671" w:rsidRPr="00017B74">
          <w:rPr>
            <w:rStyle w:val="Hyperlink"/>
            <w:noProof/>
          </w:rPr>
          <w:t>Planning Investigations</w:t>
        </w:r>
        <w:r w:rsidR="00467671">
          <w:rPr>
            <w:noProof/>
            <w:webHidden/>
          </w:rPr>
          <w:tab/>
        </w:r>
        <w:r w:rsidR="00467671">
          <w:rPr>
            <w:noProof/>
            <w:webHidden/>
          </w:rPr>
          <w:fldChar w:fldCharType="begin"/>
        </w:r>
        <w:r w:rsidR="00467671">
          <w:rPr>
            <w:noProof/>
            <w:webHidden/>
          </w:rPr>
          <w:instrText xml:space="preserve"> PAGEREF _Toc108956687 \h </w:instrText>
        </w:r>
        <w:r w:rsidR="00467671">
          <w:rPr>
            <w:noProof/>
            <w:webHidden/>
          </w:rPr>
        </w:r>
        <w:r w:rsidR="00467671">
          <w:rPr>
            <w:noProof/>
            <w:webHidden/>
          </w:rPr>
          <w:fldChar w:fldCharType="separate"/>
        </w:r>
        <w:r w:rsidR="00467671">
          <w:rPr>
            <w:noProof/>
            <w:webHidden/>
          </w:rPr>
          <w:t>14</w:t>
        </w:r>
        <w:r w:rsidR="00467671">
          <w:rPr>
            <w:noProof/>
            <w:webHidden/>
          </w:rPr>
          <w:fldChar w:fldCharType="end"/>
        </w:r>
      </w:hyperlink>
    </w:p>
    <w:p w14:paraId="5404AA2B" w14:textId="533122C9" w:rsidR="00467671" w:rsidRDefault="00FE143B">
      <w:pPr>
        <w:pStyle w:val="TOC2"/>
        <w:rPr>
          <w:rFonts w:asciiTheme="minorHAnsi" w:eastAsiaTheme="minorEastAsia" w:hAnsiTheme="minorHAnsi" w:cstheme="minorBidi"/>
          <w:noProof/>
          <w:color w:val="auto"/>
          <w:szCs w:val="22"/>
          <w:lang w:eastAsia="en-AU"/>
        </w:rPr>
      </w:pPr>
      <w:hyperlink w:anchor="_Toc108956688" w:history="1">
        <w:r w:rsidR="00467671" w:rsidRPr="00017B74">
          <w:rPr>
            <w:rStyle w:val="Hyperlink"/>
            <w:noProof/>
          </w:rPr>
          <w:t>8.2</w:t>
        </w:r>
        <w:r w:rsidR="00467671">
          <w:rPr>
            <w:rFonts w:asciiTheme="minorHAnsi" w:eastAsiaTheme="minorEastAsia" w:hAnsiTheme="minorHAnsi" w:cstheme="minorBidi"/>
            <w:noProof/>
            <w:color w:val="auto"/>
            <w:szCs w:val="22"/>
            <w:lang w:eastAsia="en-AU"/>
          </w:rPr>
          <w:tab/>
        </w:r>
        <w:r w:rsidR="00467671" w:rsidRPr="00017B74">
          <w:rPr>
            <w:rStyle w:val="Hyperlink"/>
            <w:noProof/>
          </w:rPr>
          <w:t>Management of Corrective Actions</w:t>
        </w:r>
        <w:r w:rsidR="00467671">
          <w:rPr>
            <w:noProof/>
            <w:webHidden/>
          </w:rPr>
          <w:tab/>
        </w:r>
        <w:r w:rsidR="00467671">
          <w:rPr>
            <w:noProof/>
            <w:webHidden/>
          </w:rPr>
          <w:fldChar w:fldCharType="begin"/>
        </w:r>
        <w:r w:rsidR="00467671">
          <w:rPr>
            <w:noProof/>
            <w:webHidden/>
          </w:rPr>
          <w:instrText xml:space="preserve"> PAGEREF _Toc108956688 \h </w:instrText>
        </w:r>
        <w:r w:rsidR="00467671">
          <w:rPr>
            <w:noProof/>
            <w:webHidden/>
          </w:rPr>
        </w:r>
        <w:r w:rsidR="00467671">
          <w:rPr>
            <w:noProof/>
            <w:webHidden/>
          </w:rPr>
          <w:fldChar w:fldCharType="separate"/>
        </w:r>
        <w:r w:rsidR="00467671">
          <w:rPr>
            <w:noProof/>
            <w:webHidden/>
          </w:rPr>
          <w:t>14</w:t>
        </w:r>
        <w:r w:rsidR="00467671">
          <w:rPr>
            <w:noProof/>
            <w:webHidden/>
          </w:rPr>
          <w:fldChar w:fldCharType="end"/>
        </w:r>
      </w:hyperlink>
    </w:p>
    <w:p w14:paraId="52010884" w14:textId="0950FA6E"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89" w:history="1">
        <w:r w:rsidR="00467671" w:rsidRPr="00017B74">
          <w:rPr>
            <w:rStyle w:val="Hyperlink"/>
            <w:noProof/>
          </w:rPr>
          <w:t>9</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COMMUNICATE AND REPORT INCIDENTS</w:t>
        </w:r>
        <w:r w:rsidR="00467671">
          <w:rPr>
            <w:noProof/>
            <w:webHidden/>
          </w:rPr>
          <w:tab/>
        </w:r>
        <w:r w:rsidR="00467671">
          <w:rPr>
            <w:noProof/>
            <w:webHidden/>
          </w:rPr>
          <w:fldChar w:fldCharType="begin"/>
        </w:r>
        <w:r w:rsidR="00467671">
          <w:rPr>
            <w:noProof/>
            <w:webHidden/>
          </w:rPr>
          <w:instrText xml:space="preserve"> PAGEREF _Toc108956689 \h </w:instrText>
        </w:r>
        <w:r w:rsidR="00467671">
          <w:rPr>
            <w:noProof/>
            <w:webHidden/>
          </w:rPr>
        </w:r>
        <w:r w:rsidR="00467671">
          <w:rPr>
            <w:noProof/>
            <w:webHidden/>
          </w:rPr>
          <w:fldChar w:fldCharType="separate"/>
        </w:r>
        <w:r w:rsidR="00467671">
          <w:rPr>
            <w:noProof/>
            <w:webHidden/>
          </w:rPr>
          <w:t>15</w:t>
        </w:r>
        <w:r w:rsidR="00467671">
          <w:rPr>
            <w:noProof/>
            <w:webHidden/>
          </w:rPr>
          <w:fldChar w:fldCharType="end"/>
        </w:r>
      </w:hyperlink>
    </w:p>
    <w:p w14:paraId="0CB08214" w14:textId="531374DA" w:rsidR="00467671" w:rsidRDefault="00FE143B">
      <w:pPr>
        <w:pStyle w:val="TOC2"/>
        <w:rPr>
          <w:rFonts w:asciiTheme="minorHAnsi" w:eastAsiaTheme="minorEastAsia" w:hAnsiTheme="minorHAnsi" w:cstheme="minorBidi"/>
          <w:noProof/>
          <w:color w:val="auto"/>
          <w:szCs w:val="22"/>
          <w:lang w:eastAsia="en-AU"/>
        </w:rPr>
      </w:pPr>
      <w:hyperlink w:anchor="_Toc108956690" w:history="1">
        <w:r w:rsidR="00467671" w:rsidRPr="00017B74">
          <w:rPr>
            <w:rStyle w:val="Hyperlink"/>
            <w:noProof/>
          </w:rPr>
          <w:t>9.1</w:t>
        </w:r>
        <w:r w:rsidR="00467671">
          <w:rPr>
            <w:rFonts w:asciiTheme="minorHAnsi" w:eastAsiaTheme="minorEastAsia" w:hAnsiTheme="minorHAnsi" w:cstheme="minorBidi"/>
            <w:noProof/>
            <w:color w:val="auto"/>
            <w:szCs w:val="22"/>
            <w:lang w:eastAsia="en-AU"/>
          </w:rPr>
          <w:tab/>
        </w:r>
        <w:r w:rsidR="00467671" w:rsidRPr="00017B74">
          <w:rPr>
            <w:rStyle w:val="Hyperlink"/>
            <w:noProof/>
          </w:rPr>
          <w:t>Management Reporting</w:t>
        </w:r>
        <w:r w:rsidR="00467671">
          <w:rPr>
            <w:noProof/>
            <w:webHidden/>
          </w:rPr>
          <w:tab/>
        </w:r>
        <w:r w:rsidR="00467671">
          <w:rPr>
            <w:noProof/>
            <w:webHidden/>
          </w:rPr>
          <w:fldChar w:fldCharType="begin"/>
        </w:r>
        <w:r w:rsidR="00467671">
          <w:rPr>
            <w:noProof/>
            <w:webHidden/>
          </w:rPr>
          <w:instrText xml:space="preserve"> PAGEREF _Toc108956690 \h </w:instrText>
        </w:r>
        <w:r w:rsidR="00467671">
          <w:rPr>
            <w:noProof/>
            <w:webHidden/>
          </w:rPr>
        </w:r>
        <w:r w:rsidR="00467671">
          <w:rPr>
            <w:noProof/>
            <w:webHidden/>
          </w:rPr>
          <w:fldChar w:fldCharType="separate"/>
        </w:r>
        <w:r w:rsidR="00467671">
          <w:rPr>
            <w:noProof/>
            <w:webHidden/>
          </w:rPr>
          <w:t>15</w:t>
        </w:r>
        <w:r w:rsidR="00467671">
          <w:rPr>
            <w:noProof/>
            <w:webHidden/>
          </w:rPr>
          <w:fldChar w:fldCharType="end"/>
        </w:r>
      </w:hyperlink>
    </w:p>
    <w:p w14:paraId="6A7AEFBC" w14:textId="479E4885" w:rsidR="00467671" w:rsidRDefault="00FE143B">
      <w:pPr>
        <w:pStyle w:val="TOC2"/>
        <w:rPr>
          <w:rFonts w:asciiTheme="minorHAnsi" w:eastAsiaTheme="minorEastAsia" w:hAnsiTheme="minorHAnsi" w:cstheme="minorBidi"/>
          <w:noProof/>
          <w:color w:val="auto"/>
          <w:szCs w:val="22"/>
          <w:lang w:eastAsia="en-AU"/>
        </w:rPr>
      </w:pPr>
      <w:hyperlink w:anchor="_Toc108956691" w:history="1">
        <w:r w:rsidR="00467671" w:rsidRPr="00017B74">
          <w:rPr>
            <w:rStyle w:val="Hyperlink"/>
            <w:noProof/>
          </w:rPr>
          <w:t>9.2</w:t>
        </w:r>
        <w:r w:rsidR="00467671">
          <w:rPr>
            <w:rFonts w:asciiTheme="minorHAnsi" w:eastAsiaTheme="minorEastAsia" w:hAnsiTheme="minorHAnsi" w:cstheme="minorBidi"/>
            <w:noProof/>
            <w:color w:val="auto"/>
            <w:szCs w:val="22"/>
            <w:lang w:eastAsia="en-AU"/>
          </w:rPr>
          <w:tab/>
        </w:r>
        <w:r w:rsidR="00467671" w:rsidRPr="00017B74">
          <w:rPr>
            <w:rStyle w:val="Hyperlink"/>
            <w:noProof/>
          </w:rPr>
          <w:t>Serious Incident Banner Alerts</w:t>
        </w:r>
        <w:r w:rsidR="00467671">
          <w:rPr>
            <w:noProof/>
            <w:webHidden/>
          </w:rPr>
          <w:tab/>
        </w:r>
        <w:r w:rsidR="00467671">
          <w:rPr>
            <w:noProof/>
            <w:webHidden/>
          </w:rPr>
          <w:fldChar w:fldCharType="begin"/>
        </w:r>
        <w:r w:rsidR="00467671">
          <w:rPr>
            <w:noProof/>
            <w:webHidden/>
          </w:rPr>
          <w:instrText xml:space="preserve"> PAGEREF _Toc108956691 \h </w:instrText>
        </w:r>
        <w:r w:rsidR="00467671">
          <w:rPr>
            <w:noProof/>
            <w:webHidden/>
          </w:rPr>
        </w:r>
        <w:r w:rsidR="00467671">
          <w:rPr>
            <w:noProof/>
            <w:webHidden/>
          </w:rPr>
          <w:fldChar w:fldCharType="separate"/>
        </w:r>
        <w:r w:rsidR="00467671">
          <w:rPr>
            <w:noProof/>
            <w:webHidden/>
          </w:rPr>
          <w:t>15</w:t>
        </w:r>
        <w:r w:rsidR="00467671">
          <w:rPr>
            <w:noProof/>
            <w:webHidden/>
          </w:rPr>
          <w:fldChar w:fldCharType="end"/>
        </w:r>
      </w:hyperlink>
    </w:p>
    <w:p w14:paraId="094C0187" w14:textId="68ABDCCE"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92" w:history="1">
        <w:r w:rsidR="00467671" w:rsidRPr="00017B74">
          <w:rPr>
            <w:rStyle w:val="Hyperlink"/>
            <w:noProof/>
          </w:rPr>
          <w:t>10</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CLOSE INCIDENT RECORDS</w:t>
        </w:r>
        <w:r w:rsidR="00467671">
          <w:rPr>
            <w:noProof/>
            <w:webHidden/>
          </w:rPr>
          <w:tab/>
        </w:r>
        <w:r w:rsidR="00467671">
          <w:rPr>
            <w:noProof/>
            <w:webHidden/>
          </w:rPr>
          <w:fldChar w:fldCharType="begin"/>
        </w:r>
        <w:r w:rsidR="00467671">
          <w:rPr>
            <w:noProof/>
            <w:webHidden/>
          </w:rPr>
          <w:instrText xml:space="preserve"> PAGEREF _Toc108956692 \h </w:instrText>
        </w:r>
        <w:r w:rsidR="00467671">
          <w:rPr>
            <w:noProof/>
            <w:webHidden/>
          </w:rPr>
        </w:r>
        <w:r w:rsidR="00467671">
          <w:rPr>
            <w:noProof/>
            <w:webHidden/>
          </w:rPr>
          <w:fldChar w:fldCharType="separate"/>
        </w:r>
        <w:r w:rsidR="00467671">
          <w:rPr>
            <w:noProof/>
            <w:webHidden/>
          </w:rPr>
          <w:t>15</w:t>
        </w:r>
        <w:r w:rsidR="00467671">
          <w:rPr>
            <w:noProof/>
            <w:webHidden/>
          </w:rPr>
          <w:fldChar w:fldCharType="end"/>
        </w:r>
      </w:hyperlink>
    </w:p>
    <w:p w14:paraId="43E33FAE" w14:textId="1EC2300C"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93" w:history="1">
        <w:r w:rsidR="00467671" w:rsidRPr="00017B74">
          <w:rPr>
            <w:rStyle w:val="Hyperlink"/>
            <w:noProof/>
          </w:rPr>
          <w:t>11</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Related Documents</w:t>
        </w:r>
        <w:r w:rsidR="00467671">
          <w:rPr>
            <w:noProof/>
            <w:webHidden/>
          </w:rPr>
          <w:tab/>
        </w:r>
        <w:r w:rsidR="00467671">
          <w:rPr>
            <w:noProof/>
            <w:webHidden/>
          </w:rPr>
          <w:fldChar w:fldCharType="begin"/>
        </w:r>
        <w:r w:rsidR="00467671">
          <w:rPr>
            <w:noProof/>
            <w:webHidden/>
          </w:rPr>
          <w:instrText xml:space="preserve"> PAGEREF _Toc108956693 \h </w:instrText>
        </w:r>
        <w:r w:rsidR="00467671">
          <w:rPr>
            <w:noProof/>
            <w:webHidden/>
          </w:rPr>
        </w:r>
        <w:r w:rsidR="00467671">
          <w:rPr>
            <w:noProof/>
            <w:webHidden/>
          </w:rPr>
          <w:fldChar w:fldCharType="separate"/>
        </w:r>
        <w:r w:rsidR="00467671">
          <w:rPr>
            <w:noProof/>
            <w:webHidden/>
          </w:rPr>
          <w:t>16</w:t>
        </w:r>
        <w:r w:rsidR="00467671">
          <w:rPr>
            <w:noProof/>
            <w:webHidden/>
          </w:rPr>
          <w:fldChar w:fldCharType="end"/>
        </w:r>
      </w:hyperlink>
    </w:p>
    <w:p w14:paraId="000ED36D" w14:textId="216DAC51"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94" w:history="1">
        <w:r w:rsidR="00467671" w:rsidRPr="00017B74">
          <w:rPr>
            <w:rStyle w:val="Hyperlink"/>
            <w:noProof/>
          </w:rPr>
          <w:t>12</w:t>
        </w:r>
        <w:r w:rsidR="00467671">
          <w:rPr>
            <w:rFonts w:asciiTheme="minorHAnsi" w:eastAsiaTheme="minorEastAsia" w:hAnsiTheme="minorHAnsi" w:cstheme="minorBidi"/>
            <w:b w:val="0"/>
            <w:caps w:val="0"/>
            <w:noProof/>
            <w:color w:val="auto"/>
            <w:szCs w:val="22"/>
            <w:lang w:eastAsia="en-AU"/>
          </w:rPr>
          <w:tab/>
        </w:r>
        <w:r w:rsidR="00467671" w:rsidRPr="00017B74">
          <w:rPr>
            <w:rStyle w:val="Hyperlink"/>
            <w:noProof/>
          </w:rPr>
          <w:t>References</w:t>
        </w:r>
        <w:r w:rsidR="00467671">
          <w:rPr>
            <w:noProof/>
            <w:webHidden/>
          </w:rPr>
          <w:tab/>
        </w:r>
        <w:r w:rsidR="00467671">
          <w:rPr>
            <w:noProof/>
            <w:webHidden/>
          </w:rPr>
          <w:fldChar w:fldCharType="begin"/>
        </w:r>
        <w:r w:rsidR="00467671">
          <w:rPr>
            <w:noProof/>
            <w:webHidden/>
          </w:rPr>
          <w:instrText xml:space="preserve"> PAGEREF _Toc108956694 \h </w:instrText>
        </w:r>
        <w:r w:rsidR="00467671">
          <w:rPr>
            <w:noProof/>
            <w:webHidden/>
          </w:rPr>
        </w:r>
        <w:r w:rsidR="00467671">
          <w:rPr>
            <w:noProof/>
            <w:webHidden/>
          </w:rPr>
          <w:fldChar w:fldCharType="separate"/>
        </w:r>
        <w:r w:rsidR="00467671">
          <w:rPr>
            <w:noProof/>
            <w:webHidden/>
          </w:rPr>
          <w:t>16</w:t>
        </w:r>
        <w:r w:rsidR="00467671">
          <w:rPr>
            <w:noProof/>
            <w:webHidden/>
          </w:rPr>
          <w:fldChar w:fldCharType="end"/>
        </w:r>
      </w:hyperlink>
    </w:p>
    <w:p w14:paraId="53D1AE93" w14:textId="33BE47C7"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95" w:history="1">
        <w:r w:rsidR="00467671" w:rsidRPr="00017B74">
          <w:rPr>
            <w:rStyle w:val="Hyperlink"/>
            <w:noProof/>
          </w:rPr>
          <w:t>APPENDIX 1</w:t>
        </w:r>
        <w:r w:rsidR="00467671">
          <w:rPr>
            <w:noProof/>
            <w:webHidden/>
          </w:rPr>
          <w:tab/>
        </w:r>
        <w:r w:rsidR="00467671">
          <w:rPr>
            <w:noProof/>
            <w:webHidden/>
          </w:rPr>
          <w:fldChar w:fldCharType="begin"/>
        </w:r>
        <w:r w:rsidR="00467671">
          <w:rPr>
            <w:noProof/>
            <w:webHidden/>
          </w:rPr>
          <w:instrText xml:space="preserve"> PAGEREF _Toc108956695 \h </w:instrText>
        </w:r>
        <w:r w:rsidR="00467671">
          <w:rPr>
            <w:noProof/>
            <w:webHidden/>
          </w:rPr>
        </w:r>
        <w:r w:rsidR="00467671">
          <w:rPr>
            <w:noProof/>
            <w:webHidden/>
          </w:rPr>
          <w:fldChar w:fldCharType="separate"/>
        </w:r>
        <w:r w:rsidR="00467671">
          <w:rPr>
            <w:noProof/>
            <w:webHidden/>
          </w:rPr>
          <w:t>17</w:t>
        </w:r>
        <w:r w:rsidR="00467671">
          <w:rPr>
            <w:noProof/>
            <w:webHidden/>
          </w:rPr>
          <w:fldChar w:fldCharType="end"/>
        </w:r>
      </w:hyperlink>
    </w:p>
    <w:p w14:paraId="2E231D2A" w14:textId="37460524" w:rsidR="00467671" w:rsidRDefault="00FE143B">
      <w:pPr>
        <w:pStyle w:val="TOC3"/>
        <w:rPr>
          <w:rFonts w:asciiTheme="minorHAnsi" w:eastAsiaTheme="minorEastAsia" w:hAnsiTheme="minorHAnsi" w:cstheme="minorBidi"/>
          <w:noProof/>
          <w:color w:val="auto"/>
          <w:szCs w:val="22"/>
          <w:lang w:eastAsia="en-AU"/>
        </w:rPr>
      </w:pPr>
      <w:hyperlink w:anchor="_Toc108956696" w:history="1">
        <w:r w:rsidR="00467671" w:rsidRPr="00017B74">
          <w:rPr>
            <w:rStyle w:val="Hyperlink"/>
            <w:rFonts w:ascii="Arial" w:hAnsi="Arial" w:cs="Arial"/>
            <w:noProof/>
          </w:rPr>
          <w:t>Qualitative Measure of Consequence</w:t>
        </w:r>
        <w:r w:rsidR="00467671">
          <w:rPr>
            <w:noProof/>
            <w:webHidden/>
          </w:rPr>
          <w:tab/>
        </w:r>
        <w:r w:rsidR="00467671">
          <w:rPr>
            <w:noProof/>
            <w:webHidden/>
          </w:rPr>
          <w:fldChar w:fldCharType="begin"/>
        </w:r>
        <w:r w:rsidR="00467671">
          <w:rPr>
            <w:noProof/>
            <w:webHidden/>
          </w:rPr>
          <w:instrText xml:space="preserve"> PAGEREF _Toc108956696 \h </w:instrText>
        </w:r>
        <w:r w:rsidR="00467671">
          <w:rPr>
            <w:noProof/>
            <w:webHidden/>
          </w:rPr>
        </w:r>
        <w:r w:rsidR="00467671">
          <w:rPr>
            <w:noProof/>
            <w:webHidden/>
          </w:rPr>
          <w:fldChar w:fldCharType="separate"/>
        </w:r>
        <w:r w:rsidR="00467671">
          <w:rPr>
            <w:noProof/>
            <w:webHidden/>
          </w:rPr>
          <w:t>17</w:t>
        </w:r>
        <w:r w:rsidR="00467671">
          <w:rPr>
            <w:noProof/>
            <w:webHidden/>
          </w:rPr>
          <w:fldChar w:fldCharType="end"/>
        </w:r>
      </w:hyperlink>
    </w:p>
    <w:p w14:paraId="14229A9E" w14:textId="5B07F33A" w:rsidR="00467671" w:rsidRDefault="00FE143B">
      <w:pPr>
        <w:pStyle w:val="TOC1"/>
        <w:rPr>
          <w:rFonts w:asciiTheme="minorHAnsi" w:eastAsiaTheme="minorEastAsia" w:hAnsiTheme="minorHAnsi" w:cstheme="minorBidi"/>
          <w:b w:val="0"/>
          <w:caps w:val="0"/>
          <w:noProof/>
          <w:color w:val="auto"/>
          <w:szCs w:val="22"/>
          <w:lang w:eastAsia="en-AU"/>
        </w:rPr>
      </w:pPr>
      <w:hyperlink w:anchor="_Toc108956697" w:history="1">
        <w:r w:rsidR="00467671" w:rsidRPr="00017B74">
          <w:rPr>
            <w:rStyle w:val="Hyperlink"/>
            <w:noProof/>
          </w:rPr>
          <w:t>Appendix 2</w:t>
        </w:r>
        <w:r w:rsidR="00467671">
          <w:rPr>
            <w:noProof/>
            <w:webHidden/>
          </w:rPr>
          <w:tab/>
        </w:r>
        <w:r w:rsidR="00467671">
          <w:rPr>
            <w:noProof/>
            <w:webHidden/>
          </w:rPr>
          <w:fldChar w:fldCharType="begin"/>
        </w:r>
        <w:r w:rsidR="00467671">
          <w:rPr>
            <w:noProof/>
            <w:webHidden/>
          </w:rPr>
          <w:instrText xml:space="preserve"> PAGEREF _Toc108956697 \h </w:instrText>
        </w:r>
        <w:r w:rsidR="00467671">
          <w:rPr>
            <w:noProof/>
            <w:webHidden/>
          </w:rPr>
        </w:r>
        <w:r w:rsidR="00467671">
          <w:rPr>
            <w:noProof/>
            <w:webHidden/>
          </w:rPr>
          <w:fldChar w:fldCharType="separate"/>
        </w:r>
        <w:r w:rsidR="00467671">
          <w:rPr>
            <w:noProof/>
            <w:webHidden/>
          </w:rPr>
          <w:t>21</w:t>
        </w:r>
        <w:r w:rsidR="00467671">
          <w:rPr>
            <w:noProof/>
            <w:webHidden/>
          </w:rPr>
          <w:fldChar w:fldCharType="end"/>
        </w:r>
      </w:hyperlink>
    </w:p>
    <w:p w14:paraId="0E926862" w14:textId="0E978A15" w:rsidR="00467671" w:rsidRDefault="00FE143B">
      <w:pPr>
        <w:pStyle w:val="TOC3"/>
        <w:rPr>
          <w:rFonts w:asciiTheme="minorHAnsi" w:eastAsiaTheme="minorEastAsia" w:hAnsiTheme="minorHAnsi" w:cstheme="minorBidi"/>
          <w:noProof/>
          <w:color w:val="auto"/>
          <w:szCs w:val="22"/>
          <w:lang w:eastAsia="en-AU"/>
        </w:rPr>
      </w:pPr>
      <w:hyperlink w:anchor="_Toc108956698" w:history="1">
        <w:r w:rsidR="00467671" w:rsidRPr="00017B74">
          <w:rPr>
            <w:rStyle w:val="Hyperlink"/>
            <w:rFonts w:ascii="Arial" w:hAnsi="Arial" w:cs="Arial"/>
            <w:noProof/>
          </w:rPr>
          <w:t>Injury or Illness Classification Table</w:t>
        </w:r>
        <w:r w:rsidR="00467671">
          <w:rPr>
            <w:noProof/>
            <w:webHidden/>
          </w:rPr>
          <w:tab/>
        </w:r>
        <w:r w:rsidR="00467671">
          <w:rPr>
            <w:noProof/>
            <w:webHidden/>
          </w:rPr>
          <w:fldChar w:fldCharType="begin"/>
        </w:r>
        <w:r w:rsidR="00467671">
          <w:rPr>
            <w:noProof/>
            <w:webHidden/>
          </w:rPr>
          <w:instrText xml:space="preserve"> PAGEREF _Toc108956698 \h </w:instrText>
        </w:r>
        <w:r w:rsidR="00467671">
          <w:rPr>
            <w:noProof/>
            <w:webHidden/>
          </w:rPr>
        </w:r>
        <w:r w:rsidR="00467671">
          <w:rPr>
            <w:noProof/>
            <w:webHidden/>
          </w:rPr>
          <w:fldChar w:fldCharType="separate"/>
        </w:r>
        <w:r w:rsidR="00467671">
          <w:rPr>
            <w:noProof/>
            <w:webHidden/>
          </w:rPr>
          <w:t>21</w:t>
        </w:r>
        <w:r w:rsidR="00467671">
          <w:rPr>
            <w:noProof/>
            <w:webHidden/>
          </w:rPr>
          <w:fldChar w:fldCharType="end"/>
        </w:r>
      </w:hyperlink>
    </w:p>
    <w:p w14:paraId="35B94ABC" w14:textId="21BB27EF" w:rsidR="007F71DE" w:rsidRDefault="00D82E5F" w:rsidP="00BF5B92">
      <w:pPr>
        <w:pStyle w:val="BodyText"/>
        <w:rPr>
          <w:color w:val="58595B" w:themeColor="accent6"/>
        </w:rPr>
      </w:pPr>
      <w:r w:rsidRPr="009675BB">
        <w:rPr>
          <w:color w:val="58595B" w:themeColor="accent6"/>
        </w:rPr>
        <w:fldChar w:fldCharType="end"/>
      </w:r>
    </w:p>
    <w:p w14:paraId="64FB111C" w14:textId="7B6B256C" w:rsidR="008975CF" w:rsidRDefault="008975CF" w:rsidP="00BF5B92">
      <w:pPr>
        <w:pStyle w:val="BodyText"/>
        <w:rPr>
          <w:color w:val="58595B" w:themeColor="accent6"/>
        </w:rPr>
      </w:pPr>
    </w:p>
    <w:p w14:paraId="5887A083" w14:textId="66259A3A" w:rsidR="008975CF" w:rsidRDefault="008975CF" w:rsidP="00BF5B92">
      <w:pPr>
        <w:pStyle w:val="BodyText"/>
        <w:rPr>
          <w:color w:val="58595B" w:themeColor="accent6"/>
        </w:rPr>
      </w:pPr>
    </w:p>
    <w:p w14:paraId="4B9A9EB4" w14:textId="05C72DFF" w:rsidR="008975CF" w:rsidRDefault="008975CF" w:rsidP="00BF5B92">
      <w:pPr>
        <w:pStyle w:val="BodyText"/>
        <w:rPr>
          <w:color w:val="58595B" w:themeColor="accent6"/>
        </w:rPr>
      </w:pPr>
    </w:p>
    <w:p w14:paraId="453C3181" w14:textId="3143FF9A" w:rsidR="008975CF" w:rsidRDefault="008975CF" w:rsidP="00BF5B92">
      <w:pPr>
        <w:pStyle w:val="BodyText"/>
        <w:rPr>
          <w:color w:val="58595B" w:themeColor="accent6"/>
        </w:rPr>
      </w:pPr>
    </w:p>
    <w:p w14:paraId="18B17357" w14:textId="6AA29384" w:rsidR="008975CF" w:rsidRDefault="008975CF" w:rsidP="00BF5B92">
      <w:pPr>
        <w:pStyle w:val="BodyText"/>
        <w:rPr>
          <w:color w:val="58595B" w:themeColor="accent6"/>
        </w:rPr>
      </w:pPr>
    </w:p>
    <w:p w14:paraId="7A0210A8" w14:textId="3C45F7D7" w:rsidR="008975CF" w:rsidRDefault="008975CF" w:rsidP="00BF5B92">
      <w:pPr>
        <w:pStyle w:val="BodyText"/>
        <w:rPr>
          <w:color w:val="58595B" w:themeColor="accent6"/>
        </w:rPr>
      </w:pPr>
    </w:p>
    <w:p w14:paraId="6341C1DA" w14:textId="77777777" w:rsidR="008975CF" w:rsidRPr="009675BB" w:rsidRDefault="008975CF" w:rsidP="00BF5B92">
      <w:pPr>
        <w:pStyle w:val="BodyText"/>
      </w:pPr>
    </w:p>
    <w:p w14:paraId="2074F194" w14:textId="77777777" w:rsidR="00A458CE" w:rsidRPr="009675BB" w:rsidRDefault="00A458CE" w:rsidP="00BF5B92">
      <w:pPr>
        <w:pStyle w:val="BodyText"/>
      </w:pPr>
    </w:p>
    <w:p w14:paraId="41648818" w14:textId="77777777" w:rsidR="007E40B3" w:rsidRPr="007E40B3" w:rsidRDefault="00B62068" w:rsidP="007E40B3">
      <w:pPr>
        <w:pStyle w:val="Title"/>
        <w:rPr>
          <w:rFonts w:ascii="Segoe UI" w:hAnsi="Segoe UI" w:cs="Segoe UI"/>
          <w:color w:val="008072"/>
        </w:rPr>
      </w:pPr>
      <w:r w:rsidRPr="00C53695">
        <w:rPr>
          <w:rFonts w:ascii="Segoe UI" w:hAnsi="Segoe UI" w:cs="Segoe UI"/>
          <w:color w:val="008072"/>
        </w:rPr>
        <w:t>Document Control</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2321"/>
        <w:gridCol w:w="7301"/>
      </w:tblGrid>
      <w:tr w:rsidR="00D84F90" w:rsidRPr="00174AEE" w14:paraId="4A35E8C4" w14:textId="77777777" w:rsidTr="00C53695">
        <w:trPr>
          <w:cantSplit/>
          <w:jc w:val="center"/>
        </w:trPr>
        <w:tc>
          <w:tcPr>
            <w:tcW w:w="1206" w:type="pct"/>
            <w:shd w:val="clear" w:color="auto" w:fill="9B9B9D"/>
            <w:vAlign w:val="center"/>
          </w:tcPr>
          <w:p w14:paraId="48C5C594"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Owner</w:t>
            </w:r>
          </w:p>
        </w:tc>
        <w:tc>
          <w:tcPr>
            <w:tcW w:w="3794" w:type="pct"/>
            <w:shd w:val="clear" w:color="auto" w:fill="auto"/>
            <w:vAlign w:val="center"/>
          </w:tcPr>
          <w:p w14:paraId="663995D5" w14:textId="1F302364" w:rsidR="00D84F90" w:rsidRPr="00D44A6D" w:rsidRDefault="00D44A6D" w:rsidP="00C53695">
            <w:pPr>
              <w:rPr>
                <w:rFonts w:ascii="Segoe UI" w:hAnsi="Segoe UI" w:cs="Segoe UI"/>
              </w:rPr>
            </w:pPr>
            <w:r w:rsidRPr="00D44A6D">
              <w:rPr>
                <w:rFonts w:ascii="Segoe UI" w:hAnsi="Segoe UI" w:cs="Segoe UI"/>
                <w:szCs w:val="20"/>
              </w:rPr>
              <w:t>Executive Director Human Resources</w:t>
            </w:r>
          </w:p>
        </w:tc>
      </w:tr>
      <w:tr w:rsidR="00D84F90" w:rsidRPr="00174AEE" w14:paraId="35612197" w14:textId="77777777" w:rsidTr="00C53695">
        <w:trPr>
          <w:cantSplit/>
          <w:jc w:val="center"/>
        </w:trPr>
        <w:tc>
          <w:tcPr>
            <w:tcW w:w="1206" w:type="pct"/>
            <w:shd w:val="clear" w:color="auto" w:fill="9B9B9D"/>
            <w:vAlign w:val="center"/>
          </w:tcPr>
          <w:p w14:paraId="112F7F9F"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Custodian</w:t>
            </w:r>
          </w:p>
        </w:tc>
        <w:tc>
          <w:tcPr>
            <w:tcW w:w="3794" w:type="pct"/>
            <w:shd w:val="clear" w:color="auto" w:fill="auto"/>
            <w:vAlign w:val="center"/>
          </w:tcPr>
          <w:p w14:paraId="663FB720" w14:textId="6EABA17D" w:rsidR="00D84F90" w:rsidRPr="00D44A6D" w:rsidRDefault="00D44A6D" w:rsidP="00C53695">
            <w:pPr>
              <w:rPr>
                <w:rFonts w:ascii="Segoe UI" w:hAnsi="Segoe UI" w:cs="Segoe UI"/>
              </w:rPr>
            </w:pPr>
            <w:r w:rsidRPr="00D44A6D">
              <w:rPr>
                <w:rFonts w:ascii="Segoe UI" w:hAnsi="Segoe UI" w:cs="Segoe UI"/>
                <w:szCs w:val="20"/>
              </w:rPr>
              <w:t>Safety, Health and Wellbeing Manager</w:t>
            </w:r>
          </w:p>
        </w:tc>
      </w:tr>
      <w:tr w:rsidR="00D84F90" w:rsidRPr="00174AEE" w14:paraId="49FD88F7" w14:textId="77777777" w:rsidTr="00C53695">
        <w:trPr>
          <w:cantSplit/>
          <w:jc w:val="center"/>
        </w:trPr>
        <w:tc>
          <w:tcPr>
            <w:tcW w:w="1206" w:type="pct"/>
            <w:shd w:val="clear" w:color="auto" w:fill="9B9B9D"/>
            <w:vAlign w:val="center"/>
          </w:tcPr>
          <w:p w14:paraId="6A5264F6"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Document Number</w:t>
            </w:r>
          </w:p>
        </w:tc>
        <w:tc>
          <w:tcPr>
            <w:tcW w:w="3794" w:type="pct"/>
            <w:shd w:val="clear" w:color="auto" w:fill="auto"/>
            <w:vAlign w:val="center"/>
          </w:tcPr>
          <w:p w14:paraId="75F819AA" w14:textId="2701AE08" w:rsidR="00D84F90" w:rsidRPr="00D44A6D" w:rsidRDefault="00D44A6D" w:rsidP="00C53695">
            <w:pPr>
              <w:rPr>
                <w:rFonts w:ascii="Segoe UI" w:hAnsi="Segoe UI" w:cs="Segoe UI"/>
              </w:rPr>
            </w:pPr>
            <w:r w:rsidRPr="00D44A6D">
              <w:rPr>
                <w:rFonts w:ascii="Segoe UI" w:hAnsi="Segoe UI" w:cs="Segoe UI"/>
                <w:szCs w:val="20"/>
              </w:rPr>
              <w:t>D15#497684</w:t>
            </w:r>
          </w:p>
        </w:tc>
      </w:tr>
      <w:tr w:rsidR="00D84F90" w:rsidRPr="00174AEE" w14:paraId="23009014" w14:textId="77777777" w:rsidTr="00C53695">
        <w:trPr>
          <w:cantSplit/>
          <w:trHeight w:val="70"/>
          <w:jc w:val="center"/>
        </w:trPr>
        <w:tc>
          <w:tcPr>
            <w:tcW w:w="1206" w:type="pct"/>
            <w:shd w:val="clear" w:color="auto" w:fill="9B9B9D"/>
            <w:vAlign w:val="center"/>
          </w:tcPr>
          <w:p w14:paraId="1E7C4F76"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Issue Date</w:t>
            </w:r>
          </w:p>
        </w:tc>
        <w:tc>
          <w:tcPr>
            <w:tcW w:w="3794" w:type="pct"/>
            <w:shd w:val="clear" w:color="auto" w:fill="auto"/>
            <w:vAlign w:val="center"/>
          </w:tcPr>
          <w:p w14:paraId="220132A4" w14:textId="2EE68838" w:rsidR="00D84F90" w:rsidRPr="00D44A6D" w:rsidRDefault="0004133A" w:rsidP="00C53695">
            <w:pPr>
              <w:rPr>
                <w:rFonts w:ascii="Segoe UI" w:hAnsi="Segoe UI" w:cs="Segoe UI"/>
              </w:rPr>
            </w:pPr>
            <w:r>
              <w:rPr>
                <w:rFonts w:ascii="Segoe UI" w:hAnsi="Segoe UI" w:cs="Segoe UI"/>
                <w:szCs w:val="20"/>
              </w:rPr>
              <w:t>05/07/2022</w:t>
            </w:r>
          </w:p>
        </w:tc>
      </w:tr>
      <w:tr w:rsidR="00D84F90" w:rsidRPr="00174AEE" w14:paraId="097614D3" w14:textId="77777777" w:rsidTr="00C53695">
        <w:trPr>
          <w:cantSplit/>
          <w:trHeight w:val="70"/>
          <w:jc w:val="center"/>
        </w:trPr>
        <w:tc>
          <w:tcPr>
            <w:tcW w:w="1206" w:type="pct"/>
            <w:shd w:val="clear" w:color="auto" w:fill="9B9B9D"/>
            <w:vAlign w:val="center"/>
          </w:tcPr>
          <w:p w14:paraId="67A40237" w14:textId="77777777" w:rsidR="00D84F90" w:rsidRPr="00174AEE" w:rsidRDefault="00D84F90" w:rsidP="00C53695">
            <w:pPr>
              <w:pStyle w:val="BodyText"/>
              <w:spacing w:before="120" w:after="120"/>
              <w:rPr>
                <w:rFonts w:cs="Segoe UI"/>
                <w:b/>
                <w:color w:val="FFFFFF" w:themeColor="background1"/>
              </w:rPr>
            </w:pPr>
            <w:r w:rsidRPr="00174AEE">
              <w:rPr>
                <w:rFonts w:cs="Segoe UI"/>
                <w:b/>
                <w:color w:val="FFFFFF" w:themeColor="background1"/>
              </w:rPr>
              <w:t>Review Frequency</w:t>
            </w:r>
          </w:p>
        </w:tc>
        <w:tc>
          <w:tcPr>
            <w:tcW w:w="3794" w:type="pct"/>
            <w:shd w:val="clear" w:color="auto" w:fill="auto"/>
            <w:vAlign w:val="center"/>
          </w:tcPr>
          <w:p w14:paraId="19F5E59A" w14:textId="0AF243DB" w:rsidR="00D84F90" w:rsidRPr="00174AEE" w:rsidRDefault="00D44A6D" w:rsidP="00C53695">
            <w:pPr>
              <w:rPr>
                <w:rFonts w:ascii="Segoe UI" w:hAnsi="Segoe UI" w:cs="Segoe UI"/>
              </w:rPr>
            </w:pPr>
            <w:r>
              <w:rPr>
                <w:rFonts w:ascii="Segoe UI" w:hAnsi="Segoe UI" w:cs="Segoe UI"/>
              </w:rPr>
              <w:t xml:space="preserve">Annually </w:t>
            </w:r>
          </w:p>
        </w:tc>
      </w:tr>
    </w:tbl>
    <w:p w14:paraId="120987E5" w14:textId="77777777" w:rsidR="00B62068" w:rsidRPr="009675BB" w:rsidRDefault="00B62068" w:rsidP="00BF5B92">
      <w:pPr>
        <w:pStyle w:val="BodyText"/>
      </w:pPr>
    </w:p>
    <w:p w14:paraId="12AF1A3C" w14:textId="77777777" w:rsidR="00E96060" w:rsidRPr="009675BB" w:rsidRDefault="00E96060" w:rsidP="00BF5B92">
      <w:pPr>
        <w:pStyle w:val="BodyText"/>
      </w:pPr>
    </w:p>
    <w:p w14:paraId="628E328E" w14:textId="77777777" w:rsidR="00E96060" w:rsidRPr="00C53695" w:rsidRDefault="00E96060" w:rsidP="00B62068">
      <w:pPr>
        <w:pStyle w:val="Title"/>
        <w:rPr>
          <w:rFonts w:ascii="Segoe UI" w:hAnsi="Segoe UI" w:cs="Segoe UI"/>
        </w:rPr>
      </w:pPr>
      <w:bookmarkStart w:id="1" w:name="_Toc433277935"/>
      <w:bookmarkStart w:id="2" w:name="_Toc170270924"/>
      <w:r w:rsidRPr="00C53695">
        <w:rPr>
          <w:rFonts w:ascii="Segoe UI" w:hAnsi="Segoe UI" w:cs="Segoe UI"/>
          <w:color w:val="008072"/>
        </w:rPr>
        <w:t>Amendments</w:t>
      </w:r>
      <w:bookmarkEnd w:id="1"/>
      <w:r w:rsidRPr="00C53695">
        <w:rPr>
          <w:rFonts w:ascii="Segoe UI" w:hAnsi="Segoe UI" w:cs="Segoe UI"/>
        </w:rPr>
        <w:t xml:space="preserve"> </w:t>
      </w:r>
      <w:bookmarkEnd w:id="2"/>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106"/>
        <w:gridCol w:w="1767"/>
        <w:gridCol w:w="5542"/>
        <w:gridCol w:w="1207"/>
      </w:tblGrid>
      <w:tr w:rsidR="00E96060" w:rsidRPr="00174AEE" w14:paraId="6DEB55B9" w14:textId="77777777" w:rsidTr="00174AEE">
        <w:trPr>
          <w:cantSplit/>
          <w:jc w:val="center"/>
        </w:trPr>
        <w:tc>
          <w:tcPr>
            <w:tcW w:w="575" w:type="pct"/>
            <w:shd w:val="clear" w:color="auto" w:fill="9B9B9D"/>
            <w:vAlign w:val="center"/>
          </w:tcPr>
          <w:p w14:paraId="04366BB9" w14:textId="77777777" w:rsidR="00E96060" w:rsidRPr="00174AEE" w:rsidRDefault="00E96060" w:rsidP="00F27366">
            <w:pPr>
              <w:pStyle w:val="StyleBodyTextBoldLeft0cmBefore8pt"/>
              <w:rPr>
                <w:rFonts w:ascii="Segoe UI" w:hAnsi="Segoe UI" w:cs="Segoe UI"/>
                <w:sz w:val="22"/>
                <w:szCs w:val="22"/>
              </w:rPr>
            </w:pPr>
            <w:r w:rsidRPr="00174AEE">
              <w:rPr>
                <w:rFonts w:ascii="Segoe UI" w:hAnsi="Segoe UI" w:cs="Segoe UI"/>
                <w:sz w:val="22"/>
                <w:szCs w:val="22"/>
              </w:rPr>
              <w:t>Revision Number</w:t>
            </w:r>
          </w:p>
        </w:tc>
        <w:tc>
          <w:tcPr>
            <w:tcW w:w="918" w:type="pct"/>
            <w:shd w:val="clear" w:color="auto" w:fill="9B9B9D"/>
            <w:vAlign w:val="center"/>
          </w:tcPr>
          <w:p w14:paraId="36CF4E88" w14:textId="77777777" w:rsidR="00E96060" w:rsidRPr="00174AEE" w:rsidRDefault="00E96060" w:rsidP="00F27366">
            <w:pPr>
              <w:pStyle w:val="StyleBodyTextBoldLeft0cmBefore8pt"/>
              <w:rPr>
                <w:rFonts w:ascii="Segoe UI" w:hAnsi="Segoe UI" w:cs="Segoe UI"/>
                <w:sz w:val="22"/>
                <w:szCs w:val="22"/>
              </w:rPr>
            </w:pPr>
            <w:r w:rsidRPr="00174AEE">
              <w:rPr>
                <w:rFonts w:ascii="Segoe UI" w:hAnsi="Segoe UI" w:cs="Segoe UI"/>
                <w:sz w:val="22"/>
                <w:szCs w:val="22"/>
              </w:rPr>
              <w:t>Revision Date</w:t>
            </w:r>
          </w:p>
        </w:tc>
        <w:tc>
          <w:tcPr>
            <w:tcW w:w="2880" w:type="pct"/>
            <w:shd w:val="clear" w:color="auto" w:fill="9B9B9D"/>
            <w:vAlign w:val="center"/>
          </w:tcPr>
          <w:p w14:paraId="4A048555" w14:textId="77777777" w:rsidR="00E96060" w:rsidRPr="00174AEE" w:rsidRDefault="00E96060" w:rsidP="00F27366">
            <w:pPr>
              <w:pStyle w:val="StyleBodyTextBoldLeft0cmBefore8pt"/>
              <w:rPr>
                <w:rFonts w:ascii="Segoe UI" w:hAnsi="Segoe UI" w:cs="Segoe UI"/>
                <w:sz w:val="22"/>
                <w:szCs w:val="22"/>
              </w:rPr>
            </w:pPr>
            <w:r w:rsidRPr="00174AEE">
              <w:rPr>
                <w:rFonts w:ascii="Segoe UI" w:hAnsi="Segoe UI" w:cs="Segoe UI"/>
                <w:sz w:val="22"/>
                <w:szCs w:val="22"/>
              </w:rPr>
              <w:t>Description of Key Changes</w:t>
            </w:r>
          </w:p>
        </w:tc>
        <w:tc>
          <w:tcPr>
            <w:tcW w:w="627" w:type="pct"/>
            <w:shd w:val="clear" w:color="auto" w:fill="9B9B9D"/>
            <w:vAlign w:val="center"/>
          </w:tcPr>
          <w:p w14:paraId="2A7BE41F" w14:textId="77777777" w:rsidR="00E96060" w:rsidRPr="00174AEE" w:rsidRDefault="00E96060" w:rsidP="00F27366">
            <w:pPr>
              <w:pStyle w:val="StyleBodyTextBoldLeft0cmBefore8pt"/>
              <w:rPr>
                <w:rFonts w:ascii="Segoe UI" w:hAnsi="Segoe UI" w:cs="Segoe UI"/>
                <w:sz w:val="22"/>
                <w:szCs w:val="22"/>
              </w:rPr>
            </w:pPr>
            <w:r w:rsidRPr="00174AEE">
              <w:rPr>
                <w:rFonts w:ascii="Segoe UI" w:hAnsi="Segoe UI" w:cs="Segoe UI"/>
                <w:sz w:val="22"/>
                <w:szCs w:val="22"/>
              </w:rPr>
              <w:t>Section / Page No.</w:t>
            </w:r>
          </w:p>
        </w:tc>
      </w:tr>
      <w:tr w:rsidR="00D44A6D" w:rsidRPr="00174AEE" w14:paraId="5E7BBBD6" w14:textId="77777777" w:rsidTr="00174AEE">
        <w:trPr>
          <w:cantSplit/>
          <w:jc w:val="center"/>
        </w:trPr>
        <w:tc>
          <w:tcPr>
            <w:tcW w:w="575" w:type="pct"/>
            <w:vAlign w:val="center"/>
          </w:tcPr>
          <w:p w14:paraId="78447996" w14:textId="28D7C839" w:rsidR="00D44A6D" w:rsidRPr="00D44A6D" w:rsidRDefault="00D44A6D" w:rsidP="00D44A6D">
            <w:pPr>
              <w:pStyle w:val="BodyText"/>
              <w:jc w:val="center"/>
              <w:rPr>
                <w:rFonts w:cs="Segoe UI"/>
              </w:rPr>
            </w:pPr>
            <w:r w:rsidRPr="00D44A6D">
              <w:rPr>
                <w:rFonts w:cs="Segoe UI"/>
                <w:bCs/>
                <w:szCs w:val="20"/>
              </w:rPr>
              <w:t>0</w:t>
            </w:r>
          </w:p>
        </w:tc>
        <w:tc>
          <w:tcPr>
            <w:tcW w:w="918" w:type="pct"/>
            <w:vAlign w:val="center"/>
          </w:tcPr>
          <w:p w14:paraId="75F97888" w14:textId="77777777" w:rsidR="00D44A6D" w:rsidRPr="00D44A6D" w:rsidRDefault="00D44A6D" w:rsidP="00D44A6D">
            <w:pPr>
              <w:pStyle w:val="BodyText"/>
              <w:rPr>
                <w:rFonts w:cs="Segoe UI"/>
              </w:rPr>
            </w:pPr>
          </w:p>
        </w:tc>
        <w:tc>
          <w:tcPr>
            <w:tcW w:w="2880" w:type="pct"/>
            <w:shd w:val="clear" w:color="auto" w:fill="auto"/>
            <w:vAlign w:val="center"/>
          </w:tcPr>
          <w:p w14:paraId="7E920226" w14:textId="7928F23E" w:rsidR="00D44A6D" w:rsidRPr="00D44A6D" w:rsidRDefault="00D44A6D" w:rsidP="00D44A6D">
            <w:pPr>
              <w:rPr>
                <w:rFonts w:ascii="Segoe UI" w:hAnsi="Segoe UI" w:cs="Segoe UI"/>
                <w:szCs w:val="22"/>
              </w:rPr>
            </w:pPr>
            <w:r w:rsidRPr="00D44A6D">
              <w:rPr>
                <w:rFonts w:ascii="Segoe UI" w:hAnsi="Segoe UI" w:cs="Segoe UI"/>
                <w:bCs/>
                <w:szCs w:val="20"/>
              </w:rPr>
              <w:t>Initial Issue</w:t>
            </w:r>
          </w:p>
        </w:tc>
        <w:tc>
          <w:tcPr>
            <w:tcW w:w="627" w:type="pct"/>
            <w:shd w:val="clear" w:color="auto" w:fill="auto"/>
            <w:vAlign w:val="center"/>
          </w:tcPr>
          <w:p w14:paraId="426958AD" w14:textId="32E235ED" w:rsidR="00D44A6D" w:rsidRPr="00D44A6D" w:rsidRDefault="00D44A6D" w:rsidP="00D44A6D">
            <w:pPr>
              <w:jc w:val="center"/>
              <w:rPr>
                <w:rFonts w:ascii="Segoe UI" w:hAnsi="Segoe UI" w:cs="Segoe UI"/>
                <w:szCs w:val="22"/>
              </w:rPr>
            </w:pPr>
            <w:r w:rsidRPr="00D44A6D">
              <w:rPr>
                <w:rFonts w:ascii="Segoe UI" w:hAnsi="Segoe UI" w:cs="Segoe UI"/>
                <w:szCs w:val="20"/>
              </w:rPr>
              <w:t>All</w:t>
            </w:r>
          </w:p>
        </w:tc>
      </w:tr>
      <w:tr w:rsidR="00D44A6D" w:rsidRPr="00174AEE" w14:paraId="4266CF7F" w14:textId="77777777" w:rsidTr="00174AEE">
        <w:trPr>
          <w:cantSplit/>
          <w:jc w:val="center"/>
        </w:trPr>
        <w:tc>
          <w:tcPr>
            <w:tcW w:w="575" w:type="pct"/>
            <w:vAlign w:val="center"/>
          </w:tcPr>
          <w:p w14:paraId="4BE1FC86" w14:textId="2B3B9340" w:rsidR="00D44A6D" w:rsidRPr="00D44A6D" w:rsidRDefault="00D44A6D" w:rsidP="00D44A6D">
            <w:pPr>
              <w:pStyle w:val="BodyText"/>
              <w:jc w:val="center"/>
              <w:rPr>
                <w:rFonts w:cs="Segoe UI"/>
              </w:rPr>
            </w:pPr>
            <w:r w:rsidRPr="00D44A6D">
              <w:rPr>
                <w:rFonts w:cs="Segoe UI"/>
                <w:bCs/>
                <w:szCs w:val="20"/>
              </w:rPr>
              <w:t>1</w:t>
            </w:r>
          </w:p>
        </w:tc>
        <w:tc>
          <w:tcPr>
            <w:tcW w:w="918" w:type="pct"/>
            <w:vAlign w:val="center"/>
          </w:tcPr>
          <w:p w14:paraId="37A17D38" w14:textId="278CC309" w:rsidR="00D44A6D" w:rsidRPr="00D44A6D" w:rsidRDefault="00D44A6D" w:rsidP="00D44A6D">
            <w:pPr>
              <w:pStyle w:val="BodyText"/>
              <w:rPr>
                <w:rFonts w:cs="Segoe UI"/>
              </w:rPr>
            </w:pPr>
            <w:r w:rsidRPr="00D44A6D">
              <w:rPr>
                <w:rFonts w:cs="Segoe UI"/>
                <w:bCs/>
                <w:szCs w:val="20"/>
              </w:rPr>
              <w:t>11/05/2018</w:t>
            </w:r>
          </w:p>
        </w:tc>
        <w:tc>
          <w:tcPr>
            <w:tcW w:w="2880" w:type="pct"/>
            <w:shd w:val="clear" w:color="auto" w:fill="auto"/>
            <w:vAlign w:val="center"/>
          </w:tcPr>
          <w:p w14:paraId="494D8D55" w14:textId="5E23005E" w:rsidR="00D44A6D" w:rsidRPr="00D44A6D" w:rsidRDefault="00D44A6D" w:rsidP="00D44A6D">
            <w:pPr>
              <w:rPr>
                <w:rFonts w:ascii="Segoe UI" w:hAnsi="Segoe UI" w:cs="Segoe UI"/>
                <w:szCs w:val="22"/>
              </w:rPr>
            </w:pPr>
            <w:r w:rsidRPr="00D44A6D">
              <w:rPr>
                <w:rFonts w:ascii="Segoe UI" w:hAnsi="Segoe UI" w:cs="Segoe UI"/>
                <w:bCs/>
                <w:szCs w:val="20"/>
              </w:rPr>
              <w:t>Review of formatting and style</w:t>
            </w:r>
          </w:p>
        </w:tc>
        <w:tc>
          <w:tcPr>
            <w:tcW w:w="627" w:type="pct"/>
            <w:shd w:val="clear" w:color="auto" w:fill="auto"/>
            <w:vAlign w:val="center"/>
          </w:tcPr>
          <w:p w14:paraId="3F33D45D" w14:textId="7FD1F6A7" w:rsidR="00D44A6D" w:rsidRPr="00D44A6D" w:rsidRDefault="00D44A6D" w:rsidP="00D44A6D">
            <w:pPr>
              <w:jc w:val="center"/>
              <w:rPr>
                <w:rFonts w:ascii="Segoe UI" w:hAnsi="Segoe UI" w:cs="Segoe UI"/>
                <w:szCs w:val="22"/>
              </w:rPr>
            </w:pPr>
            <w:r w:rsidRPr="00D44A6D">
              <w:rPr>
                <w:rFonts w:ascii="Segoe UI" w:hAnsi="Segoe UI" w:cs="Segoe UI"/>
                <w:szCs w:val="20"/>
              </w:rPr>
              <w:t>Various</w:t>
            </w:r>
          </w:p>
        </w:tc>
      </w:tr>
      <w:tr w:rsidR="00D44A6D" w:rsidRPr="00174AEE" w14:paraId="26D32E93" w14:textId="77777777" w:rsidTr="00174AEE">
        <w:trPr>
          <w:cantSplit/>
          <w:jc w:val="center"/>
        </w:trPr>
        <w:tc>
          <w:tcPr>
            <w:tcW w:w="575" w:type="pct"/>
            <w:vAlign w:val="center"/>
          </w:tcPr>
          <w:p w14:paraId="7D33218F" w14:textId="34F06313" w:rsidR="00D44A6D" w:rsidRPr="00D44A6D" w:rsidRDefault="00D44A6D" w:rsidP="00D44A6D">
            <w:pPr>
              <w:pStyle w:val="BodyText"/>
              <w:jc w:val="center"/>
              <w:rPr>
                <w:rFonts w:cs="Segoe UI"/>
              </w:rPr>
            </w:pPr>
            <w:r w:rsidRPr="00D44A6D">
              <w:rPr>
                <w:rFonts w:cs="Segoe UI"/>
                <w:bCs/>
                <w:szCs w:val="20"/>
              </w:rPr>
              <w:t>2</w:t>
            </w:r>
          </w:p>
        </w:tc>
        <w:tc>
          <w:tcPr>
            <w:tcW w:w="918" w:type="pct"/>
            <w:vAlign w:val="center"/>
          </w:tcPr>
          <w:p w14:paraId="2D9B76C4" w14:textId="051593DE" w:rsidR="00D44A6D" w:rsidRPr="00D44A6D" w:rsidRDefault="00D44A6D" w:rsidP="00D44A6D">
            <w:pPr>
              <w:pStyle w:val="BodyText"/>
              <w:rPr>
                <w:rFonts w:cs="Segoe UI"/>
              </w:rPr>
            </w:pPr>
            <w:r w:rsidRPr="00D44A6D">
              <w:rPr>
                <w:rFonts w:cs="Segoe UI"/>
                <w:szCs w:val="20"/>
              </w:rPr>
              <w:t>21/03/2019</w:t>
            </w:r>
          </w:p>
        </w:tc>
        <w:tc>
          <w:tcPr>
            <w:tcW w:w="2880" w:type="pct"/>
            <w:shd w:val="clear" w:color="auto" w:fill="auto"/>
            <w:vAlign w:val="center"/>
          </w:tcPr>
          <w:p w14:paraId="402814F2" w14:textId="27D65576" w:rsidR="00D44A6D" w:rsidRPr="00D44A6D" w:rsidRDefault="00D44A6D" w:rsidP="00D44A6D">
            <w:pPr>
              <w:rPr>
                <w:rFonts w:ascii="Segoe UI" w:hAnsi="Segoe UI" w:cs="Segoe UI"/>
                <w:szCs w:val="22"/>
              </w:rPr>
            </w:pPr>
            <w:r w:rsidRPr="00D44A6D">
              <w:rPr>
                <w:rFonts w:ascii="Segoe UI" w:hAnsi="Segoe UI" w:cs="Segoe UI"/>
                <w:bCs/>
                <w:szCs w:val="20"/>
              </w:rPr>
              <w:t>Minor updates (inclusion of roles and responsibilities, updated flowchart, visual clarification of incident risk ranking, formalisation of incident levels, formatting updates)</w:t>
            </w:r>
          </w:p>
        </w:tc>
        <w:tc>
          <w:tcPr>
            <w:tcW w:w="627" w:type="pct"/>
            <w:shd w:val="clear" w:color="auto" w:fill="auto"/>
            <w:vAlign w:val="center"/>
          </w:tcPr>
          <w:p w14:paraId="5CB8564A" w14:textId="649950FA" w:rsidR="00D44A6D" w:rsidRPr="00D44A6D" w:rsidRDefault="00D44A6D" w:rsidP="00D44A6D">
            <w:pPr>
              <w:jc w:val="center"/>
              <w:rPr>
                <w:rFonts w:ascii="Segoe UI" w:hAnsi="Segoe UI" w:cs="Segoe UI"/>
                <w:szCs w:val="22"/>
              </w:rPr>
            </w:pPr>
            <w:r w:rsidRPr="00D44A6D">
              <w:rPr>
                <w:rFonts w:ascii="Segoe UI" w:hAnsi="Segoe UI" w:cs="Segoe UI"/>
                <w:szCs w:val="20"/>
              </w:rPr>
              <w:t>Various</w:t>
            </w:r>
          </w:p>
        </w:tc>
      </w:tr>
      <w:tr w:rsidR="00D44A6D" w:rsidRPr="00174AEE" w14:paraId="0F1F8C77" w14:textId="77777777" w:rsidTr="00174AEE">
        <w:trPr>
          <w:cantSplit/>
          <w:jc w:val="center"/>
        </w:trPr>
        <w:tc>
          <w:tcPr>
            <w:tcW w:w="575" w:type="pct"/>
            <w:vAlign w:val="center"/>
          </w:tcPr>
          <w:p w14:paraId="0EAE8124" w14:textId="68C4811A" w:rsidR="00D44A6D" w:rsidRPr="00D44A6D" w:rsidRDefault="00D44A6D" w:rsidP="00D44A6D">
            <w:pPr>
              <w:pStyle w:val="BodyText"/>
              <w:jc w:val="center"/>
              <w:rPr>
                <w:rFonts w:cs="Segoe UI"/>
              </w:rPr>
            </w:pPr>
            <w:r w:rsidRPr="00D44A6D">
              <w:rPr>
                <w:rFonts w:cs="Segoe UI"/>
                <w:bCs/>
                <w:szCs w:val="20"/>
              </w:rPr>
              <w:t>3</w:t>
            </w:r>
          </w:p>
        </w:tc>
        <w:tc>
          <w:tcPr>
            <w:tcW w:w="918" w:type="pct"/>
            <w:vAlign w:val="center"/>
          </w:tcPr>
          <w:p w14:paraId="579CFD58" w14:textId="5599AD11" w:rsidR="00D44A6D" w:rsidRPr="00D44A6D" w:rsidRDefault="00D44A6D" w:rsidP="00D44A6D">
            <w:pPr>
              <w:pStyle w:val="BodyText"/>
              <w:rPr>
                <w:rFonts w:cs="Segoe UI"/>
              </w:rPr>
            </w:pPr>
            <w:r w:rsidRPr="00D44A6D">
              <w:rPr>
                <w:rFonts w:cs="Segoe UI"/>
                <w:bCs/>
                <w:szCs w:val="20"/>
              </w:rPr>
              <w:t>7/10/2020</w:t>
            </w:r>
          </w:p>
        </w:tc>
        <w:tc>
          <w:tcPr>
            <w:tcW w:w="2880" w:type="pct"/>
            <w:shd w:val="clear" w:color="auto" w:fill="auto"/>
            <w:vAlign w:val="center"/>
          </w:tcPr>
          <w:p w14:paraId="3CB00CCF" w14:textId="0391513A" w:rsidR="00D44A6D" w:rsidRPr="00D44A6D" w:rsidRDefault="00D44A6D" w:rsidP="00D44A6D">
            <w:pPr>
              <w:rPr>
                <w:rFonts w:ascii="Segoe UI" w:hAnsi="Segoe UI" w:cs="Segoe UI"/>
                <w:szCs w:val="22"/>
              </w:rPr>
            </w:pPr>
            <w:r w:rsidRPr="00D44A6D">
              <w:rPr>
                <w:rFonts w:ascii="Segoe UI" w:hAnsi="Segoe UI" w:cs="Segoe UI"/>
                <w:bCs/>
                <w:szCs w:val="20"/>
              </w:rPr>
              <w:t>Section 8.3 included to document</w:t>
            </w:r>
          </w:p>
        </w:tc>
        <w:tc>
          <w:tcPr>
            <w:tcW w:w="627" w:type="pct"/>
            <w:shd w:val="clear" w:color="auto" w:fill="auto"/>
            <w:vAlign w:val="center"/>
          </w:tcPr>
          <w:p w14:paraId="48E833FF" w14:textId="77777777" w:rsidR="00D44A6D" w:rsidRPr="00D44A6D" w:rsidRDefault="00D44A6D" w:rsidP="00D44A6D">
            <w:pPr>
              <w:jc w:val="center"/>
              <w:rPr>
                <w:rFonts w:ascii="Segoe UI" w:hAnsi="Segoe UI" w:cs="Segoe UI"/>
                <w:szCs w:val="22"/>
              </w:rPr>
            </w:pPr>
          </w:p>
        </w:tc>
      </w:tr>
      <w:tr w:rsidR="00D44A6D" w:rsidRPr="00174AEE" w14:paraId="0F439128" w14:textId="77777777" w:rsidTr="00174AEE">
        <w:trPr>
          <w:cantSplit/>
          <w:jc w:val="center"/>
        </w:trPr>
        <w:tc>
          <w:tcPr>
            <w:tcW w:w="575" w:type="pct"/>
            <w:vAlign w:val="center"/>
          </w:tcPr>
          <w:p w14:paraId="66E3BDF9" w14:textId="2E246BF9" w:rsidR="00D44A6D" w:rsidRPr="00D44A6D" w:rsidRDefault="00D44A6D" w:rsidP="00D44A6D">
            <w:pPr>
              <w:pStyle w:val="BodyText"/>
              <w:jc w:val="center"/>
              <w:rPr>
                <w:rFonts w:cs="Segoe UI"/>
                <w:bCs/>
                <w:szCs w:val="20"/>
              </w:rPr>
            </w:pPr>
            <w:r w:rsidRPr="00D44A6D">
              <w:rPr>
                <w:rFonts w:cs="Segoe UI"/>
                <w:bCs/>
                <w:szCs w:val="20"/>
              </w:rPr>
              <w:t>4</w:t>
            </w:r>
          </w:p>
        </w:tc>
        <w:tc>
          <w:tcPr>
            <w:tcW w:w="918" w:type="pct"/>
            <w:vAlign w:val="center"/>
          </w:tcPr>
          <w:p w14:paraId="49FBD52B" w14:textId="2B412617" w:rsidR="00D44A6D" w:rsidRPr="00D44A6D" w:rsidRDefault="00D44A6D" w:rsidP="00D44A6D">
            <w:pPr>
              <w:pStyle w:val="BodyText"/>
              <w:rPr>
                <w:rFonts w:cs="Segoe UI"/>
                <w:bCs/>
                <w:szCs w:val="20"/>
              </w:rPr>
            </w:pPr>
            <w:r w:rsidRPr="00D44A6D">
              <w:rPr>
                <w:rFonts w:cs="Segoe UI"/>
                <w:bCs/>
                <w:szCs w:val="20"/>
              </w:rPr>
              <w:t>31/03/2022</w:t>
            </w:r>
          </w:p>
        </w:tc>
        <w:tc>
          <w:tcPr>
            <w:tcW w:w="2880" w:type="pct"/>
            <w:shd w:val="clear" w:color="auto" w:fill="auto"/>
            <w:vAlign w:val="center"/>
          </w:tcPr>
          <w:p w14:paraId="5D2DB90C" w14:textId="713AFC04" w:rsidR="00D44A6D" w:rsidRPr="00D44A6D" w:rsidRDefault="00D44A6D" w:rsidP="00D44A6D">
            <w:pPr>
              <w:rPr>
                <w:rFonts w:ascii="Segoe UI" w:hAnsi="Segoe UI" w:cs="Segoe UI"/>
                <w:bCs/>
                <w:szCs w:val="20"/>
              </w:rPr>
            </w:pPr>
            <w:r w:rsidRPr="00D44A6D">
              <w:rPr>
                <w:rFonts w:ascii="Segoe UI" w:hAnsi="Segoe UI" w:cs="Segoe UI"/>
                <w:bCs/>
                <w:szCs w:val="20"/>
              </w:rPr>
              <w:t>Updated all sections in line with new template guideline and new legislative requirements.</w:t>
            </w:r>
          </w:p>
        </w:tc>
        <w:tc>
          <w:tcPr>
            <w:tcW w:w="627" w:type="pct"/>
            <w:shd w:val="clear" w:color="auto" w:fill="auto"/>
            <w:vAlign w:val="center"/>
          </w:tcPr>
          <w:p w14:paraId="3E20E6D0" w14:textId="79866A47" w:rsidR="00D44A6D" w:rsidRPr="00D44A6D" w:rsidRDefault="00D44A6D" w:rsidP="00D44A6D">
            <w:pPr>
              <w:jc w:val="center"/>
              <w:rPr>
                <w:rFonts w:ascii="Segoe UI" w:hAnsi="Segoe UI" w:cs="Segoe UI"/>
                <w:szCs w:val="22"/>
              </w:rPr>
            </w:pPr>
            <w:r w:rsidRPr="00D44A6D">
              <w:rPr>
                <w:rFonts w:ascii="Segoe UI" w:hAnsi="Segoe UI" w:cs="Segoe UI"/>
                <w:szCs w:val="22"/>
              </w:rPr>
              <w:t>All</w:t>
            </w:r>
          </w:p>
        </w:tc>
      </w:tr>
      <w:tr w:rsidR="00F40BCA" w:rsidRPr="00174AEE" w14:paraId="243163C7" w14:textId="77777777" w:rsidTr="00174AEE">
        <w:trPr>
          <w:cantSplit/>
          <w:jc w:val="center"/>
        </w:trPr>
        <w:tc>
          <w:tcPr>
            <w:tcW w:w="575" w:type="pct"/>
            <w:vAlign w:val="center"/>
          </w:tcPr>
          <w:p w14:paraId="3741C99E" w14:textId="43E3FDCA" w:rsidR="00F40BCA" w:rsidRPr="00D44A6D" w:rsidRDefault="00F40BCA" w:rsidP="00F40BCA">
            <w:pPr>
              <w:pStyle w:val="BodyText"/>
              <w:jc w:val="center"/>
              <w:rPr>
                <w:rFonts w:cs="Segoe UI"/>
                <w:bCs/>
                <w:szCs w:val="20"/>
              </w:rPr>
            </w:pPr>
            <w:r>
              <w:rPr>
                <w:rFonts w:cs="Segoe UI"/>
                <w:bCs/>
                <w:szCs w:val="20"/>
              </w:rPr>
              <w:t>5</w:t>
            </w:r>
          </w:p>
        </w:tc>
        <w:tc>
          <w:tcPr>
            <w:tcW w:w="918" w:type="pct"/>
            <w:vAlign w:val="center"/>
          </w:tcPr>
          <w:p w14:paraId="71E08D6F" w14:textId="72F522E3" w:rsidR="00F40BCA" w:rsidRPr="00D44A6D" w:rsidRDefault="0004133A" w:rsidP="00F40BCA">
            <w:pPr>
              <w:pStyle w:val="BodyText"/>
              <w:rPr>
                <w:rFonts w:cs="Segoe UI"/>
                <w:bCs/>
                <w:szCs w:val="20"/>
              </w:rPr>
            </w:pPr>
            <w:r>
              <w:rPr>
                <w:rFonts w:ascii="Arial" w:hAnsi="Arial" w:cs="Arial"/>
                <w:bCs/>
                <w:szCs w:val="20"/>
              </w:rPr>
              <w:t>05/07</w:t>
            </w:r>
            <w:r w:rsidR="00F40BCA">
              <w:rPr>
                <w:rFonts w:ascii="Arial" w:hAnsi="Arial" w:cs="Arial"/>
                <w:bCs/>
                <w:szCs w:val="20"/>
              </w:rPr>
              <w:t>/2022</w:t>
            </w:r>
          </w:p>
        </w:tc>
        <w:tc>
          <w:tcPr>
            <w:tcW w:w="2880" w:type="pct"/>
            <w:shd w:val="clear" w:color="auto" w:fill="auto"/>
            <w:vAlign w:val="center"/>
          </w:tcPr>
          <w:p w14:paraId="4E9ECFC3" w14:textId="0EA764CE" w:rsidR="00F40BCA" w:rsidRPr="00D44A6D" w:rsidRDefault="00F40BCA" w:rsidP="00F40BCA">
            <w:pPr>
              <w:rPr>
                <w:rFonts w:ascii="Segoe UI" w:hAnsi="Segoe UI" w:cs="Segoe UI"/>
                <w:bCs/>
                <w:szCs w:val="20"/>
              </w:rPr>
            </w:pPr>
            <w:r>
              <w:rPr>
                <w:rFonts w:ascii="Arial" w:hAnsi="Arial" w:cs="Arial"/>
                <w:bCs/>
                <w:szCs w:val="20"/>
              </w:rPr>
              <w:t>Include WHS requirements and over all update</w:t>
            </w:r>
          </w:p>
        </w:tc>
        <w:tc>
          <w:tcPr>
            <w:tcW w:w="627" w:type="pct"/>
            <w:shd w:val="clear" w:color="auto" w:fill="auto"/>
            <w:vAlign w:val="center"/>
          </w:tcPr>
          <w:p w14:paraId="3D95502B" w14:textId="46D2EDBB" w:rsidR="00F40BCA" w:rsidRPr="00D44A6D" w:rsidRDefault="00F40BCA" w:rsidP="00F40BCA">
            <w:pPr>
              <w:jc w:val="center"/>
              <w:rPr>
                <w:rFonts w:ascii="Segoe UI" w:hAnsi="Segoe UI" w:cs="Segoe UI"/>
                <w:szCs w:val="22"/>
              </w:rPr>
            </w:pPr>
            <w:r>
              <w:rPr>
                <w:rFonts w:ascii="Arial" w:hAnsi="Arial" w:cs="Arial"/>
                <w:szCs w:val="20"/>
              </w:rPr>
              <w:t>Various</w:t>
            </w:r>
          </w:p>
        </w:tc>
      </w:tr>
    </w:tbl>
    <w:p w14:paraId="485C6801" w14:textId="77777777" w:rsidR="007F71DE" w:rsidRPr="009675BB" w:rsidRDefault="007F71DE" w:rsidP="00BF5B92">
      <w:pPr>
        <w:pStyle w:val="BodyText"/>
      </w:pPr>
    </w:p>
    <w:p w14:paraId="1C0EBFBD" w14:textId="77777777" w:rsidR="00EF1A9D" w:rsidRPr="009675BB" w:rsidRDefault="00EF1A9D" w:rsidP="00BF5B92">
      <w:pPr>
        <w:pStyle w:val="BodyText"/>
      </w:pPr>
      <w:r w:rsidRPr="009675BB">
        <w:br w:type="page"/>
      </w:r>
    </w:p>
    <w:p w14:paraId="7CDE732C" w14:textId="77777777" w:rsidR="007E40B3" w:rsidRPr="007E40B3" w:rsidRDefault="00CB4A25" w:rsidP="007E40B3">
      <w:pPr>
        <w:pStyle w:val="Heading1"/>
      </w:pPr>
      <w:bookmarkStart w:id="3" w:name="_Toc108956669"/>
      <w:r>
        <w:t>PURPOSE</w:t>
      </w:r>
      <w:bookmarkEnd w:id="3"/>
    </w:p>
    <w:p w14:paraId="7CF5640E" w14:textId="2EA640BF" w:rsidR="00496F6B" w:rsidRPr="00351025" w:rsidRDefault="00D44A6D" w:rsidP="00D44A6D">
      <w:pPr>
        <w:pStyle w:val="BodyText"/>
        <w:jc w:val="both"/>
      </w:pPr>
      <w:r w:rsidRPr="00D44A6D">
        <w:t xml:space="preserve">This procedure outlines the requirements of the Main Roads </w:t>
      </w:r>
      <w:r w:rsidR="0004133A">
        <w:t xml:space="preserve">Safety </w:t>
      </w:r>
      <w:r w:rsidRPr="00D44A6D">
        <w:t xml:space="preserve">Management System </w:t>
      </w:r>
      <w:hyperlink r:id="rId10" w:history="1">
        <w:r w:rsidRPr="00D44A6D">
          <w:rPr>
            <w:rStyle w:val="Hyperlink"/>
          </w:rPr>
          <w:t>Element 6: Incident Reporting and Investigation</w:t>
        </w:r>
      </w:hyperlink>
      <w:r w:rsidR="00AA06C9">
        <w:rPr>
          <w:rStyle w:val="Hyperlink"/>
        </w:rPr>
        <w:t>.</w:t>
      </w:r>
      <w:r w:rsidRPr="00D44A6D">
        <w:t xml:space="preserve"> </w:t>
      </w:r>
      <w:r w:rsidR="00AA06C9">
        <w:t>It</w:t>
      </w:r>
      <w:r w:rsidRPr="00D44A6D">
        <w:t xml:space="preserve"> provides guidance to support the implementation of the standard to ensure there is a common process for the management of SHW incidents </w:t>
      </w:r>
      <w:r w:rsidR="00AA06C9">
        <w:t xml:space="preserve">and </w:t>
      </w:r>
      <w:r w:rsidRPr="00D44A6D">
        <w:t>to proactively improve Main Roads</w:t>
      </w:r>
      <w:r w:rsidR="00AA06C9">
        <w:t>’</w:t>
      </w:r>
      <w:r w:rsidRPr="00D44A6D">
        <w:t xml:space="preserve"> performance and the performance of all contract organisations contracting to Main Roads.</w:t>
      </w:r>
    </w:p>
    <w:p w14:paraId="0448D4AB" w14:textId="77777777" w:rsidR="007E40B3" w:rsidRPr="007E40B3" w:rsidRDefault="008248DB" w:rsidP="007E40B3">
      <w:pPr>
        <w:pStyle w:val="Heading1"/>
      </w:pPr>
      <w:bookmarkStart w:id="4" w:name="_Toc108956670"/>
      <w:r w:rsidRPr="009675BB">
        <w:t>SCOPE</w:t>
      </w:r>
      <w:bookmarkEnd w:id="4"/>
    </w:p>
    <w:p w14:paraId="74960B74" w14:textId="5835EE86" w:rsidR="00BF5B92" w:rsidRPr="00351025" w:rsidRDefault="00D44A6D" w:rsidP="00D44A6D">
      <w:pPr>
        <w:pStyle w:val="BodyText"/>
        <w:jc w:val="both"/>
      </w:pPr>
      <w:r w:rsidRPr="00D44A6D">
        <w:t xml:space="preserve">The scope of this procedure is to support work related </w:t>
      </w:r>
      <w:r w:rsidR="00AA06C9">
        <w:t>incident</w:t>
      </w:r>
      <w:r w:rsidRPr="00D44A6D">
        <w:t xml:space="preserve"> management, and the reporting and investigation of all incidents that occur across </w:t>
      </w:r>
      <w:r w:rsidR="00AA06C9">
        <w:t>Main Roads</w:t>
      </w:r>
      <w:r w:rsidRPr="00D44A6D">
        <w:t>. In addition to this procedure, all processes must align to the local legislative and jurisdictional requirements.</w:t>
      </w:r>
    </w:p>
    <w:p w14:paraId="74D9243A" w14:textId="77777777" w:rsidR="007E40B3" w:rsidRPr="00351025" w:rsidRDefault="007E40B3" w:rsidP="007E40B3">
      <w:pPr>
        <w:pStyle w:val="BodyText"/>
      </w:pPr>
    </w:p>
    <w:p w14:paraId="494FC892" w14:textId="77777777" w:rsidR="000C45FC" w:rsidRPr="009675BB" w:rsidRDefault="000C45FC" w:rsidP="0086551B">
      <w:pPr>
        <w:pStyle w:val="Heading1"/>
      </w:pPr>
      <w:bookmarkStart w:id="5" w:name="_Toc108956671"/>
      <w:r w:rsidRPr="009675BB">
        <w:t>Roles &amp; Responsibilites</w:t>
      </w:r>
      <w:bookmarkEnd w:id="5"/>
    </w:p>
    <w:p w14:paraId="4B7231E5" w14:textId="77777777" w:rsidR="000C45FC" w:rsidRPr="009675BB" w:rsidRDefault="000C45FC" w:rsidP="00BF5B92">
      <w:pPr>
        <w:pStyle w:val="BodyText"/>
      </w:pP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1E0" w:firstRow="1" w:lastRow="1" w:firstColumn="1" w:lastColumn="1" w:noHBand="0" w:noVBand="0"/>
      </w:tblPr>
      <w:tblGrid>
        <w:gridCol w:w="2559"/>
        <w:gridCol w:w="7063"/>
      </w:tblGrid>
      <w:tr w:rsidR="000C45FC" w:rsidRPr="00174AEE" w14:paraId="24DD5610" w14:textId="77777777" w:rsidTr="005C662C">
        <w:trPr>
          <w:tblHeader/>
          <w:jc w:val="center"/>
        </w:trPr>
        <w:tc>
          <w:tcPr>
            <w:tcW w:w="2559" w:type="dxa"/>
            <w:shd w:val="clear" w:color="auto" w:fill="9B9B9D"/>
            <w:vAlign w:val="center"/>
          </w:tcPr>
          <w:p w14:paraId="76F0F8C7" w14:textId="77777777" w:rsidR="000C45FC" w:rsidRPr="00174AEE" w:rsidRDefault="000C45FC" w:rsidP="00787518">
            <w:pPr>
              <w:pStyle w:val="NoSpacing"/>
              <w:rPr>
                <w:rFonts w:cs="Segoe UI"/>
                <w:b/>
                <w:color w:val="FFFFFF"/>
                <w:sz w:val="22"/>
                <w:szCs w:val="22"/>
              </w:rPr>
            </w:pPr>
            <w:r w:rsidRPr="00174AEE">
              <w:rPr>
                <w:rFonts w:cs="Segoe UI"/>
                <w:b/>
                <w:color w:val="FFFFFF"/>
                <w:sz w:val="22"/>
                <w:szCs w:val="22"/>
              </w:rPr>
              <w:t>Role</w:t>
            </w:r>
          </w:p>
        </w:tc>
        <w:tc>
          <w:tcPr>
            <w:tcW w:w="7063" w:type="dxa"/>
            <w:shd w:val="clear" w:color="auto" w:fill="9B9B9D"/>
            <w:vAlign w:val="center"/>
          </w:tcPr>
          <w:p w14:paraId="1584DB4A" w14:textId="77777777" w:rsidR="000C45FC" w:rsidRPr="00174AEE" w:rsidRDefault="000C45FC" w:rsidP="00787518">
            <w:pPr>
              <w:pStyle w:val="NoSpacing"/>
              <w:rPr>
                <w:rFonts w:cs="Segoe UI"/>
                <w:b/>
                <w:color w:val="FFFFFF"/>
                <w:sz w:val="22"/>
                <w:szCs w:val="22"/>
              </w:rPr>
            </w:pPr>
            <w:r w:rsidRPr="00174AEE">
              <w:rPr>
                <w:rFonts w:cs="Segoe UI"/>
                <w:b/>
                <w:color w:val="FFFFFF"/>
                <w:sz w:val="22"/>
                <w:szCs w:val="22"/>
              </w:rPr>
              <w:t>Responsibility</w:t>
            </w:r>
          </w:p>
        </w:tc>
      </w:tr>
      <w:tr w:rsidR="000C45FC" w:rsidRPr="00174AEE" w14:paraId="62061179" w14:textId="77777777" w:rsidTr="005C662C">
        <w:trPr>
          <w:jc w:val="center"/>
        </w:trPr>
        <w:tc>
          <w:tcPr>
            <w:tcW w:w="2559" w:type="dxa"/>
            <w:shd w:val="clear" w:color="auto" w:fill="auto"/>
            <w:vAlign w:val="center"/>
          </w:tcPr>
          <w:p w14:paraId="5A3B75C8" w14:textId="388B6BAF" w:rsidR="000C45FC" w:rsidRPr="00174AEE" w:rsidRDefault="00D44A6D" w:rsidP="00787518">
            <w:pPr>
              <w:rPr>
                <w:rFonts w:ascii="Segoe UI" w:hAnsi="Segoe UI" w:cs="Segoe UI"/>
                <w:b/>
              </w:rPr>
            </w:pPr>
            <w:r w:rsidRPr="00D44A6D">
              <w:rPr>
                <w:rFonts w:ascii="Segoe UI" w:hAnsi="Segoe UI" w:cs="Segoe UI"/>
                <w:b/>
              </w:rPr>
              <w:t>Managing Directors, Executive Directors and Directors</w:t>
            </w:r>
          </w:p>
        </w:tc>
        <w:tc>
          <w:tcPr>
            <w:tcW w:w="7063" w:type="dxa"/>
            <w:shd w:val="clear" w:color="auto" w:fill="auto"/>
            <w:vAlign w:val="center"/>
          </w:tcPr>
          <w:p w14:paraId="36226EEC" w14:textId="2014C6A5" w:rsidR="000C45FC" w:rsidRPr="00174AEE" w:rsidRDefault="00D44A6D" w:rsidP="00D44A6D">
            <w:pPr>
              <w:jc w:val="both"/>
              <w:rPr>
                <w:rFonts w:ascii="Segoe UI" w:hAnsi="Segoe UI" w:cs="Segoe UI"/>
              </w:rPr>
            </w:pPr>
            <w:r w:rsidRPr="00D44A6D">
              <w:rPr>
                <w:rFonts w:ascii="Segoe UI" w:hAnsi="Segoe UI" w:cs="Segoe UI"/>
              </w:rPr>
              <w:t xml:space="preserve">Ensure that incidents are managed as per this procedure for activities within their area of accountability. Review all serious (and potentially serious) incident investigation findings, recommendations, corrective </w:t>
            </w:r>
            <w:proofErr w:type="gramStart"/>
            <w:r w:rsidRPr="00D44A6D">
              <w:rPr>
                <w:rFonts w:ascii="Segoe UI" w:hAnsi="Segoe UI" w:cs="Segoe UI"/>
              </w:rPr>
              <w:t>actions</w:t>
            </w:r>
            <w:proofErr w:type="gramEnd"/>
            <w:r w:rsidRPr="00D44A6D">
              <w:rPr>
                <w:rFonts w:ascii="Segoe UI" w:hAnsi="Segoe UI" w:cs="Segoe UI"/>
              </w:rPr>
              <w:t xml:space="preserve"> and key learnings.</w:t>
            </w:r>
          </w:p>
        </w:tc>
      </w:tr>
      <w:tr w:rsidR="000C45FC" w:rsidRPr="00174AEE" w14:paraId="33467B6F" w14:textId="77777777" w:rsidTr="005C662C">
        <w:trPr>
          <w:jc w:val="center"/>
        </w:trPr>
        <w:tc>
          <w:tcPr>
            <w:tcW w:w="2559" w:type="dxa"/>
            <w:shd w:val="clear" w:color="auto" w:fill="auto"/>
            <w:vAlign w:val="center"/>
          </w:tcPr>
          <w:p w14:paraId="1DD94293" w14:textId="63761BFA" w:rsidR="000C45FC" w:rsidRPr="00174AEE" w:rsidRDefault="00D44A6D" w:rsidP="00787518">
            <w:pPr>
              <w:rPr>
                <w:rFonts w:ascii="Segoe UI" w:hAnsi="Segoe UI" w:cs="Segoe UI"/>
                <w:b/>
              </w:rPr>
            </w:pPr>
            <w:r w:rsidRPr="00D44A6D">
              <w:rPr>
                <w:rFonts w:ascii="Segoe UI" w:hAnsi="Segoe UI" w:cs="Segoe UI"/>
                <w:b/>
              </w:rPr>
              <w:t>Branch Managers</w:t>
            </w:r>
          </w:p>
        </w:tc>
        <w:tc>
          <w:tcPr>
            <w:tcW w:w="7063" w:type="dxa"/>
            <w:shd w:val="clear" w:color="auto" w:fill="auto"/>
            <w:vAlign w:val="center"/>
          </w:tcPr>
          <w:p w14:paraId="32DBBF4B" w14:textId="7C6ADB4C" w:rsidR="000C45FC" w:rsidRPr="00174AEE" w:rsidRDefault="00D44A6D" w:rsidP="00D44A6D">
            <w:pPr>
              <w:jc w:val="both"/>
              <w:rPr>
                <w:rFonts w:ascii="Segoe UI" w:hAnsi="Segoe UI" w:cs="Segoe UI"/>
              </w:rPr>
            </w:pPr>
            <w:r w:rsidRPr="00D44A6D">
              <w:rPr>
                <w:rFonts w:ascii="Segoe UI" w:hAnsi="Segoe UI" w:cs="Segoe UI"/>
              </w:rPr>
              <w:t xml:space="preserve">Ensure that incidents are managed as per this procedure for activities within their area of their responsibility and that the level of incident investigation is in line with the identified potential risk ranking level and this </w:t>
            </w:r>
            <w:r w:rsidR="00AA06C9">
              <w:rPr>
                <w:rFonts w:ascii="Segoe UI" w:hAnsi="Segoe UI" w:cs="Segoe UI"/>
              </w:rPr>
              <w:t>procedure</w:t>
            </w:r>
            <w:r w:rsidRPr="00D44A6D">
              <w:rPr>
                <w:rFonts w:ascii="Segoe UI" w:hAnsi="Segoe UI" w:cs="Segoe UI"/>
              </w:rPr>
              <w:t>. Ensure compliance with the requirements outlined in this document within their area of responsibility. Review all serious (and potentially serious) incident investigations reports and recommended actions and assign responsibility for implementation of agreed controls.</w:t>
            </w:r>
          </w:p>
        </w:tc>
      </w:tr>
      <w:tr w:rsidR="000C45FC" w:rsidRPr="00174AEE" w14:paraId="496E71AE" w14:textId="77777777" w:rsidTr="005C662C">
        <w:trPr>
          <w:jc w:val="center"/>
        </w:trPr>
        <w:tc>
          <w:tcPr>
            <w:tcW w:w="2559" w:type="dxa"/>
            <w:shd w:val="clear" w:color="auto" w:fill="auto"/>
            <w:vAlign w:val="center"/>
          </w:tcPr>
          <w:p w14:paraId="31FA2D56" w14:textId="53A6971A" w:rsidR="000C45FC" w:rsidRPr="00174AEE" w:rsidRDefault="00D44A6D" w:rsidP="00787518">
            <w:pPr>
              <w:rPr>
                <w:rFonts w:ascii="Segoe UI" w:hAnsi="Segoe UI" w:cs="Segoe UI"/>
                <w:b/>
              </w:rPr>
            </w:pPr>
            <w:r w:rsidRPr="00D44A6D">
              <w:rPr>
                <w:rFonts w:ascii="Segoe UI" w:hAnsi="Segoe UI" w:cs="Segoe UI"/>
                <w:b/>
              </w:rPr>
              <w:t>Supervisors</w:t>
            </w:r>
          </w:p>
        </w:tc>
        <w:tc>
          <w:tcPr>
            <w:tcW w:w="7063" w:type="dxa"/>
            <w:shd w:val="clear" w:color="auto" w:fill="auto"/>
            <w:vAlign w:val="center"/>
          </w:tcPr>
          <w:p w14:paraId="65AA182D" w14:textId="517B44DF" w:rsidR="000C45FC" w:rsidRPr="00174AEE" w:rsidRDefault="00D44A6D" w:rsidP="00D44A6D">
            <w:pPr>
              <w:jc w:val="both"/>
              <w:rPr>
                <w:rFonts w:ascii="Segoe UI" w:hAnsi="Segoe UI" w:cs="Segoe UI"/>
              </w:rPr>
            </w:pPr>
            <w:r w:rsidRPr="00D44A6D">
              <w:rPr>
                <w:rFonts w:ascii="Segoe UI" w:hAnsi="Segoe UI" w:cs="Segoe UI"/>
              </w:rPr>
              <w:t xml:space="preserve">Ensure that incidents are managed as per this procedure for activities within their area of their responsibility and actively engage and participate in the incident investigation process. Communicate incident investigation findings, corrective </w:t>
            </w:r>
            <w:proofErr w:type="gramStart"/>
            <w:r w:rsidRPr="00D44A6D">
              <w:rPr>
                <w:rFonts w:ascii="Segoe UI" w:hAnsi="Segoe UI" w:cs="Segoe UI"/>
              </w:rPr>
              <w:t>actions</w:t>
            </w:r>
            <w:proofErr w:type="gramEnd"/>
            <w:r w:rsidRPr="00D44A6D">
              <w:rPr>
                <w:rFonts w:ascii="Segoe UI" w:hAnsi="Segoe UI" w:cs="Segoe UI"/>
              </w:rPr>
              <w:t xml:space="preserve"> and key learnings to their team. Implement and monitor the effectiveness of corrective actions and provide feedback.</w:t>
            </w:r>
          </w:p>
        </w:tc>
      </w:tr>
      <w:tr w:rsidR="000C45FC" w:rsidRPr="00174AEE" w14:paraId="0DCA572D" w14:textId="77777777" w:rsidTr="005C662C">
        <w:trPr>
          <w:jc w:val="center"/>
        </w:trPr>
        <w:tc>
          <w:tcPr>
            <w:tcW w:w="2559" w:type="dxa"/>
            <w:shd w:val="clear" w:color="auto" w:fill="auto"/>
            <w:vAlign w:val="center"/>
          </w:tcPr>
          <w:p w14:paraId="2D0BF94D" w14:textId="7E80FDA2" w:rsidR="000C45FC" w:rsidRPr="00174AEE" w:rsidRDefault="00D44A6D" w:rsidP="00787518">
            <w:pPr>
              <w:rPr>
                <w:rFonts w:ascii="Segoe UI" w:hAnsi="Segoe UI" w:cs="Segoe UI"/>
                <w:b/>
              </w:rPr>
            </w:pPr>
            <w:r w:rsidRPr="00D44A6D">
              <w:rPr>
                <w:rFonts w:ascii="Segoe UI" w:hAnsi="Segoe UI" w:cs="Segoe UI"/>
                <w:b/>
              </w:rPr>
              <w:t xml:space="preserve">All workers, </w:t>
            </w:r>
            <w:proofErr w:type="gramStart"/>
            <w:r w:rsidRPr="00D44A6D">
              <w:rPr>
                <w:rFonts w:ascii="Segoe UI" w:hAnsi="Segoe UI" w:cs="Segoe UI"/>
                <w:b/>
              </w:rPr>
              <w:t>contractors</w:t>
            </w:r>
            <w:proofErr w:type="gramEnd"/>
            <w:r w:rsidRPr="00D44A6D">
              <w:rPr>
                <w:rFonts w:ascii="Segoe UI" w:hAnsi="Segoe UI" w:cs="Segoe UI"/>
                <w:b/>
              </w:rPr>
              <w:t xml:space="preserve"> and sub-contractors</w:t>
            </w:r>
          </w:p>
        </w:tc>
        <w:tc>
          <w:tcPr>
            <w:tcW w:w="7063" w:type="dxa"/>
            <w:shd w:val="clear" w:color="auto" w:fill="auto"/>
            <w:vAlign w:val="center"/>
          </w:tcPr>
          <w:p w14:paraId="3F67D7B0" w14:textId="5EE3A04C" w:rsidR="000C45FC" w:rsidRPr="00174AEE" w:rsidRDefault="005C662C" w:rsidP="00D44A6D">
            <w:pPr>
              <w:jc w:val="both"/>
              <w:rPr>
                <w:rFonts w:ascii="Segoe UI" w:hAnsi="Segoe UI" w:cs="Segoe UI"/>
              </w:rPr>
            </w:pPr>
            <w:r w:rsidRPr="00464522">
              <w:rPr>
                <w:rFonts w:ascii="Arial" w:hAnsi="Arial" w:cs="Arial"/>
                <w:color w:val="000000"/>
                <w:szCs w:val="22"/>
              </w:rPr>
              <w:t xml:space="preserve">Actively engage and participate in the incident </w:t>
            </w:r>
            <w:r>
              <w:rPr>
                <w:rFonts w:ascii="Arial" w:hAnsi="Arial" w:cs="Arial"/>
                <w:color w:val="000000"/>
                <w:szCs w:val="22"/>
              </w:rPr>
              <w:t>management</w:t>
            </w:r>
            <w:r w:rsidRPr="00464522">
              <w:rPr>
                <w:rFonts w:ascii="Arial" w:hAnsi="Arial" w:cs="Arial"/>
                <w:color w:val="000000"/>
                <w:szCs w:val="22"/>
              </w:rPr>
              <w:t xml:space="preserve"> process (when required).</w:t>
            </w:r>
          </w:p>
        </w:tc>
      </w:tr>
      <w:tr w:rsidR="00D44A6D" w:rsidRPr="00174AEE" w14:paraId="263086BF" w14:textId="77777777" w:rsidTr="005C662C">
        <w:trPr>
          <w:jc w:val="center"/>
        </w:trPr>
        <w:tc>
          <w:tcPr>
            <w:tcW w:w="2559" w:type="dxa"/>
            <w:shd w:val="clear" w:color="auto" w:fill="auto"/>
            <w:vAlign w:val="center"/>
          </w:tcPr>
          <w:p w14:paraId="426A7F66" w14:textId="2CDC8817" w:rsidR="00D44A6D" w:rsidRPr="00D44A6D" w:rsidRDefault="005C662C" w:rsidP="00787518">
            <w:pPr>
              <w:rPr>
                <w:rFonts w:ascii="Segoe UI" w:hAnsi="Segoe UI" w:cs="Segoe UI"/>
                <w:b/>
              </w:rPr>
            </w:pPr>
            <w:r w:rsidRPr="005C662C">
              <w:rPr>
                <w:rFonts w:ascii="Segoe UI" w:hAnsi="Segoe UI" w:cs="Segoe UI"/>
                <w:b/>
              </w:rPr>
              <w:t>All elected Health and Safety Representatives (HSRs)</w:t>
            </w:r>
          </w:p>
        </w:tc>
        <w:tc>
          <w:tcPr>
            <w:tcW w:w="7063" w:type="dxa"/>
            <w:shd w:val="clear" w:color="auto" w:fill="auto"/>
            <w:vAlign w:val="center"/>
          </w:tcPr>
          <w:p w14:paraId="0AA63AF5" w14:textId="7C5310BA" w:rsidR="00D44A6D" w:rsidRPr="00174AEE" w:rsidRDefault="005C662C" w:rsidP="00D44A6D">
            <w:pPr>
              <w:jc w:val="both"/>
              <w:rPr>
                <w:rFonts w:ascii="Segoe UI" w:hAnsi="Segoe UI" w:cs="Segoe UI"/>
              </w:rPr>
            </w:pPr>
            <w:r w:rsidRPr="00464522">
              <w:rPr>
                <w:rFonts w:ascii="Arial" w:hAnsi="Arial" w:cs="Arial"/>
                <w:color w:val="000000"/>
                <w:szCs w:val="22"/>
              </w:rPr>
              <w:t xml:space="preserve">Actively engage and participate in the incident </w:t>
            </w:r>
            <w:r>
              <w:rPr>
                <w:rFonts w:ascii="Arial" w:hAnsi="Arial" w:cs="Arial"/>
                <w:color w:val="000000"/>
                <w:szCs w:val="22"/>
              </w:rPr>
              <w:t>management</w:t>
            </w:r>
            <w:r w:rsidRPr="00464522">
              <w:rPr>
                <w:rFonts w:ascii="Arial" w:hAnsi="Arial" w:cs="Arial"/>
                <w:color w:val="000000"/>
                <w:szCs w:val="22"/>
              </w:rPr>
              <w:t xml:space="preserve"> process (when possible/required).</w:t>
            </w:r>
            <w:r>
              <w:rPr>
                <w:rFonts w:ascii="Arial" w:hAnsi="Arial" w:cs="Arial"/>
                <w:color w:val="000000"/>
                <w:szCs w:val="22"/>
              </w:rPr>
              <w:t xml:space="preserve"> </w:t>
            </w:r>
          </w:p>
        </w:tc>
      </w:tr>
      <w:tr w:rsidR="00D44A6D" w:rsidRPr="00174AEE" w14:paraId="68FD550E" w14:textId="77777777" w:rsidTr="005C662C">
        <w:trPr>
          <w:jc w:val="center"/>
        </w:trPr>
        <w:tc>
          <w:tcPr>
            <w:tcW w:w="2559" w:type="dxa"/>
            <w:shd w:val="clear" w:color="auto" w:fill="auto"/>
            <w:vAlign w:val="center"/>
          </w:tcPr>
          <w:p w14:paraId="1797ADC9" w14:textId="6A72968F" w:rsidR="00D44A6D" w:rsidRPr="00D44A6D" w:rsidRDefault="005C662C" w:rsidP="00787518">
            <w:pPr>
              <w:rPr>
                <w:rFonts w:ascii="Segoe UI" w:hAnsi="Segoe UI" w:cs="Segoe UI"/>
                <w:b/>
              </w:rPr>
            </w:pPr>
            <w:r w:rsidRPr="005C662C">
              <w:rPr>
                <w:rFonts w:ascii="Segoe UI" w:hAnsi="Segoe UI" w:cs="Segoe UI"/>
                <w:b/>
              </w:rPr>
              <w:t>Safety, Health and Wellbeing (SHW) Branch</w:t>
            </w:r>
          </w:p>
        </w:tc>
        <w:tc>
          <w:tcPr>
            <w:tcW w:w="7063" w:type="dxa"/>
            <w:shd w:val="clear" w:color="auto" w:fill="auto"/>
            <w:vAlign w:val="center"/>
          </w:tcPr>
          <w:p w14:paraId="30F2ADAB" w14:textId="45674F82" w:rsidR="00D44A6D" w:rsidRPr="00174AEE" w:rsidRDefault="005C662C" w:rsidP="00D44A6D">
            <w:pPr>
              <w:jc w:val="both"/>
              <w:rPr>
                <w:rFonts w:ascii="Segoe UI" w:hAnsi="Segoe UI" w:cs="Segoe UI"/>
              </w:rPr>
            </w:pPr>
            <w:r w:rsidRPr="005C662C">
              <w:rPr>
                <w:rFonts w:ascii="Segoe UI" w:hAnsi="Segoe UI" w:cs="Segoe UI"/>
              </w:rPr>
              <w:t xml:space="preserve">Provide guidance and advice on the incident management process and ensure that the required information is being captured within </w:t>
            </w:r>
            <w:proofErr w:type="spellStart"/>
            <w:r w:rsidRPr="005C662C">
              <w:rPr>
                <w:rFonts w:ascii="Segoe UI" w:hAnsi="Segoe UI" w:cs="Segoe UI"/>
              </w:rPr>
              <w:t>EQSafe</w:t>
            </w:r>
            <w:proofErr w:type="spellEnd"/>
            <w:r w:rsidRPr="005C662C">
              <w:rPr>
                <w:rFonts w:ascii="Segoe UI" w:hAnsi="Segoe UI" w:cs="Segoe UI"/>
              </w:rPr>
              <w:t xml:space="preserve"> (by the incident owners)</w:t>
            </w:r>
          </w:p>
        </w:tc>
      </w:tr>
    </w:tbl>
    <w:p w14:paraId="768E449E" w14:textId="77777777" w:rsidR="0086551B" w:rsidRPr="00BF5B92" w:rsidRDefault="0086551B" w:rsidP="00BF5B92">
      <w:pPr>
        <w:pStyle w:val="BodyText"/>
      </w:pPr>
    </w:p>
    <w:p w14:paraId="4AEB61FA" w14:textId="77777777" w:rsidR="000C45FC" w:rsidRPr="009675BB" w:rsidRDefault="000C45FC" w:rsidP="0086551B">
      <w:pPr>
        <w:pStyle w:val="Heading1"/>
      </w:pPr>
      <w:bookmarkStart w:id="6" w:name="_Toc108956672"/>
      <w:r w:rsidRPr="009675BB">
        <w:t>Definitions</w:t>
      </w:r>
      <w:bookmarkEnd w:id="6"/>
    </w:p>
    <w:p w14:paraId="6AF8F23D" w14:textId="77777777" w:rsidR="0086551B" w:rsidRPr="00BF5B92" w:rsidRDefault="0086551B" w:rsidP="00BF5B92">
      <w:pPr>
        <w:pStyle w:val="BodyText"/>
      </w:pPr>
    </w:p>
    <w:tbl>
      <w:tblPr>
        <w:tblW w:w="5000" w:type="pct"/>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1E0" w:firstRow="1" w:lastRow="1" w:firstColumn="1" w:lastColumn="1" w:noHBand="0" w:noVBand="0"/>
      </w:tblPr>
      <w:tblGrid>
        <w:gridCol w:w="2051"/>
        <w:gridCol w:w="7571"/>
      </w:tblGrid>
      <w:tr w:rsidR="00F40BCA" w:rsidRPr="00763532" w14:paraId="0DBB1A66" w14:textId="77777777" w:rsidTr="00F40BCA">
        <w:trPr>
          <w:cantSplit/>
          <w:tblHeader/>
        </w:trPr>
        <w:tc>
          <w:tcPr>
            <w:tcW w:w="2051" w:type="dxa"/>
            <w:shd w:val="clear" w:color="auto" w:fill="9B9B9D"/>
            <w:vAlign w:val="center"/>
          </w:tcPr>
          <w:p w14:paraId="39F1200F" w14:textId="77777777" w:rsidR="00F40BCA" w:rsidRPr="00763532" w:rsidRDefault="00F40BCA" w:rsidP="00F40BCA">
            <w:pPr>
              <w:pStyle w:val="NoSpacing"/>
              <w:rPr>
                <w:rFonts w:cs="Arial"/>
                <w:b/>
                <w:color w:val="FFFFFF" w:themeColor="background1"/>
                <w:sz w:val="22"/>
                <w:szCs w:val="22"/>
              </w:rPr>
            </w:pPr>
            <w:r w:rsidRPr="00763532">
              <w:rPr>
                <w:rFonts w:cs="Arial"/>
                <w:b/>
                <w:color w:val="FFFFFF" w:themeColor="background1"/>
                <w:sz w:val="22"/>
                <w:szCs w:val="22"/>
              </w:rPr>
              <w:t>Term</w:t>
            </w:r>
          </w:p>
        </w:tc>
        <w:tc>
          <w:tcPr>
            <w:tcW w:w="7571" w:type="dxa"/>
            <w:shd w:val="clear" w:color="auto" w:fill="9B9B9D"/>
            <w:vAlign w:val="center"/>
          </w:tcPr>
          <w:p w14:paraId="7267A894" w14:textId="77777777" w:rsidR="00F40BCA" w:rsidRPr="00763532" w:rsidRDefault="00F40BCA" w:rsidP="00F40BCA">
            <w:pPr>
              <w:pStyle w:val="NoSpacing"/>
              <w:rPr>
                <w:rFonts w:cs="Arial"/>
                <w:b/>
                <w:color w:val="FFFFFF" w:themeColor="background1"/>
                <w:sz w:val="22"/>
                <w:szCs w:val="22"/>
              </w:rPr>
            </w:pPr>
            <w:r w:rsidRPr="00763532">
              <w:rPr>
                <w:rFonts w:cs="Arial"/>
                <w:b/>
                <w:color w:val="FFFFFF" w:themeColor="background1"/>
                <w:sz w:val="22"/>
                <w:szCs w:val="22"/>
              </w:rPr>
              <w:t>Definition</w:t>
            </w:r>
          </w:p>
        </w:tc>
      </w:tr>
      <w:tr w:rsidR="00F40BCA" w:rsidRPr="00873128" w14:paraId="28FA28B8" w14:textId="77777777" w:rsidTr="00F40BCA">
        <w:trPr>
          <w:cantSplit/>
          <w:trHeight w:val="370"/>
        </w:trPr>
        <w:tc>
          <w:tcPr>
            <w:tcW w:w="2051" w:type="dxa"/>
            <w:shd w:val="clear" w:color="auto" w:fill="auto"/>
            <w:vAlign w:val="center"/>
          </w:tcPr>
          <w:p w14:paraId="5DF06C6E" w14:textId="77777777" w:rsidR="00F40BCA" w:rsidRPr="00C80610" w:rsidRDefault="00F40BCA" w:rsidP="00F40BCA">
            <w:pPr>
              <w:rPr>
                <w:rFonts w:ascii="Arial" w:hAnsi="Arial" w:cs="Arial"/>
                <w:szCs w:val="22"/>
              </w:rPr>
            </w:pPr>
            <w:r w:rsidRPr="00C80610">
              <w:rPr>
                <w:rFonts w:ascii="Arial" w:hAnsi="Arial" w:cs="Arial"/>
                <w:szCs w:val="22"/>
              </w:rPr>
              <w:t>Active Failures</w:t>
            </w:r>
          </w:p>
        </w:tc>
        <w:tc>
          <w:tcPr>
            <w:tcW w:w="7571" w:type="dxa"/>
            <w:shd w:val="clear" w:color="auto" w:fill="auto"/>
            <w:vAlign w:val="center"/>
          </w:tcPr>
          <w:p w14:paraId="6B7CACB2" w14:textId="5A80CEBC" w:rsidR="00F40BCA" w:rsidRPr="00C80610" w:rsidRDefault="00F40BCA" w:rsidP="00F40BCA">
            <w:pPr>
              <w:suppressAutoHyphens/>
              <w:jc w:val="both"/>
              <w:rPr>
                <w:rFonts w:ascii="Arial" w:hAnsi="Arial" w:cs="Arial"/>
                <w:szCs w:val="22"/>
                <w:highlight w:val="yellow"/>
              </w:rPr>
            </w:pPr>
            <w:r w:rsidRPr="00C80610">
              <w:rPr>
                <w:rFonts w:ascii="Arial" w:hAnsi="Arial" w:cs="Arial"/>
                <w:szCs w:val="22"/>
              </w:rPr>
              <w:t>Encompasses the unsafe acts (through individual or team actions) that can be directly linked to an accident</w:t>
            </w:r>
          </w:p>
        </w:tc>
      </w:tr>
      <w:tr w:rsidR="00F40BCA" w:rsidRPr="00873128" w14:paraId="11A5416D" w14:textId="77777777" w:rsidTr="00F40BCA">
        <w:trPr>
          <w:cantSplit/>
        </w:trPr>
        <w:tc>
          <w:tcPr>
            <w:tcW w:w="2051" w:type="dxa"/>
            <w:shd w:val="clear" w:color="auto" w:fill="auto"/>
            <w:vAlign w:val="center"/>
          </w:tcPr>
          <w:p w14:paraId="1FF8DEA8" w14:textId="77777777" w:rsidR="00F40BCA" w:rsidRPr="00873128" w:rsidRDefault="00F40BCA" w:rsidP="00F40BCA">
            <w:pPr>
              <w:pStyle w:val="NoSpacing"/>
              <w:rPr>
                <w:rFonts w:cs="Arial"/>
                <w:sz w:val="22"/>
                <w:szCs w:val="22"/>
              </w:rPr>
            </w:pPr>
            <w:r w:rsidRPr="00873128">
              <w:rPr>
                <w:rFonts w:cs="Arial"/>
                <w:sz w:val="22"/>
                <w:szCs w:val="22"/>
              </w:rPr>
              <w:t>Accident</w:t>
            </w:r>
          </w:p>
        </w:tc>
        <w:tc>
          <w:tcPr>
            <w:tcW w:w="7571" w:type="dxa"/>
            <w:shd w:val="clear" w:color="auto" w:fill="auto"/>
            <w:vAlign w:val="center"/>
          </w:tcPr>
          <w:p w14:paraId="29829545" w14:textId="50F438C7" w:rsidR="00F40BCA" w:rsidRPr="00873128" w:rsidRDefault="00F40BCA" w:rsidP="00F40BCA">
            <w:pPr>
              <w:pStyle w:val="NoSpacing"/>
              <w:jc w:val="both"/>
              <w:rPr>
                <w:rFonts w:cs="Arial"/>
                <w:sz w:val="22"/>
                <w:szCs w:val="22"/>
              </w:rPr>
            </w:pPr>
            <w:r w:rsidRPr="00873128">
              <w:rPr>
                <w:rFonts w:cs="Arial"/>
                <w:sz w:val="22"/>
                <w:szCs w:val="22"/>
              </w:rPr>
              <w:t>This term means the same as Incident and for Main Roads’ purposes we will always use the term “Incident”</w:t>
            </w:r>
          </w:p>
        </w:tc>
      </w:tr>
      <w:tr w:rsidR="00F40BCA" w:rsidRPr="00873128" w14:paraId="63082885" w14:textId="77777777" w:rsidTr="00F40BCA">
        <w:trPr>
          <w:cantSplit/>
        </w:trPr>
        <w:tc>
          <w:tcPr>
            <w:tcW w:w="2051" w:type="dxa"/>
            <w:shd w:val="clear" w:color="auto" w:fill="auto"/>
            <w:vAlign w:val="center"/>
          </w:tcPr>
          <w:p w14:paraId="0BCB9F69" w14:textId="77777777" w:rsidR="00F40BCA" w:rsidRPr="00873128" w:rsidRDefault="00F40BCA" w:rsidP="00F40BCA">
            <w:pPr>
              <w:pStyle w:val="NoSpacing"/>
              <w:rPr>
                <w:rFonts w:cs="Arial"/>
                <w:sz w:val="22"/>
                <w:szCs w:val="22"/>
              </w:rPr>
            </w:pPr>
            <w:r w:rsidRPr="00873128">
              <w:rPr>
                <w:rFonts w:cs="Arial"/>
                <w:sz w:val="22"/>
                <w:szCs w:val="22"/>
              </w:rPr>
              <w:t>Actual Consequence</w:t>
            </w:r>
          </w:p>
        </w:tc>
        <w:tc>
          <w:tcPr>
            <w:tcW w:w="7571" w:type="dxa"/>
            <w:shd w:val="clear" w:color="auto" w:fill="auto"/>
            <w:vAlign w:val="center"/>
          </w:tcPr>
          <w:p w14:paraId="1DAF2416" w14:textId="77777777" w:rsidR="00F40BCA" w:rsidRPr="00873128" w:rsidRDefault="00F40BCA" w:rsidP="00F40BCA">
            <w:pPr>
              <w:pStyle w:val="NoSpacing"/>
              <w:jc w:val="both"/>
              <w:rPr>
                <w:rFonts w:cs="Arial"/>
                <w:sz w:val="22"/>
                <w:szCs w:val="22"/>
              </w:rPr>
            </w:pPr>
            <w:r w:rsidRPr="00873128">
              <w:rPr>
                <w:rFonts w:cs="Arial"/>
                <w:sz w:val="22"/>
                <w:szCs w:val="22"/>
              </w:rPr>
              <w:t xml:space="preserve">The actual consequence of an incident on the person(s), plant/equipment, reputation and compliance, process, community, </w:t>
            </w:r>
            <w:proofErr w:type="gramStart"/>
            <w:r w:rsidRPr="00873128">
              <w:rPr>
                <w:rFonts w:cs="Arial"/>
                <w:sz w:val="22"/>
                <w:szCs w:val="22"/>
              </w:rPr>
              <w:t>security</w:t>
            </w:r>
            <w:proofErr w:type="gramEnd"/>
            <w:r w:rsidRPr="00873128">
              <w:rPr>
                <w:rFonts w:cs="Arial"/>
                <w:sz w:val="22"/>
                <w:szCs w:val="22"/>
              </w:rPr>
              <w:t xml:space="preserve"> or the environment</w:t>
            </w:r>
          </w:p>
        </w:tc>
      </w:tr>
      <w:tr w:rsidR="00F40BCA" w:rsidRPr="00873128" w14:paraId="5F3765EB" w14:textId="77777777" w:rsidTr="00F40BCA">
        <w:trPr>
          <w:cantSplit/>
        </w:trPr>
        <w:tc>
          <w:tcPr>
            <w:tcW w:w="2051" w:type="dxa"/>
            <w:shd w:val="clear" w:color="auto" w:fill="auto"/>
            <w:vAlign w:val="center"/>
          </w:tcPr>
          <w:p w14:paraId="4B076FED" w14:textId="77777777" w:rsidR="00F40BCA" w:rsidRPr="00873128" w:rsidRDefault="00F40BCA" w:rsidP="00F40BCA">
            <w:pPr>
              <w:pStyle w:val="NoSpacing"/>
              <w:rPr>
                <w:rFonts w:cs="Arial"/>
                <w:sz w:val="22"/>
                <w:szCs w:val="22"/>
              </w:rPr>
            </w:pPr>
            <w:r>
              <w:rPr>
                <w:rFonts w:cs="Arial"/>
                <w:sz w:val="22"/>
                <w:szCs w:val="22"/>
              </w:rPr>
              <w:t xml:space="preserve">AS </w:t>
            </w:r>
            <w:r w:rsidRPr="00873128">
              <w:rPr>
                <w:rFonts w:cs="Arial"/>
                <w:sz w:val="22"/>
                <w:szCs w:val="22"/>
              </w:rPr>
              <w:t>1885</w:t>
            </w:r>
          </w:p>
        </w:tc>
        <w:tc>
          <w:tcPr>
            <w:tcW w:w="7571" w:type="dxa"/>
            <w:shd w:val="clear" w:color="auto" w:fill="auto"/>
            <w:vAlign w:val="center"/>
          </w:tcPr>
          <w:p w14:paraId="775DA95E" w14:textId="77777777" w:rsidR="00F40BCA" w:rsidRPr="00873128" w:rsidRDefault="00F40BCA" w:rsidP="00F40BCA">
            <w:pPr>
              <w:pStyle w:val="NoSpacing"/>
              <w:jc w:val="both"/>
              <w:rPr>
                <w:rFonts w:cs="Arial"/>
                <w:sz w:val="22"/>
                <w:szCs w:val="22"/>
              </w:rPr>
            </w:pPr>
            <w:r w:rsidRPr="00873128">
              <w:rPr>
                <w:rFonts w:cs="Arial"/>
                <w:sz w:val="22"/>
                <w:szCs w:val="22"/>
              </w:rPr>
              <w:t>Australian Standard: Workplace Injury and Disease Recording</w:t>
            </w:r>
          </w:p>
        </w:tc>
      </w:tr>
      <w:tr w:rsidR="00F40BCA" w:rsidRPr="00873128" w14:paraId="2CD3C442" w14:textId="77777777" w:rsidTr="00F40BCA">
        <w:trPr>
          <w:cantSplit/>
        </w:trPr>
        <w:tc>
          <w:tcPr>
            <w:tcW w:w="2051" w:type="dxa"/>
            <w:shd w:val="clear" w:color="auto" w:fill="auto"/>
            <w:vAlign w:val="center"/>
          </w:tcPr>
          <w:p w14:paraId="6B4DE26D" w14:textId="77777777" w:rsidR="00F40BCA" w:rsidRPr="00873128" w:rsidRDefault="00F40BCA" w:rsidP="00F40BCA">
            <w:pPr>
              <w:pStyle w:val="NoSpacing"/>
              <w:rPr>
                <w:rFonts w:cs="Arial"/>
                <w:sz w:val="22"/>
                <w:szCs w:val="22"/>
              </w:rPr>
            </w:pPr>
            <w:r w:rsidRPr="00873128">
              <w:rPr>
                <w:rFonts w:cs="Arial"/>
                <w:sz w:val="22"/>
                <w:szCs w:val="22"/>
              </w:rPr>
              <w:t>Causal Factor</w:t>
            </w:r>
          </w:p>
        </w:tc>
        <w:tc>
          <w:tcPr>
            <w:tcW w:w="7571" w:type="dxa"/>
            <w:shd w:val="clear" w:color="auto" w:fill="auto"/>
            <w:vAlign w:val="center"/>
          </w:tcPr>
          <w:p w14:paraId="25F46BAE" w14:textId="77777777" w:rsidR="00F40BCA" w:rsidRPr="00873128" w:rsidRDefault="00F40BCA" w:rsidP="00F40BCA">
            <w:pPr>
              <w:pStyle w:val="NoSpacing"/>
              <w:jc w:val="both"/>
              <w:rPr>
                <w:rFonts w:cs="Arial"/>
                <w:sz w:val="22"/>
                <w:szCs w:val="22"/>
              </w:rPr>
            </w:pPr>
            <w:r w:rsidRPr="00873128">
              <w:rPr>
                <w:rFonts w:cs="Arial"/>
                <w:sz w:val="22"/>
                <w:szCs w:val="22"/>
              </w:rPr>
              <w:t>Factors which are directly related to the occurrence of an incident</w:t>
            </w:r>
          </w:p>
        </w:tc>
      </w:tr>
      <w:tr w:rsidR="00F40BCA" w:rsidRPr="00873128" w14:paraId="2170CAC5" w14:textId="77777777" w:rsidTr="00F40BCA">
        <w:trPr>
          <w:cantSplit/>
        </w:trPr>
        <w:tc>
          <w:tcPr>
            <w:tcW w:w="2051" w:type="dxa"/>
            <w:shd w:val="clear" w:color="auto" w:fill="auto"/>
            <w:vAlign w:val="center"/>
          </w:tcPr>
          <w:p w14:paraId="531CEDD8" w14:textId="77777777" w:rsidR="00F40BCA" w:rsidRPr="00873128" w:rsidRDefault="00F40BCA" w:rsidP="00F40BCA">
            <w:pPr>
              <w:pStyle w:val="NoSpacing"/>
              <w:rPr>
                <w:rFonts w:cs="Arial"/>
                <w:sz w:val="22"/>
                <w:szCs w:val="22"/>
              </w:rPr>
            </w:pPr>
            <w:r w:rsidRPr="00873128">
              <w:rPr>
                <w:rFonts w:cs="Arial"/>
                <w:sz w:val="22"/>
                <w:szCs w:val="22"/>
              </w:rPr>
              <w:t xml:space="preserve">Consequence </w:t>
            </w:r>
          </w:p>
        </w:tc>
        <w:tc>
          <w:tcPr>
            <w:tcW w:w="7571" w:type="dxa"/>
            <w:shd w:val="clear" w:color="auto" w:fill="auto"/>
            <w:vAlign w:val="center"/>
          </w:tcPr>
          <w:p w14:paraId="17DD5774" w14:textId="77777777" w:rsidR="00F40BCA" w:rsidRPr="00873128" w:rsidRDefault="00F40BCA" w:rsidP="00F40BCA">
            <w:pPr>
              <w:pStyle w:val="NoSpacing"/>
              <w:jc w:val="both"/>
              <w:rPr>
                <w:rFonts w:cs="Arial"/>
                <w:sz w:val="22"/>
                <w:szCs w:val="22"/>
              </w:rPr>
            </w:pPr>
            <w:r w:rsidRPr="00873128">
              <w:rPr>
                <w:rFonts w:cs="Arial"/>
                <w:sz w:val="22"/>
                <w:szCs w:val="22"/>
              </w:rPr>
              <w:t>A consequence is the outcome of a risk if it occurs</w:t>
            </w:r>
          </w:p>
        </w:tc>
      </w:tr>
      <w:tr w:rsidR="00F40BCA" w:rsidRPr="00873128" w14:paraId="009F759B" w14:textId="77777777" w:rsidTr="00F40BCA">
        <w:trPr>
          <w:cantSplit/>
        </w:trPr>
        <w:tc>
          <w:tcPr>
            <w:tcW w:w="2051" w:type="dxa"/>
            <w:shd w:val="clear" w:color="auto" w:fill="auto"/>
          </w:tcPr>
          <w:p w14:paraId="7F1FA1EF" w14:textId="77777777" w:rsidR="00F40BCA" w:rsidRPr="00873128" w:rsidRDefault="00F40BCA" w:rsidP="00F40BCA">
            <w:pPr>
              <w:pStyle w:val="NoSpacing"/>
              <w:rPr>
                <w:rFonts w:cs="Arial"/>
                <w:sz w:val="22"/>
                <w:szCs w:val="22"/>
              </w:rPr>
            </w:pPr>
            <w:r w:rsidRPr="00873128">
              <w:rPr>
                <w:rFonts w:cs="Arial"/>
                <w:sz w:val="22"/>
                <w:szCs w:val="22"/>
              </w:rPr>
              <w:t>Contractor</w:t>
            </w:r>
          </w:p>
        </w:tc>
        <w:tc>
          <w:tcPr>
            <w:tcW w:w="7571" w:type="dxa"/>
            <w:shd w:val="clear" w:color="auto" w:fill="auto"/>
          </w:tcPr>
          <w:p w14:paraId="7B943AC4" w14:textId="443318BD" w:rsidR="00F40BCA" w:rsidRPr="00873128" w:rsidRDefault="00F40BCA" w:rsidP="00F40BCA">
            <w:pPr>
              <w:pStyle w:val="NoSpacing"/>
              <w:jc w:val="both"/>
              <w:rPr>
                <w:rFonts w:cs="Arial"/>
                <w:sz w:val="22"/>
                <w:szCs w:val="22"/>
              </w:rPr>
            </w:pPr>
            <w:r w:rsidRPr="00873128">
              <w:rPr>
                <w:rFonts w:cs="Arial"/>
                <w:sz w:val="22"/>
                <w:szCs w:val="22"/>
              </w:rPr>
              <w:t xml:space="preserve">A contractor is a person undertaking duties on site, but who is not a direct employee of Main Roads’. Responsible for completing the work, reporting on status and performance, and for adhering to the agreed systems, plans, </w:t>
            </w:r>
            <w:proofErr w:type="gramStart"/>
            <w:r w:rsidRPr="00873128">
              <w:rPr>
                <w:rFonts w:cs="Arial"/>
                <w:sz w:val="22"/>
                <w:szCs w:val="22"/>
              </w:rPr>
              <w:t>policies</w:t>
            </w:r>
            <w:proofErr w:type="gramEnd"/>
            <w:r w:rsidRPr="00873128">
              <w:rPr>
                <w:rFonts w:cs="Arial"/>
                <w:sz w:val="22"/>
                <w:szCs w:val="22"/>
              </w:rPr>
              <w:t xml:space="preserve"> and standards. Examples of contractors include electrical and maintenance contractors </w:t>
            </w:r>
            <w:proofErr w:type="gramStart"/>
            <w:r w:rsidRPr="00873128">
              <w:rPr>
                <w:rFonts w:cs="Arial"/>
                <w:sz w:val="22"/>
                <w:szCs w:val="22"/>
              </w:rPr>
              <w:t>and also</w:t>
            </w:r>
            <w:proofErr w:type="gramEnd"/>
            <w:r w:rsidRPr="00873128">
              <w:rPr>
                <w:rFonts w:cs="Arial"/>
                <w:sz w:val="22"/>
                <w:szCs w:val="22"/>
              </w:rPr>
              <w:t xml:space="preserve"> labour hire workers.</w:t>
            </w:r>
          </w:p>
        </w:tc>
      </w:tr>
      <w:tr w:rsidR="00F40BCA" w:rsidRPr="00873128" w14:paraId="6993B360" w14:textId="77777777" w:rsidTr="00F40BCA">
        <w:trPr>
          <w:cantSplit/>
        </w:trPr>
        <w:tc>
          <w:tcPr>
            <w:tcW w:w="2051" w:type="dxa"/>
            <w:shd w:val="clear" w:color="auto" w:fill="auto"/>
          </w:tcPr>
          <w:p w14:paraId="006F6D4A" w14:textId="77777777" w:rsidR="00F40BCA" w:rsidRPr="00873128" w:rsidRDefault="00F40BCA" w:rsidP="00F40BCA">
            <w:pPr>
              <w:pStyle w:val="NoSpacing"/>
              <w:rPr>
                <w:rFonts w:cs="Arial"/>
                <w:sz w:val="22"/>
                <w:szCs w:val="22"/>
              </w:rPr>
            </w:pPr>
            <w:r w:rsidRPr="00873128">
              <w:rPr>
                <w:rFonts w:cs="Arial"/>
                <w:sz w:val="22"/>
                <w:szCs w:val="22"/>
              </w:rPr>
              <w:t>Controls</w:t>
            </w:r>
          </w:p>
        </w:tc>
        <w:tc>
          <w:tcPr>
            <w:tcW w:w="7571" w:type="dxa"/>
            <w:shd w:val="clear" w:color="auto" w:fill="auto"/>
          </w:tcPr>
          <w:p w14:paraId="4DC06947" w14:textId="77777777" w:rsidR="00F40BCA" w:rsidRPr="00873128" w:rsidRDefault="00F40BCA" w:rsidP="00F40BCA">
            <w:pPr>
              <w:pStyle w:val="NoSpacing"/>
              <w:jc w:val="both"/>
              <w:rPr>
                <w:rFonts w:cs="Arial"/>
                <w:sz w:val="22"/>
                <w:szCs w:val="22"/>
              </w:rPr>
            </w:pPr>
            <w:r w:rsidRPr="00873128">
              <w:rPr>
                <w:rFonts w:cs="Arial"/>
                <w:sz w:val="22"/>
                <w:szCs w:val="22"/>
              </w:rPr>
              <w:t xml:space="preserve">An existing process, policy, device, </w:t>
            </w:r>
            <w:proofErr w:type="gramStart"/>
            <w:r w:rsidRPr="00873128">
              <w:rPr>
                <w:rFonts w:cs="Arial"/>
                <w:sz w:val="22"/>
                <w:szCs w:val="22"/>
              </w:rPr>
              <w:t>practice</w:t>
            </w:r>
            <w:proofErr w:type="gramEnd"/>
            <w:r w:rsidRPr="00873128">
              <w:rPr>
                <w:rFonts w:cs="Arial"/>
                <w:sz w:val="22"/>
                <w:szCs w:val="22"/>
              </w:rPr>
              <w:t xml:space="preserve"> or other action that acts to minimise negative risk or enhance positive opportunities</w:t>
            </w:r>
          </w:p>
        </w:tc>
      </w:tr>
      <w:tr w:rsidR="00F40BCA" w:rsidRPr="00873128" w14:paraId="7A763697" w14:textId="77777777" w:rsidTr="00F40BCA">
        <w:trPr>
          <w:cantSplit/>
        </w:trPr>
        <w:tc>
          <w:tcPr>
            <w:tcW w:w="2051" w:type="dxa"/>
            <w:shd w:val="clear" w:color="auto" w:fill="auto"/>
            <w:vAlign w:val="center"/>
          </w:tcPr>
          <w:p w14:paraId="62554EA7" w14:textId="77777777" w:rsidR="00F40BCA" w:rsidRPr="000962B5" w:rsidRDefault="00F40BCA" w:rsidP="00F40BCA">
            <w:pPr>
              <w:rPr>
                <w:rFonts w:ascii="Segoe UI" w:eastAsia="Times New Roman" w:hAnsi="Segoe UI" w:cs="Arial"/>
                <w:szCs w:val="22"/>
                <w:lang w:eastAsia="ar-SA"/>
              </w:rPr>
            </w:pPr>
            <w:r w:rsidRPr="000962B5">
              <w:rPr>
                <w:rFonts w:ascii="Segoe UI" w:eastAsia="Times New Roman" w:hAnsi="Segoe UI" w:cs="Arial"/>
                <w:szCs w:val="22"/>
                <w:lang w:eastAsia="ar-SA"/>
              </w:rPr>
              <w:t>Corrective Actions</w:t>
            </w:r>
          </w:p>
        </w:tc>
        <w:tc>
          <w:tcPr>
            <w:tcW w:w="7571" w:type="dxa"/>
            <w:shd w:val="clear" w:color="auto" w:fill="auto"/>
            <w:vAlign w:val="center"/>
          </w:tcPr>
          <w:p w14:paraId="7DB74244" w14:textId="77777777" w:rsidR="00F40BCA" w:rsidRPr="000962B5" w:rsidRDefault="00F40BCA" w:rsidP="00F40BCA">
            <w:pPr>
              <w:suppressAutoHyphens/>
              <w:jc w:val="both"/>
              <w:rPr>
                <w:rFonts w:ascii="Segoe UI" w:eastAsia="Times New Roman" w:hAnsi="Segoe UI" w:cs="Arial"/>
                <w:szCs w:val="22"/>
                <w:lang w:eastAsia="ar-SA"/>
              </w:rPr>
            </w:pPr>
            <w:r w:rsidRPr="000962B5">
              <w:rPr>
                <w:rFonts w:ascii="Segoe UI" w:eastAsia="Times New Roman" w:hAnsi="Segoe UI" w:cs="Arial"/>
                <w:szCs w:val="22"/>
                <w:lang w:eastAsia="ar-SA"/>
              </w:rPr>
              <w:t>A specific action designed to correct or counteract something harmful or undesirable</w:t>
            </w:r>
          </w:p>
        </w:tc>
      </w:tr>
      <w:tr w:rsidR="00F40BCA" w:rsidRPr="00873128" w14:paraId="3A037B86" w14:textId="77777777" w:rsidTr="00F40BCA">
        <w:trPr>
          <w:cantSplit/>
        </w:trPr>
        <w:tc>
          <w:tcPr>
            <w:tcW w:w="2051" w:type="dxa"/>
            <w:shd w:val="clear" w:color="auto" w:fill="auto"/>
          </w:tcPr>
          <w:p w14:paraId="241943DB" w14:textId="77777777" w:rsidR="00F40BCA" w:rsidRDefault="00F40BCA" w:rsidP="00F40BCA">
            <w:pPr>
              <w:pStyle w:val="NoSpacing"/>
              <w:rPr>
                <w:rFonts w:cs="Arial"/>
                <w:sz w:val="22"/>
                <w:szCs w:val="22"/>
              </w:rPr>
            </w:pPr>
            <w:r>
              <w:rPr>
                <w:rFonts w:cs="Arial"/>
                <w:sz w:val="22"/>
                <w:szCs w:val="22"/>
              </w:rPr>
              <w:t>Damage/Loss</w:t>
            </w:r>
          </w:p>
        </w:tc>
        <w:tc>
          <w:tcPr>
            <w:tcW w:w="7571" w:type="dxa"/>
            <w:shd w:val="clear" w:color="auto" w:fill="auto"/>
          </w:tcPr>
          <w:p w14:paraId="784CEBEB" w14:textId="0FB5B278" w:rsidR="00F40BCA" w:rsidRPr="000962B5" w:rsidRDefault="00F40BCA" w:rsidP="00F40BCA">
            <w:pPr>
              <w:jc w:val="both"/>
              <w:rPr>
                <w:rFonts w:ascii="Segoe UI" w:eastAsia="Times New Roman" w:hAnsi="Segoe UI" w:cs="Arial"/>
                <w:szCs w:val="22"/>
                <w:lang w:eastAsia="ar-SA"/>
              </w:rPr>
            </w:pPr>
            <w:r w:rsidRPr="000962B5">
              <w:rPr>
                <w:rFonts w:ascii="Segoe UI" w:eastAsia="Times New Roman" w:hAnsi="Segoe UI" w:cs="Arial"/>
                <w:szCs w:val="22"/>
                <w:lang w:eastAsia="ar-SA"/>
              </w:rPr>
              <w:t>Any damage or loss to plant, equipment or assets which has a monetary value</w:t>
            </w:r>
          </w:p>
        </w:tc>
      </w:tr>
      <w:tr w:rsidR="00F40BCA" w:rsidRPr="00873128" w14:paraId="7AFABF0D" w14:textId="77777777" w:rsidTr="00F40BCA">
        <w:trPr>
          <w:cantSplit/>
        </w:trPr>
        <w:tc>
          <w:tcPr>
            <w:tcW w:w="2051" w:type="dxa"/>
            <w:shd w:val="clear" w:color="auto" w:fill="auto"/>
          </w:tcPr>
          <w:p w14:paraId="32A6A5E9" w14:textId="77777777" w:rsidR="00F40BCA" w:rsidRDefault="00F40BCA" w:rsidP="00F40BCA">
            <w:pPr>
              <w:pStyle w:val="NoSpacing"/>
              <w:rPr>
                <w:rFonts w:cs="Arial"/>
                <w:sz w:val="22"/>
                <w:szCs w:val="22"/>
              </w:rPr>
            </w:pPr>
            <w:r>
              <w:rPr>
                <w:rFonts w:cs="Arial"/>
                <w:sz w:val="22"/>
                <w:szCs w:val="22"/>
              </w:rPr>
              <w:t>Dangerous Incident</w:t>
            </w:r>
          </w:p>
        </w:tc>
        <w:tc>
          <w:tcPr>
            <w:tcW w:w="7571" w:type="dxa"/>
            <w:shd w:val="clear" w:color="auto" w:fill="auto"/>
          </w:tcPr>
          <w:p w14:paraId="3E37BA81" w14:textId="77777777" w:rsidR="00F40BCA" w:rsidRPr="000962B5" w:rsidRDefault="00F40BCA" w:rsidP="00F40BCA">
            <w:pPr>
              <w:jc w:val="both"/>
              <w:rPr>
                <w:rFonts w:ascii="Segoe UI" w:eastAsia="Times New Roman" w:hAnsi="Segoe UI" w:cs="Arial"/>
                <w:szCs w:val="22"/>
                <w:lang w:eastAsia="ar-SA"/>
              </w:rPr>
            </w:pPr>
            <w:r w:rsidRPr="000962B5">
              <w:rPr>
                <w:rFonts w:ascii="Segoe UI" w:eastAsia="Times New Roman" w:hAnsi="Segoe UI" w:cs="Arial"/>
                <w:szCs w:val="22"/>
                <w:lang w:eastAsia="ar-SA"/>
              </w:rPr>
              <w:t>Dangerous incident as defined in WHS Act 37 which is reportable to the regulator</w:t>
            </w:r>
          </w:p>
        </w:tc>
      </w:tr>
      <w:tr w:rsidR="00F40BCA" w:rsidRPr="00873128" w14:paraId="1F6CBAA9" w14:textId="77777777" w:rsidTr="00F40BCA">
        <w:trPr>
          <w:cantSplit/>
        </w:trPr>
        <w:tc>
          <w:tcPr>
            <w:tcW w:w="2051" w:type="dxa"/>
            <w:shd w:val="clear" w:color="auto" w:fill="auto"/>
            <w:vAlign w:val="center"/>
          </w:tcPr>
          <w:p w14:paraId="00804DE9" w14:textId="77777777" w:rsidR="00F40BCA" w:rsidRPr="00873128" w:rsidRDefault="00F40BCA" w:rsidP="00F40BCA">
            <w:pPr>
              <w:pStyle w:val="NoSpacing"/>
              <w:rPr>
                <w:rFonts w:cs="Arial"/>
                <w:sz w:val="22"/>
                <w:szCs w:val="22"/>
              </w:rPr>
            </w:pPr>
            <w:r w:rsidRPr="00873128">
              <w:rPr>
                <w:rFonts w:cs="Arial"/>
                <w:sz w:val="22"/>
                <w:szCs w:val="22"/>
              </w:rPr>
              <w:t>Event Report</w:t>
            </w:r>
          </w:p>
        </w:tc>
        <w:tc>
          <w:tcPr>
            <w:tcW w:w="7571" w:type="dxa"/>
            <w:shd w:val="clear" w:color="auto" w:fill="auto"/>
            <w:vAlign w:val="center"/>
          </w:tcPr>
          <w:p w14:paraId="5539A49B" w14:textId="77777777" w:rsidR="00F40BCA" w:rsidRPr="00873128" w:rsidRDefault="00F40BCA" w:rsidP="00F40BCA">
            <w:pPr>
              <w:pStyle w:val="NoSpacing"/>
              <w:jc w:val="both"/>
              <w:rPr>
                <w:rFonts w:cs="Arial"/>
                <w:sz w:val="22"/>
                <w:szCs w:val="22"/>
              </w:rPr>
            </w:pPr>
            <w:r w:rsidRPr="00873128">
              <w:rPr>
                <w:rFonts w:cs="Arial"/>
                <w:sz w:val="22"/>
                <w:szCs w:val="22"/>
              </w:rPr>
              <w:t xml:space="preserve">The term used for entries into </w:t>
            </w:r>
            <w:proofErr w:type="spellStart"/>
            <w:r w:rsidRPr="00873128">
              <w:rPr>
                <w:rFonts w:cs="Arial"/>
                <w:sz w:val="22"/>
                <w:szCs w:val="22"/>
              </w:rPr>
              <w:t>EQSafe</w:t>
            </w:r>
            <w:proofErr w:type="spellEnd"/>
            <w:r w:rsidRPr="00873128">
              <w:rPr>
                <w:rFonts w:cs="Arial"/>
                <w:sz w:val="22"/>
                <w:szCs w:val="22"/>
              </w:rPr>
              <w:t xml:space="preserve">. All lead and lag indicators are assigned an event report number and as such are titled an event report when </w:t>
            </w:r>
            <w:proofErr w:type="gramStart"/>
            <w:r w:rsidRPr="00873128">
              <w:rPr>
                <w:rFonts w:cs="Arial"/>
                <w:sz w:val="22"/>
                <w:szCs w:val="22"/>
              </w:rPr>
              <w:t>entered into</w:t>
            </w:r>
            <w:proofErr w:type="gramEnd"/>
            <w:r w:rsidRPr="00873128">
              <w:rPr>
                <w:rFonts w:cs="Arial"/>
                <w:sz w:val="22"/>
                <w:szCs w:val="22"/>
              </w:rPr>
              <w:t xml:space="preserve"> </w:t>
            </w:r>
            <w:proofErr w:type="spellStart"/>
            <w:r w:rsidRPr="00873128">
              <w:rPr>
                <w:rFonts w:cs="Arial"/>
                <w:sz w:val="22"/>
                <w:szCs w:val="22"/>
              </w:rPr>
              <w:t>EQSafe</w:t>
            </w:r>
            <w:proofErr w:type="spellEnd"/>
            <w:r w:rsidRPr="00873128">
              <w:rPr>
                <w:rFonts w:cs="Arial"/>
                <w:sz w:val="22"/>
                <w:szCs w:val="22"/>
              </w:rPr>
              <w:t>.</w:t>
            </w:r>
          </w:p>
        </w:tc>
      </w:tr>
      <w:tr w:rsidR="00F40BCA" w:rsidRPr="00873128" w14:paraId="4CB2DFB2" w14:textId="77777777" w:rsidTr="00F40BCA">
        <w:trPr>
          <w:cantSplit/>
        </w:trPr>
        <w:tc>
          <w:tcPr>
            <w:tcW w:w="2051" w:type="dxa"/>
            <w:shd w:val="clear" w:color="auto" w:fill="auto"/>
            <w:vAlign w:val="center"/>
          </w:tcPr>
          <w:p w14:paraId="29419700" w14:textId="77777777" w:rsidR="00F40BCA" w:rsidRPr="00873128" w:rsidRDefault="00F40BCA" w:rsidP="00F40BCA">
            <w:pPr>
              <w:pStyle w:val="NoSpacing"/>
              <w:rPr>
                <w:rFonts w:cs="Arial"/>
                <w:sz w:val="22"/>
                <w:szCs w:val="22"/>
              </w:rPr>
            </w:pPr>
            <w:proofErr w:type="spellStart"/>
            <w:r w:rsidRPr="00873128">
              <w:rPr>
                <w:rFonts w:cs="Arial"/>
                <w:sz w:val="22"/>
                <w:szCs w:val="22"/>
              </w:rPr>
              <w:t>EQSafe</w:t>
            </w:r>
            <w:proofErr w:type="spellEnd"/>
          </w:p>
        </w:tc>
        <w:tc>
          <w:tcPr>
            <w:tcW w:w="7571" w:type="dxa"/>
            <w:shd w:val="clear" w:color="auto" w:fill="auto"/>
            <w:vAlign w:val="center"/>
          </w:tcPr>
          <w:p w14:paraId="544A97EA" w14:textId="77777777" w:rsidR="00F40BCA" w:rsidRPr="00873128" w:rsidRDefault="00F40BCA" w:rsidP="00F40BCA">
            <w:pPr>
              <w:pStyle w:val="NoSpacing"/>
              <w:jc w:val="both"/>
              <w:rPr>
                <w:rFonts w:cs="Arial"/>
                <w:sz w:val="22"/>
                <w:szCs w:val="22"/>
              </w:rPr>
            </w:pPr>
            <w:r w:rsidRPr="00873128">
              <w:rPr>
                <w:rFonts w:cs="Arial"/>
                <w:sz w:val="22"/>
                <w:szCs w:val="22"/>
              </w:rPr>
              <w:t>Main Roads Environment, Quality and Safety Incident Reporting System</w:t>
            </w:r>
          </w:p>
        </w:tc>
      </w:tr>
      <w:tr w:rsidR="00F40BCA" w:rsidRPr="00873128" w14:paraId="2FEFB6CB" w14:textId="77777777" w:rsidTr="00F40BCA">
        <w:trPr>
          <w:cantSplit/>
        </w:trPr>
        <w:tc>
          <w:tcPr>
            <w:tcW w:w="2051" w:type="dxa"/>
            <w:shd w:val="clear" w:color="auto" w:fill="auto"/>
            <w:vAlign w:val="center"/>
          </w:tcPr>
          <w:p w14:paraId="053C9AE4" w14:textId="77777777" w:rsidR="00F40BCA" w:rsidRPr="00873128" w:rsidRDefault="00F40BCA" w:rsidP="00F40BCA">
            <w:pPr>
              <w:pStyle w:val="NoSpacing"/>
              <w:rPr>
                <w:rFonts w:cs="Arial"/>
                <w:sz w:val="22"/>
                <w:szCs w:val="22"/>
              </w:rPr>
            </w:pPr>
            <w:r w:rsidRPr="00873128">
              <w:rPr>
                <w:rFonts w:cs="Arial"/>
                <w:sz w:val="22"/>
                <w:szCs w:val="22"/>
              </w:rPr>
              <w:t>First Aid</w:t>
            </w:r>
            <w:r>
              <w:rPr>
                <w:rFonts w:cs="Arial"/>
                <w:sz w:val="22"/>
                <w:szCs w:val="22"/>
              </w:rPr>
              <w:t xml:space="preserve"> Treatment</w:t>
            </w:r>
            <w:r w:rsidRPr="00873128">
              <w:rPr>
                <w:rFonts w:cs="Arial"/>
                <w:sz w:val="22"/>
                <w:szCs w:val="22"/>
              </w:rPr>
              <w:t xml:space="preserve"> Injury (FA</w:t>
            </w:r>
            <w:r>
              <w:rPr>
                <w:rFonts w:cs="Arial"/>
                <w:sz w:val="22"/>
                <w:szCs w:val="22"/>
              </w:rPr>
              <w:t>T</w:t>
            </w:r>
            <w:r w:rsidRPr="00873128">
              <w:rPr>
                <w:rFonts w:cs="Arial"/>
                <w:sz w:val="22"/>
                <w:szCs w:val="22"/>
              </w:rPr>
              <w:t>I)</w:t>
            </w:r>
          </w:p>
        </w:tc>
        <w:tc>
          <w:tcPr>
            <w:tcW w:w="7571" w:type="dxa"/>
            <w:shd w:val="clear" w:color="auto" w:fill="auto"/>
            <w:vAlign w:val="center"/>
          </w:tcPr>
          <w:p w14:paraId="010ECD89" w14:textId="77777777" w:rsidR="00F40BCA" w:rsidRPr="00873128" w:rsidRDefault="00F40BCA" w:rsidP="00F40BCA">
            <w:pPr>
              <w:pStyle w:val="NoSpacing"/>
              <w:jc w:val="both"/>
              <w:rPr>
                <w:rFonts w:cs="Arial"/>
                <w:sz w:val="22"/>
                <w:szCs w:val="22"/>
              </w:rPr>
            </w:pPr>
            <w:r w:rsidRPr="00873128">
              <w:rPr>
                <w:rFonts w:cs="Arial"/>
                <w:sz w:val="22"/>
                <w:szCs w:val="22"/>
              </w:rPr>
              <w:t>Work related injury or illness that requires or managed by first aid treatment.</w:t>
            </w:r>
          </w:p>
        </w:tc>
      </w:tr>
      <w:tr w:rsidR="00F40BCA" w:rsidRPr="00873128" w14:paraId="0075DBE1" w14:textId="77777777" w:rsidTr="00F40BCA">
        <w:trPr>
          <w:cantSplit/>
        </w:trPr>
        <w:tc>
          <w:tcPr>
            <w:tcW w:w="2051" w:type="dxa"/>
            <w:shd w:val="clear" w:color="auto" w:fill="auto"/>
            <w:vAlign w:val="center"/>
          </w:tcPr>
          <w:p w14:paraId="1A44622A" w14:textId="77777777" w:rsidR="00F40BCA" w:rsidRPr="00873128" w:rsidRDefault="00F40BCA" w:rsidP="00F40BCA">
            <w:pPr>
              <w:pStyle w:val="NoSpacing"/>
              <w:rPr>
                <w:rFonts w:cs="Arial"/>
                <w:sz w:val="22"/>
                <w:szCs w:val="22"/>
              </w:rPr>
            </w:pPr>
            <w:r>
              <w:rPr>
                <w:rFonts w:cs="Arial"/>
                <w:sz w:val="22"/>
                <w:szCs w:val="22"/>
              </w:rPr>
              <w:t>FSC</w:t>
            </w:r>
          </w:p>
        </w:tc>
        <w:tc>
          <w:tcPr>
            <w:tcW w:w="7571" w:type="dxa"/>
            <w:shd w:val="clear" w:color="auto" w:fill="auto"/>
            <w:vAlign w:val="center"/>
          </w:tcPr>
          <w:p w14:paraId="4C76B11F" w14:textId="77777777" w:rsidR="00F40BCA" w:rsidRPr="00873128" w:rsidRDefault="00F40BCA" w:rsidP="00F40BCA">
            <w:pPr>
              <w:pStyle w:val="NoSpacing"/>
              <w:jc w:val="both"/>
              <w:rPr>
                <w:rFonts w:cs="Arial"/>
                <w:sz w:val="22"/>
                <w:szCs w:val="22"/>
              </w:rPr>
            </w:pPr>
            <w:r>
              <w:rPr>
                <w:rFonts w:cs="Arial"/>
                <w:sz w:val="22"/>
                <w:szCs w:val="22"/>
              </w:rPr>
              <w:t>Federal Safety Commission</w:t>
            </w:r>
          </w:p>
        </w:tc>
      </w:tr>
      <w:tr w:rsidR="00F40BCA" w:rsidRPr="00873128" w14:paraId="10795150" w14:textId="77777777" w:rsidTr="00F40BCA">
        <w:trPr>
          <w:cantSplit/>
        </w:trPr>
        <w:tc>
          <w:tcPr>
            <w:tcW w:w="2051" w:type="dxa"/>
            <w:shd w:val="clear" w:color="auto" w:fill="auto"/>
            <w:vAlign w:val="center"/>
          </w:tcPr>
          <w:p w14:paraId="4480E7DB" w14:textId="77777777" w:rsidR="00F40BCA" w:rsidRPr="00873128" w:rsidRDefault="00F40BCA" w:rsidP="00F40BCA">
            <w:pPr>
              <w:pStyle w:val="NoSpacing"/>
              <w:rPr>
                <w:rFonts w:cs="Arial"/>
                <w:sz w:val="22"/>
                <w:szCs w:val="22"/>
              </w:rPr>
            </w:pPr>
            <w:r w:rsidRPr="00873128">
              <w:rPr>
                <w:rFonts w:cs="Arial"/>
                <w:sz w:val="22"/>
                <w:szCs w:val="22"/>
              </w:rPr>
              <w:t>Hazard</w:t>
            </w:r>
          </w:p>
        </w:tc>
        <w:tc>
          <w:tcPr>
            <w:tcW w:w="7571" w:type="dxa"/>
            <w:shd w:val="clear" w:color="auto" w:fill="auto"/>
            <w:vAlign w:val="center"/>
          </w:tcPr>
          <w:p w14:paraId="204BA157" w14:textId="77777777" w:rsidR="00F40BCA" w:rsidRPr="00873128" w:rsidRDefault="00F40BCA" w:rsidP="00F40BCA">
            <w:pPr>
              <w:pStyle w:val="NoSpacing"/>
              <w:jc w:val="both"/>
              <w:rPr>
                <w:rFonts w:cs="Arial"/>
                <w:sz w:val="22"/>
                <w:szCs w:val="22"/>
              </w:rPr>
            </w:pPr>
            <w:r w:rsidRPr="00E369B0">
              <w:rPr>
                <w:sz w:val="22"/>
              </w:rPr>
              <w:t>Something in the workplace that has the ‘potential to cause’ an injury to a person (or people), damage to property/equipment or harm the environment.</w:t>
            </w:r>
          </w:p>
        </w:tc>
      </w:tr>
      <w:tr w:rsidR="00F40BCA" w:rsidRPr="00873128" w14:paraId="37A3E4DE" w14:textId="77777777" w:rsidTr="00F40BCA">
        <w:trPr>
          <w:cantSplit/>
        </w:trPr>
        <w:tc>
          <w:tcPr>
            <w:tcW w:w="2051" w:type="dxa"/>
            <w:shd w:val="clear" w:color="auto" w:fill="auto"/>
            <w:vAlign w:val="center"/>
          </w:tcPr>
          <w:p w14:paraId="19312136" w14:textId="77777777" w:rsidR="00F40BCA" w:rsidRPr="00873128" w:rsidRDefault="00F40BCA" w:rsidP="00F40BCA">
            <w:pPr>
              <w:pStyle w:val="NoSpacing"/>
              <w:rPr>
                <w:rFonts w:cs="Arial"/>
                <w:sz w:val="22"/>
                <w:szCs w:val="22"/>
              </w:rPr>
            </w:pPr>
            <w:r w:rsidRPr="00873128">
              <w:rPr>
                <w:rFonts w:cs="Arial"/>
                <w:sz w:val="22"/>
                <w:szCs w:val="22"/>
              </w:rPr>
              <w:t>Incident</w:t>
            </w:r>
          </w:p>
        </w:tc>
        <w:tc>
          <w:tcPr>
            <w:tcW w:w="7571" w:type="dxa"/>
            <w:shd w:val="clear" w:color="auto" w:fill="auto"/>
            <w:vAlign w:val="center"/>
          </w:tcPr>
          <w:p w14:paraId="0CD3E279" w14:textId="4B3F1058" w:rsidR="00F40BCA" w:rsidRPr="00873128" w:rsidRDefault="00F40BCA" w:rsidP="00F40BCA">
            <w:pPr>
              <w:pStyle w:val="NoSpacing"/>
              <w:jc w:val="both"/>
              <w:rPr>
                <w:rFonts w:cs="Arial"/>
                <w:sz w:val="22"/>
                <w:szCs w:val="22"/>
              </w:rPr>
            </w:pPr>
            <w:r w:rsidRPr="00873128">
              <w:rPr>
                <w:rFonts w:cs="Arial"/>
                <w:sz w:val="22"/>
                <w:szCs w:val="22"/>
              </w:rPr>
              <w:t xml:space="preserve">An unplanned event / occurrence that results in or could have resulted in, one or more of the following </w:t>
            </w:r>
            <w:r w:rsidR="004A02EB" w:rsidRPr="00873128">
              <w:rPr>
                <w:rFonts w:cs="Arial"/>
                <w:sz w:val="22"/>
                <w:szCs w:val="22"/>
              </w:rPr>
              <w:t>impacts:</w:t>
            </w:r>
            <w:r w:rsidRPr="00873128">
              <w:rPr>
                <w:rFonts w:cs="Arial"/>
                <w:sz w:val="22"/>
                <w:szCs w:val="22"/>
              </w:rPr>
              <w:t xml:space="preserve"> a near miss, injury or illness, damage to physical assets, exposure to legal liability and/or reputation or a security threat.</w:t>
            </w:r>
          </w:p>
        </w:tc>
      </w:tr>
      <w:tr w:rsidR="00F40BCA" w:rsidRPr="00873128" w14:paraId="3AE4742E" w14:textId="77777777" w:rsidTr="00F40BCA">
        <w:trPr>
          <w:cantSplit/>
        </w:trPr>
        <w:tc>
          <w:tcPr>
            <w:tcW w:w="2051" w:type="dxa"/>
            <w:shd w:val="clear" w:color="auto" w:fill="auto"/>
            <w:vAlign w:val="center"/>
          </w:tcPr>
          <w:p w14:paraId="258FF93C" w14:textId="77777777" w:rsidR="00F40BCA" w:rsidRPr="00873128" w:rsidRDefault="00F40BCA" w:rsidP="00F40BCA">
            <w:pPr>
              <w:pStyle w:val="NoSpacing"/>
              <w:rPr>
                <w:rFonts w:cs="Arial"/>
                <w:sz w:val="22"/>
                <w:szCs w:val="22"/>
              </w:rPr>
            </w:pPr>
            <w:r w:rsidRPr="00873128">
              <w:rPr>
                <w:rFonts w:cs="Arial"/>
                <w:sz w:val="22"/>
                <w:szCs w:val="22"/>
              </w:rPr>
              <w:t>Investigation</w:t>
            </w:r>
          </w:p>
        </w:tc>
        <w:tc>
          <w:tcPr>
            <w:tcW w:w="7571" w:type="dxa"/>
            <w:shd w:val="clear" w:color="auto" w:fill="auto"/>
            <w:vAlign w:val="center"/>
          </w:tcPr>
          <w:p w14:paraId="1F592B72" w14:textId="77777777" w:rsidR="00F40BCA" w:rsidRPr="00873128" w:rsidRDefault="00F40BCA" w:rsidP="00F40BCA">
            <w:pPr>
              <w:pStyle w:val="NoSpacing"/>
              <w:jc w:val="both"/>
              <w:rPr>
                <w:rFonts w:cs="Arial"/>
                <w:sz w:val="22"/>
                <w:szCs w:val="22"/>
              </w:rPr>
            </w:pPr>
            <w:r w:rsidRPr="00873128">
              <w:rPr>
                <w:rFonts w:cs="Arial"/>
                <w:sz w:val="22"/>
                <w:szCs w:val="22"/>
              </w:rPr>
              <w:t xml:space="preserve">The process of gathering the facts surrounding an incident in an unbiased, </w:t>
            </w:r>
            <w:proofErr w:type="gramStart"/>
            <w:r w:rsidRPr="00873128">
              <w:rPr>
                <w:rFonts w:cs="Arial"/>
                <w:sz w:val="22"/>
                <w:szCs w:val="22"/>
              </w:rPr>
              <w:t>systematic</w:t>
            </w:r>
            <w:proofErr w:type="gramEnd"/>
            <w:r w:rsidRPr="00873128">
              <w:rPr>
                <w:rFonts w:cs="Arial"/>
                <w:sz w:val="22"/>
                <w:szCs w:val="22"/>
              </w:rPr>
              <w:t xml:space="preserve"> and comprehensive manner in order to identify root causes and all contributing factors.</w:t>
            </w:r>
          </w:p>
        </w:tc>
      </w:tr>
      <w:tr w:rsidR="00F40BCA" w:rsidRPr="00873128" w14:paraId="5B9CC44E" w14:textId="77777777" w:rsidTr="00F40BCA">
        <w:trPr>
          <w:cantSplit/>
        </w:trPr>
        <w:tc>
          <w:tcPr>
            <w:tcW w:w="2051" w:type="dxa"/>
            <w:shd w:val="clear" w:color="auto" w:fill="auto"/>
            <w:vAlign w:val="center"/>
          </w:tcPr>
          <w:p w14:paraId="6949D24A" w14:textId="77777777" w:rsidR="00F40BCA" w:rsidRPr="00873128" w:rsidRDefault="00F40BCA" w:rsidP="00F40BCA">
            <w:pPr>
              <w:pStyle w:val="NoSpacing"/>
              <w:rPr>
                <w:rFonts w:cs="Arial"/>
                <w:sz w:val="22"/>
                <w:szCs w:val="22"/>
              </w:rPr>
            </w:pPr>
            <w:r w:rsidRPr="00873128">
              <w:rPr>
                <w:rFonts w:cs="Arial"/>
                <w:sz w:val="22"/>
                <w:szCs w:val="22"/>
              </w:rPr>
              <w:t>ICAM Investigation</w:t>
            </w:r>
          </w:p>
        </w:tc>
        <w:tc>
          <w:tcPr>
            <w:tcW w:w="7571" w:type="dxa"/>
            <w:shd w:val="clear" w:color="auto" w:fill="auto"/>
            <w:vAlign w:val="center"/>
          </w:tcPr>
          <w:p w14:paraId="501548F5" w14:textId="02C07884" w:rsidR="00F40BCA" w:rsidRPr="00873128" w:rsidRDefault="00F40BCA" w:rsidP="00F40BCA">
            <w:pPr>
              <w:pStyle w:val="NoSpacing"/>
              <w:jc w:val="both"/>
              <w:rPr>
                <w:rFonts w:cs="Arial"/>
                <w:sz w:val="22"/>
                <w:szCs w:val="22"/>
              </w:rPr>
            </w:pPr>
            <w:r w:rsidRPr="00873128">
              <w:rPr>
                <w:rFonts w:cs="Arial"/>
                <w:sz w:val="22"/>
                <w:szCs w:val="22"/>
              </w:rPr>
              <w:t xml:space="preserve">ICAM </w:t>
            </w:r>
            <w:r w:rsidR="004A02EB">
              <w:rPr>
                <w:rFonts w:cs="Arial"/>
                <w:sz w:val="22"/>
                <w:szCs w:val="22"/>
              </w:rPr>
              <w:t>is the acronym for</w:t>
            </w:r>
            <w:r w:rsidRPr="00873128">
              <w:rPr>
                <w:rFonts w:cs="Arial"/>
                <w:sz w:val="22"/>
                <w:szCs w:val="22"/>
              </w:rPr>
              <w:t xml:space="preserve"> Incident Cause Analysis Method. An investigation method used to identify the root cause(s) of serious incidents.</w:t>
            </w:r>
          </w:p>
        </w:tc>
      </w:tr>
      <w:tr w:rsidR="00F40BCA" w:rsidRPr="00873128" w14:paraId="034986D9" w14:textId="77777777" w:rsidTr="00F40BCA">
        <w:trPr>
          <w:cantSplit/>
        </w:trPr>
        <w:tc>
          <w:tcPr>
            <w:tcW w:w="2051" w:type="dxa"/>
            <w:shd w:val="clear" w:color="auto" w:fill="auto"/>
            <w:vAlign w:val="center"/>
          </w:tcPr>
          <w:p w14:paraId="2823D45B" w14:textId="77777777" w:rsidR="00F40BCA" w:rsidRPr="00873128" w:rsidRDefault="00F40BCA" w:rsidP="00F40BCA">
            <w:pPr>
              <w:pStyle w:val="NoSpacing"/>
              <w:rPr>
                <w:rFonts w:cs="Arial"/>
                <w:sz w:val="22"/>
                <w:szCs w:val="22"/>
              </w:rPr>
            </w:pPr>
            <w:r w:rsidRPr="00873128">
              <w:rPr>
                <w:rFonts w:cs="Arial"/>
                <w:sz w:val="22"/>
                <w:szCs w:val="22"/>
              </w:rPr>
              <w:t>Injury Management</w:t>
            </w:r>
          </w:p>
        </w:tc>
        <w:tc>
          <w:tcPr>
            <w:tcW w:w="7571" w:type="dxa"/>
            <w:shd w:val="clear" w:color="auto" w:fill="auto"/>
            <w:vAlign w:val="center"/>
          </w:tcPr>
          <w:p w14:paraId="01966FBE" w14:textId="77777777" w:rsidR="00F40BCA" w:rsidRPr="00873128" w:rsidRDefault="00F40BCA" w:rsidP="00F40BCA">
            <w:pPr>
              <w:pStyle w:val="NoSpacing"/>
              <w:jc w:val="both"/>
              <w:rPr>
                <w:rFonts w:cs="Arial"/>
                <w:sz w:val="22"/>
                <w:szCs w:val="22"/>
              </w:rPr>
            </w:pPr>
            <w:r w:rsidRPr="00873128">
              <w:rPr>
                <w:rFonts w:cs="Arial"/>
                <w:sz w:val="22"/>
                <w:szCs w:val="22"/>
              </w:rPr>
              <w:t>The process involving the injured employees, treating medical practitioner, case manager and employer (supervisor) working together to assist the injured employee to return to work.</w:t>
            </w:r>
          </w:p>
        </w:tc>
      </w:tr>
      <w:tr w:rsidR="00F40BCA" w:rsidRPr="00873128" w14:paraId="2DA89228" w14:textId="77777777" w:rsidTr="00F40BCA">
        <w:trPr>
          <w:cantSplit/>
          <w:trHeight w:val="370"/>
        </w:trPr>
        <w:tc>
          <w:tcPr>
            <w:tcW w:w="2051" w:type="dxa"/>
            <w:shd w:val="clear" w:color="auto" w:fill="auto"/>
            <w:vAlign w:val="center"/>
          </w:tcPr>
          <w:p w14:paraId="36C6D680" w14:textId="77777777" w:rsidR="00F40BCA" w:rsidRPr="00C80610" w:rsidRDefault="00F40BCA" w:rsidP="00F40BCA">
            <w:pPr>
              <w:rPr>
                <w:rFonts w:ascii="Arial" w:hAnsi="Arial" w:cs="Arial"/>
                <w:szCs w:val="22"/>
              </w:rPr>
            </w:pPr>
            <w:r w:rsidRPr="00C80610">
              <w:rPr>
                <w:rFonts w:ascii="Arial" w:hAnsi="Arial" w:cs="Arial"/>
                <w:szCs w:val="22"/>
              </w:rPr>
              <w:t>Latent Conditions</w:t>
            </w:r>
          </w:p>
        </w:tc>
        <w:tc>
          <w:tcPr>
            <w:tcW w:w="7571" w:type="dxa"/>
            <w:shd w:val="clear" w:color="auto" w:fill="auto"/>
            <w:vAlign w:val="center"/>
          </w:tcPr>
          <w:p w14:paraId="051FBD29" w14:textId="77777777" w:rsidR="00F40BCA" w:rsidRPr="00C80610" w:rsidRDefault="00F40BCA" w:rsidP="00F40BCA">
            <w:pPr>
              <w:suppressAutoHyphens/>
              <w:jc w:val="both"/>
              <w:rPr>
                <w:rFonts w:ascii="Arial" w:hAnsi="Arial" w:cs="Arial"/>
                <w:szCs w:val="22"/>
                <w:highlight w:val="yellow"/>
              </w:rPr>
            </w:pPr>
            <w:r w:rsidRPr="00C80610">
              <w:rPr>
                <w:rFonts w:ascii="Arial" w:hAnsi="Arial" w:cs="Arial"/>
                <w:szCs w:val="22"/>
              </w:rPr>
              <w:t>Contributory factors that may lie dormant for days, weeks, or months until they contribute to the accident</w:t>
            </w:r>
          </w:p>
        </w:tc>
      </w:tr>
      <w:tr w:rsidR="00F40BCA" w:rsidRPr="00873128" w14:paraId="579D27E0" w14:textId="77777777" w:rsidTr="00F40BCA">
        <w:trPr>
          <w:cantSplit/>
        </w:trPr>
        <w:tc>
          <w:tcPr>
            <w:tcW w:w="2051" w:type="dxa"/>
            <w:shd w:val="clear" w:color="auto" w:fill="auto"/>
            <w:vAlign w:val="center"/>
          </w:tcPr>
          <w:p w14:paraId="36FBCE37" w14:textId="77777777" w:rsidR="00F40BCA" w:rsidRPr="00873128" w:rsidRDefault="00F40BCA" w:rsidP="00F40BCA">
            <w:pPr>
              <w:pStyle w:val="NoSpacing"/>
              <w:rPr>
                <w:rFonts w:cs="Arial"/>
                <w:sz w:val="22"/>
                <w:szCs w:val="22"/>
              </w:rPr>
            </w:pPr>
            <w:r w:rsidRPr="00873128">
              <w:rPr>
                <w:rFonts w:cs="Arial"/>
                <w:sz w:val="22"/>
                <w:szCs w:val="22"/>
              </w:rPr>
              <w:t>Likelihood</w:t>
            </w:r>
          </w:p>
        </w:tc>
        <w:tc>
          <w:tcPr>
            <w:tcW w:w="7571" w:type="dxa"/>
            <w:shd w:val="clear" w:color="auto" w:fill="auto"/>
            <w:vAlign w:val="center"/>
          </w:tcPr>
          <w:p w14:paraId="7522EAF8" w14:textId="77777777" w:rsidR="00F40BCA" w:rsidRPr="00873128" w:rsidRDefault="00F40BCA" w:rsidP="00F40BCA">
            <w:pPr>
              <w:pStyle w:val="NoSpacing"/>
              <w:jc w:val="both"/>
              <w:rPr>
                <w:rFonts w:cs="Arial"/>
                <w:sz w:val="22"/>
                <w:szCs w:val="22"/>
              </w:rPr>
            </w:pPr>
            <w:r w:rsidRPr="00873128">
              <w:rPr>
                <w:rFonts w:cs="Arial"/>
                <w:sz w:val="22"/>
                <w:szCs w:val="22"/>
              </w:rPr>
              <w:t>Used as a general description of probability or frequency</w:t>
            </w:r>
          </w:p>
        </w:tc>
      </w:tr>
      <w:tr w:rsidR="00F40BCA" w:rsidRPr="00873128" w14:paraId="26E7FD20" w14:textId="77777777" w:rsidTr="00F40BCA">
        <w:trPr>
          <w:cantSplit/>
        </w:trPr>
        <w:tc>
          <w:tcPr>
            <w:tcW w:w="2051" w:type="dxa"/>
            <w:shd w:val="clear" w:color="auto" w:fill="auto"/>
            <w:vAlign w:val="center"/>
          </w:tcPr>
          <w:p w14:paraId="430F98E9" w14:textId="77777777" w:rsidR="00F40BCA" w:rsidRPr="00873128" w:rsidRDefault="00F40BCA" w:rsidP="00F40BCA">
            <w:pPr>
              <w:pStyle w:val="NoSpacing"/>
              <w:rPr>
                <w:rFonts w:cs="Arial"/>
                <w:sz w:val="22"/>
                <w:szCs w:val="22"/>
              </w:rPr>
            </w:pPr>
            <w:r w:rsidRPr="00873128">
              <w:rPr>
                <w:rFonts w:cs="Arial"/>
                <w:sz w:val="22"/>
                <w:szCs w:val="22"/>
              </w:rPr>
              <w:t>Lost Time Injury (LTI)</w:t>
            </w:r>
          </w:p>
        </w:tc>
        <w:tc>
          <w:tcPr>
            <w:tcW w:w="7571" w:type="dxa"/>
            <w:shd w:val="clear" w:color="auto" w:fill="auto"/>
            <w:vAlign w:val="center"/>
          </w:tcPr>
          <w:p w14:paraId="486A08FF" w14:textId="77777777" w:rsidR="00F40BCA" w:rsidRPr="00873128" w:rsidRDefault="00F40BCA" w:rsidP="00F40BCA">
            <w:pPr>
              <w:pStyle w:val="NoSpacing"/>
              <w:jc w:val="both"/>
              <w:rPr>
                <w:rFonts w:cs="Arial"/>
                <w:sz w:val="22"/>
                <w:szCs w:val="22"/>
              </w:rPr>
            </w:pPr>
            <w:r w:rsidRPr="00873128">
              <w:rPr>
                <w:rFonts w:cs="Arial"/>
                <w:sz w:val="22"/>
                <w:szCs w:val="22"/>
              </w:rPr>
              <w:t>Work related injury or illness resulting in a person being totally unfit for all work, for at least one entire shift as determined by a medical practitioner.</w:t>
            </w:r>
          </w:p>
        </w:tc>
      </w:tr>
      <w:tr w:rsidR="00F40BCA" w:rsidRPr="00873128" w14:paraId="23DDD28E" w14:textId="77777777" w:rsidTr="00F40BCA">
        <w:trPr>
          <w:cantSplit/>
        </w:trPr>
        <w:tc>
          <w:tcPr>
            <w:tcW w:w="2051" w:type="dxa"/>
            <w:shd w:val="clear" w:color="auto" w:fill="auto"/>
            <w:vAlign w:val="center"/>
          </w:tcPr>
          <w:p w14:paraId="2CE669FA" w14:textId="77777777" w:rsidR="00F40BCA" w:rsidRPr="004A02EB" w:rsidRDefault="00F40BCA" w:rsidP="004A02EB">
            <w:pPr>
              <w:pStyle w:val="NoSpacing"/>
              <w:rPr>
                <w:rFonts w:cs="Arial"/>
                <w:sz w:val="22"/>
                <w:szCs w:val="22"/>
              </w:rPr>
            </w:pPr>
            <w:r w:rsidRPr="004A02EB">
              <w:rPr>
                <w:rFonts w:cs="Arial"/>
                <w:sz w:val="22"/>
                <w:szCs w:val="22"/>
              </w:rPr>
              <w:t>Maximum Reasonable Outcome (MRO)</w:t>
            </w:r>
          </w:p>
        </w:tc>
        <w:tc>
          <w:tcPr>
            <w:tcW w:w="7571" w:type="dxa"/>
            <w:shd w:val="clear" w:color="auto" w:fill="auto"/>
            <w:vAlign w:val="center"/>
          </w:tcPr>
          <w:p w14:paraId="1E7C5BE3" w14:textId="77777777" w:rsidR="00F40BCA" w:rsidRPr="004A02EB" w:rsidRDefault="00F40BCA" w:rsidP="004A02EB">
            <w:pPr>
              <w:pStyle w:val="NoSpacing"/>
              <w:rPr>
                <w:rFonts w:cs="Arial"/>
                <w:sz w:val="22"/>
                <w:szCs w:val="22"/>
              </w:rPr>
            </w:pPr>
            <w:r w:rsidRPr="004A02EB">
              <w:rPr>
                <w:rFonts w:cs="Arial"/>
                <w:sz w:val="22"/>
                <w:szCs w:val="22"/>
              </w:rPr>
              <w:t>The largest realistic or credible consequence from an event, considering the credible failure of controls (it is generally a higher consequence than the ‘most likely’ consequence and less severe than the ‘worst case’ consequence, which considers the failure of all controls)</w:t>
            </w:r>
          </w:p>
        </w:tc>
      </w:tr>
      <w:tr w:rsidR="00F40BCA" w:rsidRPr="00873128" w14:paraId="10C5F5BD" w14:textId="77777777" w:rsidTr="00F40BCA">
        <w:trPr>
          <w:cantSplit/>
        </w:trPr>
        <w:tc>
          <w:tcPr>
            <w:tcW w:w="2051" w:type="dxa"/>
            <w:shd w:val="clear" w:color="auto" w:fill="auto"/>
            <w:vAlign w:val="center"/>
          </w:tcPr>
          <w:p w14:paraId="0FE3692E" w14:textId="4EB35B9F" w:rsidR="00F40BCA" w:rsidRPr="00873128" w:rsidRDefault="00F40BCA" w:rsidP="00F40BCA">
            <w:pPr>
              <w:pStyle w:val="NoSpacing"/>
              <w:rPr>
                <w:rFonts w:cs="Arial"/>
                <w:sz w:val="22"/>
                <w:szCs w:val="22"/>
              </w:rPr>
            </w:pPr>
            <w:r>
              <w:rPr>
                <w:rFonts w:cs="Arial"/>
                <w:sz w:val="22"/>
                <w:szCs w:val="22"/>
              </w:rPr>
              <w:t>Medical Treatment</w:t>
            </w:r>
            <w:r w:rsidRPr="00873128">
              <w:rPr>
                <w:rFonts w:cs="Arial"/>
                <w:sz w:val="22"/>
                <w:szCs w:val="22"/>
              </w:rPr>
              <w:t xml:space="preserve"> Injury (MTI)</w:t>
            </w:r>
          </w:p>
        </w:tc>
        <w:tc>
          <w:tcPr>
            <w:tcW w:w="7571" w:type="dxa"/>
            <w:shd w:val="clear" w:color="auto" w:fill="auto"/>
            <w:vAlign w:val="center"/>
          </w:tcPr>
          <w:p w14:paraId="2246CA27" w14:textId="77777777" w:rsidR="00F40BCA" w:rsidRPr="00873128" w:rsidRDefault="00F40BCA" w:rsidP="00F40BCA">
            <w:pPr>
              <w:pStyle w:val="NoSpacing"/>
              <w:jc w:val="both"/>
              <w:rPr>
                <w:rFonts w:cs="Arial"/>
                <w:sz w:val="22"/>
                <w:szCs w:val="22"/>
              </w:rPr>
            </w:pPr>
            <w:r w:rsidRPr="00873128">
              <w:rPr>
                <w:rFonts w:cs="Arial"/>
                <w:sz w:val="22"/>
                <w:szCs w:val="22"/>
              </w:rPr>
              <w:t>Work related injury or illness that requires treatment by a qualified medical practitioner and less than one full shift of work is lost.</w:t>
            </w:r>
          </w:p>
        </w:tc>
      </w:tr>
      <w:tr w:rsidR="00F40BCA" w:rsidRPr="00873128" w14:paraId="4AE49DB9" w14:textId="77777777" w:rsidTr="00F40BCA">
        <w:trPr>
          <w:cantSplit/>
        </w:trPr>
        <w:tc>
          <w:tcPr>
            <w:tcW w:w="2051" w:type="dxa"/>
            <w:shd w:val="clear" w:color="auto" w:fill="auto"/>
            <w:vAlign w:val="center"/>
          </w:tcPr>
          <w:p w14:paraId="157116A6" w14:textId="77777777" w:rsidR="00F40BCA" w:rsidRPr="00873128" w:rsidRDefault="00F40BCA" w:rsidP="00F40BCA">
            <w:pPr>
              <w:pStyle w:val="NoSpacing"/>
              <w:rPr>
                <w:rFonts w:cs="Arial"/>
                <w:sz w:val="22"/>
                <w:szCs w:val="22"/>
              </w:rPr>
            </w:pPr>
            <w:r>
              <w:rPr>
                <w:rFonts w:cs="Arial"/>
                <w:sz w:val="22"/>
                <w:szCs w:val="22"/>
              </w:rPr>
              <w:t>Near Miss</w:t>
            </w:r>
          </w:p>
        </w:tc>
        <w:tc>
          <w:tcPr>
            <w:tcW w:w="7571" w:type="dxa"/>
            <w:shd w:val="clear" w:color="auto" w:fill="auto"/>
            <w:vAlign w:val="center"/>
          </w:tcPr>
          <w:p w14:paraId="2E7EA09E" w14:textId="27255E94" w:rsidR="00F40BCA" w:rsidRPr="00873128" w:rsidRDefault="00F40BCA" w:rsidP="00F40BCA">
            <w:pPr>
              <w:pStyle w:val="NoSpacing"/>
              <w:jc w:val="both"/>
              <w:rPr>
                <w:rFonts w:cs="Arial"/>
                <w:sz w:val="22"/>
                <w:szCs w:val="22"/>
              </w:rPr>
            </w:pPr>
            <w:r w:rsidRPr="00032370">
              <w:rPr>
                <w:rFonts w:cs="Arial"/>
                <w:sz w:val="22"/>
                <w:szCs w:val="22"/>
              </w:rPr>
              <w:t xml:space="preserve">Any incident that occurred </w:t>
            </w:r>
            <w:r w:rsidR="004A02EB">
              <w:rPr>
                <w:rFonts w:cs="Arial"/>
                <w:sz w:val="22"/>
                <w:szCs w:val="22"/>
              </w:rPr>
              <w:t>in</w:t>
            </w:r>
            <w:r w:rsidRPr="00032370">
              <w:rPr>
                <w:rFonts w:cs="Arial"/>
                <w:sz w:val="22"/>
                <w:szCs w:val="22"/>
              </w:rPr>
              <w:t xml:space="preserve"> the workplace which did not result in any injury or </w:t>
            </w:r>
            <w:r w:rsidR="009F41A7" w:rsidRPr="00032370">
              <w:rPr>
                <w:rFonts w:cs="Arial"/>
                <w:sz w:val="22"/>
                <w:szCs w:val="22"/>
              </w:rPr>
              <w:t>disease but</w:t>
            </w:r>
            <w:r w:rsidRPr="00032370">
              <w:rPr>
                <w:rFonts w:cs="Arial"/>
                <w:sz w:val="22"/>
                <w:szCs w:val="22"/>
              </w:rPr>
              <w:t xml:space="preserve"> had the potential to do so.</w:t>
            </w:r>
          </w:p>
        </w:tc>
      </w:tr>
      <w:tr w:rsidR="00F40BCA" w:rsidRPr="00873128" w14:paraId="7FB75E09" w14:textId="77777777" w:rsidTr="00F40BCA">
        <w:trPr>
          <w:cantSplit/>
        </w:trPr>
        <w:tc>
          <w:tcPr>
            <w:tcW w:w="2051" w:type="dxa"/>
            <w:shd w:val="clear" w:color="auto" w:fill="auto"/>
            <w:vAlign w:val="center"/>
          </w:tcPr>
          <w:p w14:paraId="3F839142" w14:textId="7B132A1F" w:rsidR="00F40BCA" w:rsidRPr="00873128" w:rsidRDefault="00F40BCA" w:rsidP="00F40BCA">
            <w:pPr>
              <w:pStyle w:val="NoSpacing"/>
              <w:rPr>
                <w:rFonts w:cs="Arial"/>
                <w:sz w:val="22"/>
                <w:szCs w:val="22"/>
              </w:rPr>
            </w:pPr>
            <w:r w:rsidRPr="00873128">
              <w:rPr>
                <w:rFonts w:cs="Arial"/>
                <w:sz w:val="22"/>
                <w:szCs w:val="22"/>
              </w:rPr>
              <w:t>Non</w:t>
            </w:r>
            <w:r w:rsidR="009F41A7">
              <w:rPr>
                <w:rFonts w:cs="Arial"/>
                <w:sz w:val="22"/>
                <w:szCs w:val="22"/>
              </w:rPr>
              <w:t xml:space="preserve"> </w:t>
            </w:r>
            <w:proofErr w:type="gramStart"/>
            <w:r w:rsidR="009F41A7">
              <w:rPr>
                <w:rFonts w:cs="Arial"/>
                <w:sz w:val="22"/>
                <w:szCs w:val="22"/>
              </w:rPr>
              <w:t>W</w:t>
            </w:r>
            <w:r w:rsidR="009F41A7" w:rsidRPr="00873128">
              <w:rPr>
                <w:rFonts w:cs="Arial"/>
                <w:sz w:val="22"/>
                <w:szCs w:val="22"/>
              </w:rPr>
              <w:t>ork</w:t>
            </w:r>
            <w:r w:rsidR="009F41A7">
              <w:rPr>
                <w:rFonts w:cs="Arial"/>
                <w:sz w:val="22"/>
                <w:szCs w:val="22"/>
              </w:rPr>
              <w:t xml:space="preserve"> </w:t>
            </w:r>
            <w:r w:rsidR="009F41A7" w:rsidRPr="00873128">
              <w:rPr>
                <w:rFonts w:cs="Arial"/>
                <w:sz w:val="22"/>
                <w:szCs w:val="22"/>
              </w:rPr>
              <w:t>Related</w:t>
            </w:r>
            <w:proofErr w:type="gramEnd"/>
            <w:r w:rsidRPr="00873128">
              <w:rPr>
                <w:rFonts w:cs="Arial"/>
                <w:sz w:val="22"/>
                <w:szCs w:val="22"/>
              </w:rPr>
              <w:t xml:space="preserve"> Injury or Health Case</w:t>
            </w:r>
          </w:p>
        </w:tc>
        <w:tc>
          <w:tcPr>
            <w:tcW w:w="7571" w:type="dxa"/>
            <w:shd w:val="clear" w:color="auto" w:fill="auto"/>
            <w:vAlign w:val="center"/>
          </w:tcPr>
          <w:p w14:paraId="35685CA8" w14:textId="546EC5AD" w:rsidR="00F40BCA" w:rsidRPr="00873128" w:rsidRDefault="00F40BCA" w:rsidP="00F40BCA">
            <w:pPr>
              <w:pStyle w:val="NoSpacing"/>
              <w:jc w:val="both"/>
              <w:rPr>
                <w:rFonts w:cs="Arial"/>
                <w:sz w:val="22"/>
                <w:szCs w:val="22"/>
              </w:rPr>
            </w:pPr>
            <w:r w:rsidRPr="00873128">
              <w:rPr>
                <w:rFonts w:cs="Arial"/>
                <w:sz w:val="22"/>
                <w:szCs w:val="22"/>
              </w:rPr>
              <w:t>An injury or medical condition that does not relate to the business/work that is being undertaken for the company and does not occur in the work environment</w:t>
            </w:r>
            <w:r w:rsidR="004A02EB">
              <w:rPr>
                <w:rFonts w:cs="Arial"/>
                <w:sz w:val="22"/>
                <w:szCs w:val="22"/>
              </w:rPr>
              <w:t>;</w:t>
            </w:r>
            <w:r w:rsidRPr="00873128">
              <w:rPr>
                <w:rFonts w:cs="Arial"/>
                <w:sz w:val="22"/>
                <w:szCs w:val="22"/>
              </w:rPr>
              <w:t xml:space="preserve"> or where the work undertaken was not identified as a causal or contributing factor during the investigation.</w:t>
            </w:r>
          </w:p>
        </w:tc>
      </w:tr>
      <w:tr w:rsidR="00F40BCA" w:rsidRPr="00873128" w14:paraId="336E9996" w14:textId="77777777" w:rsidTr="00F40BCA">
        <w:trPr>
          <w:cantSplit/>
        </w:trPr>
        <w:tc>
          <w:tcPr>
            <w:tcW w:w="2051" w:type="dxa"/>
            <w:shd w:val="clear" w:color="auto" w:fill="auto"/>
            <w:vAlign w:val="center"/>
          </w:tcPr>
          <w:p w14:paraId="389F8AA3" w14:textId="445622D4" w:rsidR="00F40BCA" w:rsidRPr="00873128" w:rsidRDefault="00F40BCA" w:rsidP="00F40BCA">
            <w:pPr>
              <w:pStyle w:val="NoSpacing"/>
              <w:rPr>
                <w:rFonts w:cs="Arial"/>
                <w:sz w:val="22"/>
                <w:szCs w:val="22"/>
              </w:rPr>
            </w:pPr>
            <w:r>
              <w:rPr>
                <w:rFonts w:cs="Arial"/>
                <w:sz w:val="22"/>
                <w:szCs w:val="22"/>
              </w:rPr>
              <w:t>P</w:t>
            </w:r>
            <w:r w:rsidR="0004133A">
              <w:rPr>
                <w:rFonts w:cs="Arial"/>
                <w:sz w:val="22"/>
                <w:szCs w:val="22"/>
              </w:rPr>
              <w:t>CB</w:t>
            </w:r>
            <w:r>
              <w:rPr>
                <w:rFonts w:cs="Arial"/>
                <w:sz w:val="22"/>
                <w:szCs w:val="22"/>
              </w:rPr>
              <w:t>U</w:t>
            </w:r>
          </w:p>
        </w:tc>
        <w:tc>
          <w:tcPr>
            <w:tcW w:w="7571" w:type="dxa"/>
            <w:shd w:val="clear" w:color="auto" w:fill="auto"/>
            <w:vAlign w:val="center"/>
          </w:tcPr>
          <w:p w14:paraId="5B96635C" w14:textId="77777777" w:rsidR="00F40BCA" w:rsidRPr="00873128" w:rsidRDefault="00F40BCA" w:rsidP="00F40BCA">
            <w:pPr>
              <w:pStyle w:val="NoSpacing"/>
              <w:jc w:val="both"/>
              <w:rPr>
                <w:rFonts w:cs="Arial"/>
                <w:sz w:val="22"/>
                <w:szCs w:val="22"/>
              </w:rPr>
            </w:pPr>
            <w:r>
              <w:rPr>
                <w:rFonts w:cs="Arial"/>
                <w:sz w:val="22"/>
                <w:szCs w:val="22"/>
              </w:rPr>
              <w:t>Person Conducting Business or Undertaking</w:t>
            </w:r>
          </w:p>
        </w:tc>
      </w:tr>
      <w:tr w:rsidR="00F40BCA" w:rsidRPr="00873128" w14:paraId="6B64C515" w14:textId="77777777" w:rsidTr="00F40BCA">
        <w:trPr>
          <w:cantSplit/>
        </w:trPr>
        <w:tc>
          <w:tcPr>
            <w:tcW w:w="2051" w:type="dxa"/>
            <w:shd w:val="clear" w:color="auto" w:fill="auto"/>
            <w:vAlign w:val="center"/>
          </w:tcPr>
          <w:p w14:paraId="3506EF2D" w14:textId="77777777" w:rsidR="00F40BCA" w:rsidRPr="00873128" w:rsidRDefault="00F40BCA" w:rsidP="00F40BCA">
            <w:pPr>
              <w:pStyle w:val="NoSpacing"/>
              <w:rPr>
                <w:rFonts w:cs="Arial"/>
                <w:sz w:val="22"/>
                <w:szCs w:val="22"/>
              </w:rPr>
            </w:pPr>
            <w:r w:rsidRPr="00873128">
              <w:rPr>
                <w:rFonts w:cs="Arial"/>
                <w:sz w:val="22"/>
                <w:szCs w:val="22"/>
              </w:rPr>
              <w:t>Practicable</w:t>
            </w:r>
          </w:p>
        </w:tc>
        <w:tc>
          <w:tcPr>
            <w:tcW w:w="7571" w:type="dxa"/>
            <w:shd w:val="clear" w:color="auto" w:fill="auto"/>
            <w:vAlign w:val="center"/>
          </w:tcPr>
          <w:p w14:paraId="66126976" w14:textId="38A27249" w:rsidR="00F40BCA" w:rsidRPr="00873128" w:rsidRDefault="00F40BCA" w:rsidP="00F40BCA">
            <w:pPr>
              <w:pStyle w:val="NoSpacing"/>
              <w:jc w:val="both"/>
              <w:rPr>
                <w:rFonts w:cs="Arial"/>
                <w:sz w:val="22"/>
                <w:szCs w:val="22"/>
              </w:rPr>
            </w:pPr>
            <w:r w:rsidRPr="00873128">
              <w:rPr>
                <w:rFonts w:cs="Arial"/>
                <w:sz w:val="22"/>
                <w:szCs w:val="22"/>
              </w:rPr>
              <w:t xml:space="preserve">Means reasonably practicable having regard to the severity and potential risk of harm, also considering the suitability, </w:t>
            </w:r>
            <w:proofErr w:type="gramStart"/>
            <w:r w:rsidRPr="00873128">
              <w:rPr>
                <w:rFonts w:cs="Arial"/>
                <w:sz w:val="22"/>
                <w:szCs w:val="22"/>
              </w:rPr>
              <w:t>availability</w:t>
            </w:r>
            <w:proofErr w:type="gramEnd"/>
            <w:r w:rsidRPr="00873128">
              <w:rPr>
                <w:rFonts w:cs="Arial"/>
                <w:sz w:val="22"/>
                <w:szCs w:val="22"/>
              </w:rPr>
              <w:t xml:space="preserve"> and cost of control measures</w:t>
            </w:r>
          </w:p>
        </w:tc>
      </w:tr>
      <w:tr w:rsidR="00F40BCA" w:rsidRPr="00873128" w14:paraId="44108724" w14:textId="77777777" w:rsidTr="00F40BCA">
        <w:trPr>
          <w:cantSplit/>
        </w:trPr>
        <w:tc>
          <w:tcPr>
            <w:tcW w:w="2051" w:type="dxa"/>
            <w:shd w:val="clear" w:color="auto" w:fill="auto"/>
            <w:vAlign w:val="center"/>
          </w:tcPr>
          <w:p w14:paraId="13E9A214" w14:textId="2908C556" w:rsidR="00F40BCA" w:rsidRPr="004A02EB" w:rsidRDefault="00F40BCA" w:rsidP="004A02EB">
            <w:pPr>
              <w:pStyle w:val="NoSpacing"/>
              <w:rPr>
                <w:rFonts w:cs="Arial"/>
                <w:sz w:val="22"/>
                <w:szCs w:val="22"/>
              </w:rPr>
            </w:pPr>
            <w:r w:rsidRPr="004A02EB">
              <w:rPr>
                <w:rFonts w:cs="Arial"/>
                <w:sz w:val="22"/>
                <w:szCs w:val="22"/>
              </w:rPr>
              <w:t xml:space="preserve">Recommendation </w:t>
            </w:r>
          </w:p>
        </w:tc>
        <w:tc>
          <w:tcPr>
            <w:tcW w:w="7571" w:type="dxa"/>
            <w:shd w:val="clear" w:color="auto" w:fill="auto"/>
            <w:vAlign w:val="center"/>
          </w:tcPr>
          <w:p w14:paraId="04FB9F07" w14:textId="77777777" w:rsidR="00F40BCA" w:rsidRPr="004A02EB" w:rsidRDefault="00F40BCA" w:rsidP="009F41A7">
            <w:pPr>
              <w:pStyle w:val="NoSpacing"/>
              <w:jc w:val="both"/>
              <w:rPr>
                <w:rFonts w:cs="Arial"/>
                <w:sz w:val="22"/>
                <w:szCs w:val="22"/>
              </w:rPr>
            </w:pPr>
            <w:r w:rsidRPr="004A02EB">
              <w:rPr>
                <w:rFonts w:cs="Arial"/>
                <w:sz w:val="22"/>
                <w:szCs w:val="22"/>
              </w:rPr>
              <w:t>A suggestion or proposal as to the best course of action that is evidence based</w:t>
            </w:r>
          </w:p>
        </w:tc>
      </w:tr>
      <w:tr w:rsidR="00F40BCA" w:rsidRPr="00873128" w14:paraId="7F5FEDD9" w14:textId="77777777" w:rsidTr="00F40BCA">
        <w:trPr>
          <w:cantSplit/>
        </w:trPr>
        <w:tc>
          <w:tcPr>
            <w:tcW w:w="2051" w:type="dxa"/>
            <w:shd w:val="clear" w:color="auto" w:fill="auto"/>
            <w:vAlign w:val="center"/>
          </w:tcPr>
          <w:p w14:paraId="491D4160" w14:textId="77777777" w:rsidR="00F40BCA" w:rsidRPr="00873128" w:rsidRDefault="00F40BCA" w:rsidP="00F40BCA">
            <w:pPr>
              <w:pStyle w:val="NoSpacing"/>
              <w:rPr>
                <w:rFonts w:cs="Arial"/>
                <w:sz w:val="22"/>
                <w:szCs w:val="22"/>
              </w:rPr>
            </w:pPr>
            <w:r w:rsidRPr="00873128">
              <w:rPr>
                <w:rFonts w:cs="Arial"/>
                <w:sz w:val="22"/>
                <w:szCs w:val="22"/>
              </w:rPr>
              <w:t>Risk</w:t>
            </w:r>
          </w:p>
        </w:tc>
        <w:tc>
          <w:tcPr>
            <w:tcW w:w="7571" w:type="dxa"/>
            <w:shd w:val="clear" w:color="auto" w:fill="auto"/>
          </w:tcPr>
          <w:p w14:paraId="0261DCCA" w14:textId="77777777" w:rsidR="00F40BCA" w:rsidRPr="00873128" w:rsidRDefault="00F40BCA" w:rsidP="00F40BCA">
            <w:pPr>
              <w:pStyle w:val="NoSpacing"/>
              <w:jc w:val="both"/>
              <w:rPr>
                <w:rFonts w:cs="Arial"/>
                <w:sz w:val="22"/>
                <w:szCs w:val="22"/>
              </w:rPr>
            </w:pPr>
            <w:r w:rsidRPr="00873128">
              <w:rPr>
                <w:rFonts w:cs="Arial"/>
                <w:sz w:val="22"/>
                <w:szCs w:val="22"/>
              </w:rPr>
              <w:t>An identified event or situation that creates or suggests an outcome that will impact on Main Roads’ business at any level</w:t>
            </w:r>
          </w:p>
        </w:tc>
      </w:tr>
      <w:tr w:rsidR="00F40BCA" w:rsidRPr="00873128" w14:paraId="3E678466" w14:textId="77777777" w:rsidTr="00F40BCA">
        <w:trPr>
          <w:cantSplit/>
        </w:trPr>
        <w:tc>
          <w:tcPr>
            <w:tcW w:w="2051" w:type="dxa"/>
            <w:shd w:val="clear" w:color="auto" w:fill="auto"/>
            <w:vAlign w:val="center"/>
          </w:tcPr>
          <w:p w14:paraId="1E348E14" w14:textId="77777777" w:rsidR="00F40BCA" w:rsidRPr="004A02EB" w:rsidRDefault="00F40BCA" w:rsidP="004A02EB">
            <w:pPr>
              <w:pStyle w:val="NoSpacing"/>
              <w:rPr>
                <w:rFonts w:cs="Arial"/>
                <w:sz w:val="22"/>
                <w:szCs w:val="22"/>
              </w:rPr>
            </w:pPr>
            <w:r w:rsidRPr="004A02EB">
              <w:rPr>
                <w:rFonts w:cs="Arial"/>
                <w:sz w:val="22"/>
                <w:szCs w:val="22"/>
              </w:rPr>
              <w:t>Risk Ranking</w:t>
            </w:r>
          </w:p>
        </w:tc>
        <w:tc>
          <w:tcPr>
            <w:tcW w:w="7571" w:type="dxa"/>
            <w:shd w:val="clear" w:color="auto" w:fill="auto"/>
            <w:vAlign w:val="center"/>
          </w:tcPr>
          <w:p w14:paraId="613B6390" w14:textId="58CECFF4" w:rsidR="00F40BCA" w:rsidRPr="004A02EB" w:rsidRDefault="00F40BCA" w:rsidP="009F41A7">
            <w:pPr>
              <w:pStyle w:val="NoSpacing"/>
              <w:jc w:val="both"/>
              <w:rPr>
                <w:rFonts w:cs="Arial"/>
                <w:sz w:val="22"/>
                <w:szCs w:val="22"/>
              </w:rPr>
            </w:pPr>
            <w:r w:rsidRPr="004A02EB">
              <w:rPr>
                <w:rFonts w:cs="Arial"/>
                <w:sz w:val="22"/>
                <w:szCs w:val="22"/>
              </w:rPr>
              <w:t xml:space="preserve">Determination </w:t>
            </w:r>
            <w:r w:rsidR="00D463B8">
              <w:rPr>
                <w:rFonts w:cs="Arial"/>
                <w:sz w:val="22"/>
                <w:szCs w:val="22"/>
              </w:rPr>
              <w:t xml:space="preserve">of </w:t>
            </w:r>
            <w:r w:rsidRPr="004A02EB">
              <w:rPr>
                <w:rFonts w:cs="Arial"/>
                <w:sz w:val="22"/>
                <w:szCs w:val="22"/>
              </w:rPr>
              <w:t>a level of risk (or potential level of risk) based upon set criteria through a combination of the consequence and the likelihood of that consequence.</w:t>
            </w:r>
          </w:p>
        </w:tc>
      </w:tr>
      <w:tr w:rsidR="00F40BCA" w:rsidRPr="00873128" w14:paraId="67AC51EA" w14:textId="77777777" w:rsidTr="00F40BCA">
        <w:trPr>
          <w:cantSplit/>
        </w:trPr>
        <w:tc>
          <w:tcPr>
            <w:tcW w:w="2051" w:type="dxa"/>
            <w:shd w:val="clear" w:color="auto" w:fill="auto"/>
            <w:vAlign w:val="center"/>
          </w:tcPr>
          <w:p w14:paraId="244F04EA" w14:textId="77777777" w:rsidR="00F40BCA" w:rsidRPr="004A02EB" w:rsidRDefault="00F40BCA" w:rsidP="004A02EB">
            <w:pPr>
              <w:pStyle w:val="NoSpacing"/>
              <w:rPr>
                <w:rFonts w:cs="Arial"/>
                <w:sz w:val="22"/>
                <w:szCs w:val="22"/>
              </w:rPr>
            </w:pPr>
            <w:r w:rsidRPr="004A02EB">
              <w:rPr>
                <w:rFonts w:cs="Arial"/>
                <w:sz w:val="22"/>
                <w:szCs w:val="22"/>
              </w:rPr>
              <w:t>Restricted Work Case (RWC) Injury</w:t>
            </w:r>
          </w:p>
        </w:tc>
        <w:tc>
          <w:tcPr>
            <w:tcW w:w="7571" w:type="dxa"/>
            <w:shd w:val="clear" w:color="auto" w:fill="auto"/>
            <w:vAlign w:val="center"/>
          </w:tcPr>
          <w:p w14:paraId="067C3FE8" w14:textId="77777777" w:rsidR="00F40BCA" w:rsidRPr="004A02EB" w:rsidRDefault="00F40BCA" w:rsidP="009F41A7">
            <w:pPr>
              <w:pStyle w:val="NoSpacing"/>
              <w:jc w:val="both"/>
              <w:rPr>
                <w:rFonts w:cs="Arial"/>
                <w:sz w:val="22"/>
                <w:szCs w:val="22"/>
              </w:rPr>
            </w:pPr>
            <w:r w:rsidRPr="004A02EB">
              <w:rPr>
                <w:rFonts w:cs="Arial"/>
                <w:sz w:val="22"/>
                <w:szCs w:val="22"/>
              </w:rPr>
              <w:t>An injury that has medical restrictions preventing a person working their full/normal work hours and/or unable to complete a high percentage of their normal role. The consequence classification level is the same as an MTI (Moderate).</w:t>
            </w:r>
          </w:p>
        </w:tc>
      </w:tr>
      <w:tr w:rsidR="00F40BCA" w:rsidRPr="00873128" w14:paraId="642B9976" w14:textId="77777777" w:rsidTr="00F40BCA">
        <w:trPr>
          <w:cantSplit/>
          <w:trHeight w:val="370"/>
        </w:trPr>
        <w:tc>
          <w:tcPr>
            <w:tcW w:w="2051" w:type="dxa"/>
            <w:shd w:val="clear" w:color="auto" w:fill="auto"/>
            <w:vAlign w:val="center"/>
          </w:tcPr>
          <w:p w14:paraId="58CF6568" w14:textId="77777777" w:rsidR="00F40BCA" w:rsidRPr="00873128" w:rsidRDefault="00F40BCA" w:rsidP="00F40BCA">
            <w:pPr>
              <w:pStyle w:val="NoSpacing"/>
              <w:rPr>
                <w:rFonts w:cs="Arial"/>
                <w:sz w:val="22"/>
                <w:szCs w:val="22"/>
              </w:rPr>
            </w:pPr>
            <w:r>
              <w:rPr>
                <w:rFonts w:cs="Arial"/>
                <w:sz w:val="22"/>
                <w:szCs w:val="22"/>
              </w:rPr>
              <w:t>Serious Incident</w:t>
            </w:r>
          </w:p>
        </w:tc>
        <w:tc>
          <w:tcPr>
            <w:tcW w:w="7571" w:type="dxa"/>
            <w:shd w:val="clear" w:color="auto" w:fill="auto"/>
            <w:vAlign w:val="center"/>
          </w:tcPr>
          <w:p w14:paraId="27723A19" w14:textId="77777777" w:rsidR="00F40BCA" w:rsidRPr="00873128" w:rsidRDefault="00F40BCA" w:rsidP="00F40BCA">
            <w:pPr>
              <w:pStyle w:val="NoSpacing"/>
              <w:jc w:val="both"/>
              <w:rPr>
                <w:rFonts w:cs="Arial"/>
                <w:sz w:val="22"/>
                <w:szCs w:val="22"/>
              </w:rPr>
            </w:pPr>
            <w:r w:rsidRPr="00873128">
              <w:rPr>
                <w:rFonts w:cs="Arial"/>
                <w:sz w:val="22"/>
                <w:szCs w:val="22"/>
              </w:rPr>
              <w:t xml:space="preserve">An </w:t>
            </w:r>
            <w:r>
              <w:rPr>
                <w:rFonts w:cs="Arial"/>
                <w:sz w:val="22"/>
                <w:szCs w:val="22"/>
              </w:rPr>
              <w:t>incident with the actual consequence (injury only) of Moderate and actual/potential risk ranking of High or Very High</w:t>
            </w:r>
          </w:p>
        </w:tc>
      </w:tr>
      <w:tr w:rsidR="00F40BCA" w:rsidRPr="00873128" w14:paraId="589EF2F7" w14:textId="77777777" w:rsidTr="00F40BCA">
        <w:trPr>
          <w:cantSplit/>
          <w:trHeight w:val="370"/>
        </w:trPr>
        <w:tc>
          <w:tcPr>
            <w:tcW w:w="2051" w:type="dxa"/>
            <w:shd w:val="clear" w:color="auto" w:fill="auto"/>
            <w:vAlign w:val="center"/>
          </w:tcPr>
          <w:p w14:paraId="77AB2F89" w14:textId="77777777" w:rsidR="00F40BCA" w:rsidRPr="00873128" w:rsidRDefault="00F40BCA" w:rsidP="00F40BCA">
            <w:pPr>
              <w:pStyle w:val="NoSpacing"/>
              <w:rPr>
                <w:rFonts w:cs="Arial"/>
                <w:sz w:val="22"/>
                <w:szCs w:val="22"/>
              </w:rPr>
            </w:pPr>
            <w:r>
              <w:rPr>
                <w:rFonts w:cs="Arial"/>
                <w:sz w:val="22"/>
                <w:szCs w:val="22"/>
              </w:rPr>
              <w:t>Serious Injury</w:t>
            </w:r>
          </w:p>
        </w:tc>
        <w:tc>
          <w:tcPr>
            <w:tcW w:w="7571" w:type="dxa"/>
            <w:shd w:val="clear" w:color="auto" w:fill="auto"/>
          </w:tcPr>
          <w:p w14:paraId="7D4B9BA5" w14:textId="294BD3CD" w:rsidR="00F40BCA" w:rsidRPr="00873128" w:rsidRDefault="00F40BCA" w:rsidP="00F40BCA">
            <w:pPr>
              <w:pStyle w:val="NoSpacing"/>
              <w:rPr>
                <w:rFonts w:cs="Arial"/>
                <w:sz w:val="22"/>
                <w:szCs w:val="22"/>
              </w:rPr>
            </w:pPr>
            <w:r w:rsidRPr="00873128">
              <w:rPr>
                <w:rFonts w:cs="Arial"/>
                <w:sz w:val="22"/>
                <w:szCs w:val="22"/>
              </w:rPr>
              <w:t>An injury</w:t>
            </w:r>
            <w:r>
              <w:rPr>
                <w:rFonts w:cs="Arial"/>
                <w:sz w:val="22"/>
                <w:szCs w:val="22"/>
              </w:rPr>
              <w:t xml:space="preserve">, </w:t>
            </w:r>
            <w:r w:rsidRPr="00873128">
              <w:rPr>
                <w:rFonts w:cs="Arial"/>
                <w:sz w:val="22"/>
                <w:szCs w:val="22"/>
              </w:rPr>
              <w:t>disease</w:t>
            </w:r>
            <w:r>
              <w:rPr>
                <w:rFonts w:cs="Arial"/>
                <w:sz w:val="22"/>
                <w:szCs w:val="22"/>
              </w:rPr>
              <w:t xml:space="preserve"> or dangerous incident</w:t>
            </w:r>
            <w:r w:rsidRPr="00873128">
              <w:rPr>
                <w:rFonts w:cs="Arial"/>
                <w:sz w:val="22"/>
                <w:szCs w:val="22"/>
              </w:rPr>
              <w:t xml:space="preserve"> which must be reported to WorkSafe WA – as prescribed in the </w:t>
            </w:r>
            <w:r w:rsidR="00D463B8">
              <w:rPr>
                <w:rFonts w:cs="Arial"/>
                <w:sz w:val="22"/>
                <w:szCs w:val="22"/>
              </w:rPr>
              <w:t>Work Health and Safety Act 2020.</w:t>
            </w:r>
          </w:p>
        </w:tc>
      </w:tr>
      <w:tr w:rsidR="00F40BCA" w:rsidRPr="00873128" w14:paraId="33F5FF32" w14:textId="77777777" w:rsidTr="00F40BCA">
        <w:trPr>
          <w:cantSplit/>
          <w:trHeight w:val="370"/>
        </w:trPr>
        <w:tc>
          <w:tcPr>
            <w:tcW w:w="2051" w:type="dxa"/>
            <w:shd w:val="clear" w:color="auto" w:fill="auto"/>
            <w:vAlign w:val="center"/>
          </w:tcPr>
          <w:p w14:paraId="64DBC877" w14:textId="77777777" w:rsidR="00F40BCA" w:rsidRPr="00873128" w:rsidRDefault="00F40BCA" w:rsidP="00F40BCA">
            <w:pPr>
              <w:pStyle w:val="NoSpacing"/>
              <w:rPr>
                <w:rFonts w:cs="Arial"/>
                <w:sz w:val="22"/>
                <w:szCs w:val="22"/>
              </w:rPr>
            </w:pPr>
            <w:r w:rsidRPr="00873128">
              <w:rPr>
                <w:rFonts w:cs="Arial"/>
                <w:sz w:val="22"/>
                <w:szCs w:val="22"/>
              </w:rPr>
              <w:t>SHW</w:t>
            </w:r>
          </w:p>
        </w:tc>
        <w:tc>
          <w:tcPr>
            <w:tcW w:w="7571" w:type="dxa"/>
            <w:shd w:val="clear" w:color="auto" w:fill="auto"/>
          </w:tcPr>
          <w:p w14:paraId="5EA67C28" w14:textId="77777777" w:rsidR="00F40BCA" w:rsidRPr="00873128" w:rsidRDefault="00F40BCA" w:rsidP="00F40BCA">
            <w:pPr>
              <w:pStyle w:val="NoSpacing"/>
              <w:rPr>
                <w:rFonts w:cs="Arial"/>
                <w:sz w:val="22"/>
                <w:szCs w:val="22"/>
              </w:rPr>
            </w:pPr>
            <w:r w:rsidRPr="00873128">
              <w:rPr>
                <w:rFonts w:cs="Arial"/>
                <w:sz w:val="22"/>
                <w:szCs w:val="22"/>
              </w:rPr>
              <w:t>Safety, Health and Wellbeing</w:t>
            </w:r>
          </w:p>
        </w:tc>
      </w:tr>
      <w:tr w:rsidR="00F40BCA" w:rsidRPr="00873128" w14:paraId="3F6A121F" w14:textId="77777777" w:rsidTr="00F40BCA">
        <w:trPr>
          <w:cantSplit/>
          <w:trHeight w:val="370"/>
        </w:trPr>
        <w:tc>
          <w:tcPr>
            <w:tcW w:w="2051" w:type="dxa"/>
            <w:shd w:val="clear" w:color="auto" w:fill="auto"/>
            <w:vAlign w:val="center"/>
          </w:tcPr>
          <w:p w14:paraId="7F4BF3E2" w14:textId="77777777" w:rsidR="00F40BCA" w:rsidRPr="00873128" w:rsidRDefault="00F40BCA" w:rsidP="00F40BCA">
            <w:pPr>
              <w:pStyle w:val="NoSpacing"/>
              <w:rPr>
                <w:rFonts w:cs="Arial"/>
                <w:sz w:val="22"/>
                <w:szCs w:val="22"/>
              </w:rPr>
            </w:pPr>
            <w:r>
              <w:rPr>
                <w:rFonts w:cs="Arial"/>
                <w:sz w:val="22"/>
                <w:szCs w:val="22"/>
              </w:rPr>
              <w:t>Security incident</w:t>
            </w:r>
          </w:p>
        </w:tc>
        <w:tc>
          <w:tcPr>
            <w:tcW w:w="7571" w:type="dxa"/>
            <w:shd w:val="clear" w:color="auto" w:fill="auto"/>
          </w:tcPr>
          <w:p w14:paraId="1FD81353" w14:textId="77777777" w:rsidR="00F40BCA" w:rsidRPr="00873128" w:rsidRDefault="00F40BCA" w:rsidP="00F40BCA">
            <w:pPr>
              <w:pStyle w:val="NoSpacing"/>
              <w:rPr>
                <w:rFonts w:cs="Arial"/>
                <w:sz w:val="22"/>
                <w:szCs w:val="22"/>
              </w:rPr>
            </w:pPr>
            <w:r w:rsidRPr="00032370">
              <w:rPr>
                <w:rFonts w:cs="Arial"/>
                <w:sz w:val="22"/>
                <w:szCs w:val="22"/>
              </w:rPr>
              <w:t>Theft or Vandalism</w:t>
            </w:r>
          </w:p>
        </w:tc>
      </w:tr>
      <w:tr w:rsidR="00F40BCA" w:rsidRPr="00873128" w14:paraId="040F8D06" w14:textId="77777777" w:rsidTr="00F40BCA">
        <w:trPr>
          <w:cantSplit/>
          <w:trHeight w:val="370"/>
        </w:trPr>
        <w:tc>
          <w:tcPr>
            <w:tcW w:w="2051" w:type="dxa"/>
            <w:shd w:val="clear" w:color="auto" w:fill="auto"/>
            <w:vAlign w:val="center"/>
          </w:tcPr>
          <w:p w14:paraId="6346073A" w14:textId="77777777" w:rsidR="00F40BCA" w:rsidRPr="00873128" w:rsidRDefault="00F40BCA" w:rsidP="00F40BCA">
            <w:pPr>
              <w:pStyle w:val="NoSpacing"/>
              <w:rPr>
                <w:rFonts w:cs="Arial"/>
                <w:sz w:val="22"/>
                <w:szCs w:val="22"/>
              </w:rPr>
            </w:pPr>
            <w:r>
              <w:rPr>
                <w:rFonts w:cs="Arial"/>
                <w:sz w:val="22"/>
                <w:szCs w:val="22"/>
              </w:rPr>
              <w:t xml:space="preserve">SHW Procedure Breach </w:t>
            </w:r>
          </w:p>
        </w:tc>
        <w:tc>
          <w:tcPr>
            <w:tcW w:w="7571" w:type="dxa"/>
            <w:shd w:val="clear" w:color="auto" w:fill="auto"/>
          </w:tcPr>
          <w:p w14:paraId="10901F5B" w14:textId="1C5AAABD" w:rsidR="00F40BCA" w:rsidRPr="00873128" w:rsidRDefault="00F40BCA" w:rsidP="00F40BCA">
            <w:pPr>
              <w:pStyle w:val="NoSpacing"/>
              <w:rPr>
                <w:rFonts w:cs="Arial"/>
                <w:sz w:val="22"/>
                <w:szCs w:val="22"/>
              </w:rPr>
            </w:pPr>
            <w:r w:rsidRPr="00032370">
              <w:rPr>
                <w:rFonts w:cs="Arial"/>
                <w:sz w:val="22"/>
                <w:szCs w:val="22"/>
              </w:rPr>
              <w:t xml:space="preserve">Breach of policy or procedure </w:t>
            </w:r>
            <w:proofErr w:type="gramStart"/>
            <w:r w:rsidR="00D463B8" w:rsidRPr="00032370">
              <w:rPr>
                <w:rFonts w:cs="Arial"/>
                <w:sz w:val="22"/>
                <w:szCs w:val="22"/>
              </w:rPr>
              <w:t>i.e.</w:t>
            </w:r>
            <w:proofErr w:type="gramEnd"/>
            <w:r w:rsidRPr="00032370">
              <w:rPr>
                <w:rFonts w:cs="Arial"/>
                <w:sz w:val="22"/>
                <w:szCs w:val="22"/>
              </w:rPr>
              <w:t xml:space="preserve"> AOD Policy</w:t>
            </w:r>
          </w:p>
        </w:tc>
      </w:tr>
      <w:tr w:rsidR="00F40BCA" w:rsidRPr="00873128" w14:paraId="6B90F169" w14:textId="77777777" w:rsidTr="00F40BCA">
        <w:trPr>
          <w:cantSplit/>
          <w:trHeight w:val="370"/>
        </w:trPr>
        <w:tc>
          <w:tcPr>
            <w:tcW w:w="2051" w:type="dxa"/>
            <w:shd w:val="clear" w:color="auto" w:fill="auto"/>
            <w:vAlign w:val="center"/>
          </w:tcPr>
          <w:p w14:paraId="63A1E409" w14:textId="77777777" w:rsidR="00F40BCA" w:rsidRPr="00D463B8" w:rsidRDefault="00F40BCA" w:rsidP="00D463B8">
            <w:pPr>
              <w:pStyle w:val="NoSpacing"/>
              <w:rPr>
                <w:rFonts w:cs="Arial"/>
                <w:sz w:val="22"/>
                <w:szCs w:val="22"/>
              </w:rPr>
            </w:pPr>
            <w:r w:rsidRPr="00D463B8">
              <w:rPr>
                <w:rFonts w:cs="Arial"/>
                <w:sz w:val="22"/>
                <w:szCs w:val="22"/>
              </w:rPr>
              <w:t>Subject Matter Expert</w:t>
            </w:r>
          </w:p>
        </w:tc>
        <w:tc>
          <w:tcPr>
            <w:tcW w:w="7571" w:type="dxa"/>
            <w:shd w:val="clear" w:color="auto" w:fill="auto"/>
          </w:tcPr>
          <w:p w14:paraId="54B62AB3" w14:textId="24F83284" w:rsidR="00F40BCA" w:rsidRPr="00D463B8" w:rsidRDefault="00F40BCA" w:rsidP="00D463B8">
            <w:pPr>
              <w:pStyle w:val="NoSpacing"/>
              <w:rPr>
                <w:rFonts w:cs="Arial"/>
                <w:sz w:val="22"/>
                <w:szCs w:val="22"/>
              </w:rPr>
            </w:pPr>
            <w:r w:rsidRPr="00D463B8">
              <w:rPr>
                <w:rFonts w:cs="Arial"/>
                <w:sz w:val="22"/>
                <w:szCs w:val="22"/>
              </w:rPr>
              <w:t xml:space="preserve">A person who is an authority in a particular area, </w:t>
            </w:r>
            <w:proofErr w:type="gramStart"/>
            <w:r w:rsidRPr="00D463B8">
              <w:rPr>
                <w:rFonts w:cs="Arial"/>
                <w:sz w:val="22"/>
                <w:szCs w:val="22"/>
              </w:rPr>
              <w:t>field</w:t>
            </w:r>
            <w:proofErr w:type="gramEnd"/>
            <w:r w:rsidRPr="00D463B8">
              <w:rPr>
                <w:rFonts w:cs="Arial"/>
                <w:sz w:val="22"/>
                <w:szCs w:val="22"/>
              </w:rPr>
              <w:t xml:space="preserve"> or topic.</w:t>
            </w:r>
          </w:p>
        </w:tc>
      </w:tr>
      <w:tr w:rsidR="00F40BCA" w:rsidRPr="00873128" w14:paraId="63BBFCD4" w14:textId="77777777" w:rsidTr="00F40BCA">
        <w:trPr>
          <w:cantSplit/>
          <w:trHeight w:val="370"/>
        </w:trPr>
        <w:tc>
          <w:tcPr>
            <w:tcW w:w="2051" w:type="dxa"/>
            <w:shd w:val="clear" w:color="auto" w:fill="auto"/>
            <w:vAlign w:val="center"/>
          </w:tcPr>
          <w:p w14:paraId="328A47ED" w14:textId="07A92048" w:rsidR="00F40BCA" w:rsidRPr="00873128" w:rsidRDefault="00F40BCA" w:rsidP="00F40BCA">
            <w:pPr>
              <w:pStyle w:val="NoSpacing"/>
              <w:rPr>
                <w:rFonts w:cs="Arial"/>
                <w:sz w:val="22"/>
                <w:szCs w:val="22"/>
              </w:rPr>
            </w:pPr>
            <w:r w:rsidRPr="00873128">
              <w:rPr>
                <w:rFonts w:cs="Arial"/>
                <w:sz w:val="22"/>
                <w:szCs w:val="22"/>
              </w:rPr>
              <w:t>Work Related Injur</w:t>
            </w:r>
            <w:r w:rsidR="00D463B8">
              <w:rPr>
                <w:rFonts w:cs="Arial"/>
                <w:sz w:val="22"/>
                <w:szCs w:val="22"/>
              </w:rPr>
              <w:t>y</w:t>
            </w:r>
          </w:p>
        </w:tc>
        <w:tc>
          <w:tcPr>
            <w:tcW w:w="7571" w:type="dxa"/>
            <w:shd w:val="clear" w:color="auto" w:fill="auto"/>
            <w:vAlign w:val="center"/>
          </w:tcPr>
          <w:p w14:paraId="7DF60F75" w14:textId="77777777" w:rsidR="00F40BCA" w:rsidRPr="00873128" w:rsidRDefault="00F40BCA" w:rsidP="00F40BCA">
            <w:pPr>
              <w:pStyle w:val="NoSpacing"/>
              <w:jc w:val="both"/>
              <w:rPr>
                <w:rFonts w:cs="Arial"/>
                <w:sz w:val="22"/>
                <w:szCs w:val="22"/>
              </w:rPr>
            </w:pPr>
            <w:r w:rsidRPr="00873128">
              <w:rPr>
                <w:rFonts w:cs="Arial"/>
                <w:sz w:val="22"/>
                <w:szCs w:val="22"/>
              </w:rPr>
              <w:t>An injury that relates to the business/work that is being undertaken for the company or occurring in the work environment.</w:t>
            </w:r>
          </w:p>
        </w:tc>
      </w:tr>
      <w:tr w:rsidR="00F40BCA" w:rsidRPr="00873128" w14:paraId="25B314F6" w14:textId="77777777" w:rsidTr="00F40BCA">
        <w:trPr>
          <w:cantSplit/>
          <w:trHeight w:val="370"/>
        </w:trPr>
        <w:tc>
          <w:tcPr>
            <w:tcW w:w="2051" w:type="dxa"/>
            <w:shd w:val="clear" w:color="auto" w:fill="auto"/>
            <w:vAlign w:val="center"/>
          </w:tcPr>
          <w:p w14:paraId="3DDF3EA3" w14:textId="77777777" w:rsidR="00F40BCA" w:rsidRPr="00873128" w:rsidRDefault="00F40BCA" w:rsidP="00F40BCA">
            <w:pPr>
              <w:pStyle w:val="NoSpacing"/>
              <w:rPr>
                <w:rFonts w:cs="Arial"/>
                <w:sz w:val="22"/>
                <w:szCs w:val="22"/>
              </w:rPr>
            </w:pPr>
            <w:r>
              <w:rPr>
                <w:rFonts w:cs="Arial"/>
                <w:sz w:val="22"/>
                <w:szCs w:val="22"/>
              </w:rPr>
              <w:t>WHS</w:t>
            </w:r>
          </w:p>
        </w:tc>
        <w:tc>
          <w:tcPr>
            <w:tcW w:w="7571" w:type="dxa"/>
            <w:shd w:val="clear" w:color="auto" w:fill="auto"/>
            <w:vAlign w:val="center"/>
          </w:tcPr>
          <w:p w14:paraId="3872C317" w14:textId="1CA9F804" w:rsidR="00F40BCA" w:rsidRPr="00873128" w:rsidRDefault="00F40BCA" w:rsidP="00F40BCA">
            <w:pPr>
              <w:pStyle w:val="NoSpacing"/>
              <w:jc w:val="both"/>
              <w:rPr>
                <w:rFonts w:cs="Arial"/>
                <w:sz w:val="22"/>
                <w:szCs w:val="22"/>
              </w:rPr>
            </w:pPr>
            <w:r>
              <w:rPr>
                <w:rFonts w:cs="Arial"/>
                <w:sz w:val="22"/>
                <w:szCs w:val="22"/>
              </w:rPr>
              <w:t>Work Health and Safety</w:t>
            </w:r>
          </w:p>
        </w:tc>
      </w:tr>
      <w:tr w:rsidR="00F40BCA" w:rsidRPr="00873128" w14:paraId="6DBE750C" w14:textId="77777777" w:rsidTr="00F40BCA">
        <w:trPr>
          <w:cantSplit/>
          <w:trHeight w:val="370"/>
        </w:trPr>
        <w:tc>
          <w:tcPr>
            <w:tcW w:w="2051" w:type="dxa"/>
            <w:shd w:val="clear" w:color="auto" w:fill="auto"/>
          </w:tcPr>
          <w:p w14:paraId="6237DF68" w14:textId="77777777" w:rsidR="00F40BCA" w:rsidRPr="009F41A7" w:rsidRDefault="00F40BCA" w:rsidP="00F40BCA">
            <w:pPr>
              <w:pStyle w:val="NoSpacing"/>
              <w:rPr>
                <w:rFonts w:cs="Arial"/>
                <w:sz w:val="22"/>
                <w:szCs w:val="18"/>
              </w:rPr>
            </w:pPr>
            <w:r w:rsidRPr="009F41A7">
              <w:rPr>
                <w:sz w:val="22"/>
                <w:szCs w:val="18"/>
              </w:rPr>
              <w:t>Worker</w:t>
            </w:r>
          </w:p>
        </w:tc>
        <w:tc>
          <w:tcPr>
            <w:tcW w:w="7571" w:type="dxa"/>
            <w:shd w:val="clear" w:color="auto" w:fill="auto"/>
          </w:tcPr>
          <w:p w14:paraId="148281E9" w14:textId="07EC2EAF" w:rsidR="00F40BCA" w:rsidRPr="009F41A7" w:rsidRDefault="00F40BCA" w:rsidP="00F40BCA">
            <w:pPr>
              <w:pStyle w:val="NoSpacing"/>
              <w:jc w:val="both"/>
              <w:rPr>
                <w:rFonts w:cs="Arial"/>
                <w:sz w:val="22"/>
                <w:szCs w:val="18"/>
              </w:rPr>
            </w:pPr>
            <w:r w:rsidRPr="009F41A7">
              <w:rPr>
                <w:sz w:val="22"/>
                <w:szCs w:val="18"/>
              </w:rPr>
              <w:t>A worker is anyone who carries out work for a PCBU, such as an employee, a contractor or sub-contractor</w:t>
            </w:r>
            <w:r w:rsidR="009F41A7">
              <w:rPr>
                <w:sz w:val="22"/>
                <w:szCs w:val="18"/>
              </w:rPr>
              <w:t>,</w:t>
            </w:r>
            <w:r w:rsidRPr="009F41A7">
              <w:rPr>
                <w:sz w:val="22"/>
                <w:szCs w:val="18"/>
              </w:rPr>
              <w:t xml:space="preserve"> casual workers, an employee of a contractor or sub-contractor, an employee of a labour hire company, an apprentice or trainee, a student gaining work experience, an outworker</w:t>
            </w:r>
            <w:r w:rsidR="009F41A7">
              <w:rPr>
                <w:sz w:val="22"/>
                <w:szCs w:val="18"/>
              </w:rPr>
              <w:t>.</w:t>
            </w:r>
          </w:p>
        </w:tc>
      </w:tr>
      <w:tr w:rsidR="00F40BCA" w:rsidRPr="00873128" w14:paraId="2E805AA7" w14:textId="77777777" w:rsidTr="00F40BCA">
        <w:trPr>
          <w:cantSplit/>
          <w:trHeight w:val="370"/>
        </w:trPr>
        <w:tc>
          <w:tcPr>
            <w:tcW w:w="2051" w:type="dxa"/>
            <w:shd w:val="clear" w:color="auto" w:fill="auto"/>
            <w:vAlign w:val="center"/>
          </w:tcPr>
          <w:p w14:paraId="3E9D5069" w14:textId="77777777" w:rsidR="00F40BCA" w:rsidRPr="00873128" w:rsidRDefault="00F40BCA" w:rsidP="00F40BCA">
            <w:pPr>
              <w:pStyle w:val="NoSpacing"/>
              <w:rPr>
                <w:rFonts w:cs="Arial"/>
                <w:sz w:val="22"/>
                <w:szCs w:val="22"/>
              </w:rPr>
            </w:pPr>
            <w:r w:rsidRPr="00873128">
              <w:rPr>
                <w:rFonts w:cs="Arial"/>
                <w:sz w:val="22"/>
                <w:szCs w:val="22"/>
              </w:rPr>
              <w:t>Workers Compensation</w:t>
            </w:r>
          </w:p>
        </w:tc>
        <w:tc>
          <w:tcPr>
            <w:tcW w:w="7571" w:type="dxa"/>
            <w:shd w:val="clear" w:color="auto" w:fill="auto"/>
            <w:vAlign w:val="center"/>
          </w:tcPr>
          <w:p w14:paraId="34229A25" w14:textId="77777777" w:rsidR="00F40BCA" w:rsidRPr="00873128" w:rsidRDefault="00F40BCA" w:rsidP="00F40BCA">
            <w:pPr>
              <w:pStyle w:val="NoSpacing"/>
              <w:jc w:val="both"/>
              <w:rPr>
                <w:rFonts w:cs="Arial"/>
                <w:sz w:val="22"/>
                <w:szCs w:val="22"/>
              </w:rPr>
            </w:pPr>
            <w:r w:rsidRPr="00873128">
              <w:rPr>
                <w:rFonts w:cs="Arial"/>
                <w:sz w:val="22"/>
                <w:szCs w:val="22"/>
              </w:rPr>
              <w:t xml:space="preserve">Benefits paid to an employee to compensate for the losses caused by a </w:t>
            </w:r>
            <w:proofErr w:type="gramStart"/>
            <w:r w:rsidRPr="00873128">
              <w:rPr>
                <w:rFonts w:cs="Arial"/>
                <w:sz w:val="22"/>
                <w:szCs w:val="22"/>
              </w:rPr>
              <w:t>work related</w:t>
            </w:r>
            <w:proofErr w:type="gramEnd"/>
            <w:r w:rsidRPr="00873128">
              <w:rPr>
                <w:rFonts w:cs="Arial"/>
                <w:sz w:val="22"/>
                <w:szCs w:val="22"/>
              </w:rPr>
              <w:t xml:space="preserve"> injury or illness as defined in the Workers Compensation and Injury Management Act (1981).</w:t>
            </w:r>
          </w:p>
        </w:tc>
      </w:tr>
    </w:tbl>
    <w:p w14:paraId="0673A578" w14:textId="77777777" w:rsidR="000C45FC" w:rsidRPr="00BF5B92" w:rsidRDefault="000C45FC" w:rsidP="00BF5B92">
      <w:pPr>
        <w:pStyle w:val="BodyText"/>
      </w:pPr>
    </w:p>
    <w:p w14:paraId="1D9FAE62" w14:textId="77777777" w:rsidR="000C45FC" w:rsidRPr="00351025" w:rsidRDefault="000C45FC" w:rsidP="00351025">
      <w:pPr>
        <w:pStyle w:val="BodyText"/>
      </w:pPr>
    </w:p>
    <w:p w14:paraId="6772A5D6" w14:textId="77777777" w:rsidR="00B4449F" w:rsidRDefault="005C662C" w:rsidP="00351025">
      <w:pPr>
        <w:pStyle w:val="Heading1"/>
      </w:pPr>
      <w:bookmarkStart w:id="7" w:name="_Toc108956673"/>
      <w:r>
        <w:t>incident management flowchart</w:t>
      </w:r>
      <w:bookmarkEnd w:id="7"/>
      <w:r w:rsidR="000C45FC" w:rsidRPr="00351025">
        <w:t xml:space="preserve"> </w:t>
      </w:r>
    </w:p>
    <w:p w14:paraId="7F4D861F" w14:textId="0166FFDE" w:rsidR="000C45FC" w:rsidRPr="00351025" w:rsidRDefault="005C662C" w:rsidP="00467671">
      <w:pPr>
        <w:pStyle w:val="BodyText"/>
      </w:pPr>
      <w:r>
        <w:rPr>
          <w:noProof/>
          <w:lang w:eastAsia="en-AU"/>
        </w:rPr>
        <mc:AlternateContent>
          <mc:Choice Requires="wpc">
            <w:drawing>
              <wp:inline distT="0" distB="0" distL="0" distR="0" wp14:anchorId="207CB48B" wp14:editId="2AF1461A">
                <wp:extent cx="5957811" cy="8713274"/>
                <wp:effectExtent l="0" t="0" r="0" b="0"/>
                <wp:docPr id="326" name="Canvas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Text Box 2"/>
                        <wps:cNvSpPr txBox="1">
                          <a:spLocks noChangeArrowheads="1"/>
                        </wps:cNvSpPr>
                        <wps:spPr bwMode="auto">
                          <a:xfrm>
                            <a:off x="35930" y="2916765"/>
                            <a:ext cx="5674872" cy="3403601"/>
                          </a:xfrm>
                          <a:prstGeom prst="rect">
                            <a:avLst/>
                          </a:prstGeom>
                          <a:solidFill>
                            <a:srgbClr val="FFFFCC"/>
                          </a:solidFill>
                          <a:ln w="9525">
                            <a:noFill/>
                            <a:miter lim="800000"/>
                            <a:headEnd/>
                            <a:tailEnd/>
                          </a:ln>
                        </wps:spPr>
                        <wps:txbx>
                          <w:txbxContent>
                            <w:p w14:paraId="4C225A41"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86" name="Text Box 2"/>
                        <wps:cNvSpPr txBox="1">
                          <a:spLocks noChangeArrowheads="1"/>
                        </wps:cNvSpPr>
                        <wps:spPr bwMode="auto">
                          <a:xfrm>
                            <a:off x="3160701" y="3577250"/>
                            <a:ext cx="1223433" cy="1322833"/>
                          </a:xfrm>
                          <a:prstGeom prst="rect">
                            <a:avLst/>
                          </a:prstGeom>
                          <a:noFill/>
                          <a:ln w="9525">
                            <a:solidFill>
                              <a:srgbClr val="000000"/>
                            </a:solidFill>
                            <a:prstDash val="dash"/>
                            <a:miter lim="800000"/>
                            <a:headEnd/>
                            <a:tailEnd/>
                          </a:ln>
                        </wps:spPr>
                        <wps:txbx>
                          <w:txbxContent>
                            <w:p w14:paraId="16A08A63"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sidRPr="00343242">
                                <w:rPr>
                                  <w:rFonts w:ascii="Arial" w:eastAsia="Arial" w:hAnsi="Arial" w:cs="Arial"/>
                                  <w:b/>
                                  <w:bCs/>
                                  <w:i/>
                                  <w:color w:val="000000"/>
                                  <w:sz w:val="16"/>
                                  <w:szCs w:val="16"/>
                                </w:rPr>
                                <w:t>(Formal)</w:t>
                              </w:r>
                            </w:p>
                            <w:p w14:paraId="27E9B4A9"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268" name="Text Box 2"/>
                        <wps:cNvSpPr txBox="1">
                          <a:spLocks noChangeArrowheads="1"/>
                        </wps:cNvSpPr>
                        <wps:spPr bwMode="auto">
                          <a:xfrm>
                            <a:off x="1768720" y="1"/>
                            <a:ext cx="2502174" cy="216000"/>
                          </a:xfrm>
                          <a:prstGeom prst="rect">
                            <a:avLst/>
                          </a:prstGeom>
                          <a:solidFill>
                            <a:srgbClr val="000000"/>
                          </a:solidFill>
                          <a:ln w="9525">
                            <a:solidFill>
                              <a:srgbClr val="000000"/>
                            </a:solidFill>
                            <a:miter lim="800000"/>
                            <a:headEnd/>
                            <a:tailEnd/>
                          </a:ln>
                        </wps:spPr>
                        <wps:txbx>
                          <w:txbxContent>
                            <w:p w14:paraId="4A027626" w14:textId="77777777" w:rsidR="00FE143B" w:rsidRPr="00CB2784" w:rsidRDefault="00FE143B" w:rsidP="005C662C">
                              <w:pPr>
                                <w:shd w:val="clear" w:color="auto" w:fill="000000"/>
                                <w:jc w:val="center"/>
                                <w:rPr>
                                  <w:rFonts w:ascii="Arial" w:hAnsi="Arial" w:cs="Arial"/>
                                  <w:b/>
                                  <w:color w:val="FFFFFF"/>
                                  <w:sz w:val="16"/>
                                </w:rPr>
                              </w:pPr>
                              <w:r w:rsidRPr="00CB2784">
                                <w:rPr>
                                  <w:rFonts w:ascii="Arial" w:hAnsi="Arial" w:cs="Arial"/>
                                  <w:b/>
                                  <w:color w:val="FFFFFF"/>
                                  <w:sz w:val="16"/>
                                </w:rPr>
                                <w:t>SHW Incident Occurs</w:t>
                              </w:r>
                            </w:p>
                          </w:txbxContent>
                        </wps:txbx>
                        <wps:bodyPr rot="0" vert="horz" wrap="square" lIns="36000" tIns="36000" rIns="36000" bIns="36000" anchor="t" anchorCtr="0" upright="1">
                          <a:noAutofit/>
                        </wps:bodyPr>
                      </wps:wsp>
                      <wps:wsp>
                        <wps:cNvPr id="278" name="AutoShape 16"/>
                        <wps:cNvCnPr>
                          <a:cxnSpLocks noChangeShapeType="1"/>
                          <a:stCxn id="268" idx="2"/>
                          <a:endCxn id="68" idx="0"/>
                        </wps:cNvCnPr>
                        <wps:spPr bwMode="auto">
                          <a:xfrm rot="16200000" flipH="1">
                            <a:off x="2948229" y="287579"/>
                            <a:ext cx="150266" cy="711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Text Box 2"/>
                        <wps:cNvSpPr txBox="1">
                          <a:spLocks noChangeArrowheads="1"/>
                        </wps:cNvSpPr>
                        <wps:spPr bwMode="auto">
                          <a:xfrm>
                            <a:off x="468817" y="1284444"/>
                            <a:ext cx="1096350" cy="216000"/>
                          </a:xfrm>
                          <a:prstGeom prst="rect">
                            <a:avLst/>
                          </a:prstGeom>
                          <a:solidFill>
                            <a:srgbClr val="00B050"/>
                          </a:solidFill>
                          <a:ln w="9525">
                            <a:solidFill>
                              <a:srgbClr val="000000"/>
                            </a:solidFill>
                            <a:miter lim="800000"/>
                            <a:headEnd/>
                            <a:tailEnd/>
                          </a:ln>
                        </wps:spPr>
                        <wps:txbx>
                          <w:txbxContent>
                            <w:p w14:paraId="27FB3757" w14:textId="7777777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Low</w:t>
                              </w:r>
                            </w:p>
                          </w:txbxContent>
                        </wps:txbx>
                        <wps:bodyPr rot="0" vert="horz" wrap="square" lIns="36000" tIns="36000" rIns="36000" bIns="36000" anchor="t" anchorCtr="0" upright="1">
                          <a:noAutofit/>
                        </wps:bodyPr>
                      </wps:wsp>
                      <wps:wsp>
                        <wps:cNvPr id="169" name="Text Box 2"/>
                        <wps:cNvSpPr txBox="1">
                          <a:spLocks noChangeArrowheads="1"/>
                        </wps:cNvSpPr>
                        <wps:spPr bwMode="auto">
                          <a:xfrm>
                            <a:off x="1833008" y="1284444"/>
                            <a:ext cx="1098000" cy="216000"/>
                          </a:xfrm>
                          <a:prstGeom prst="rect">
                            <a:avLst/>
                          </a:prstGeom>
                          <a:solidFill>
                            <a:srgbClr val="FFFF00"/>
                          </a:solidFill>
                          <a:ln w="9525">
                            <a:solidFill>
                              <a:srgbClr val="000000"/>
                            </a:solidFill>
                            <a:miter lim="800000"/>
                            <a:headEnd/>
                            <a:tailEnd/>
                          </a:ln>
                        </wps:spPr>
                        <wps:txbx>
                          <w:txbxContent>
                            <w:p w14:paraId="2D9DE948" w14:textId="14BB8EC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Medium</w:t>
                              </w:r>
                              <w:r>
                                <w:rPr>
                                  <w:rFonts w:ascii="Arial" w:eastAsia="Arial" w:hAnsi="Arial" w:cs="Arial"/>
                                  <w:b/>
                                  <w:bCs/>
                                  <w:color w:val="000000"/>
                                  <w:sz w:val="16"/>
                                  <w:szCs w:val="16"/>
                                </w:rPr>
                                <w:t xml:space="preserve"> </w:t>
                              </w:r>
                            </w:p>
                          </w:txbxContent>
                        </wps:txbx>
                        <wps:bodyPr rot="0" vert="horz" wrap="square" lIns="36000" tIns="36000" rIns="36000" bIns="36000" anchor="t" anchorCtr="0" upright="1">
                          <a:noAutofit/>
                        </wps:bodyPr>
                      </wps:wsp>
                      <wps:wsp>
                        <wps:cNvPr id="170" name="Text Box 2"/>
                        <wps:cNvSpPr txBox="1">
                          <a:spLocks noChangeArrowheads="1"/>
                        </wps:cNvSpPr>
                        <wps:spPr bwMode="auto">
                          <a:xfrm>
                            <a:off x="3210956" y="1284964"/>
                            <a:ext cx="1098000" cy="216000"/>
                          </a:xfrm>
                          <a:prstGeom prst="rect">
                            <a:avLst/>
                          </a:prstGeom>
                          <a:solidFill>
                            <a:srgbClr val="FF6600"/>
                          </a:solidFill>
                          <a:ln w="9525">
                            <a:solidFill>
                              <a:srgbClr val="000000"/>
                            </a:solidFill>
                            <a:miter lim="800000"/>
                            <a:headEnd/>
                            <a:tailEnd/>
                          </a:ln>
                        </wps:spPr>
                        <wps:txbx>
                          <w:txbxContent>
                            <w:p w14:paraId="2E9257A0" w14:textId="47E3F1FD"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sz w:val="16"/>
                                  <w:szCs w:val="16"/>
                                </w:rPr>
                                <w:t>High</w:t>
                              </w:r>
                              <w:r>
                                <w:rPr>
                                  <w:rFonts w:ascii="Arial" w:eastAsia="Arial" w:hAnsi="Arial" w:cs="Arial"/>
                                  <w:b/>
                                  <w:bCs/>
                                  <w:sz w:val="16"/>
                                  <w:szCs w:val="16"/>
                                </w:rPr>
                                <w:t xml:space="preserve"> </w:t>
                              </w:r>
                            </w:p>
                          </w:txbxContent>
                        </wps:txbx>
                        <wps:bodyPr rot="0" vert="horz" wrap="square" lIns="36000" tIns="36000" rIns="36000" bIns="36000" anchor="t" anchorCtr="0" upright="1">
                          <a:noAutofit/>
                        </wps:bodyPr>
                      </wps:wsp>
                      <wps:wsp>
                        <wps:cNvPr id="171" name="Text Box 2"/>
                        <wps:cNvSpPr txBox="1">
                          <a:spLocks noChangeArrowheads="1"/>
                        </wps:cNvSpPr>
                        <wps:spPr bwMode="auto">
                          <a:xfrm>
                            <a:off x="4609015" y="1284964"/>
                            <a:ext cx="1098000" cy="216000"/>
                          </a:xfrm>
                          <a:prstGeom prst="rect">
                            <a:avLst/>
                          </a:prstGeom>
                          <a:solidFill>
                            <a:srgbClr val="FF0000"/>
                          </a:solidFill>
                          <a:ln w="9525">
                            <a:solidFill>
                              <a:srgbClr val="000000"/>
                            </a:solidFill>
                            <a:miter lim="800000"/>
                            <a:headEnd/>
                            <a:tailEnd/>
                          </a:ln>
                        </wps:spPr>
                        <wps:txbx>
                          <w:txbxContent>
                            <w:p w14:paraId="70FAA2F0" w14:textId="413F7019"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FFFFFF"/>
                                  <w:sz w:val="16"/>
                                  <w:szCs w:val="16"/>
                                </w:rPr>
                                <w:t>Very High</w:t>
                              </w:r>
                              <w:r>
                                <w:rPr>
                                  <w:rFonts w:ascii="Arial" w:eastAsia="Arial" w:hAnsi="Arial" w:cs="Arial"/>
                                  <w:b/>
                                  <w:bCs/>
                                  <w:color w:val="FFFFFF"/>
                                  <w:sz w:val="16"/>
                                  <w:szCs w:val="16"/>
                                </w:rPr>
                                <w:t xml:space="preserve"> </w:t>
                              </w:r>
                            </w:p>
                          </w:txbxContent>
                        </wps:txbx>
                        <wps:bodyPr rot="0" vert="horz" wrap="square" lIns="36000" tIns="36000" rIns="36000" bIns="36000" anchor="t" anchorCtr="0" upright="1">
                          <a:noAutofit/>
                        </wps:bodyPr>
                      </wps:wsp>
                      <wps:wsp>
                        <wps:cNvPr id="173" name="AutoShape 16"/>
                        <wps:cNvCnPr>
                          <a:cxnSpLocks noChangeShapeType="1"/>
                          <a:stCxn id="69" idx="2"/>
                          <a:endCxn id="169" idx="0"/>
                        </wps:cNvCnPr>
                        <wps:spPr bwMode="auto">
                          <a:xfrm rot="5400000">
                            <a:off x="2462848" y="931174"/>
                            <a:ext cx="272431" cy="43410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utoShape 16"/>
                        <wps:cNvCnPr>
                          <a:cxnSpLocks noChangeShapeType="1"/>
                          <a:stCxn id="69" idx="2"/>
                          <a:endCxn id="168" idx="0"/>
                        </wps:cNvCnPr>
                        <wps:spPr bwMode="auto">
                          <a:xfrm rot="5400000">
                            <a:off x="1780340" y="248666"/>
                            <a:ext cx="272431" cy="179912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AutoShape 16"/>
                        <wps:cNvCnPr>
                          <a:cxnSpLocks noChangeShapeType="1"/>
                          <a:stCxn id="69" idx="2"/>
                          <a:endCxn id="170" idx="0"/>
                        </wps:cNvCnPr>
                        <wps:spPr bwMode="auto">
                          <a:xfrm rot="16200000" flipH="1">
                            <a:off x="3151561" y="676568"/>
                            <a:ext cx="272951" cy="94383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Text Box 2"/>
                        <wps:cNvSpPr txBox="1">
                          <a:spLocks noChangeArrowheads="1"/>
                        </wps:cNvSpPr>
                        <wps:spPr bwMode="auto">
                          <a:xfrm>
                            <a:off x="480682" y="3002201"/>
                            <a:ext cx="1094400" cy="432000"/>
                          </a:xfrm>
                          <a:prstGeom prst="rect">
                            <a:avLst/>
                          </a:prstGeom>
                          <a:solidFill>
                            <a:schemeClr val="bg1"/>
                          </a:solidFill>
                          <a:ln w="9525">
                            <a:solidFill>
                              <a:srgbClr val="000000"/>
                            </a:solidFill>
                            <a:miter lim="800000"/>
                            <a:headEnd/>
                            <a:tailEnd/>
                          </a:ln>
                        </wps:spPr>
                        <wps:txbx>
                          <w:txbxContent>
                            <w:p w14:paraId="5A4C5998" w14:textId="77777777" w:rsidR="00FE143B" w:rsidRDefault="00FE143B" w:rsidP="005C662C">
                              <w:pPr>
                                <w:pStyle w:val="NormalWeb"/>
                                <w:spacing w:before="0" w:beforeAutospacing="0" w:after="0" w:afterAutospacing="0"/>
                                <w:jc w:val="center"/>
                                <w:rPr>
                                  <w:rFonts w:ascii="Arial" w:eastAsia="Arial" w:hAnsi="Arial" w:cs="Arial"/>
                                  <w:b/>
                                  <w:bCs/>
                                  <w:color w:val="000000"/>
                                  <w:sz w:val="16"/>
                                  <w:szCs w:val="16"/>
                                </w:rPr>
                              </w:pPr>
                              <w:r w:rsidRPr="00CB2784">
                                <w:rPr>
                                  <w:rFonts w:ascii="Arial" w:eastAsia="Arial" w:hAnsi="Arial" w:cs="Arial"/>
                                  <w:b/>
                                  <w:bCs/>
                                  <w:color w:val="000000"/>
                                  <w:sz w:val="16"/>
                                  <w:szCs w:val="16"/>
                                </w:rPr>
                                <w:t xml:space="preserve">Incident Investigation </w:t>
                              </w:r>
                            </w:p>
                            <w:p w14:paraId="3E160A10" w14:textId="7777777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Level 1</w:t>
                              </w:r>
                            </w:p>
                          </w:txbxContent>
                        </wps:txbx>
                        <wps:bodyPr rot="0" vert="horz" wrap="square" lIns="36000" tIns="36000" rIns="36000" bIns="36000" anchor="t" anchorCtr="0" upright="1">
                          <a:noAutofit/>
                        </wps:bodyPr>
                      </wps:wsp>
                      <wps:wsp>
                        <wps:cNvPr id="179" name="AutoShape 16"/>
                        <wps:cNvCnPr>
                          <a:cxnSpLocks noChangeShapeType="1"/>
                          <a:stCxn id="69" idx="2"/>
                          <a:endCxn id="171" idx="0"/>
                        </wps:cNvCnPr>
                        <wps:spPr bwMode="auto">
                          <a:xfrm rot="16200000" flipH="1">
                            <a:off x="3850591" y="-22461"/>
                            <a:ext cx="272951" cy="234189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Text Box 2"/>
                        <wps:cNvSpPr txBox="1">
                          <a:spLocks noChangeArrowheads="1"/>
                        </wps:cNvSpPr>
                        <wps:spPr bwMode="auto">
                          <a:xfrm>
                            <a:off x="1841031" y="3003520"/>
                            <a:ext cx="1094105" cy="431800"/>
                          </a:xfrm>
                          <a:prstGeom prst="rect">
                            <a:avLst/>
                          </a:prstGeom>
                          <a:solidFill>
                            <a:schemeClr val="bg1"/>
                          </a:solidFill>
                          <a:ln w="9525">
                            <a:solidFill>
                              <a:srgbClr val="000000"/>
                            </a:solidFill>
                            <a:miter lim="800000"/>
                            <a:headEnd/>
                            <a:tailEnd/>
                          </a:ln>
                        </wps:spPr>
                        <wps:txbx>
                          <w:txbxContent>
                            <w:p w14:paraId="2F5D4276"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p>
                            <w:p w14:paraId="27CB680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Level 2</w:t>
                              </w:r>
                            </w:p>
                          </w:txbxContent>
                        </wps:txbx>
                        <wps:bodyPr rot="0" vert="horz" wrap="square" lIns="36000" tIns="36000" rIns="36000" bIns="36000" anchor="t" anchorCtr="0" upright="1">
                          <a:noAutofit/>
                        </wps:bodyPr>
                      </wps:wsp>
                      <wps:wsp>
                        <wps:cNvPr id="182" name="AutoShape 16"/>
                        <wps:cNvCnPr>
                          <a:cxnSpLocks noChangeShapeType="1"/>
                          <a:stCxn id="168" idx="2"/>
                          <a:endCxn id="178" idx="0"/>
                        </wps:cNvCnPr>
                        <wps:spPr bwMode="auto">
                          <a:xfrm>
                            <a:off x="1016992" y="1500444"/>
                            <a:ext cx="10890" cy="150175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16"/>
                        <wps:cNvCnPr>
                          <a:cxnSpLocks noChangeShapeType="1"/>
                          <a:stCxn id="169" idx="2"/>
                          <a:endCxn id="180" idx="0"/>
                        </wps:cNvCnPr>
                        <wps:spPr bwMode="auto">
                          <a:xfrm>
                            <a:off x="2382008" y="1500444"/>
                            <a:ext cx="6076" cy="1503076"/>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16"/>
                        <wps:cNvCnPr>
                          <a:cxnSpLocks noChangeShapeType="1"/>
                          <a:stCxn id="170" idx="2"/>
                          <a:endCxn id="334" idx="0"/>
                        </wps:cNvCnPr>
                        <wps:spPr bwMode="auto">
                          <a:xfrm>
                            <a:off x="3759956" y="1500964"/>
                            <a:ext cx="10647" cy="150143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16"/>
                        <wps:cNvCnPr>
                          <a:cxnSpLocks noChangeShapeType="1"/>
                          <a:stCxn id="171" idx="2"/>
                          <a:endCxn id="334" idx="3"/>
                        </wps:cNvCnPr>
                        <wps:spPr bwMode="auto">
                          <a:xfrm rot="5400000">
                            <a:off x="3879167" y="1939452"/>
                            <a:ext cx="1717337" cy="84036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Text Box 2"/>
                        <wps:cNvSpPr txBox="1">
                          <a:spLocks noChangeArrowheads="1"/>
                        </wps:cNvSpPr>
                        <wps:spPr bwMode="auto">
                          <a:xfrm>
                            <a:off x="3234863" y="2210520"/>
                            <a:ext cx="2475939" cy="361230"/>
                          </a:xfrm>
                          <a:prstGeom prst="rect">
                            <a:avLst/>
                          </a:prstGeom>
                          <a:solidFill>
                            <a:schemeClr val="bg1">
                              <a:lumMod val="85000"/>
                            </a:schemeClr>
                          </a:solidFill>
                          <a:ln w="9525">
                            <a:solidFill>
                              <a:schemeClr val="tx1"/>
                            </a:solidFill>
                            <a:prstDash val="dash"/>
                            <a:miter lim="800000"/>
                            <a:headEnd/>
                            <a:tailEnd/>
                          </a:ln>
                        </wps:spPr>
                        <wps:txbx>
                          <w:txbxContent>
                            <w:p w14:paraId="083D8CEA" w14:textId="77777777" w:rsidR="00FE143B" w:rsidRPr="00A914D3" w:rsidRDefault="00FE143B" w:rsidP="005C662C">
                              <w:pPr>
                                <w:pStyle w:val="NormalWeb"/>
                                <w:spacing w:before="0" w:beforeAutospacing="0" w:after="0" w:afterAutospacing="0"/>
                                <w:jc w:val="center"/>
                                <w:rPr>
                                  <w:rFonts w:ascii="Arial" w:hAnsi="Arial" w:cs="Arial"/>
                                </w:rPr>
                              </w:pPr>
                              <w:r w:rsidRPr="00A914D3">
                                <w:rPr>
                                  <w:rFonts w:ascii="Arial" w:eastAsia="Arial" w:hAnsi="Arial" w:cs="Arial"/>
                                  <w:b/>
                                  <w:bCs/>
                                  <w:sz w:val="16"/>
                                  <w:szCs w:val="16"/>
                                </w:rPr>
                                <w:t xml:space="preserve">SHW Serious Incident (SI) </w:t>
                              </w:r>
                              <w:r w:rsidRPr="0001290A">
                                <w:rPr>
                                  <w:rFonts w:ascii="Arial" w:eastAsia="Arial" w:hAnsi="Arial" w:cs="Arial"/>
                                  <w:b/>
                                  <w:bCs/>
                                  <w:color w:val="FF0000"/>
                                  <w:sz w:val="16"/>
                                  <w:szCs w:val="16"/>
                                  <w14:shadow w14:blurRad="50800" w14:dist="38100" w14:dir="2700000" w14:sx="100000" w14:sy="100000" w14:kx="0" w14:ky="0" w14:algn="tl">
                                    <w14:srgbClr w14:val="000000">
                                      <w14:alpha w14:val="60000"/>
                                    </w14:srgbClr>
                                  </w14:shadow>
                                </w:rPr>
                                <w:t xml:space="preserve">Red Banner Alert </w:t>
                              </w:r>
                              <w:r w:rsidRPr="00A914D3">
                                <w:rPr>
                                  <w:rFonts w:ascii="Arial" w:eastAsia="Arial" w:hAnsi="Arial" w:cs="Arial"/>
                                  <w:b/>
                                  <w:bCs/>
                                  <w:sz w:val="16"/>
                                  <w:szCs w:val="16"/>
                                </w:rPr>
                                <w:t>developed and distributed</w:t>
                              </w:r>
                            </w:p>
                          </w:txbxContent>
                        </wps:txbx>
                        <wps:bodyPr rot="0" vert="horz" wrap="square" lIns="36000" tIns="36000" rIns="36000" bIns="36000" anchor="t" anchorCtr="0" upright="1">
                          <a:noAutofit/>
                        </wps:bodyPr>
                      </wps:wsp>
                      <wps:wsp>
                        <wps:cNvPr id="186" name="Text Box 2"/>
                        <wps:cNvSpPr txBox="1">
                          <a:spLocks noChangeArrowheads="1"/>
                        </wps:cNvSpPr>
                        <wps:spPr bwMode="auto">
                          <a:xfrm>
                            <a:off x="4380006" y="167217"/>
                            <a:ext cx="1345665" cy="861483"/>
                          </a:xfrm>
                          <a:prstGeom prst="rect">
                            <a:avLst/>
                          </a:prstGeom>
                          <a:solidFill>
                            <a:schemeClr val="bg1">
                              <a:lumMod val="85000"/>
                            </a:schemeClr>
                          </a:solidFill>
                          <a:ln w="9525">
                            <a:noFill/>
                            <a:miter lim="800000"/>
                            <a:headEnd/>
                            <a:tailEnd/>
                          </a:ln>
                        </wps:spPr>
                        <wps:txbx>
                          <w:txbxContent>
                            <w:p w14:paraId="7085581A" w14:textId="77777777" w:rsidR="00FE143B" w:rsidRPr="00311636" w:rsidRDefault="00FE143B" w:rsidP="005C662C">
                              <w:pPr>
                                <w:pStyle w:val="NormalWeb"/>
                                <w:spacing w:before="0" w:beforeAutospacing="0" w:after="0" w:afterAutospacing="0"/>
                                <w:rPr>
                                  <w:rFonts w:ascii="Arial" w:eastAsia="Arial" w:hAnsi="Arial" w:cs="Arial"/>
                                  <w:b/>
                                  <w:bCs/>
                                  <w:i/>
                                  <w:color w:val="808080" w:themeColor="background1" w:themeShade="80"/>
                                  <w:sz w:val="16"/>
                                  <w:szCs w:val="16"/>
                                </w:rPr>
                              </w:pPr>
                              <w:r w:rsidRPr="00311636">
                                <w:rPr>
                                  <w:rFonts w:ascii="Arial" w:eastAsia="Arial" w:hAnsi="Arial" w:cs="Arial"/>
                                  <w:b/>
                                  <w:bCs/>
                                  <w:i/>
                                  <w:color w:val="808080" w:themeColor="background1" w:themeShade="80"/>
                                  <w:sz w:val="16"/>
                                  <w:szCs w:val="16"/>
                                </w:rPr>
                                <w:t>Serious Incident (SI)</w:t>
                              </w:r>
                            </w:p>
                            <w:p w14:paraId="4691D7E1" w14:textId="77777777" w:rsidR="00FE143B" w:rsidRPr="00311636" w:rsidRDefault="00FE143B" w:rsidP="005C662C">
                              <w:pPr>
                                <w:pStyle w:val="NormalWeb"/>
                                <w:spacing w:before="0" w:beforeAutospacing="0" w:after="0" w:afterAutospacing="0"/>
                                <w:rPr>
                                  <w:rFonts w:ascii="Arial" w:eastAsia="Arial" w:hAnsi="Arial" w:cs="Arial"/>
                                  <w:b/>
                                  <w:bCs/>
                                  <w:i/>
                                  <w:color w:val="808080" w:themeColor="background1" w:themeShade="80"/>
                                  <w:sz w:val="4"/>
                                  <w:szCs w:val="4"/>
                                </w:rPr>
                              </w:pPr>
                            </w:p>
                            <w:p w14:paraId="6413A515" w14:textId="175AE83F" w:rsidR="00FE143B" w:rsidRPr="00311636" w:rsidRDefault="00FE143B" w:rsidP="005C662C">
                              <w:pPr>
                                <w:pStyle w:val="NormalWeb"/>
                                <w:tabs>
                                  <w:tab w:val="left" w:pos="284"/>
                                </w:tabs>
                                <w:spacing w:before="0" w:beforeAutospacing="0" w:after="0" w:afterAutospacing="0"/>
                                <w:ind w:left="284" w:hanging="284"/>
                                <w:rPr>
                                  <w:rFonts w:ascii="Arial" w:eastAsia="Arial" w:hAnsi="Arial" w:cs="Arial"/>
                                  <w:bCs/>
                                  <w:i/>
                                  <w:color w:val="808080" w:themeColor="background1" w:themeShade="80"/>
                                  <w:sz w:val="16"/>
                                  <w:szCs w:val="16"/>
                                </w:rPr>
                              </w:pPr>
                              <w:r w:rsidRPr="00311636">
                                <w:rPr>
                                  <w:rFonts w:ascii="Arial" w:eastAsia="Arial" w:hAnsi="Arial" w:cs="Arial"/>
                                  <w:b/>
                                  <w:bCs/>
                                  <w:i/>
                                  <w:color w:val="808080" w:themeColor="background1" w:themeShade="80"/>
                                  <w:sz w:val="16"/>
                                  <w:szCs w:val="16"/>
                                </w:rPr>
                                <w:t xml:space="preserve">* </w:t>
                              </w:r>
                              <w:r w:rsidRPr="00311636">
                                <w:rPr>
                                  <w:rFonts w:ascii="Arial" w:eastAsia="Arial" w:hAnsi="Arial" w:cs="Arial"/>
                                  <w:b/>
                                  <w:bCs/>
                                  <w:i/>
                                  <w:color w:val="808080" w:themeColor="background1" w:themeShade="80"/>
                                  <w:sz w:val="16"/>
                                  <w:szCs w:val="16"/>
                                </w:rPr>
                                <w:tab/>
                              </w:r>
                              <w:r w:rsidRPr="00311636">
                                <w:rPr>
                                  <w:rFonts w:ascii="Arial" w:eastAsia="Arial" w:hAnsi="Arial" w:cs="Arial"/>
                                  <w:bCs/>
                                  <w:i/>
                                  <w:color w:val="808080" w:themeColor="background1" w:themeShade="80"/>
                                  <w:sz w:val="16"/>
                                  <w:szCs w:val="16"/>
                                </w:rPr>
                                <w:t xml:space="preserve">Actual Consequence </w:t>
                              </w:r>
                              <w:r w:rsidRPr="00311636">
                                <w:rPr>
                                  <w:rFonts w:ascii="Arial" w:eastAsia="Arial" w:hAnsi="Arial" w:cs="Arial"/>
                                  <w:b/>
                                  <w:bCs/>
                                  <w:i/>
                                  <w:color w:val="808080" w:themeColor="background1" w:themeShade="80"/>
                                  <w:sz w:val="16"/>
                                  <w:szCs w:val="16"/>
                                </w:rPr>
                                <w:t>Moderate</w:t>
                              </w:r>
                              <w:r w:rsidRPr="00311636">
                                <w:rPr>
                                  <w:rFonts w:ascii="Arial" w:eastAsia="Arial" w:hAnsi="Arial" w:cs="Arial"/>
                                  <w:bCs/>
                                  <w:i/>
                                  <w:color w:val="808080" w:themeColor="background1" w:themeShade="80"/>
                                  <w:sz w:val="16"/>
                                  <w:szCs w:val="16"/>
                                </w:rPr>
                                <w:t xml:space="preserve"> </w:t>
                              </w:r>
                              <w:r>
                                <w:rPr>
                                  <w:rFonts w:ascii="Arial" w:eastAsia="Arial" w:hAnsi="Arial" w:cs="Arial"/>
                                  <w:bCs/>
                                  <w:i/>
                                  <w:color w:val="808080" w:themeColor="background1" w:themeShade="80"/>
                                  <w:sz w:val="16"/>
                                  <w:szCs w:val="16"/>
                                </w:rPr>
                                <w:t xml:space="preserve">(injury) </w:t>
                              </w:r>
                              <w:r w:rsidRPr="00311636">
                                <w:rPr>
                                  <w:rFonts w:ascii="Arial" w:eastAsia="Arial" w:hAnsi="Arial" w:cs="Arial"/>
                                  <w:bCs/>
                                  <w:i/>
                                  <w:color w:val="808080" w:themeColor="background1" w:themeShade="80"/>
                                  <w:sz w:val="16"/>
                                  <w:szCs w:val="16"/>
                                </w:rPr>
                                <w:t>or higher</w:t>
                              </w:r>
                            </w:p>
                            <w:p w14:paraId="60B1085E" w14:textId="77777777" w:rsidR="00FE143B" w:rsidRPr="00311636" w:rsidRDefault="00FE143B" w:rsidP="005C662C">
                              <w:pPr>
                                <w:pStyle w:val="NormalWeb"/>
                                <w:tabs>
                                  <w:tab w:val="left" w:pos="284"/>
                                </w:tabs>
                                <w:spacing w:before="0" w:beforeAutospacing="0" w:after="0" w:afterAutospacing="0"/>
                                <w:ind w:left="284" w:hanging="284"/>
                                <w:rPr>
                                  <w:rFonts w:ascii="Arial" w:eastAsia="Arial" w:hAnsi="Arial" w:cs="Arial"/>
                                  <w:b/>
                                  <w:bCs/>
                                  <w:i/>
                                  <w:color w:val="808080" w:themeColor="background1" w:themeShade="80"/>
                                  <w:sz w:val="4"/>
                                  <w:szCs w:val="4"/>
                                </w:rPr>
                              </w:pPr>
                            </w:p>
                            <w:p w14:paraId="029AF404" w14:textId="77777777" w:rsidR="00FE143B" w:rsidRPr="00311636" w:rsidRDefault="00FE143B" w:rsidP="005C662C">
                              <w:pPr>
                                <w:pStyle w:val="NormalWeb"/>
                                <w:tabs>
                                  <w:tab w:val="left" w:pos="284"/>
                                </w:tabs>
                                <w:spacing w:before="0" w:beforeAutospacing="0" w:after="0" w:afterAutospacing="0"/>
                                <w:ind w:left="284" w:hanging="284"/>
                                <w:rPr>
                                  <w:i/>
                                  <w:color w:val="808080" w:themeColor="background1" w:themeShade="80"/>
                                </w:rPr>
                              </w:pPr>
                              <w:r w:rsidRPr="00311636">
                                <w:rPr>
                                  <w:rFonts w:ascii="Arial" w:eastAsia="Arial" w:hAnsi="Arial" w:cs="Arial"/>
                                  <w:b/>
                                  <w:bCs/>
                                  <w:i/>
                                  <w:color w:val="808080" w:themeColor="background1" w:themeShade="80"/>
                                  <w:sz w:val="16"/>
                                  <w:szCs w:val="16"/>
                                </w:rPr>
                                <w:t xml:space="preserve">^ </w:t>
                              </w:r>
                              <w:r w:rsidRPr="00311636">
                                <w:rPr>
                                  <w:rFonts w:ascii="Arial" w:eastAsia="Arial" w:hAnsi="Arial" w:cs="Arial"/>
                                  <w:b/>
                                  <w:bCs/>
                                  <w:i/>
                                  <w:color w:val="808080" w:themeColor="background1" w:themeShade="80"/>
                                  <w:sz w:val="16"/>
                                  <w:szCs w:val="16"/>
                                </w:rPr>
                                <w:tab/>
                              </w:r>
                              <w:r w:rsidRPr="00311636">
                                <w:rPr>
                                  <w:rFonts w:ascii="Arial" w:eastAsia="Arial" w:hAnsi="Arial" w:cs="Arial"/>
                                  <w:bCs/>
                                  <w:i/>
                                  <w:color w:val="808080" w:themeColor="background1" w:themeShade="80"/>
                                  <w:sz w:val="16"/>
                                  <w:szCs w:val="16"/>
                                </w:rPr>
                                <w:t xml:space="preserve">Potential Risk Ranking of </w:t>
                              </w:r>
                              <w:r w:rsidRPr="00311636">
                                <w:rPr>
                                  <w:rFonts w:ascii="Arial" w:eastAsia="Arial" w:hAnsi="Arial" w:cs="Arial"/>
                                  <w:b/>
                                  <w:bCs/>
                                  <w:i/>
                                  <w:color w:val="808080" w:themeColor="background1" w:themeShade="80"/>
                                  <w:sz w:val="16"/>
                                  <w:szCs w:val="16"/>
                                </w:rPr>
                                <w:t>High</w:t>
                              </w:r>
                              <w:r w:rsidRPr="00311636">
                                <w:rPr>
                                  <w:rFonts w:ascii="Arial" w:eastAsia="Arial" w:hAnsi="Arial" w:cs="Arial"/>
                                  <w:bCs/>
                                  <w:i/>
                                  <w:color w:val="808080" w:themeColor="background1" w:themeShade="80"/>
                                  <w:sz w:val="16"/>
                                  <w:szCs w:val="16"/>
                                </w:rPr>
                                <w:t xml:space="preserve"> or higher</w:t>
                              </w:r>
                            </w:p>
                          </w:txbxContent>
                        </wps:txbx>
                        <wps:bodyPr rot="0" vert="horz" wrap="square" lIns="36000" tIns="36000" rIns="36000" bIns="36000" anchor="t" anchorCtr="0" upright="1">
                          <a:noAutofit/>
                        </wps:bodyPr>
                      </wps:wsp>
                      <wps:wsp>
                        <wps:cNvPr id="187" name="Text Box 2"/>
                        <wps:cNvSpPr txBox="1">
                          <a:spLocks noChangeArrowheads="1"/>
                        </wps:cNvSpPr>
                        <wps:spPr bwMode="auto">
                          <a:xfrm>
                            <a:off x="482120" y="5047337"/>
                            <a:ext cx="1094400" cy="324000"/>
                          </a:xfrm>
                          <a:prstGeom prst="rect">
                            <a:avLst/>
                          </a:prstGeom>
                          <a:solidFill>
                            <a:schemeClr val="bg1"/>
                          </a:solidFill>
                          <a:ln w="9525">
                            <a:solidFill>
                              <a:srgbClr val="000000"/>
                            </a:solidFill>
                            <a:miter lim="800000"/>
                            <a:headEnd/>
                            <a:tailEnd/>
                          </a:ln>
                        </wps:spPr>
                        <wps:txbx>
                          <w:txbxContent>
                            <w:p w14:paraId="647F9EA0" w14:textId="77777777" w:rsidR="00FE143B" w:rsidRPr="00644D12" w:rsidRDefault="00FE143B" w:rsidP="005C662C">
                              <w:pPr>
                                <w:pStyle w:val="NormalWeb"/>
                                <w:spacing w:before="0" w:beforeAutospacing="0" w:after="0" w:afterAutospacing="0"/>
                                <w:jc w:val="center"/>
                                <w:rPr>
                                  <w:i/>
                                </w:rPr>
                              </w:pPr>
                              <w:r>
                                <w:rPr>
                                  <w:rFonts w:ascii="Arial" w:eastAsia="Arial" w:hAnsi="Arial" w:cs="Arial"/>
                                  <w:b/>
                                  <w:bCs/>
                                  <w:color w:val="000000"/>
                                  <w:sz w:val="16"/>
                                  <w:szCs w:val="16"/>
                                </w:rPr>
                                <w:t xml:space="preserve">Root-cause Analysis </w:t>
                              </w:r>
                              <w:r w:rsidRPr="00644D12">
                                <w:rPr>
                                  <w:rFonts w:ascii="Arial" w:eastAsia="Arial" w:hAnsi="Arial" w:cs="Arial"/>
                                  <w:b/>
                                  <w:bCs/>
                                  <w:i/>
                                  <w:color w:val="000000"/>
                                  <w:sz w:val="16"/>
                                  <w:szCs w:val="16"/>
                                </w:rPr>
                                <w:t>(Informal)</w:t>
                              </w:r>
                            </w:p>
                            <w:p w14:paraId="0EF55E62" w14:textId="77777777" w:rsidR="00FE143B" w:rsidRDefault="00FE143B" w:rsidP="005C662C">
                              <w:pPr>
                                <w:pStyle w:val="NormalWeb"/>
                                <w:spacing w:before="0" w:beforeAutospacing="0" w:after="0" w:afterAutospacing="0"/>
                                <w:jc w:val="center"/>
                              </w:pPr>
                            </w:p>
                          </w:txbxContent>
                        </wps:txbx>
                        <wps:bodyPr rot="0" vert="horz" wrap="square" lIns="36000" tIns="36000" rIns="36000" bIns="36000" anchor="t" anchorCtr="0" upright="1">
                          <a:noAutofit/>
                        </wps:bodyPr>
                      </wps:wsp>
                      <wps:wsp>
                        <wps:cNvPr id="188" name="Text Box 2"/>
                        <wps:cNvSpPr txBox="1">
                          <a:spLocks noChangeArrowheads="1"/>
                        </wps:cNvSpPr>
                        <wps:spPr bwMode="auto">
                          <a:xfrm>
                            <a:off x="1847663" y="5047337"/>
                            <a:ext cx="1094400" cy="324000"/>
                          </a:xfrm>
                          <a:prstGeom prst="rect">
                            <a:avLst/>
                          </a:prstGeom>
                          <a:solidFill>
                            <a:schemeClr val="bg1"/>
                          </a:solidFill>
                          <a:ln w="9525">
                            <a:solidFill>
                              <a:srgbClr val="000000"/>
                            </a:solidFill>
                            <a:miter lim="800000"/>
                            <a:headEnd/>
                            <a:tailEnd/>
                          </a:ln>
                        </wps:spPr>
                        <wps:txbx>
                          <w:txbxContent>
                            <w:p w14:paraId="0C2071AC"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Root-cause Analysis </w:t>
                              </w:r>
                              <w:r w:rsidRPr="00644D12">
                                <w:rPr>
                                  <w:rFonts w:ascii="Arial" w:eastAsia="Arial" w:hAnsi="Arial" w:cs="Arial"/>
                                  <w:b/>
                                  <w:bCs/>
                                  <w:i/>
                                  <w:color w:val="000000"/>
                                  <w:sz w:val="16"/>
                                  <w:szCs w:val="16"/>
                                </w:rPr>
                                <w:t>(ICAM Lite)</w:t>
                              </w:r>
                            </w:p>
                            <w:p w14:paraId="53B5980B" w14:textId="77777777" w:rsidR="00FE143B" w:rsidRDefault="00FE143B" w:rsidP="005C662C">
                              <w:pPr>
                                <w:pStyle w:val="NormalWeb"/>
                                <w:spacing w:before="0" w:beforeAutospacing="0" w:after="0" w:afterAutospacing="0"/>
                                <w:jc w:val="center"/>
                              </w:pPr>
                            </w:p>
                          </w:txbxContent>
                        </wps:txbx>
                        <wps:bodyPr rot="0" vert="horz" wrap="square" lIns="36000" tIns="36000" rIns="36000" bIns="36000" anchor="t" anchorCtr="0" upright="1">
                          <a:noAutofit/>
                        </wps:bodyPr>
                      </wps:wsp>
                      <wps:wsp>
                        <wps:cNvPr id="334" name="Text Box 2"/>
                        <wps:cNvSpPr txBox="1">
                          <a:spLocks noChangeArrowheads="1"/>
                        </wps:cNvSpPr>
                        <wps:spPr bwMode="auto">
                          <a:xfrm>
                            <a:off x="3223550" y="3002401"/>
                            <a:ext cx="1094105" cy="431800"/>
                          </a:xfrm>
                          <a:prstGeom prst="rect">
                            <a:avLst/>
                          </a:prstGeom>
                          <a:solidFill>
                            <a:schemeClr val="bg1"/>
                          </a:solidFill>
                          <a:ln w="9525">
                            <a:solidFill>
                              <a:srgbClr val="000000"/>
                            </a:solidFill>
                            <a:miter lim="800000"/>
                            <a:headEnd/>
                            <a:tailEnd/>
                          </a:ln>
                        </wps:spPr>
                        <wps:txbx>
                          <w:txbxContent>
                            <w:p w14:paraId="4A3F7118"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p>
                            <w:p w14:paraId="7EE27CB5"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Level 3</w:t>
                              </w:r>
                            </w:p>
                          </w:txbxContent>
                        </wps:txbx>
                        <wps:bodyPr rot="0" vert="horz" wrap="square" lIns="36000" tIns="36000" rIns="36000" bIns="36000" anchor="t" anchorCtr="0" upright="1">
                          <a:noAutofit/>
                        </wps:bodyPr>
                      </wps:wsp>
                      <wps:wsp>
                        <wps:cNvPr id="335" name="Text Box 2"/>
                        <wps:cNvSpPr txBox="1">
                          <a:spLocks noChangeArrowheads="1"/>
                        </wps:cNvSpPr>
                        <wps:spPr bwMode="auto">
                          <a:xfrm>
                            <a:off x="3229660" y="5052650"/>
                            <a:ext cx="1094105" cy="323850"/>
                          </a:xfrm>
                          <a:prstGeom prst="rect">
                            <a:avLst/>
                          </a:prstGeom>
                          <a:solidFill>
                            <a:schemeClr val="bg1"/>
                          </a:solidFill>
                          <a:ln w="9525">
                            <a:solidFill>
                              <a:srgbClr val="000000"/>
                            </a:solidFill>
                            <a:miter lim="800000"/>
                            <a:headEnd/>
                            <a:tailEnd/>
                          </a:ln>
                        </wps:spPr>
                        <wps:txbx>
                          <w:txbxContent>
                            <w:p w14:paraId="46148F4E" w14:textId="666022A3"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Root-cause Analysis </w:t>
                              </w:r>
                              <w:r w:rsidRPr="00042C3D">
                                <w:rPr>
                                  <w:rFonts w:ascii="Arial" w:eastAsia="Arial" w:hAnsi="Arial" w:cs="Arial"/>
                                  <w:b/>
                                  <w:bCs/>
                                  <w:i/>
                                  <w:color w:val="000000"/>
                                  <w:sz w:val="16"/>
                                  <w:szCs w:val="16"/>
                                </w:rPr>
                                <w:t>(</w:t>
                              </w:r>
                              <w:r>
                                <w:rPr>
                                  <w:rFonts w:ascii="Arial" w:eastAsia="Arial" w:hAnsi="Arial" w:cs="Arial"/>
                                  <w:b/>
                                  <w:bCs/>
                                  <w:i/>
                                  <w:color w:val="000000"/>
                                  <w:sz w:val="16"/>
                                  <w:szCs w:val="16"/>
                                </w:rPr>
                                <w:t>ICAM</w:t>
                              </w:r>
                              <w:r w:rsidRPr="00042C3D">
                                <w:rPr>
                                  <w:rFonts w:ascii="Arial" w:eastAsia="Arial" w:hAnsi="Arial" w:cs="Arial"/>
                                  <w:b/>
                                  <w:bCs/>
                                  <w:i/>
                                  <w:color w:val="000000"/>
                                  <w:sz w:val="16"/>
                                  <w:szCs w:val="16"/>
                                </w:rPr>
                                <w:t>)</w:t>
                              </w:r>
                            </w:p>
                            <w:p w14:paraId="1DCA89B1"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46" name="Text Box 2"/>
                        <wps:cNvSpPr txBox="1">
                          <a:spLocks noChangeArrowheads="1"/>
                        </wps:cNvSpPr>
                        <wps:spPr bwMode="auto">
                          <a:xfrm>
                            <a:off x="1847071" y="5518917"/>
                            <a:ext cx="1094105" cy="323850"/>
                          </a:xfrm>
                          <a:prstGeom prst="rect">
                            <a:avLst/>
                          </a:prstGeom>
                          <a:solidFill>
                            <a:schemeClr val="bg1"/>
                          </a:solidFill>
                          <a:ln w="9525">
                            <a:solidFill>
                              <a:srgbClr val="000000"/>
                            </a:solidFill>
                            <a:miter lim="800000"/>
                            <a:headEnd/>
                            <a:tailEnd/>
                          </a:ln>
                        </wps:spPr>
                        <wps:txbx>
                          <w:txbxContent>
                            <w:p w14:paraId="6DBD21F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Report </w:t>
                              </w:r>
                              <w:r w:rsidRPr="00C23C73">
                                <w:rPr>
                                  <w:rFonts w:ascii="Arial" w:eastAsia="Arial" w:hAnsi="Arial" w:cs="Arial"/>
                                  <w:b/>
                                  <w:bCs/>
                                  <w:i/>
                                  <w:color w:val="000000"/>
                                  <w:sz w:val="16"/>
                                  <w:szCs w:val="16"/>
                                </w:rPr>
                                <w:t>(Summary)</w:t>
                              </w:r>
                            </w:p>
                            <w:p w14:paraId="0BCC2758"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47" name="Text Box 2"/>
                        <wps:cNvSpPr txBox="1">
                          <a:spLocks noChangeArrowheads="1"/>
                        </wps:cNvSpPr>
                        <wps:spPr bwMode="auto">
                          <a:xfrm>
                            <a:off x="3229660" y="5518917"/>
                            <a:ext cx="1094105" cy="323850"/>
                          </a:xfrm>
                          <a:prstGeom prst="rect">
                            <a:avLst/>
                          </a:prstGeom>
                          <a:solidFill>
                            <a:schemeClr val="bg1"/>
                          </a:solidFill>
                          <a:ln w="9525">
                            <a:solidFill>
                              <a:srgbClr val="000000"/>
                            </a:solidFill>
                            <a:miter lim="800000"/>
                            <a:headEnd/>
                            <a:tailEnd/>
                          </a:ln>
                        </wps:spPr>
                        <wps:txbx>
                          <w:txbxContent>
                            <w:p w14:paraId="620D68E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Report </w:t>
                              </w:r>
                              <w:r w:rsidRPr="00C23C73">
                                <w:rPr>
                                  <w:rFonts w:ascii="Arial" w:eastAsia="Arial" w:hAnsi="Arial" w:cs="Arial"/>
                                  <w:b/>
                                  <w:bCs/>
                                  <w:i/>
                                  <w:color w:val="000000"/>
                                  <w:sz w:val="16"/>
                                  <w:szCs w:val="16"/>
                                </w:rPr>
                                <w:t>(Full)</w:t>
                              </w:r>
                            </w:p>
                            <w:p w14:paraId="377E9553"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50" name="Text Box 2"/>
                        <wps:cNvSpPr txBox="1">
                          <a:spLocks noChangeArrowheads="1"/>
                        </wps:cNvSpPr>
                        <wps:spPr bwMode="auto">
                          <a:xfrm>
                            <a:off x="983740" y="6383465"/>
                            <a:ext cx="3337962" cy="442877"/>
                          </a:xfrm>
                          <a:prstGeom prst="rect">
                            <a:avLst/>
                          </a:prstGeom>
                          <a:solidFill>
                            <a:srgbClr val="00B0F0"/>
                          </a:solidFill>
                          <a:ln w="9525">
                            <a:solidFill>
                              <a:srgbClr val="000000"/>
                            </a:solidFill>
                            <a:miter lim="800000"/>
                            <a:headEnd/>
                            <a:tailEnd/>
                          </a:ln>
                        </wps:spPr>
                        <wps:txbx>
                          <w:txbxContent>
                            <w:p w14:paraId="27E5AC81"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Update          </w:t>
                              </w:r>
                              <w:proofErr w:type="gramStart"/>
                              <w:r>
                                <w:rPr>
                                  <w:rFonts w:ascii="Arial" w:eastAsia="Arial" w:hAnsi="Arial" w:cs="Arial"/>
                                  <w:b/>
                                  <w:bCs/>
                                  <w:color w:val="000000"/>
                                  <w:sz w:val="16"/>
                                  <w:szCs w:val="16"/>
                                </w:rPr>
                                <w:t xml:space="preserve">   (</w:t>
                              </w:r>
                              <w:proofErr w:type="gramEnd"/>
                              <w:r>
                                <w:rPr>
                                  <w:rFonts w:ascii="Arial" w:eastAsia="Arial" w:hAnsi="Arial" w:cs="Arial"/>
                                  <w:b/>
                                  <w:bCs/>
                                  <w:color w:val="000000"/>
                                  <w:sz w:val="16"/>
                                  <w:szCs w:val="16"/>
                                </w:rPr>
                                <w:t>within 28-days)</w:t>
                              </w:r>
                            </w:p>
                            <w:p w14:paraId="3117AAB4" w14:textId="77777777" w:rsidR="00FE143B" w:rsidRDefault="00FE143B" w:rsidP="005C662C">
                              <w:pPr>
                                <w:pStyle w:val="NormalWeb"/>
                                <w:spacing w:before="0" w:beforeAutospacing="0" w:after="0" w:afterAutospacing="0"/>
                                <w:jc w:val="center"/>
                              </w:pPr>
                            </w:p>
                          </w:txbxContent>
                        </wps:txbx>
                        <wps:bodyPr rot="0" vert="horz" wrap="square" lIns="36000" tIns="36000" rIns="36000" bIns="36000" anchor="t" anchorCtr="0" upright="1">
                          <a:noAutofit/>
                        </wps:bodyPr>
                      </wps:wsp>
                      <wps:wsp>
                        <wps:cNvPr id="357" name="Text Box 2"/>
                        <wps:cNvSpPr txBox="1">
                          <a:spLocks noChangeArrowheads="1"/>
                        </wps:cNvSpPr>
                        <wps:spPr bwMode="auto">
                          <a:xfrm>
                            <a:off x="489657" y="7428781"/>
                            <a:ext cx="1094105" cy="323850"/>
                          </a:xfrm>
                          <a:prstGeom prst="rect">
                            <a:avLst/>
                          </a:prstGeom>
                          <a:noFill/>
                          <a:ln w="9525">
                            <a:solidFill>
                              <a:srgbClr val="000000"/>
                            </a:solidFill>
                            <a:miter lim="800000"/>
                            <a:headEnd/>
                            <a:tailEnd/>
                          </a:ln>
                        </wps:spPr>
                        <wps:txbx>
                          <w:txbxContent>
                            <w:p w14:paraId="3ABC7834"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wps:txbx>
                        <wps:bodyPr rot="0" vert="horz" wrap="square" lIns="36000" tIns="36000" rIns="36000" bIns="36000" anchor="ctr" anchorCtr="0" upright="1">
                          <a:noAutofit/>
                        </wps:bodyPr>
                      </wps:wsp>
                      <wps:wsp>
                        <wps:cNvPr id="358" name="Text Box 2"/>
                        <wps:cNvSpPr txBox="1">
                          <a:spLocks noChangeArrowheads="1"/>
                        </wps:cNvSpPr>
                        <wps:spPr bwMode="auto">
                          <a:xfrm>
                            <a:off x="1853509" y="7425524"/>
                            <a:ext cx="1094105" cy="323850"/>
                          </a:xfrm>
                          <a:prstGeom prst="rect">
                            <a:avLst/>
                          </a:prstGeom>
                          <a:noFill/>
                          <a:ln w="9525">
                            <a:solidFill>
                              <a:srgbClr val="000000"/>
                            </a:solidFill>
                            <a:miter lim="800000"/>
                            <a:headEnd/>
                            <a:tailEnd/>
                          </a:ln>
                        </wps:spPr>
                        <wps:txbx>
                          <w:txbxContent>
                            <w:p w14:paraId="4AD7F785"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wps:txbx>
                        <wps:bodyPr rot="0" vert="horz" wrap="square" lIns="36000" tIns="36000" rIns="36000" bIns="36000" anchor="ctr" anchorCtr="0" upright="1">
                          <a:noAutofit/>
                        </wps:bodyPr>
                      </wps:wsp>
                      <wps:wsp>
                        <wps:cNvPr id="359" name="Text Box 2"/>
                        <wps:cNvSpPr txBox="1">
                          <a:spLocks noChangeArrowheads="1"/>
                        </wps:cNvSpPr>
                        <wps:spPr bwMode="auto">
                          <a:xfrm>
                            <a:off x="3233999" y="7425524"/>
                            <a:ext cx="1094105" cy="323850"/>
                          </a:xfrm>
                          <a:prstGeom prst="rect">
                            <a:avLst/>
                          </a:prstGeom>
                          <a:noFill/>
                          <a:ln w="9525">
                            <a:solidFill>
                              <a:srgbClr val="000000"/>
                            </a:solidFill>
                            <a:miter lim="800000"/>
                            <a:headEnd/>
                            <a:tailEnd/>
                          </a:ln>
                        </wps:spPr>
                        <wps:txbx>
                          <w:txbxContent>
                            <w:p w14:paraId="54A54407"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wps:txbx>
                        <wps:bodyPr rot="0" vert="horz" wrap="square" lIns="36000" tIns="36000" rIns="36000" bIns="36000" anchor="ctr" anchorCtr="0" upright="1">
                          <a:noAutofit/>
                        </wps:bodyPr>
                      </wps:wsp>
                      <wps:wsp>
                        <wps:cNvPr id="360" name="Text Box 2"/>
                        <wps:cNvSpPr txBox="1">
                          <a:spLocks noChangeArrowheads="1"/>
                        </wps:cNvSpPr>
                        <wps:spPr bwMode="auto">
                          <a:xfrm>
                            <a:off x="489657" y="7886958"/>
                            <a:ext cx="1094105" cy="323850"/>
                          </a:xfrm>
                          <a:prstGeom prst="rect">
                            <a:avLst/>
                          </a:prstGeom>
                          <a:noFill/>
                          <a:ln w="9525">
                            <a:solidFill>
                              <a:srgbClr val="000000"/>
                            </a:solidFill>
                            <a:miter lim="800000"/>
                            <a:headEnd/>
                            <a:tailEnd/>
                          </a:ln>
                        </wps:spPr>
                        <wps:txbx>
                          <w:txbxContent>
                            <w:p w14:paraId="32EF428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txbxContent>
                        </wps:txbx>
                        <wps:bodyPr rot="0" vert="horz" wrap="square" lIns="36000" tIns="36000" rIns="36000" bIns="36000" anchor="t" anchorCtr="0" upright="1">
                          <a:noAutofit/>
                        </wps:bodyPr>
                      </wps:wsp>
                      <wps:wsp>
                        <wps:cNvPr id="361" name="Text Box 2"/>
                        <wps:cNvSpPr txBox="1">
                          <a:spLocks noChangeArrowheads="1"/>
                        </wps:cNvSpPr>
                        <wps:spPr bwMode="auto">
                          <a:xfrm>
                            <a:off x="1853509" y="7891191"/>
                            <a:ext cx="1094105" cy="323850"/>
                          </a:xfrm>
                          <a:prstGeom prst="rect">
                            <a:avLst/>
                          </a:prstGeom>
                          <a:noFill/>
                          <a:ln w="9525">
                            <a:solidFill>
                              <a:srgbClr val="000000"/>
                            </a:solidFill>
                            <a:miter lim="800000"/>
                            <a:headEnd/>
                            <a:tailEnd/>
                          </a:ln>
                        </wps:spPr>
                        <wps:txbx>
                          <w:txbxContent>
                            <w:p w14:paraId="4850D796"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p w14:paraId="606B812A"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62" name="Text Box 2"/>
                        <wps:cNvSpPr txBox="1">
                          <a:spLocks noChangeArrowheads="1"/>
                        </wps:cNvSpPr>
                        <wps:spPr bwMode="auto">
                          <a:xfrm>
                            <a:off x="3233999" y="7882724"/>
                            <a:ext cx="1094105" cy="323850"/>
                          </a:xfrm>
                          <a:prstGeom prst="rect">
                            <a:avLst/>
                          </a:prstGeom>
                          <a:noFill/>
                          <a:ln w="9525">
                            <a:solidFill>
                              <a:srgbClr val="000000"/>
                            </a:solidFill>
                            <a:miter lim="800000"/>
                            <a:headEnd/>
                            <a:tailEnd/>
                          </a:ln>
                        </wps:spPr>
                        <wps:txbx>
                          <w:txbxContent>
                            <w:p w14:paraId="1A422998"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p w14:paraId="77426084"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63" name="Text Box 2"/>
                        <wps:cNvSpPr txBox="1">
                          <a:spLocks noChangeArrowheads="1"/>
                        </wps:cNvSpPr>
                        <wps:spPr bwMode="auto">
                          <a:xfrm>
                            <a:off x="493890" y="8347332"/>
                            <a:ext cx="1094105" cy="323850"/>
                          </a:xfrm>
                          <a:prstGeom prst="rect">
                            <a:avLst/>
                          </a:prstGeom>
                          <a:solidFill>
                            <a:srgbClr val="00B0F0"/>
                          </a:solidFill>
                          <a:ln w="9525">
                            <a:solidFill>
                              <a:srgbClr val="000000"/>
                            </a:solidFill>
                            <a:miter lim="800000"/>
                            <a:headEnd/>
                            <a:tailEnd/>
                          </a:ln>
                        </wps:spPr>
                        <wps:txbx>
                          <w:txbxContent>
                            <w:p w14:paraId="166CA682"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txbxContent>
                        </wps:txbx>
                        <wps:bodyPr rot="0" vert="horz" wrap="square" lIns="36000" tIns="36000" rIns="36000" bIns="36000" anchor="t" anchorCtr="0" upright="1">
                          <a:noAutofit/>
                        </wps:bodyPr>
                      </wps:wsp>
                      <wps:wsp>
                        <wps:cNvPr id="364" name="Text Box 2"/>
                        <wps:cNvSpPr txBox="1">
                          <a:spLocks noChangeArrowheads="1"/>
                        </wps:cNvSpPr>
                        <wps:spPr bwMode="auto">
                          <a:xfrm>
                            <a:off x="1853509" y="8347332"/>
                            <a:ext cx="1094105" cy="323850"/>
                          </a:xfrm>
                          <a:prstGeom prst="rect">
                            <a:avLst/>
                          </a:prstGeom>
                          <a:solidFill>
                            <a:srgbClr val="00B0F0"/>
                          </a:solidFill>
                          <a:ln w="9525">
                            <a:solidFill>
                              <a:srgbClr val="000000"/>
                            </a:solidFill>
                            <a:miter lim="800000"/>
                            <a:headEnd/>
                            <a:tailEnd/>
                          </a:ln>
                        </wps:spPr>
                        <wps:txbx>
                          <w:txbxContent>
                            <w:p w14:paraId="6874B7F7"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p w14:paraId="60C274F7"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65" name="Text Box 2"/>
                        <wps:cNvSpPr txBox="1">
                          <a:spLocks noChangeArrowheads="1"/>
                        </wps:cNvSpPr>
                        <wps:spPr bwMode="auto">
                          <a:xfrm>
                            <a:off x="3233999" y="8343099"/>
                            <a:ext cx="1094105" cy="323850"/>
                          </a:xfrm>
                          <a:prstGeom prst="rect">
                            <a:avLst/>
                          </a:prstGeom>
                          <a:solidFill>
                            <a:srgbClr val="00B0F0"/>
                          </a:solidFill>
                          <a:ln w="9525">
                            <a:solidFill>
                              <a:srgbClr val="000000"/>
                            </a:solidFill>
                            <a:miter lim="800000"/>
                            <a:headEnd/>
                            <a:tailEnd/>
                          </a:ln>
                        </wps:spPr>
                        <wps:txbx>
                          <w:txbxContent>
                            <w:p w14:paraId="7AFCA611"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p w14:paraId="497BC34D"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368" name="Text Box 366"/>
                        <wps:cNvSpPr txBox="1"/>
                        <wps:spPr>
                          <a:xfrm rot="16200000">
                            <a:off x="-750887" y="7653972"/>
                            <a:ext cx="1774190" cy="272415"/>
                          </a:xfrm>
                          <a:prstGeom prst="rect">
                            <a:avLst/>
                          </a:prstGeom>
                          <a:noFill/>
                        </wps:spPr>
                        <wps:txbx>
                          <w:txbxContent>
                            <w:p w14:paraId="1EF71995" w14:textId="77777777" w:rsidR="00FE143B" w:rsidRPr="00D603F6" w:rsidRDefault="00FE143B" w:rsidP="005C662C">
                              <w:pPr>
                                <w:pStyle w:val="NormalWeb"/>
                                <w:spacing w:before="0" w:beforeAutospacing="0" w:after="0" w:afterAutospacing="0"/>
                                <w:jc w:val="center"/>
                                <w:rPr>
                                  <w:sz w:val="20"/>
                                </w:rPr>
                              </w:pPr>
                              <w:r w:rsidRPr="00D603F6">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ACTION MANAGEMENT</w:t>
                              </w:r>
                            </w:p>
                          </w:txbxContent>
                        </wps:txbx>
                        <wps:bodyPr wrap="none" lIns="91440" tIns="45720" rIns="91440" bIns="45720" anchor="ctr">
                          <a:spAutoFit/>
                        </wps:bodyPr>
                      </wps:wsp>
                      <wps:wsp>
                        <wps:cNvPr id="68" name="Text Box 2"/>
                        <wps:cNvSpPr txBox="1">
                          <a:spLocks noChangeArrowheads="1"/>
                        </wps:cNvSpPr>
                        <wps:spPr bwMode="auto">
                          <a:xfrm>
                            <a:off x="1775967" y="366267"/>
                            <a:ext cx="2501900" cy="215900"/>
                          </a:xfrm>
                          <a:prstGeom prst="rect">
                            <a:avLst/>
                          </a:prstGeom>
                          <a:noFill/>
                          <a:ln w="9525">
                            <a:solidFill>
                              <a:srgbClr val="000000"/>
                            </a:solidFill>
                            <a:miter lim="800000"/>
                            <a:headEnd/>
                            <a:tailEnd/>
                          </a:ln>
                        </wps:spPr>
                        <wps:txbx>
                          <w:txbxContent>
                            <w:p w14:paraId="11B7D17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SHW Initial Incident Response Process</w:t>
                              </w:r>
                            </w:p>
                          </w:txbxContent>
                        </wps:txbx>
                        <wps:bodyPr rot="0" vert="horz" wrap="square" lIns="36000" tIns="36000" rIns="36000" bIns="36000" anchor="t" anchorCtr="0" upright="1">
                          <a:noAutofit/>
                        </wps:bodyPr>
                      </wps:wsp>
                      <wps:wsp>
                        <wps:cNvPr id="69" name="Text Box 2"/>
                        <wps:cNvSpPr txBox="1">
                          <a:spLocks noChangeArrowheads="1"/>
                        </wps:cNvSpPr>
                        <wps:spPr bwMode="auto">
                          <a:xfrm>
                            <a:off x="1565167" y="796113"/>
                            <a:ext cx="2501900" cy="215900"/>
                          </a:xfrm>
                          <a:prstGeom prst="rect">
                            <a:avLst/>
                          </a:prstGeom>
                          <a:noFill/>
                          <a:ln w="9525">
                            <a:solidFill>
                              <a:srgbClr val="000000"/>
                            </a:solidFill>
                            <a:miter lim="800000"/>
                            <a:headEnd/>
                            <a:tailEnd/>
                          </a:ln>
                        </wps:spPr>
                        <wps:txbx>
                          <w:txbxContent>
                            <w:p w14:paraId="6E2E3F0D" w14:textId="77777777" w:rsidR="00FE143B" w:rsidRDefault="00FE143B" w:rsidP="005C662C">
                              <w:pPr>
                                <w:pStyle w:val="NormalWeb"/>
                                <w:spacing w:before="0" w:beforeAutospacing="0" w:after="0" w:afterAutospacing="0"/>
                                <w:jc w:val="center"/>
                              </w:pPr>
                              <w:r w:rsidRPr="00CB2784">
                                <w:rPr>
                                  <w:rFonts w:ascii="Arial" w:eastAsia="Arial" w:hAnsi="Arial" w:cs="Arial"/>
                                  <w:b/>
                                  <w:bCs/>
                                  <w:color w:val="000000" w:themeColor="text1"/>
                                  <w:sz w:val="16"/>
                                  <w:szCs w:val="16"/>
                                </w:rPr>
                                <w:t>SHW Incident Classification Process</w:t>
                              </w:r>
                            </w:p>
                          </w:txbxContent>
                        </wps:txbx>
                        <wps:bodyPr rot="0" vert="horz" wrap="square" lIns="36000" tIns="36000" rIns="36000" bIns="36000" anchor="ctr" anchorCtr="0" upright="1">
                          <a:noAutofit/>
                        </wps:bodyPr>
                      </wps:wsp>
                      <wps:wsp>
                        <wps:cNvPr id="77" name="AutoShape 16"/>
                        <wps:cNvCnPr>
                          <a:cxnSpLocks noChangeShapeType="1"/>
                          <a:stCxn id="68" idx="2"/>
                          <a:endCxn id="69" idx="0"/>
                        </wps:cNvCnPr>
                        <wps:spPr bwMode="auto">
                          <a:xfrm flipH="1">
                            <a:off x="2816117" y="582167"/>
                            <a:ext cx="210800" cy="213946"/>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Text Box 2"/>
                        <wps:cNvSpPr txBox="1">
                          <a:spLocks noChangeArrowheads="1"/>
                        </wps:cNvSpPr>
                        <wps:spPr bwMode="auto">
                          <a:xfrm>
                            <a:off x="1862106" y="1915671"/>
                            <a:ext cx="3862800" cy="216000"/>
                          </a:xfrm>
                          <a:prstGeom prst="rect">
                            <a:avLst/>
                          </a:prstGeom>
                          <a:solidFill>
                            <a:schemeClr val="bg1">
                              <a:lumMod val="85000"/>
                            </a:schemeClr>
                          </a:solidFill>
                          <a:ln w="9525">
                            <a:solidFill>
                              <a:schemeClr val="tx1"/>
                            </a:solidFill>
                            <a:prstDash val="dash"/>
                            <a:miter lim="800000"/>
                            <a:headEnd/>
                            <a:tailEnd/>
                          </a:ln>
                        </wps:spPr>
                        <wps:txbx>
                          <w:txbxContent>
                            <w:p w14:paraId="4B3526B2" w14:textId="77777777" w:rsidR="00FE143B" w:rsidRPr="00A914D3" w:rsidRDefault="00FE143B" w:rsidP="005C662C">
                              <w:pPr>
                                <w:pStyle w:val="NormalWeb"/>
                                <w:spacing w:before="0" w:beforeAutospacing="0" w:after="0" w:afterAutospacing="0"/>
                                <w:jc w:val="center"/>
                              </w:pPr>
                              <w:r w:rsidRPr="00A914D3">
                                <w:rPr>
                                  <w:rFonts w:ascii="Arial" w:eastAsia="Arial" w:hAnsi="Arial" w:cs="Arial"/>
                                  <w:b/>
                                  <w:bCs/>
                                  <w:sz w:val="16"/>
                                  <w:szCs w:val="16"/>
                                </w:rPr>
                                <w:t>Internal SHW Serious Incident (SI) Notification Process completed</w:t>
                              </w:r>
                              <w:r w:rsidRPr="00A914D3">
                                <w:rPr>
                                  <w:rFonts w:ascii="Arial" w:hAnsi="Arial"/>
                                  <w:sz w:val="16"/>
                                  <w:szCs w:val="16"/>
                                </w:rPr>
                                <w:t> </w:t>
                              </w:r>
                            </w:p>
                          </w:txbxContent>
                        </wps:txbx>
                        <wps:bodyPr rot="0" vert="horz" wrap="square" lIns="36000" tIns="36000" rIns="36000" bIns="36000" anchor="ctr" anchorCtr="0" upright="1">
                          <a:noAutofit/>
                        </wps:bodyPr>
                      </wps:wsp>
                      <wps:wsp>
                        <wps:cNvPr id="80" name="Text Box 2"/>
                        <wps:cNvSpPr txBox="1">
                          <a:spLocks noChangeArrowheads="1"/>
                        </wps:cNvSpPr>
                        <wps:spPr bwMode="auto">
                          <a:xfrm>
                            <a:off x="461059" y="1593933"/>
                            <a:ext cx="5247679" cy="215900"/>
                          </a:xfrm>
                          <a:prstGeom prst="rect">
                            <a:avLst/>
                          </a:prstGeom>
                          <a:solidFill>
                            <a:srgbClr val="00B0F0"/>
                          </a:solidFill>
                          <a:ln w="9525">
                            <a:solidFill>
                              <a:srgbClr val="000000"/>
                            </a:solidFill>
                            <a:miter lim="800000"/>
                            <a:headEnd/>
                            <a:tailEnd/>
                          </a:ln>
                        </wps:spPr>
                        <wps:txbx>
                          <w:txbxContent>
                            <w:p w14:paraId="79AFEFF7"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Incident Notification Entry (within 24hrs)</w:t>
                              </w:r>
                            </w:p>
                          </w:txbxContent>
                        </wps:txbx>
                        <wps:bodyPr rot="0" vert="horz" wrap="square" lIns="36000" tIns="36000" rIns="36000" bIns="36000" anchor="t" anchorCtr="0" upright="1">
                          <a:noAutofit/>
                        </wps:bodyPr>
                      </wps:wsp>
                      <wps:wsp>
                        <wps:cNvPr id="81" name="Text Box 2"/>
                        <wps:cNvSpPr txBox="1">
                          <a:spLocks noChangeArrowheads="1"/>
                        </wps:cNvSpPr>
                        <wps:spPr bwMode="auto">
                          <a:xfrm>
                            <a:off x="470881" y="2627501"/>
                            <a:ext cx="5247679" cy="215900"/>
                          </a:xfrm>
                          <a:prstGeom prst="rect">
                            <a:avLst/>
                          </a:prstGeom>
                          <a:solidFill>
                            <a:srgbClr val="00B0F0"/>
                          </a:solidFill>
                          <a:ln w="9525">
                            <a:solidFill>
                              <a:srgbClr val="000000"/>
                            </a:solidFill>
                            <a:miter lim="800000"/>
                            <a:headEnd/>
                            <a:tailEnd/>
                          </a:ln>
                        </wps:spPr>
                        <wps:txbx>
                          <w:txbxContent>
                            <w:p w14:paraId="258381AE"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Incident Moderation (within 48hrs)</w:t>
                              </w:r>
                            </w:p>
                          </w:txbxContent>
                        </wps:txbx>
                        <wps:bodyPr rot="0" vert="horz" wrap="square" lIns="36000" tIns="36000" rIns="36000" bIns="36000" anchor="t" anchorCtr="0" upright="1">
                          <a:noAutofit/>
                        </wps:bodyPr>
                      </wps:wsp>
                      <wps:wsp>
                        <wps:cNvPr id="83" name="AutoShape 16"/>
                        <wps:cNvCnPr>
                          <a:cxnSpLocks noChangeShapeType="1"/>
                          <a:stCxn id="88" idx="2"/>
                          <a:endCxn id="187" idx="0"/>
                        </wps:cNvCnPr>
                        <wps:spPr bwMode="auto">
                          <a:xfrm>
                            <a:off x="1026973" y="4371976"/>
                            <a:ext cx="2347" cy="675361"/>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AutoShape 16"/>
                        <wps:cNvCnPr>
                          <a:cxnSpLocks noChangeShapeType="1"/>
                          <a:stCxn id="87" idx="2"/>
                          <a:endCxn id="188" idx="0"/>
                        </wps:cNvCnPr>
                        <wps:spPr bwMode="auto">
                          <a:xfrm>
                            <a:off x="2391326" y="4391025"/>
                            <a:ext cx="3537" cy="656312"/>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AutoShape 16"/>
                        <wps:cNvCnPr>
                          <a:cxnSpLocks noChangeShapeType="1"/>
                          <a:stCxn id="86" idx="2"/>
                          <a:endCxn id="335" idx="0"/>
                        </wps:cNvCnPr>
                        <wps:spPr bwMode="auto">
                          <a:xfrm>
                            <a:off x="3772418" y="4900083"/>
                            <a:ext cx="4295" cy="15256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16"/>
                        <wps:cNvCnPr>
                          <a:cxnSpLocks noChangeShapeType="1"/>
                          <a:stCxn id="187" idx="2"/>
                        </wps:cNvCnPr>
                        <wps:spPr bwMode="auto">
                          <a:xfrm>
                            <a:off x="1029320" y="5371337"/>
                            <a:ext cx="5221" cy="1022949"/>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16"/>
                        <wps:cNvCnPr>
                          <a:cxnSpLocks noChangeShapeType="1"/>
                          <a:stCxn id="188" idx="2"/>
                          <a:endCxn id="346" idx="0"/>
                        </wps:cNvCnPr>
                        <wps:spPr bwMode="auto">
                          <a:xfrm flipH="1">
                            <a:off x="2394124" y="5371337"/>
                            <a:ext cx="739" cy="147580"/>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16"/>
                        <wps:cNvCnPr>
                          <a:cxnSpLocks noChangeShapeType="1"/>
                          <a:stCxn id="346" idx="2"/>
                        </wps:cNvCnPr>
                        <wps:spPr bwMode="auto">
                          <a:xfrm flipH="1">
                            <a:off x="2392060" y="5842767"/>
                            <a:ext cx="2064" cy="549530"/>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16"/>
                        <wps:cNvCnPr>
                          <a:cxnSpLocks noChangeShapeType="1"/>
                          <a:stCxn id="335" idx="2"/>
                          <a:endCxn id="347" idx="0"/>
                        </wps:cNvCnPr>
                        <wps:spPr bwMode="auto">
                          <a:xfrm>
                            <a:off x="3776713" y="5376500"/>
                            <a:ext cx="0" cy="14241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16"/>
                        <wps:cNvCnPr>
                          <a:cxnSpLocks noChangeShapeType="1"/>
                          <a:stCxn id="347" idx="2"/>
                        </wps:cNvCnPr>
                        <wps:spPr bwMode="auto">
                          <a:xfrm>
                            <a:off x="3776713" y="5842767"/>
                            <a:ext cx="4339" cy="532031"/>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16"/>
                        <wps:cNvCnPr>
                          <a:cxnSpLocks noChangeShapeType="1"/>
                          <a:endCxn id="359" idx="0"/>
                        </wps:cNvCnPr>
                        <wps:spPr bwMode="auto">
                          <a:xfrm>
                            <a:off x="3776713" y="6826342"/>
                            <a:ext cx="4339" cy="599182"/>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16"/>
                        <wps:cNvCnPr>
                          <a:cxnSpLocks noChangeShapeType="1"/>
                          <a:endCxn id="357" idx="0"/>
                        </wps:cNvCnPr>
                        <wps:spPr bwMode="auto">
                          <a:xfrm>
                            <a:off x="1034541" y="6822109"/>
                            <a:ext cx="2169" cy="606672"/>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16"/>
                        <wps:cNvCnPr>
                          <a:cxnSpLocks noChangeShapeType="1"/>
                          <a:stCxn id="359" idx="2"/>
                          <a:endCxn id="362" idx="0"/>
                        </wps:cNvCnPr>
                        <wps:spPr bwMode="auto">
                          <a:xfrm>
                            <a:off x="3781052" y="7749374"/>
                            <a:ext cx="0" cy="133350"/>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16"/>
                        <wps:cNvCnPr>
                          <a:cxnSpLocks noChangeShapeType="1"/>
                          <a:stCxn id="358" idx="2"/>
                          <a:endCxn id="361" idx="0"/>
                        </wps:cNvCnPr>
                        <wps:spPr bwMode="auto">
                          <a:xfrm>
                            <a:off x="2400562" y="7749374"/>
                            <a:ext cx="0" cy="14181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16"/>
                        <wps:cNvCnPr>
                          <a:cxnSpLocks noChangeShapeType="1"/>
                          <a:stCxn id="357" idx="2"/>
                          <a:endCxn id="360" idx="0"/>
                        </wps:cNvCnPr>
                        <wps:spPr bwMode="auto">
                          <a:xfrm>
                            <a:off x="1036710" y="7752631"/>
                            <a:ext cx="0" cy="134327"/>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16"/>
                        <wps:cNvCnPr>
                          <a:cxnSpLocks noChangeShapeType="1"/>
                          <a:endCxn id="358" idx="0"/>
                        </wps:cNvCnPr>
                        <wps:spPr bwMode="auto">
                          <a:xfrm>
                            <a:off x="2392060" y="6826342"/>
                            <a:ext cx="8502" cy="599182"/>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Text Box 2"/>
                        <wps:cNvSpPr txBox="1">
                          <a:spLocks noChangeArrowheads="1"/>
                        </wps:cNvSpPr>
                        <wps:spPr bwMode="auto">
                          <a:xfrm>
                            <a:off x="3223550" y="6921499"/>
                            <a:ext cx="2482958" cy="338667"/>
                          </a:xfrm>
                          <a:prstGeom prst="rect">
                            <a:avLst/>
                          </a:prstGeom>
                          <a:solidFill>
                            <a:schemeClr val="bg1">
                              <a:lumMod val="85000"/>
                            </a:schemeClr>
                          </a:solidFill>
                          <a:ln w="9525">
                            <a:solidFill>
                              <a:schemeClr val="tx1"/>
                            </a:solidFill>
                            <a:prstDash val="dash"/>
                            <a:miter lim="800000"/>
                            <a:headEnd/>
                            <a:tailEnd/>
                          </a:ln>
                        </wps:spPr>
                        <wps:txbx>
                          <w:txbxContent>
                            <w:p w14:paraId="06FB3C20" w14:textId="77777777" w:rsidR="00FE143B" w:rsidRPr="00A914D3" w:rsidRDefault="00FE143B" w:rsidP="005C662C">
                              <w:pPr>
                                <w:pStyle w:val="NormalWeb"/>
                                <w:spacing w:before="0" w:beforeAutospacing="0" w:after="0" w:afterAutospacing="0"/>
                                <w:jc w:val="center"/>
                              </w:pPr>
                              <w:r w:rsidRPr="00A914D3">
                                <w:rPr>
                                  <w:rFonts w:ascii="Arial" w:eastAsia="Arial" w:hAnsi="Arial" w:cs="Arial"/>
                                  <w:b/>
                                  <w:bCs/>
                                  <w:sz w:val="16"/>
                                  <w:szCs w:val="16"/>
                                </w:rPr>
                                <w:t xml:space="preserve">Serious Incident (SI) </w:t>
                              </w:r>
                              <w:r w:rsidRPr="0001290A">
                                <w:rPr>
                                  <w:rFonts w:ascii="Arial" w:eastAsia="Arial" w:hAnsi="Arial" w:cs="Arial"/>
                                  <w:b/>
                                  <w:bCs/>
                                  <w:color w:val="808080" w:themeColor="background1" w:themeShade="80"/>
                                  <w:sz w:val="16"/>
                                  <w:szCs w:val="16"/>
                                  <w14:shadow w14:blurRad="50800" w14:dist="38100" w14:dir="2700000" w14:sx="100000" w14:sy="100000" w14:kx="0" w14:ky="0" w14:algn="tl">
                                    <w14:schemeClr w14:val="bg2">
                                      <w14:alpha w14:val="60000"/>
                                      <w14:lumMod w14:val="50000"/>
                                    </w14:schemeClr>
                                  </w14:shadow>
                                </w:rPr>
                                <w:t xml:space="preserve">Grey Banner Alert </w:t>
                              </w:r>
                              <w:r w:rsidRPr="00A914D3">
                                <w:rPr>
                                  <w:rFonts w:ascii="Arial" w:eastAsia="Arial" w:hAnsi="Arial" w:cs="Arial"/>
                                  <w:b/>
                                  <w:bCs/>
                                  <w:sz w:val="16"/>
                                  <w:szCs w:val="16"/>
                                </w:rPr>
                                <w:t>developed and distributed</w:t>
                              </w:r>
                            </w:p>
                          </w:txbxContent>
                        </wps:txbx>
                        <wps:bodyPr rot="0" vert="horz" wrap="square" lIns="36000" tIns="36000" rIns="36000" bIns="36000" anchor="t" anchorCtr="0" upright="1">
                          <a:noAutofit/>
                        </wps:bodyPr>
                      </wps:wsp>
                      <wps:wsp>
                        <wps:cNvPr id="72" name="AutoShape 16"/>
                        <wps:cNvCnPr>
                          <a:cxnSpLocks noChangeShapeType="1"/>
                          <a:stCxn id="360" idx="2"/>
                          <a:endCxn id="363" idx="0"/>
                        </wps:cNvCnPr>
                        <wps:spPr bwMode="auto">
                          <a:xfrm>
                            <a:off x="1036710" y="8210808"/>
                            <a:ext cx="4233" cy="136524"/>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16"/>
                        <wps:cNvCnPr>
                          <a:cxnSpLocks noChangeShapeType="1"/>
                          <a:stCxn id="361" idx="2"/>
                          <a:endCxn id="364" idx="0"/>
                        </wps:cNvCnPr>
                        <wps:spPr bwMode="auto">
                          <a:xfrm>
                            <a:off x="2400562" y="8215041"/>
                            <a:ext cx="0" cy="132291"/>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AutoShape 16"/>
                        <wps:cNvCnPr>
                          <a:cxnSpLocks noChangeShapeType="1"/>
                          <a:stCxn id="362" idx="2"/>
                          <a:endCxn id="365" idx="0"/>
                        </wps:cNvCnPr>
                        <wps:spPr bwMode="auto">
                          <a:xfrm>
                            <a:off x="3781052" y="8206574"/>
                            <a:ext cx="0" cy="136525"/>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366"/>
                        <wps:cNvSpPr txBox="1"/>
                        <wps:spPr>
                          <a:xfrm rot="16200000">
                            <a:off x="-1290318" y="4146682"/>
                            <a:ext cx="2853055" cy="272415"/>
                          </a:xfrm>
                          <a:prstGeom prst="rect">
                            <a:avLst/>
                          </a:prstGeom>
                          <a:noFill/>
                        </wps:spPr>
                        <wps:txbx>
                          <w:txbxContent>
                            <w:p w14:paraId="4407B3CA" w14:textId="77777777" w:rsidR="00FE143B" w:rsidRPr="00D603F6" w:rsidRDefault="00FE143B" w:rsidP="005C662C">
                              <w:pPr>
                                <w:pStyle w:val="NormalWeb"/>
                                <w:spacing w:before="0" w:beforeAutospacing="0" w:after="0" w:afterAutospacing="0"/>
                                <w:jc w:val="center"/>
                                <w:rPr>
                                  <w:sz w:val="20"/>
                                </w:rPr>
                              </w:pPr>
                              <w:r w:rsidRPr="00F51263">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INCIDENT INVESTIGATION &amp; ANALYSIS</w:t>
                              </w:r>
                            </w:p>
                          </w:txbxContent>
                        </wps:txbx>
                        <wps:bodyPr wrap="none" lIns="91440" tIns="45720" rIns="91440" bIns="45720" anchor="ctr">
                          <a:spAutoFit/>
                        </wps:bodyPr>
                      </wps:wsp>
                      <wps:wsp>
                        <wps:cNvPr id="78" name="Text Box 366"/>
                        <wps:cNvSpPr txBox="1"/>
                        <wps:spPr>
                          <a:xfrm rot="16200000">
                            <a:off x="-692784" y="692786"/>
                            <a:ext cx="1657985" cy="272415"/>
                          </a:xfrm>
                          <a:prstGeom prst="rect">
                            <a:avLst/>
                          </a:prstGeom>
                          <a:noFill/>
                        </wps:spPr>
                        <wps:txbx>
                          <w:txbxContent>
                            <w:p w14:paraId="06DCA6C3" w14:textId="77777777" w:rsidR="00FE143B" w:rsidRPr="00D603F6" w:rsidRDefault="00FE143B" w:rsidP="005C662C">
                              <w:pPr>
                                <w:pStyle w:val="NormalWeb"/>
                                <w:spacing w:before="0" w:beforeAutospacing="0" w:after="0" w:afterAutospacing="0"/>
                                <w:jc w:val="center"/>
                                <w:rPr>
                                  <w:sz w:val="20"/>
                                </w:rPr>
                              </w:pPr>
                              <w:r w:rsidRPr="00F51263">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INCIDENT RESPONSE</w:t>
                              </w:r>
                            </w:p>
                          </w:txbxContent>
                        </wps:txbx>
                        <wps:bodyPr wrap="none" lIns="91440" tIns="45720" rIns="91440" bIns="45720" anchor="ctr">
                          <a:spAutoFit/>
                        </wps:bodyPr>
                      </wps:wsp>
                      <wps:wsp>
                        <wps:cNvPr id="82" name="Text Box 2"/>
                        <wps:cNvSpPr txBox="1">
                          <a:spLocks noChangeArrowheads="1"/>
                        </wps:cNvSpPr>
                        <wps:spPr bwMode="auto">
                          <a:xfrm>
                            <a:off x="3223550" y="3970951"/>
                            <a:ext cx="1094105" cy="323850"/>
                          </a:xfrm>
                          <a:prstGeom prst="rect">
                            <a:avLst/>
                          </a:prstGeom>
                          <a:solidFill>
                            <a:schemeClr val="bg1"/>
                          </a:solidFill>
                          <a:ln w="9525">
                            <a:solidFill>
                              <a:srgbClr val="000000"/>
                            </a:solidFill>
                            <a:miter lim="800000"/>
                            <a:headEnd/>
                            <a:tailEnd/>
                          </a:ln>
                        </wps:spPr>
                        <wps:txbx>
                          <w:txbxContent>
                            <w:p w14:paraId="5611082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Data Collection </w:t>
                              </w:r>
                              <w:r w:rsidRPr="00343242">
                                <w:rPr>
                                  <w:rFonts w:ascii="Arial" w:eastAsia="Arial" w:hAnsi="Arial" w:cs="Arial"/>
                                  <w:b/>
                                  <w:bCs/>
                                  <w:i/>
                                  <w:color w:val="000000"/>
                                  <w:sz w:val="16"/>
                                  <w:szCs w:val="16"/>
                                </w:rPr>
                                <w:t>(PEEPO)</w:t>
                              </w:r>
                            </w:p>
                            <w:p w14:paraId="6671D458" w14:textId="77777777" w:rsidR="00FE143B" w:rsidRDefault="00FE143B" w:rsidP="005C662C">
                              <w:pPr>
                                <w:pStyle w:val="NormalWeb"/>
                                <w:spacing w:before="0" w:beforeAutospacing="0" w:after="0" w:afterAutospacing="0"/>
                                <w:jc w:val="center"/>
                              </w:pPr>
                              <w:r>
                                <w:t> </w:t>
                              </w:r>
                            </w:p>
                          </w:txbxContent>
                        </wps:txbx>
                        <wps:bodyPr rot="0" vert="horz" wrap="square" lIns="36000" tIns="36000" rIns="36000" bIns="36000" anchor="t" anchorCtr="0" upright="1">
                          <a:noAutofit/>
                        </wps:bodyPr>
                      </wps:wsp>
                      <wps:wsp>
                        <wps:cNvPr id="85" name="Text Box 2"/>
                        <wps:cNvSpPr txBox="1">
                          <a:spLocks noChangeArrowheads="1"/>
                        </wps:cNvSpPr>
                        <wps:spPr bwMode="auto">
                          <a:xfrm>
                            <a:off x="3223550" y="4423917"/>
                            <a:ext cx="1094105" cy="323850"/>
                          </a:xfrm>
                          <a:prstGeom prst="rect">
                            <a:avLst/>
                          </a:prstGeom>
                          <a:solidFill>
                            <a:schemeClr val="bg1"/>
                          </a:solidFill>
                          <a:ln w="9525">
                            <a:solidFill>
                              <a:srgbClr val="000000"/>
                            </a:solidFill>
                            <a:miter lim="800000"/>
                            <a:headEnd/>
                            <a:tailEnd/>
                          </a:ln>
                        </wps:spPr>
                        <wps:txbx>
                          <w:txbxContent>
                            <w:p w14:paraId="7969C6DF"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Timeline Chart </w:t>
                              </w:r>
                            </w:p>
                          </w:txbxContent>
                        </wps:txbx>
                        <wps:bodyPr rot="0" vert="horz" wrap="square" lIns="36000" tIns="36000" rIns="36000" bIns="36000" anchor="ctr" anchorCtr="0" upright="1">
                          <a:noAutofit/>
                        </wps:bodyPr>
                      </wps:wsp>
                      <wps:wsp>
                        <wps:cNvPr id="87" name="Text Box 2"/>
                        <wps:cNvSpPr txBox="1">
                          <a:spLocks noChangeArrowheads="1"/>
                        </wps:cNvSpPr>
                        <wps:spPr bwMode="auto">
                          <a:xfrm>
                            <a:off x="1779821" y="3577251"/>
                            <a:ext cx="1223010" cy="813774"/>
                          </a:xfrm>
                          <a:prstGeom prst="rect">
                            <a:avLst/>
                          </a:prstGeom>
                          <a:noFill/>
                          <a:ln w="9525">
                            <a:solidFill>
                              <a:srgbClr val="000000"/>
                            </a:solidFill>
                            <a:prstDash val="dash"/>
                            <a:miter lim="800000"/>
                            <a:headEnd/>
                            <a:tailEnd/>
                          </a:ln>
                        </wps:spPr>
                        <wps:txbx>
                          <w:txbxContent>
                            <w:p w14:paraId="03AF8913"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sidRPr="00343242">
                                <w:rPr>
                                  <w:rFonts w:ascii="Arial" w:eastAsia="Arial" w:hAnsi="Arial" w:cs="Arial"/>
                                  <w:b/>
                                  <w:bCs/>
                                  <w:i/>
                                  <w:color w:val="000000"/>
                                  <w:sz w:val="16"/>
                                  <w:szCs w:val="16"/>
                                </w:rPr>
                                <w:t>(Informal)</w:t>
                              </w:r>
                            </w:p>
                            <w:p w14:paraId="002A4D69" w14:textId="77777777" w:rsidR="00FE143B" w:rsidRPr="00343242" w:rsidRDefault="00FE143B" w:rsidP="005C662C">
                              <w:pPr>
                                <w:pStyle w:val="NoSpacing"/>
                                <w:jc w:val="center"/>
                                <w:rPr>
                                  <w:sz w:val="10"/>
                                  <w:szCs w:val="10"/>
                                </w:rPr>
                              </w:pPr>
                            </w:p>
                            <w:p w14:paraId="71E86EC3" w14:textId="77777777" w:rsidR="00FE143B" w:rsidRPr="00343242" w:rsidRDefault="00FE143B" w:rsidP="005C662C">
                              <w:pPr>
                                <w:pStyle w:val="NoSpacing"/>
                                <w:jc w:val="center"/>
                                <w:rPr>
                                  <w:sz w:val="10"/>
                                  <w:szCs w:val="10"/>
                                </w:rPr>
                              </w:pPr>
                              <w:r w:rsidRPr="00343242">
                                <w:rPr>
                                  <w:sz w:val="10"/>
                                  <w:szCs w:val="10"/>
                                </w:rPr>
                                <w:t>Sequence of Events</w:t>
                              </w:r>
                            </w:p>
                            <w:p w14:paraId="7CEE22D4" w14:textId="77777777" w:rsidR="00FE143B" w:rsidRPr="00343242" w:rsidRDefault="00FE143B" w:rsidP="005C662C">
                              <w:pPr>
                                <w:pStyle w:val="NoSpacing"/>
                                <w:jc w:val="center"/>
                                <w:rPr>
                                  <w:sz w:val="10"/>
                                  <w:szCs w:val="10"/>
                                </w:rPr>
                              </w:pPr>
                              <w:r w:rsidRPr="00343242">
                                <w:rPr>
                                  <w:sz w:val="10"/>
                                  <w:szCs w:val="10"/>
                                </w:rPr>
                                <w:t>Findings</w:t>
                              </w:r>
                            </w:p>
                            <w:p w14:paraId="56BB0E22" w14:textId="77777777" w:rsidR="00FE143B" w:rsidRPr="00343242" w:rsidRDefault="00FE143B" w:rsidP="005C662C">
                              <w:pPr>
                                <w:pStyle w:val="NoSpacing"/>
                                <w:jc w:val="center"/>
                                <w:rPr>
                                  <w:sz w:val="10"/>
                                  <w:szCs w:val="10"/>
                                </w:rPr>
                              </w:pPr>
                              <w:r w:rsidRPr="00343242">
                                <w:rPr>
                                  <w:sz w:val="10"/>
                                  <w:szCs w:val="10"/>
                                </w:rPr>
                                <w:t>Key Learnings</w:t>
                              </w:r>
                            </w:p>
                            <w:p w14:paraId="611A1693" w14:textId="77777777" w:rsidR="00FE143B" w:rsidRPr="00343242" w:rsidRDefault="00FE143B" w:rsidP="005C662C">
                              <w:pPr>
                                <w:pStyle w:val="NoSpacing"/>
                                <w:jc w:val="center"/>
                                <w:rPr>
                                  <w:sz w:val="10"/>
                                  <w:szCs w:val="10"/>
                                </w:rPr>
                              </w:pPr>
                              <w:r w:rsidRPr="00343242">
                                <w:rPr>
                                  <w:sz w:val="10"/>
                                  <w:szCs w:val="10"/>
                                </w:rPr>
                                <w:t>Recommendations</w:t>
                              </w:r>
                            </w:p>
                            <w:p w14:paraId="40E0F8A4" w14:textId="77777777" w:rsidR="00FE143B" w:rsidRDefault="00FE143B" w:rsidP="005C662C">
                              <w:pPr>
                                <w:pStyle w:val="NoSpacing"/>
                              </w:pPr>
                              <w:r>
                                <w:t> </w:t>
                              </w:r>
                            </w:p>
                          </w:txbxContent>
                        </wps:txbx>
                        <wps:bodyPr rot="0" vert="horz" wrap="square" lIns="36000" tIns="36000" rIns="36000" bIns="36000" anchor="t" anchorCtr="0" upright="1">
                          <a:noAutofit/>
                        </wps:bodyPr>
                      </wps:wsp>
                      <wps:wsp>
                        <wps:cNvPr id="88" name="Text Box 2"/>
                        <wps:cNvSpPr txBox="1">
                          <a:spLocks noChangeArrowheads="1"/>
                        </wps:cNvSpPr>
                        <wps:spPr bwMode="auto">
                          <a:xfrm>
                            <a:off x="415468" y="3577252"/>
                            <a:ext cx="1223010" cy="794724"/>
                          </a:xfrm>
                          <a:prstGeom prst="rect">
                            <a:avLst/>
                          </a:prstGeom>
                          <a:noFill/>
                          <a:ln w="9525">
                            <a:solidFill>
                              <a:srgbClr val="000000"/>
                            </a:solidFill>
                            <a:prstDash val="dash"/>
                            <a:miter lim="800000"/>
                            <a:headEnd/>
                            <a:tailEnd/>
                          </a:ln>
                        </wps:spPr>
                        <wps:txbx>
                          <w:txbxContent>
                            <w:p w14:paraId="17B4D37E"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Pr>
                                  <w:rFonts w:ascii="Arial" w:eastAsia="Arial" w:hAnsi="Arial" w:cs="Arial"/>
                                  <w:b/>
                                  <w:bCs/>
                                  <w:i/>
                                  <w:iCs/>
                                  <w:color w:val="000000"/>
                                  <w:sz w:val="16"/>
                                  <w:szCs w:val="16"/>
                                </w:rPr>
                                <w:t>(Informal)</w:t>
                              </w:r>
                            </w:p>
                            <w:p w14:paraId="0F223C8D" w14:textId="77777777" w:rsidR="00FE143B" w:rsidRPr="00343242" w:rsidRDefault="00FE143B" w:rsidP="005C662C">
                              <w:pPr>
                                <w:pStyle w:val="NoSpacing"/>
                                <w:jc w:val="center"/>
                                <w:rPr>
                                  <w:sz w:val="10"/>
                                  <w:szCs w:val="10"/>
                                </w:rPr>
                              </w:pPr>
                            </w:p>
                            <w:p w14:paraId="2F79B468" w14:textId="77777777" w:rsidR="00FE143B" w:rsidRPr="00343242" w:rsidRDefault="00FE143B" w:rsidP="005C662C">
                              <w:pPr>
                                <w:pStyle w:val="NoSpacing"/>
                                <w:jc w:val="center"/>
                                <w:rPr>
                                  <w:sz w:val="10"/>
                                  <w:szCs w:val="10"/>
                                </w:rPr>
                              </w:pPr>
                              <w:r w:rsidRPr="00343242">
                                <w:rPr>
                                  <w:sz w:val="10"/>
                                  <w:szCs w:val="10"/>
                                </w:rPr>
                                <w:t>Sequence of Events</w:t>
                              </w:r>
                            </w:p>
                            <w:p w14:paraId="6B0AC2AF" w14:textId="77777777" w:rsidR="00FE143B" w:rsidRPr="00343242" w:rsidRDefault="00FE143B" w:rsidP="005C662C">
                              <w:pPr>
                                <w:pStyle w:val="NoSpacing"/>
                                <w:jc w:val="center"/>
                                <w:rPr>
                                  <w:sz w:val="10"/>
                                  <w:szCs w:val="10"/>
                                </w:rPr>
                              </w:pPr>
                              <w:r w:rsidRPr="00343242">
                                <w:rPr>
                                  <w:sz w:val="10"/>
                                  <w:szCs w:val="10"/>
                                </w:rPr>
                                <w:t>Findings</w:t>
                              </w:r>
                            </w:p>
                            <w:p w14:paraId="16DBA9AA" w14:textId="77777777" w:rsidR="00FE143B" w:rsidRPr="00343242" w:rsidRDefault="00FE143B" w:rsidP="005C662C">
                              <w:pPr>
                                <w:pStyle w:val="NoSpacing"/>
                                <w:jc w:val="center"/>
                                <w:rPr>
                                  <w:sz w:val="10"/>
                                  <w:szCs w:val="10"/>
                                </w:rPr>
                              </w:pPr>
                              <w:r w:rsidRPr="00343242">
                                <w:rPr>
                                  <w:sz w:val="10"/>
                                  <w:szCs w:val="10"/>
                                </w:rPr>
                                <w:t>Key Learnings</w:t>
                              </w:r>
                            </w:p>
                            <w:p w14:paraId="04089C6E" w14:textId="77777777" w:rsidR="00FE143B" w:rsidRPr="00343242" w:rsidRDefault="00FE143B" w:rsidP="005C662C">
                              <w:pPr>
                                <w:pStyle w:val="NoSpacing"/>
                                <w:jc w:val="center"/>
                                <w:rPr>
                                  <w:sz w:val="10"/>
                                  <w:szCs w:val="10"/>
                                </w:rPr>
                              </w:pPr>
                              <w:r w:rsidRPr="00343242">
                                <w:rPr>
                                  <w:sz w:val="10"/>
                                  <w:szCs w:val="10"/>
                                </w:rPr>
                                <w:t>Recommendations</w:t>
                              </w:r>
                            </w:p>
                          </w:txbxContent>
                        </wps:txbx>
                        <wps:bodyPr rot="0" vert="horz" wrap="square" lIns="36000" tIns="36000" rIns="36000" bIns="36000" anchor="t" anchorCtr="0" upright="1">
                          <a:noAutofit/>
                        </wps:bodyPr>
                      </wps:wsp>
                      <wps:wsp>
                        <wps:cNvPr id="89" name="AutoShape 16"/>
                        <wps:cNvCnPr>
                          <a:cxnSpLocks noChangeShapeType="1"/>
                          <a:stCxn id="178" idx="2"/>
                          <a:endCxn id="88" idx="0"/>
                        </wps:cNvCnPr>
                        <wps:spPr bwMode="auto">
                          <a:xfrm flipH="1">
                            <a:off x="1026973" y="3434201"/>
                            <a:ext cx="909" cy="143051"/>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AutoShape 16"/>
                        <wps:cNvCnPr>
                          <a:cxnSpLocks noChangeShapeType="1"/>
                          <a:stCxn id="180" idx="2"/>
                          <a:endCxn id="87" idx="0"/>
                        </wps:cNvCnPr>
                        <wps:spPr bwMode="auto">
                          <a:xfrm>
                            <a:off x="2388084" y="3435320"/>
                            <a:ext cx="3242" cy="141931"/>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AutoShape 16"/>
                        <wps:cNvCnPr>
                          <a:cxnSpLocks noChangeShapeType="1"/>
                          <a:stCxn id="334" idx="2"/>
                          <a:endCxn id="86" idx="0"/>
                        </wps:cNvCnPr>
                        <wps:spPr bwMode="auto">
                          <a:xfrm>
                            <a:off x="3770603" y="3434201"/>
                            <a:ext cx="1815" cy="143049"/>
                          </a:xfrm>
                          <a:prstGeom prst="straightConnector1">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Text Box 2"/>
                        <wps:cNvSpPr txBox="1">
                          <a:spLocks noChangeArrowheads="1"/>
                        </wps:cNvSpPr>
                        <wps:spPr bwMode="auto">
                          <a:xfrm>
                            <a:off x="4495453" y="3577250"/>
                            <a:ext cx="1225171" cy="562950"/>
                          </a:xfrm>
                          <a:prstGeom prst="rect">
                            <a:avLst/>
                          </a:prstGeom>
                          <a:solidFill>
                            <a:schemeClr val="bg1">
                              <a:lumMod val="85000"/>
                            </a:schemeClr>
                          </a:solidFill>
                          <a:ln w="9525">
                            <a:noFill/>
                            <a:miter lim="800000"/>
                            <a:headEnd/>
                            <a:tailEnd/>
                          </a:ln>
                        </wps:spPr>
                        <wps:txbx>
                          <w:txbxContent>
                            <w:p w14:paraId="30B1EB1D" w14:textId="77777777" w:rsidR="00FE143B" w:rsidRPr="00311636" w:rsidRDefault="00FE143B" w:rsidP="005C662C">
                              <w:pPr>
                                <w:pStyle w:val="NormalWeb"/>
                                <w:tabs>
                                  <w:tab w:val="left" w:pos="0"/>
                                </w:tabs>
                                <w:spacing w:before="0" w:beforeAutospacing="0" w:after="0" w:afterAutospacing="0"/>
                                <w:rPr>
                                  <w:i/>
                                </w:rPr>
                              </w:pPr>
                              <w:r w:rsidRPr="00311636">
                                <w:rPr>
                                  <w:rFonts w:ascii="Arial" w:eastAsia="Arial" w:hAnsi="Arial" w:cs="Arial"/>
                                  <w:b/>
                                  <w:bCs/>
                                  <w:i/>
                                  <w:color w:val="808080"/>
                                  <w:sz w:val="16"/>
                                  <w:szCs w:val="16"/>
                                </w:rPr>
                                <w:t xml:space="preserve">Note: </w:t>
                              </w:r>
                              <w:r w:rsidRPr="00311636">
                                <w:rPr>
                                  <w:rFonts w:ascii="Arial" w:eastAsia="Arial" w:hAnsi="Arial" w:cs="Arial"/>
                                  <w:bCs/>
                                  <w:i/>
                                  <w:color w:val="808080"/>
                                  <w:sz w:val="16"/>
                                  <w:szCs w:val="16"/>
                                  <w:u w:val="single"/>
                                </w:rPr>
                                <w:t>All</w:t>
                              </w:r>
                              <w:r w:rsidRPr="00311636">
                                <w:rPr>
                                  <w:rFonts w:ascii="Arial" w:eastAsia="Arial" w:hAnsi="Arial" w:cs="Arial"/>
                                  <w:bCs/>
                                  <w:i/>
                                  <w:color w:val="808080"/>
                                  <w:sz w:val="16"/>
                                  <w:szCs w:val="16"/>
                                </w:rPr>
                                <w:t xml:space="preserve"> </w:t>
                              </w:r>
                              <w:r w:rsidRPr="00311636">
                                <w:rPr>
                                  <w:rFonts w:ascii="Arial" w:eastAsia="Arial" w:hAnsi="Arial" w:cs="Arial"/>
                                  <w:b/>
                                  <w:bCs/>
                                  <w:i/>
                                  <w:color w:val="808080"/>
                                  <w:sz w:val="16"/>
                                  <w:szCs w:val="16"/>
                                </w:rPr>
                                <w:t>Lost Time Injuries</w:t>
                              </w:r>
                              <w:r w:rsidRPr="00311636">
                                <w:rPr>
                                  <w:rFonts w:ascii="Arial" w:eastAsia="Arial" w:hAnsi="Arial" w:cs="Arial"/>
                                  <w:bCs/>
                                  <w:i/>
                                  <w:color w:val="808080"/>
                                  <w:sz w:val="16"/>
                                  <w:szCs w:val="16"/>
                                </w:rPr>
                                <w:t xml:space="preserve"> required a Level 3 Incident Investigation</w:t>
                              </w:r>
                            </w:p>
                          </w:txbxContent>
                        </wps:txbx>
                        <wps:bodyPr rot="0" vert="horz" wrap="square" lIns="36000" tIns="36000" rIns="36000" bIns="36000" anchor="ctr" anchorCtr="0" upright="1">
                          <a:noAutofit/>
                        </wps:bodyPr>
                      </wps:wsp>
                      <wps:wsp>
                        <wps:cNvPr id="94" name="Text Box 2"/>
                        <wps:cNvSpPr txBox="1">
                          <a:spLocks noChangeArrowheads="1"/>
                        </wps:cNvSpPr>
                        <wps:spPr bwMode="auto">
                          <a:xfrm>
                            <a:off x="1853404" y="5953124"/>
                            <a:ext cx="3857398" cy="304801"/>
                          </a:xfrm>
                          <a:prstGeom prst="rect">
                            <a:avLst/>
                          </a:prstGeom>
                          <a:solidFill>
                            <a:schemeClr val="bg1">
                              <a:lumMod val="85000"/>
                            </a:schemeClr>
                          </a:solidFill>
                          <a:ln w="9525">
                            <a:solidFill>
                              <a:schemeClr val="tx1"/>
                            </a:solidFill>
                            <a:prstDash val="dash"/>
                            <a:miter lim="800000"/>
                            <a:headEnd/>
                            <a:tailEnd/>
                          </a:ln>
                        </wps:spPr>
                        <wps:txbx>
                          <w:txbxContent>
                            <w:p w14:paraId="691C3FDD" w14:textId="77777777" w:rsidR="00FE143B" w:rsidRPr="00A914D3" w:rsidRDefault="00FE143B" w:rsidP="005C662C">
                              <w:pPr>
                                <w:pStyle w:val="NormalWeb"/>
                                <w:spacing w:before="0" w:beforeAutospacing="0" w:after="0" w:afterAutospacing="0"/>
                                <w:jc w:val="center"/>
                                <w:rPr>
                                  <w:rFonts w:ascii="Arial" w:hAnsi="Arial" w:cs="Arial"/>
                                  <w:b/>
                                  <w:sz w:val="16"/>
                                  <w:szCs w:val="16"/>
                                </w:rPr>
                              </w:pPr>
                              <w:r w:rsidRPr="00A914D3">
                                <w:rPr>
                                  <w:rFonts w:ascii="Arial" w:hAnsi="Arial" w:cs="Arial"/>
                                  <w:b/>
                                  <w:sz w:val="16"/>
                                  <w:szCs w:val="16"/>
                                </w:rPr>
                                <w:t xml:space="preserve">Contractor Investigation Report received for review, once approved can be uploaded and details </w:t>
                              </w:r>
                              <w:proofErr w:type="gramStart"/>
                              <w:r w:rsidRPr="00A914D3">
                                <w:rPr>
                                  <w:rFonts w:ascii="Arial" w:hAnsi="Arial" w:cs="Arial"/>
                                  <w:b/>
                                  <w:sz w:val="16"/>
                                  <w:szCs w:val="16"/>
                                </w:rPr>
                                <w:t>entered into</w:t>
                              </w:r>
                              <w:proofErr w:type="gramEnd"/>
                              <w:r w:rsidRPr="00A914D3">
                                <w:rPr>
                                  <w:rFonts w:ascii="Arial" w:hAnsi="Arial" w:cs="Arial"/>
                                  <w:b/>
                                  <w:sz w:val="16"/>
                                  <w:szCs w:val="16"/>
                                </w:rPr>
                                <w:t xml:space="preserve"> EQSafe</w:t>
                              </w:r>
                            </w:p>
                          </w:txbxContent>
                        </wps:txbx>
                        <wps:bodyPr rot="0" vert="horz" wrap="square" lIns="36000" tIns="36000" rIns="36000" bIns="36000" anchor="t" anchorCtr="0" upright="1">
                          <a:noAutofit/>
                        </wps:bodyPr>
                      </wps:wsp>
                      <wps:wsp>
                        <wps:cNvPr id="95" name="Text Box 2"/>
                        <wps:cNvSpPr txBox="1">
                          <a:spLocks noChangeArrowheads="1"/>
                        </wps:cNvSpPr>
                        <wps:spPr bwMode="auto">
                          <a:xfrm>
                            <a:off x="4477812" y="7430354"/>
                            <a:ext cx="1235159" cy="1235876"/>
                          </a:xfrm>
                          <a:prstGeom prst="rect">
                            <a:avLst/>
                          </a:prstGeom>
                          <a:solidFill>
                            <a:schemeClr val="bg1">
                              <a:lumMod val="85000"/>
                            </a:schemeClr>
                          </a:solidFill>
                          <a:ln w="9525">
                            <a:noFill/>
                            <a:miter lim="800000"/>
                            <a:headEnd/>
                            <a:tailEnd/>
                          </a:ln>
                        </wps:spPr>
                        <wps:txbx>
                          <w:txbxContent>
                            <w:p w14:paraId="33AC251D" w14:textId="77777777" w:rsidR="00FE143B" w:rsidRPr="0001290A" w:rsidRDefault="00FE143B" w:rsidP="005C662C">
                              <w:pPr>
                                <w:pStyle w:val="NormalWeb"/>
                                <w:spacing w:before="0" w:beforeAutospacing="0" w:after="0" w:afterAutospacing="0"/>
                                <w:rPr>
                                  <w:rFonts w:ascii="Arial" w:eastAsia="Arial" w:hAnsi="Arial" w:cs="Arial"/>
                                  <w:i/>
                                  <w:color w:val="808080"/>
                                  <w:sz w:val="16"/>
                                  <w:szCs w:val="16"/>
                                </w:rPr>
                              </w:pPr>
                              <w:r w:rsidRPr="0001290A">
                                <w:rPr>
                                  <w:rFonts w:ascii="Arial" w:eastAsia="Arial" w:hAnsi="Arial" w:cs="Arial"/>
                                  <w:b/>
                                  <w:bCs/>
                                  <w:sz w:val="16"/>
                                  <w:szCs w:val="16"/>
                                  <w:vertAlign w:val="superscript"/>
                                </w:rPr>
                                <w:t>#</w:t>
                              </w:r>
                              <w:r>
                                <w:rPr>
                                  <w:rFonts w:ascii="Arial" w:eastAsia="Arial" w:hAnsi="Arial" w:cs="Arial"/>
                                  <w:b/>
                                  <w:bCs/>
                                  <w:color w:val="808080"/>
                                  <w:sz w:val="16"/>
                                  <w:szCs w:val="16"/>
                                </w:rPr>
                                <w:t xml:space="preserve"> </w:t>
                              </w:r>
                              <w:r w:rsidRPr="00FB29E9">
                                <w:rPr>
                                  <w:rFonts w:ascii="Arial" w:eastAsia="Arial" w:hAnsi="Arial" w:cs="Arial"/>
                                  <w:b/>
                                  <w:bCs/>
                                  <w:i/>
                                  <w:color w:val="808080"/>
                                  <w:sz w:val="16"/>
                                  <w:szCs w:val="16"/>
                                </w:rPr>
                                <w:t>Note:</w:t>
                              </w:r>
                              <w:r>
                                <w:rPr>
                                  <w:rFonts w:ascii="Arial" w:eastAsia="Arial" w:hAnsi="Arial" w:cs="Arial"/>
                                  <w:b/>
                                  <w:bCs/>
                                  <w:color w:val="808080"/>
                                  <w:sz w:val="16"/>
                                  <w:szCs w:val="16"/>
                                </w:rPr>
                                <w:t xml:space="preserve"> </w:t>
                              </w:r>
                              <w:r w:rsidRPr="0001290A">
                                <w:rPr>
                                  <w:rFonts w:ascii="Arial" w:eastAsia="Arial" w:hAnsi="Arial" w:cs="Arial"/>
                                  <w:i/>
                                  <w:color w:val="808080"/>
                                  <w:sz w:val="16"/>
                                  <w:szCs w:val="16"/>
                                </w:rPr>
                                <w:t xml:space="preserve">Recommended periods for Level 1 and 2 Incident investigation completion. </w:t>
                              </w:r>
                            </w:p>
                            <w:p w14:paraId="6E188DF1" w14:textId="77777777" w:rsidR="00FE143B" w:rsidRPr="00FB29E9" w:rsidRDefault="00FE143B" w:rsidP="005C662C">
                              <w:pPr>
                                <w:pStyle w:val="NormalWeb"/>
                                <w:spacing w:before="0" w:beforeAutospacing="0" w:after="0" w:afterAutospacing="0"/>
                                <w:rPr>
                                  <w:rFonts w:ascii="Arial" w:eastAsia="Arial" w:hAnsi="Arial" w:cs="Arial"/>
                                  <w:i/>
                                  <w:color w:val="808080"/>
                                  <w:sz w:val="16"/>
                                  <w:szCs w:val="10"/>
                                </w:rPr>
                              </w:pPr>
                            </w:p>
                            <w:p w14:paraId="3F0A5089" w14:textId="77777777" w:rsidR="00FE143B" w:rsidRPr="0001290A" w:rsidRDefault="00FE143B" w:rsidP="005C662C">
                              <w:pPr>
                                <w:pStyle w:val="NormalWeb"/>
                                <w:spacing w:before="0" w:beforeAutospacing="0" w:after="0" w:afterAutospacing="0"/>
                                <w:rPr>
                                  <w:i/>
                                </w:rPr>
                              </w:pPr>
                              <w:r w:rsidRPr="00FB29E9">
                                <w:rPr>
                                  <w:rFonts w:ascii="Arial" w:eastAsia="Arial" w:hAnsi="Arial" w:cs="Arial"/>
                                  <w:i/>
                                  <w:color w:val="808080"/>
                                  <w:sz w:val="16"/>
                                  <w:szCs w:val="16"/>
                                  <w:u w:val="single"/>
                                </w:rPr>
                                <w:t>All</w:t>
                              </w:r>
                              <w:r w:rsidRPr="0001290A">
                                <w:rPr>
                                  <w:rFonts w:ascii="Arial" w:eastAsia="Arial" w:hAnsi="Arial" w:cs="Arial"/>
                                  <w:i/>
                                  <w:color w:val="808080"/>
                                  <w:sz w:val="16"/>
                                  <w:szCs w:val="16"/>
                                </w:rPr>
                                <w:t xml:space="preserve"> incident investigations </w:t>
                              </w:r>
                              <w:r>
                                <w:rPr>
                                  <w:rFonts w:ascii="Arial" w:eastAsia="Arial" w:hAnsi="Arial" w:cs="Arial"/>
                                  <w:i/>
                                  <w:color w:val="808080"/>
                                  <w:sz w:val="16"/>
                                  <w:szCs w:val="16"/>
                                </w:rPr>
                                <w:t>must</w:t>
                              </w:r>
                              <w:r w:rsidRPr="0001290A">
                                <w:rPr>
                                  <w:rFonts w:ascii="Arial" w:eastAsia="Arial" w:hAnsi="Arial" w:cs="Arial"/>
                                  <w:i/>
                                  <w:color w:val="808080"/>
                                  <w:sz w:val="16"/>
                                  <w:szCs w:val="16"/>
                                </w:rPr>
                                <w:t xml:space="preserve"> be finalised within 28-days (unless extension authorised).</w:t>
                              </w:r>
                            </w:p>
                          </w:txbxContent>
                        </wps:txbx>
                        <wps:bodyPr rot="0" vert="horz" wrap="square" lIns="36000" tIns="36000" rIns="36000" bIns="36000" anchor="ctr" anchorCtr="0" upright="1">
                          <a:noAutofit/>
                        </wps:bodyPr>
                      </wps:wsp>
                    </wpc:wpc>
                  </a:graphicData>
                </a:graphic>
              </wp:inline>
            </w:drawing>
          </mc:Choice>
          <mc:Fallback>
            <w:pict>
              <v:group w14:anchorId="207CB48B" id="Canvas 326" o:spid="_x0000_s1030" editas="canvas" style="width:469.1pt;height:686.1pt;mso-position-horizontal-relative:char;mso-position-vertical-relative:line" coordsize="59575,8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575;height:87128;visibility:visible;mso-wrap-style:square">
                  <v:fill o:detectmouseclick="t"/>
                  <v:path o:connecttype="none"/>
                </v:shape>
                <v:shape id="Text Box 2" o:spid="_x0000_s1032" type="#_x0000_t202" style="position:absolute;left:359;top:29167;width:56749;height:34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" fillcolor="#ffc" stroked="f">
                  <v:textbox inset="1mm,1mm,1mm,1mm">
                    <w:txbxContent>
                      <w:p w14:paraId="4C225A41" w14:textId="77777777" w:rsidR="00FE143B" w:rsidRDefault="00FE143B" w:rsidP="005C662C">
                        <w:pPr>
                          <w:pStyle w:val="NormalWeb"/>
                          <w:spacing w:before="0" w:beforeAutospacing="0" w:after="0" w:afterAutospacing="0"/>
                          <w:jc w:val="center"/>
                        </w:pPr>
                        <w:r>
                          <w:t> </w:t>
                        </w:r>
                      </w:p>
                    </w:txbxContent>
                  </v:textbox>
                </v:shape>
                <v:shape id="Text Box 2" o:spid="_x0000_s1033" type="#_x0000_t202" style="position:absolute;left:31607;top:35772;width:12234;height:1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" filled="f">
                  <v:stroke dashstyle="dash"/>
                  <v:textbox inset="1mm,1mm,1mm,1mm">
                    <w:txbxContent>
                      <w:p w14:paraId="16A08A63"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sidRPr="00343242">
                          <w:rPr>
                            <w:rFonts w:ascii="Arial" w:eastAsia="Arial" w:hAnsi="Arial" w:cs="Arial"/>
                            <w:b/>
                            <w:bCs/>
                            <w:i/>
                            <w:color w:val="000000"/>
                            <w:sz w:val="16"/>
                            <w:szCs w:val="16"/>
                          </w:rPr>
                          <w:t>(Formal)</w:t>
                        </w:r>
                      </w:p>
                      <w:p w14:paraId="27E9B4A9" w14:textId="77777777" w:rsidR="00FE143B" w:rsidRDefault="00FE143B" w:rsidP="005C662C">
                        <w:pPr>
                          <w:pStyle w:val="NormalWeb"/>
                          <w:spacing w:before="0" w:beforeAutospacing="0" w:after="0" w:afterAutospacing="0"/>
                          <w:jc w:val="center"/>
                        </w:pPr>
                        <w:r>
                          <w:t> </w:t>
                        </w:r>
                      </w:p>
                    </w:txbxContent>
                  </v:textbox>
                </v:shape>
                <v:shape id="Text Box 2" o:spid="_x0000_s1034" type="#_x0000_t202" style="position:absolute;left:17687;width:2502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" fillcolor="black">
                  <v:textbox inset="1mm,1mm,1mm,1mm">
                    <w:txbxContent>
                      <w:p w14:paraId="4A027626" w14:textId="77777777" w:rsidR="00FE143B" w:rsidRPr="00CB2784" w:rsidRDefault="00FE143B" w:rsidP="005C662C">
                        <w:pPr>
                          <w:shd w:val="clear" w:color="auto" w:fill="000000"/>
                          <w:jc w:val="center"/>
                          <w:rPr>
                            <w:rFonts w:ascii="Arial" w:hAnsi="Arial" w:cs="Arial"/>
                            <w:b/>
                            <w:color w:val="FFFFFF"/>
                            <w:sz w:val="16"/>
                          </w:rPr>
                        </w:pPr>
                        <w:r w:rsidRPr="00CB2784">
                          <w:rPr>
                            <w:rFonts w:ascii="Arial" w:hAnsi="Arial" w:cs="Arial"/>
                            <w:b/>
                            <w:color w:val="FFFFFF"/>
                            <w:sz w:val="16"/>
                          </w:rPr>
                          <w:t>SHW Incident Occurs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5" type="#_x0000_t34" style="position:absolute;left:29483;top:2875;width:1502;height: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">
                  <v:stroke endarrow="block"/>
                </v:shape>
                <v:shape id="Text Box 2" o:spid="_x0000_s1036" type="#_x0000_t202" style="position:absolute;left:4688;top:12844;width:1096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" fillcolor="#00b050">
                  <v:textbox inset="1mm,1mm,1mm,1mm">
                    <w:txbxContent>
                      <w:p w14:paraId="27FB3757" w14:textId="7777777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Low</w:t>
                        </w:r>
                      </w:p>
                    </w:txbxContent>
                  </v:textbox>
                </v:shape>
                <v:shape id="Text Box 2" o:spid="_x0000_s1037" type="#_x0000_t202" style="position:absolute;left:18330;top:12844;width:109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" fillcolor="yellow">
                  <v:textbox inset="1mm,1mm,1mm,1mm">
                    <w:txbxContent>
                      <w:p w14:paraId="2D9DE948" w14:textId="14BB8EC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Medium</w:t>
                        </w:r>
                        <w:r>
                          <w:rPr>
                            <w:rFonts w:ascii="Arial" w:eastAsia="Arial" w:hAnsi="Arial" w:cs="Arial"/>
                            <w:b/>
                            <w:bCs/>
                            <w:color w:val="000000"/>
                            <w:sz w:val="16"/>
                            <w:szCs w:val="16"/>
                          </w:rPr>
                          <w:t xml:space="preserve"> </w:t>
                        </w:r>
                      </w:p>
                    </w:txbxContent>
                  </v:textbox>
                </v:shape>
                <v:shape id="Text Box 2" o:spid="_x0000_s1038" type="#_x0000_t202" style="position:absolute;left:32109;top:12849;width:109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" fillcolor="#f60">
                  <v:textbox inset="1mm,1mm,1mm,1mm">
                    <w:txbxContent>
                      <w:p w14:paraId="2E9257A0" w14:textId="47E3F1FD"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sz w:val="16"/>
                            <w:szCs w:val="16"/>
                          </w:rPr>
                          <w:t>High</w:t>
                        </w:r>
                        <w:r>
                          <w:rPr>
                            <w:rFonts w:ascii="Arial" w:eastAsia="Arial" w:hAnsi="Arial" w:cs="Arial"/>
                            <w:b/>
                            <w:bCs/>
                            <w:sz w:val="16"/>
                            <w:szCs w:val="16"/>
                          </w:rPr>
                          <w:t xml:space="preserve"> </w:t>
                        </w:r>
                      </w:p>
                    </w:txbxContent>
                  </v:textbox>
                </v:shape>
                <v:shape id="Text Box 2" o:spid="_x0000_s1039" type="#_x0000_t202" style="position:absolute;left:46090;top:12849;width:109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" fillcolor="red">
                  <v:textbox inset="1mm,1mm,1mm,1mm">
                    <w:txbxContent>
                      <w:p w14:paraId="70FAA2F0" w14:textId="413F7019"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FFFFFF"/>
                            <w:sz w:val="16"/>
                            <w:szCs w:val="16"/>
                          </w:rPr>
                          <w:t>Very High</w:t>
                        </w:r>
                        <w:r>
                          <w:rPr>
                            <w:rFonts w:ascii="Arial" w:eastAsia="Arial" w:hAnsi="Arial" w:cs="Arial"/>
                            <w:b/>
                            <w:bCs/>
                            <w:color w:val="FFFFFF"/>
                            <w:sz w:val="16"/>
                            <w:szCs w:val="16"/>
                          </w:rPr>
                          <w:t xml:space="preserve"> </w:t>
                        </w:r>
                      </w:p>
                    </w:txbxContent>
                  </v:textbox>
                </v:shape>
                <v:shape id="AutoShape 16" o:spid="_x0000_s1040" type="#_x0000_t34" style="position:absolute;left:24629;top:9311;width:2724;height:43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">
                  <v:stroke endarrow="block"/>
                </v:shape>
                <v:shape id="AutoShape 16" o:spid="_x0000_s1041" type="#_x0000_t34" style="position:absolute;left:17803;top:2486;width:2724;height:179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">
                  <v:stroke endarrow="block"/>
                </v:shape>
                <v:shape id="AutoShape 16" o:spid="_x0000_s1042" type="#_x0000_t34" style="position:absolute;left:31515;top:6766;width:2729;height:94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">
                  <v:stroke endarrow="block"/>
                </v:shape>
                <v:shape id="Text Box 2" o:spid="_x0000_s1043" type="#_x0000_t202" style="position:absolute;left:4806;top:30022;width:1094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" fillcolor="white [3212]">
                  <v:textbox inset="1mm,1mm,1mm,1mm">
                    <w:txbxContent>
                      <w:p w14:paraId="5A4C5998" w14:textId="77777777" w:rsidR="00FE143B" w:rsidRDefault="00FE143B" w:rsidP="005C662C">
                        <w:pPr>
                          <w:pStyle w:val="NormalWeb"/>
                          <w:spacing w:before="0" w:beforeAutospacing="0" w:after="0" w:afterAutospacing="0"/>
                          <w:jc w:val="center"/>
                          <w:rPr>
                            <w:rFonts w:ascii="Arial" w:eastAsia="Arial" w:hAnsi="Arial" w:cs="Arial"/>
                            <w:b/>
                            <w:bCs/>
                            <w:color w:val="000000"/>
                            <w:sz w:val="16"/>
                            <w:szCs w:val="16"/>
                          </w:rPr>
                        </w:pPr>
                        <w:r w:rsidRPr="00CB2784">
                          <w:rPr>
                            <w:rFonts w:ascii="Arial" w:eastAsia="Arial" w:hAnsi="Arial" w:cs="Arial"/>
                            <w:b/>
                            <w:bCs/>
                            <w:color w:val="000000"/>
                            <w:sz w:val="16"/>
                            <w:szCs w:val="16"/>
                          </w:rPr>
                          <w:t xml:space="preserve">Incident Investigation </w:t>
                        </w:r>
                      </w:p>
                      <w:p w14:paraId="3E160A10" w14:textId="77777777" w:rsidR="00FE143B" w:rsidRPr="00CB2784" w:rsidRDefault="00FE143B" w:rsidP="005C662C">
                        <w:pPr>
                          <w:pStyle w:val="NormalWeb"/>
                          <w:spacing w:before="0" w:beforeAutospacing="0" w:after="0" w:afterAutospacing="0"/>
                          <w:jc w:val="center"/>
                          <w:rPr>
                            <w:rFonts w:ascii="Arial" w:hAnsi="Arial" w:cs="Arial"/>
                          </w:rPr>
                        </w:pPr>
                        <w:r w:rsidRPr="00CB2784">
                          <w:rPr>
                            <w:rFonts w:ascii="Arial" w:eastAsia="Arial" w:hAnsi="Arial" w:cs="Arial"/>
                            <w:b/>
                            <w:bCs/>
                            <w:color w:val="000000"/>
                            <w:sz w:val="16"/>
                            <w:szCs w:val="16"/>
                          </w:rPr>
                          <w:t>Level 1</w:t>
                        </w:r>
                      </w:p>
                    </w:txbxContent>
                  </v:textbox>
                </v:shape>
                <v:shape id="AutoShape 16" o:spid="_x0000_s1044" type="#_x0000_t34" style="position:absolute;left:38506;top:-225;width:2729;height:234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">
                  <v:stroke endarrow="block"/>
                </v:shape>
                <v:shape id="Text Box 2" o:spid="_x0000_s1045" type="#_x0000_t202" style="position:absolute;left:18410;top:30035;width:1094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" fillcolor="white [3212]">
                  <v:textbox inset="1mm,1mm,1mm,1mm">
                    <w:txbxContent>
                      <w:p w14:paraId="2F5D4276"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p>
                      <w:p w14:paraId="27CB680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Level 2</w:t>
                        </w:r>
                      </w:p>
                    </w:txbxContent>
                  </v:textbox>
                </v:shape>
                <v:shapetype id="_x0000_t32" coordsize="21600,21600" o:spt="32" o:oned="t" path="m,l21600,21600e" filled="f">
                  <v:path arrowok="t" fillok="f" o:connecttype="none"/>
                  <o:lock v:ext="edit" shapetype="t"/>
                </v:shapetype>
                <v:shape id="AutoShape 16" o:spid="_x0000_s1046" type="#_x0000_t32" style="position:absolute;left:10169;top:15004;width:109;height:15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">
                  <v:stroke endarrow="block" joinstyle="miter"/>
                </v:shape>
                <v:shape id="AutoShape 16" o:spid="_x0000_s1047" type="#_x0000_t32" style="position:absolute;left:23820;top:15004;width:60;height:15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">
                  <v:stroke endarrow="block" joinstyle="miter"/>
                </v:shape>
                <v:shape id="AutoShape 16" o:spid="_x0000_s1048" type="#_x0000_t32" style="position:absolute;left:37599;top:15009;width:107;height:15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">
                  <v:stroke endarrow="block" joinstyle="miter"/>
                </v:shape>
                <v:shapetype id="_x0000_t33" coordsize="21600,21600" o:spt="33" o:oned="t" path="m,l21600,r,21600e" filled="f">
                  <v:stroke joinstyle="miter"/>
                  <v:path arrowok="t" fillok="f" o:connecttype="none"/>
                  <o:lock v:ext="edit" shapetype="t"/>
                </v:shapetype>
                <v:shape id="AutoShape 16" o:spid="_x0000_s1049" type="#_x0000_t33" style="position:absolute;left:38791;top:19394;width:17174;height:84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">
                  <v:stroke endarrow="block"/>
                </v:shape>
                <v:shape id="Text Box 2" o:spid="_x0000_s1050" type="#_x0000_t202" style="position:absolute;left:32348;top:22105;width:24760;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" fillcolor="#d8d8d8 [2732]" strokecolor="black [3213]">
                  <v:stroke dashstyle="dash"/>
                  <v:textbox inset="1mm,1mm,1mm,1mm">
                    <w:txbxContent>
                      <w:p w14:paraId="083D8CEA" w14:textId="77777777" w:rsidR="00FE143B" w:rsidRPr="00A914D3" w:rsidRDefault="00FE143B" w:rsidP="005C662C">
                        <w:pPr>
                          <w:pStyle w:val="NormalWeb"/>
                          <w:spacing w:before="0" w:beforeAutospacing="0" w:after="0" w:afterAutospacing="0"/>
                          <w:jc w:val="center"/>
                          <w:rPr>
                            <w:rFonts w:ascii="Arial" w:hAnsi="Arial" w:cs="Arial"/>
                          </w:rPr>
                        </w:pPr>
                        <w:r w:rsidRPr="00A914D3">
                          <w:rPr>
                            <w:rFonts w:ascii="Arial" w:eastAsia="Arial" w:hAnsi="Arial" w:cs="Arial"/>
                            <w:b/>
                            <w:bCs/>
                            <w:sz w:val="16"/>
                            <w:szCs w:val="16"/>
                          </w:rPr>
                          <w:t xml:space="preserve">SHW Serious Incident (SI) </w:t>
                        </w:r>
                        <w:r w:rsidRPr="0001290A">
                          <w:rPr>
                            <w:rFonts w:ascii="Arial" w:eastAsia="Arial" w:hAnsi="Arial" w:cs="Arial"/>
                            <w:b/>
                            <w:bCs/>
                            <w:color w:val="FF0000"/>
                            <w:sz w:val="16"/>
                            <w:szCs w:val="16"/>
                            <w14:shadow w14:blurRad="50800" w14:dist="38100" w14:dir="2700000" w14:sx="100000" w14:sy="100000" w14:kx="0" w14:ky="0" w14:algn="tl">
                              <w14:srgbClr w14:val="000000">
                                <w14:alpha w14:val="60000"/>
                              </w14:srgbClr>
                            </w14:shadow>
                          </w:rPr>
                          <w:t xml:space="preserve">Red Banner Alert </w:t>
                        </w:r>
                        <w:r w:rsidRPr="00A914D3">
                          <w:rPr>
                            <w:rFonts w:ascii="Arial" w:eastAsia="Arial" w:hAnsi="Arial" w:cs="Arial"/>
                            <w:b/>
                            <w:bCs/>
                            <w:sz w:val="16"/>
                            <w:szCs w:val="16"/>
                          </w:rPr>
                          <w:t>developed and distributed</w:t>
                        </w:r>
                      </w:p>
                    </w:txbxContent>
                  </v:textbox>
                </v:shape>
                <v:shape id="Text Box 2" o:spid="_x0000_s1051" type="#_x0000_t202" style="position:absolute;left:43800;top:1672;width:13456;height:8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" fillcolor="#d8d8d8 [2732]" stroked="f">
                  <v:textbox inset="1mm,1mm,1mm,1mm">
                    <w:txbxContent>
                      <w:p w14:paraId="7085581A" w14:textId="77777777" w:rsidR="00FE143B" w:rsidRPr="00311636" w:rsidRDefault="00FE143B" w:rsidP="005C662C">
                        <w:pPr>
                          <w:pStyle w:val="NormalWeb"/>
                          <w:spacing w:before="0" w:beforeAutospacing="0" w:after="0" w:afterAutospacing="0"/>
                          <w:rPr>
                            <w:rFonts w:ascii="Arial" w:eastAsia="Arial" w:hAnsi="Arial" w:cs="Arial"/>
                            <w:b/>
                            <w:bCs/>
                            <w:i/>
                            <w:color w:val="808080" w:themeColor="background1" w:themeShade="80"/>
                            <w:sz w:val="16"/>
                            <w:szCs w:val="16"/>
                          </w:rPr>
                        </w:pPr>
                        <w:r w:rsidRPr="00311636">
                          <w:rPr>
                            <w:rFonts w:ascii="Arial" w:eastAsia="Arial" w:hAnsi="Arial" w:cs="Arial"/>
                            <w:b/>
                            <w:bCs/>
                            <w:i/>
                            <w:color w:val="808080" w:themeColor="background1" w:themeShade="80"/>
                            <w:sz w:val="16"/>
                            <w:szCs w:val="16"/>
                          </w:rPr>
                          <w:t>Serious Incident (SI)</w:t>
                        </w:r>
                      </w:p>
                      <w:p w14:paraId="4691D7E1" w14:textId="77777777" w:rsidR="00FE143B" w:rsidRPr="00311636" w:rsidRDefault="00FE143B" w:rsidP="005C662C">
                        <w:pPr>
                          <w:pStyle w:val="NormalWeb"/>
                          <w:spacing w:before="0" w:beforeAutospacing="0" w:after="0" w:afterAutospacing="0"/>
                          <w:rPr>
                            <w:rFonts w:ascii="Arial" w:eastAsia="Arial" w:hAnsi="Arial" w:cs="Arial"/>
                            <w:b/>
                            <w:bCs/>
                            <w:i/>
                            <w:color w:val="808080" w:themeColor="background1" w:themeShade="80"/>
                            <w:sz w:val="4"/>
                            <w:szCs w:val="4"/>
                          </w:rPr>
                        </w:pPr>
                      </w:p>
                      <w:p w14:paraId="6413A515" w14:textId="175AE83F" w:rsidR="00FE143B" w:rsidRPr="00311636" w:rsidRDefault="00FE143B" w:rsidP="005C662C">
                        <w:pPr>
                          <w:pStyle w:val="NormalWeb"/>
                          <w:tabs>
                            <w:tab w:val="left" w:pos="284"/>
                          </w:tabs>
                          <w:spacing w:before="0" w:beforeAutospacing="0" w:after="0" w:afterAutospacing="0"/>
                          <w:ind w:left="284" w:hanging="284"/>
                          <w:rPr>
                            <w:rFonts w:ascii="Arial" w:eastAsia="Arial" w:hAnsi="Arial" w:cs="Arial"/>
                            <w:bCs/>
                            <w:i/>
                            <w:color w:val="808080" w:themeColor="background1" w:themeShade="80"/>
                            <w:sz w:val="16"/>
                            <w:szCs w:val="16"/>
                          </w:rPr>
                        </w:pPr>
                        <w:r w:rsidRPr="00311636">
                          <w:rPr>
                            <w:rFonts w:ascii="Arial" w:eastAsia="Arial" w:hAnsi="Arial" w:cs="Arial"/>
                            <w:b/>
                            <w:bCs/>
                            <w:i/>
                            <w:color w:val="808080" w:themeColor="background1" w:themeShade="80"/>
                            <w:sz w:val="16"/>
                            <w:szCs w:val="16"/>
                          </w:rPr>
                          <w:t xml:space="preserve">* </w:t>
                        </w:r>
                        <w:r w:rsidRPr="00311636">
                          <w:rPr>
                            <w:rFonts w:ascii="Arial" w:eastAsia="Arial" w:hAnsi="Arial" w:cs="Arial"/>
                            <w:b/>
                            <w:bCs/>
                            <w:i/>
                            <w:color w:val="808080" w:themeColor="background1" w:themeShade="80"/>
                            <w:sz w:val="16"/>
                            <w:szCs w:val="16"/>
                          </w:rPr>
                          <w:tab/>
                        </w:r>
                        <w:r w:rsidRPr="00311636">
                          <w:rPr>
                            <w:rFonts w:ascii="Arial" w:eastAsia="Arial" w:hAnsi="Arial" w:cs="Arial"/>
                            <w:bCs/>
                            <w:i/>
                            <w:color w:val="808080" w:themeColor="background1" w:themeShade="80"/>
                            <w:sz w:val="16"/>
                            <w:szCs w:val="16"/>
                          </w:rPr>
                          <w:t xml:space="preserve">Actual Consequence </w:t>
                        </w:r>
                        <w:r w:rsidRPr="00311636">
                          <w:rPr>
                            <w:rFonts w:ascii="Arial" w:eastAsia="Arial" w:hAnsi="Arial" w:cs="Arial"/>
                            <w:b/>
                            <w:bCs/>
                            <w:i/>
                            <w:color w:val="808080" w:themeColor="background1" w:themeShade="80"/>
                            <w:sz w:val="16"/>
                            <w:szCs w:val="16"/>
                          </w:rPr>
                          <w:t>Moderate</w:t>
                        </w:r>
                        <w:r w:rsidRPr="00311636">
                          <w:rPr>
                            <w:rFonts w:ascii="Arial" w:eastAsia="Arial" w:hAnsi="Arial" w:cs="Arial"/>
                            <w:bCs/>
                            <w:i/>
                            <w:color w:val="808080" w:themeColor="background1" w:themeShade="80"/>
                            <w:sz w:val="16"/>
                            <w:szCs w:val="16"/>
                          </w:rPr>
                          <w:t xml:space="preserve"> </w:t>
                        </w:r>
                        <w:r>
                          <w:rPr>
                            <w:rFonts w:ascii="Arial" w:eastAsia="Arial" w:hAnsi="Arial" w:cs="Arial"/>
                            <w:bCs/>
                            <w:i/>
                            <w:color w:val="808080" w:themeColor="background1" w:themeShade="80"/>
                            <w:sz w:val="16"/>
                            <w:szCs w:val="16"/>
                          </w:rPr>
                          <w:t xml:space="preserve">(injury) </w:t>
                        </w:r>
                        <w:r w:rsidRPr="00311636">
                          <w:rPr>
                            <w:rFonts w:ascii="Arial" w:eastAsia="Arial" w:hAnsi="Arial" w:cs="Arial"/>
                            <w:bCs/>
                            <w:i/>
                            <w:color w:val="808080" w:themeColor="background1" w:themeShade="80"/>
                            <w:sz w:val="16"/>
                            <w:szCs w:val="16"/>
                          </w:rPr>
                          <w:t>or higher</w:t>
                        </w:r>
                      </w:p>
                      <w:p w14:paraId="60B1085E" w14:textId="77777777" w:rsidR="00FE143B" w:rsidRPr="00311636" w:rsidRDefault="00FE143B" w:rsidP="005C662C">
                        <w:pPr>
                          <w:pStyle w:val="NormalWeb"/>
                          <w:tabs>
                            <w:tab w:val="left" w:pos="284"/>
                          </w:tabs>
                          <w:spacing w:before="0" w:beforeAutospacing="0" w:after="0" w:afterAutospacing="0"/>
                          <w:ind w:left="284" w:hanging="284"/>
                          <w:rPr>
                            <w:rFonts w:ascii="Arial" w:eastAsia="Arial" w:hAnsi="Arial" w:cs="Arial"/>
                            <w:b/>
                            <w:bCs/>
                            <w:i/>
                            <w:color w:val="808080" w:themeColor="background1" w:themeShade="80"/>
                            <w:sz w:val="4"/>
                            <w:szCs w:val="4"/>
                          </w:rPr>
                        </w:pPr>
                      </w:p>
                      <w:p w14:paraId="029AF404" w14:textId="77777777" w:rsidR="00FE143B" w:rsidRPr="00311636" w:rsidRDefault="00FE143B" w:rsidP="005C662C">
                        <w:pPr>
                          <w:pStyle w:val="NormalWeb"/>
                          <w:tabs>
                            <w:tab w:val="left" w:pos="284"/>
                          </w:tabs>
                          <w:spacing w:before="0" w:beforeAutospacing="0" w:after="0" w:afterAutospacing="0"/>
                          <w:ind w:left="284" w:hanging="284"/>
                          <w:rPr>
                            <w:i/>
                            <w:color w:val="808080" w:themeColor="background1" w:themeShade="80"/>
                          </w:rPr>
                        </w:pPr>
                        <w:r w:rsidRPr="00311636">
                          <w:rPr>
                            <w:rFonts w:ascii="Arial" w:eastAsia="Arial" w:hAnsi="Arial" w:cs="Arial"/>
                            <w:b/>
                            <w:bCs/>
                            <w:i/>
                            <w:color w:val="808080" w:themeColor="background1" w:themeShade="80"/>
                            <w:sz w:val="16"/>
                            <w:szCs w:val="16"/>
                          </w:rPr>
                          <w:t xml:space="preserve">^ </w:t>
                        </w:r>
                        <w:r w:rsidRPr="00311636">
                          <w:rPr>
                            <w:rFonts w:ascii="Arial" w:eastAsia="Arial" w:hAnsi="Arial" w:cs="Arial"/>
                            <w:b/>
                            <w:bCs/>
                            <w:i/>
                            <w:color w:val="808080" w:themeColor="background1" w:themeShade="80"/>
                            <w:sz w:val="16"/>
                            <w:szCs w:val="16"/>
                          </w:rPr>
                          <w:tab/>
                        </w:r>
                        <w:r w:rsidRPr="00311636">
                          <w:rPr>
                            <w:rFonts w:ascii="Arial" w:eastAsia="Arial" w:hAnsi="Arial" w:cs="Arial"/>
                            <w:bCs/>
                            <w:i/>
                            <w:color w:val="808080" w:themeColor="background1" w:themeShade="80"/>
                            <w:sz w:val="16"/>
                            <w:szCs w:val="16"/>
                          </w:rPr>
                          <w:t xml:space="preserve">Potential Risk Ranking of </w:t>
                        </w:r>
                        <w:r w:rsidRPr="00311636">
                          <w:rPr>
                            <w:rFonts w:ascii="Arial" w:eastAsia="Arial" w:hAnsi="Arial" w:cs="Arial"/>
                            <w:b/>
                            <w:bCs/>
                            <w:i/>
                            <w:color w:val="808080" w:themeColor="background1" w:themeShade="80"/>
                            <w:sz w:val="16"/>
                            <w:szCs w:val="16"/>
                          </w:rPr>
                          <w:t>High</w:t>
                        </w:r>
                        <w:r w:rsidRPr="00311636">
                          <w:rPr>
                            <w:rFonts w:ascii="Arial" w:eastAsia="Arial" w:hAnsi="Arial" w:cs="Arial"/>
                            <w:bCs/>
                            <w:i/>
                            <w:color w:val="808080" w:themeColor="background1" w:themeShade="80"/>
                            <w:sz w:val="16"/>
                            <w:szCs w:val="16"/>
                          </w:rPr>
                          <w:t xml:space="preserve"> or higher</w:t>
                        </w:r>
                      </w:p>
                    </w:txbxContent>
                  </v:textbox>
                </v:shape>
                <v:shape id="Text Box 2" o:spid="_x0000_s1052" type="#_x0000_t202" style="position:absolute;left:4821;top:50473;width:10944;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" fillcolor="white [3212]">
                  <v:textbox inset="1mm,1mm,1mm,1mm">
                    <w:txbxContent>
                      <w:p w14:paraId="647F9EA0" w14:textId="77777777" w:rsidR="00FE143B" w:rsidRPr="00644D12" w:rsidRDefault="00FE143B" w:rsidP="005C662C">
                        <w:pPr>
                          <w:pStyle w:val="NormalWeb"/>
                          <w:spacing w:before="0" w:beforeAutospacing="0" w:after="0" w:afterAutospacing="0"/>
                          <w:jc w:val="center"/>
                          <w:rPr>
                            <w:i/>
                          </w:rPr>
                        </w:pPr>
                        <w:r>
                          <w:rPr>
                            <w:rFonts w:ascii="Arial" w:eastAsia="Arial" w:hAnsi="Arial" w:cs="Arial"/>
                            <w:b/>
                            <w:bCs/>
                            <w:color w:val="000000"/>
                            <w:sz w:val="16"/>
                            <w:szCs w:val="16"/>
                          </w:rPr>
                          <w:t xml:space="preserve">Root-cause Analysis </w:t>
                        </w:r>
                        <w:r w:rsidRPr="00644D12">
                          <w:rPr>
                            <w:rFonts w:ascii="Arial" w:eastAsia="Arial" w:hAnsi="Arial" w:cs="Arial"/>
                            <w:b/>
                            <w:bCs/>
                            <w:i/>
                            <w:color w:val="000000"/>
                            <w:sz w:val="16"/>
                            <w:szCs w:val="16"/>
                          </w:rPr>
                          <w:t>(Informal)</w:t>
                        </w:r>
                      </w:p>
                      <w:p w14:paraId="0EF55E62" w14:textId="77777777" w:rsidR="00FE143B" w:rsidRDefault="00FE143B" w:rsidP="005C662C">
                        <w:pPr>
                          <w:pStyle w:val="NormalWeb"/>
                          <w:spacing w:before="0" w:beforeAutospacing="0" w:after="0" w:afterAutospacing="0"/>
                          <w:jc w:val="center"/>
                        </w:pPr>
                      </w:p>
                    </w:txbxContent>
                  </v:textbox>
                </v:shape>
                <v:shape id="Text Box 2" o:spid="_x0000_s1053" type="#_x0000_t202" style="position:absolute;left:18476;top:50473;width:10944;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" fillcolor="white [3212]">
                  <v:textbox inset="1mm,1mm,1mm,1mm">
                    <w:txbxContent>
                      <w:p w14:paraId="0C2071AC"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Root-cause Analysis </w:t>
                        </w:r>
                        <w:r w:rsidRPr="00644D12">
                          <w:rPr>
                            <w:rFonts w:ascii="Arial" w:eastAsia="Arial" w:hAnsi="Arial" w:cs="Arial"/>
                            <w:b/>
                            <w:bCs/>
                            <w:i/>
                            <w:color w:val="000000"/>
                            <w:sz w:val="16"/>
                            <w:szCs w:val="16"/>
                          </w:rPr>
                          <w:t>(ICAM Lite)</w:t>
                        </w:r>
                      </w:p>
                      <w:p w14:paraId="53B5980B" w14:textId="77777777" w:rsidR="00FE143B" w:rsidRDefault="00FE143B" w:rsidP="005C662C">
                        <w:pPr>
                          <w:pStyle w:val="NormalWeb"/>
                          <w:spacing w:before="0" w:beforeAutospacing="0" w:after="0" w:afterAutospacing="0"/>
                          <w:jc w:val="center"/>
                        </w:pPr>
                      </w:p>
                    </w:txbxContent>
                  </v:textbox>
                </v:shape>
                <v:shape id="Text Box 2" o:spid="_x0000_s1054" type="#_x0000_t202" style="position:absolute;left:32235;top:30024;width:1094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" fillcolor="white [3212]">
                  <v:textbox inset="1mm,1mm,1mm,1mm">
                    <w:txbxContent>
                      <w:p w14:paraId="4A3F7118"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p>
                      <w:p w14:paraId="7EE27CB5"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Level 3</w:t>
                        </w:r>
                      </w:p>
                    </w:txbxContent>
                  </v:textbox>
                </v:shape>
                <v:shape id="Text Box 2" o:spid="_x0000_s1055" type="#_x0000_t202" style="position:absolute;left:32296;top:50526;width:1094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" fillcolor="white [3212]">
                  <v:textbox inset="1mm,1mm,1mm,1mm">
                    <w:txbxContent>
                      <w:p w14:paraId="46148F4E" w14:textId="666022A3"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Root-cause Analysis </w:t>
                        </w:r>
                        <w:r w:rsidRPr="00042C3D">
                          <w:rPr>
                            <w:rFonts w:ascii="Arial" w:eastAsia="Arial" w:hAnsi="Arial" w:cs="Arial"/>
                            <w:b/>
                            <w:bCs/>
                            <w:i/>
                            <w:color w:val="000000"/>
                            <w:sz w:val="16"/>
                            <w:szCs w:val="16"/>
                          </w:rPr>
                          <w:t>(</w:t>
                        </w:r>
                        <w:r>
                          <w:rPr>
                            <w:rFonts w:ascii="Arial" w:eastAsia="Arial" w:hAnsi="Arial" w:cs="Arial"/>
                            <w:b/>
                            <w:bCs/>
                            <w:i/>
                            <w:color w:val="000000"/>
                            <w:sz w:val="16"/>
                            <w:szCs w:val="16"/>
                          </w:rPr>
                          <w:t>ICAM</w:t>
                        </w:r>
                        <w:r w:rsidRPr="00042C3D">
                          <w:rPr>
                            <w:rFonts w:ascii="Arial" w:eastAsia="Arial" w:hAnsi="Arial" w:cs="Arial"/>
                            <w:b/>
                            <w:bCs/>
                            <w:i/>
                            <w:color w:val="000000"/>
                            <w:sz w:val="16"/>
                            <w:szCs w:val="16"/>
                          </w:rPr>
                          <w:t>)</w:t>
                        </w:r>
                      </w:p>
                      <w:p w14:paraId="1DCA89B1" w14:textId="77777777" w:rsidR="00FE143B" w:rsidRDefault="00FE143B" w:rsidP="005C662C">
                        <w:pPr>
                          <w:pStyle w:val="NormalWeb"/>
                          <w:spacing w:before="0" w:beforeAutospacing="0" w:after="0" w:afterAutospacing="0"/>
                          <w:jc w:val="center"/>
                        </w:pPr>
                        <w:r>
                          <w:t> </w:t>
                        </w:r>
                      </w:p>
                    </w:txbxContent>
                  </v:textbox>
                </v:shape>
                <v:shape id="Text Box 2" o:spid="_x0000_s1056" type="#_x0000_t202" style="position:absolute;left:18470;top:55189;width:109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" fillcolor="white [3212]">
                  <v:textbox inset="1mm,1mm,1mm,1mm">
                    <w:txbxContent>
                      <w:p w14:paraId="6DBD21F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Report </w:t>
                        </w:r>
                        <w:r w:rsidRPr="00C23C73">
                          <w:rPr>
                            <w:rFonts w:ascii="Arial" w:eastAsia="Arial" w:hAnsi="Arial" w:cs="Arial"/>
                            <w:b/>
                            <w:bCs/>
                            <w:i/>
                            <w:color w:val="000000"/>
                            <w:sz w:val="16"/>
                            <w:szCs w:val="16"/>
                          </w:rPr>
                          <w:t>(Summary)</w:t>
                        </w:r>
                      </w:p>
                      <w:p w14:paraId="0BCC2758" w14:textId="77777777" w:rsidR="00FE143B" w:rsidRDefault="00FE143B" w:rsidP="005C662C">
                        <w:pPr>
                          <w:pStyle w:val="NormalWeb"/>
                          <w:spacing w:before="0" w:beforeAutospacing="0" w:after="0" w:afterAutospacing="0"/>
                          <w:jc w:val="center"/>
                        </w:pPr>
                        <w:r>
                          <w:t> </w:t>
                        </w:r>
                      </w:p>
                    </w:txbxContent>
                  </v:textbox>
                </v:shape>
                <v:shape id="Text Box 2" o:spid="_x0000_s1057" type="#_x0000_t202" style="position:absolute;left:32296;top:55189;width:109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" fillcolor="white [3212]">
                  <v:textbox inset="1mm,1mm,1mm,1mm">
                    <w:txbxContent>
                      <w:p w14:paraId="620D68E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Report </w:t>
                        </w:r>
                        <w:r w:rsidRPr="00C23C73">
                          <w:rPr>
                            <w:rFonts w:ascii="Arial" w:eastAsia="Arial" w:hAnsi="Arial" w:cs="Arial"/>
                            <w:b/>
                            <w:bCs/>
                            <w:i/>
                            <w:color w:val="000000"/>
                            <w:sz w:val="16"/>
                            <w:szCs w:val="16"/>
                          </w:rPr>
                          <w:t>(Full)</w:t>
                        </w:r>
                      </w:p>
                      <w:p w14:paraId="377E9553" w14:textId="77777777" w:rsidR="00FE143B" w:rsidRDefault="00FE143B" w:rsidP="005C662C">
                        <w:pPr>
                          <w:pStyle w:val="NormalWeb"/>
                          <w:spacing w:before="0" w:beforeAutospacing="0" w:after="0" w:afterAutospacing="0"/>
                          <w:jc w:val="center"/>
                        </w:pPr>
                        <w:r>
                          <w:t> </w:t>
                        </w:r>
                      </w:p>
                    </w:txbxContent>
                  </v:textbox>
                </v:shape>
                <v:shape id="Text Box 2" o:spid="_x0000_s1058" type="#_x0000_t202" style="position:absolute;left:9837;top:63834;width:33380;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" fillcolor="#00b0f0">
                  <v:textbox inset="1mm,1mm,1mm,1mm">
                    <w:txbxContent>
                      <w:p w14:paraId="27E5AC81"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Update          </w:t>
                        </w:r>
                        <w:proofErr w:type="gramStart"/>
                        <w:r>
                          <w:rPr>
                            <w:rFonts w:ascii="Arial" w:eastAsia="Arial" w:hAnsi="Arial" w:cs="Arial"/>
                            <w:b/>
                            <w:bCs/>
                            <w:color w:val="000000"/>
                            <w:sz w:val="16"/>
                            <w:szCs w:val="16"/>
                          </w:rPr>
                          <w:t xml:space="preserve">   (</w:t>
                        </w:r>
                        <w:proofErr w:type="gramEnd"/>
                        <w:r>
                          <w:rPr>
                            <w:rFonts w:ascii="Arial" w:eastAsia="Arial" w:hAnsi="Arial" w:cs="Arial"/>
                            <w:b/>
                            <w:bCs/>
                            <w:color w:val="000000"/>
                            <w:sz w:val="16"/>
                            <w:szCs w:val="16"/>
                          </w:rPr>
                          <w:t>within 28-days)</w:t>
                        </w:r>
                      </w:p>
                      <w:p w14:paraId="3117AAB4" w14:textId="77777777" w:rsidR="00FE143B" w:rsidRDefault="00FE143B" w:rsidP="005C662C">
                        <w:pPr>
                          <w:pStyle w:val="NormalWeb"/>
                          <w:spacing w:before="0" w:beforeAutospacing="0" w:after="0" w:afterAutospacing="0"/>
                          <w:jc w:val="center"/>
                        </w:pPr>
                      </w:p>
                    </w:txbxContent>
                  </v:textbox>
                </v:shape>
                <v:shape id="Text Box 2" o:spid="_x0000_s1059" type="#_x0000_t202" style="position:absolute;left:4896;top:74287;width:1094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" filled="f">
                  <v:textbox inset="1mm,1mm,1mm,1mm">
                    <w:txbxContent>
                      <w:p w14:paraId="3ABC7834"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v:textbox>
                </v:shape>
                <v:shape id="Text Box 2" o:spid="_x0000_s1060" type="#_x0000_t202" style="position:absolute;left:18535;top:74255;width:1094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" filled="f">
                  <v:textbox inset="1mm,1mm,1mm,1mm">
                    <w:txbxContent>
                      <w:p w14:paraId="4AD7F785"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v:textbox>
                </v:shape>
                <v:shape id="Text Box 2" o:spid="_x0000_s1061" type="#_x0000_t202" style="position:absolute;left:32339;top:74255;width:1094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" filled="f">
                  <v:textbox inset="1mm,1mm,1mm,1mm">
                    <w:txbxContent>
                      <w:p w14:paraId="54A54407"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Actions Assigned</w:t>
                        </w:r>
                      </w:p>
                    </w:txbxContent>
                  </v:textbox>
                </v:shape>
                <v:shape id="Text Box 2" o:spid="_x0000_s1062" type="#_x0000_t202" style="position:absolute;left:4896;top:78869;width:1094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" filled="f">
                  <v:textbox inset="1mm,1mm,1mm,1mm">
                    <w:txbxContent>
                      <w:p w14:paraId="32EF4289"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txbxContent>
                  </v:textbox>
                </v:shape>
                <v:shape id="Text Box 2" o:spid="_x0000_s1063" type="#_x0000_t202" style="position:absolute;left:18535;top:78911;width:1094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" filled="f">
                  <v:textbox inset="1mm,1mm,1mm,1mm">
                    <w:txbxContent>
                      <w:p w14:paraId="4850D796"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p w14:paraId="606B812A" w14:textId="77777777" w:rsidR="00FE143B" w:rsidRDefault="00FE143B" w:rsidP="005C662C">
                        <w:pPr>
                          <w:pStyle w:val="NormalWeb"/>
                          <w:spacing w:before="0" w:beforeAutospacing="0" w:after="0" w:afterAutospacing="0"/>
                          <w:jc w:val="center"/>
                        </w:pPr>
                        <w:r>
                          <w:t> </w:t>
                        </w:r>
                      </w:p>
                    </w:txbxContent>
                  </v:textbox>
                </v:shape>
                <v:shape id="Text Box 2" o:spid="_x0000_s1064" type="#_x0000_t202" style="position:absolute;left:32339;top:78827;width:1094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" filled="f">
                  <v:textbox inset="1mm,1mm,1mm,1mm">
                    <w:txbxContent>
                      <w:p w14:paraId="1A422998"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Actions Completed and Closed </w:t>
                        </w:r>
                      </w:p>
                      <w:p w14:paraId="77426084" w14:textId="77777777" w:rsidR="00FE143B" w:rsidRDefault="00FE143B" w:rsidP="005C662C">
                        <w:pPr>
                          <w:pStyle w:val="NormalWeb"/>
                          <w:spacing w:before="0" w:beforeAutospacing="0" w:after="0" w:afterAutospacing="0"/>
                          <w:jc w:val="center"/>
                        </w:pPr>
                        <w:r>
                          <w:t> </w:t>
                        </w:r>
                      </w:p>
                    </w:txbxContent>
                  </v:textbox>
                </v:shape>
                <v:shape id="Text Box 2" o:spid="_x0000_s1065" type="#_x0000_t202" style="position:absolute;left:4938;top:83473;width:109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" fillcolor="#00b0f0">
                  <v:textbox inset="1mm,1mm,1mm,1mm">
                    <w:txbxContent>
                      <w:p w14:paraId="166CA682"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txbxContent>
                  </v:textbox>
                </v:shape>
                <v:shape id="Text Box 2" o:spid="_x0000_s1066" type="#_x0000_t202" style="position:absolute;left:18535;top:83473;width:109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" fillcolor="#00b0f0">
                  <v:textbox inset="1mm,1mm,1mm,1mm">
                    <w:txbxContent>
                      <w:p w14:paraId="6874B7F7"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p w14:paraId="60C274F7" w14:textId="77777777" w:rsidR="00FE143B" w:rsidRDefault="00FE143B" w:rsidP="005C662C">
                        <w:pPr>
                          <w:pStyle w:val="NormalWeb"/>
                          <w:spacing w:before="0" w:beforeAutospacing="0" w:after="0" w:afterAutospacing="0"/>
                          <w:jc w:val="center"/>
                        </w:pPr>
                        <w:r>
                          <w:t> </w:t>
                        </w:r>
                      </w:p>
                    </w:txbxContent>
                  </v:textbox>
                </v:shape>
                <v:shape id="Text Box 2" o:spid="_x0000_s1067" type="#_x0000_t202" style="position:absolute;left:32339;top:83430;width:109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" fillcolor="#00b0f0">
                  <v:textbox inset="1mm,1mm,1mm,1mm">
                    <w:txbxContent>
                      <w:p w14:paraId="7AFCA611"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Entry Closed</w:t>
                        </w:r>
                      </w:p>
                      <w:p w14:paraId="497BC34D" w14:textId="77777777" w:rsidR="00FE143B" w:rsidRDefault="00FE143B" w:rsidP="005C662C">
                        <w:pPr>
                          <w:pStyle w:val="NormalWeb"/>
                          <w:spacing w:before="0" w:beforeAutospacing="0" w:after="0" w:afterAutospacing="0"/>
                          <w:jc w:val="center"/>
                        </w:pPr>
                        <w:r>
                          <w:t> </w:t>
                        </w:r>
                      </w:p>
                    </w:txbxContent>
                  </v:textbox>
                </v:shape>
                <v:shape id="Text Box 366" o:spid="_x0000_s1068" type="#_x0000_t202" style="position:absolute;left:-7509;top:76539;width:17742;height:272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" filled="f" stroked="f">
                  <v:textbox style="mso-fit-shape-to-text:t">
                    <w:txbxContent>
                      <w:p w14:paraId="1EF71995" w14:textId="77777777" w:rsidR="00FE143B" w:rsidRPr="00D603F6" w:rsidRDefault="00FE143B" w:rsidP="005C662C">
                        <w:pPr>
                          <w:pStyle w:val="NormalWeb"/>
                          <w:spacing w:before="0" w:beforeAutospacing="0" w:after="0" w:afterAutospacing="0"/>
                          <w:jc w:val="center"/>
                          <w:rPr>
                            <w:sz w:val="20"/>
                          </w:rPr>
                        </w:pPr>
                        <w:r w:rsidRPr="00D603F6">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ACTION MANAGEMENT</w:t>
                        </w:r>
                      </w:p>
                    </w:txbxContent>
                  </v:textbox>
                </v:shape>
                <v:shape id="Text Box 2" o:spid="_x0000_s1069" type="#_x0000_t202" style="position:absolute;left:17759;top:3662;width:2501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" filled="f">
                  <v:textbox inset="1mm,1mm,1mm,1mm">
                    <w:txbxContent>
                      <w:p w14:paraId="11B7D17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SHW Initial Incident Response Process</w:t>
                        </w:r>
                      </w:p>
                    </w:txbxContent>
                  </v:textbox>
                </v:shape>
                <v:shape id="Text Box 2" o:spid="_x0000_s1070" type="#_x0000_t202" style="position:absolute;left:15651;top:7961;width:2501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" filled="f">
                  <v:textbox inset="1mm,1mm,1mm,1mm">
                    <w:txbxContent>
                      <w:p w14:paraId="6E2E3F0D" w14:textId="77777777" w:rsidR="00FE143B" w:rsidRDefault="00FE143B" w:rsidP="005C662C">
                        <w:pPr>
                          <w:pStyle w:val="NormalWeb"/>
                          <w:spacing w:before="0" w:beforeAutospacing="0" w:after="0" w:afterAutospacing="0"/>
                          <w:jc w:val="center"/>
                        </w:pPr>
                        <w:r w:rsidRPr="00CB2784">
                          <w:rPr>
                            <w:rFonts w:ascii="Arial" w:eastAsia="Arial" w:hAnsi="Arial" w:cs="Arial"/>
                            <w:b/>
                            <w:bCs/>
                            <w:color w:val="000000" w:themeColor="text1"/>
                            <w:sz w:val="16"/>
                            <w:szCs w:val="16"/>
                          </w:rPr>
                          <w:t>SHW Incident Classification Process</w:t>
                        </w:r>
                      </w:p>
                    </w:txbxContent>
                  </v:textbox>
                </v:shape>
                <v:shape id="AutoShape 16" o:spid="_x0000_s1071" type="#_x0000_t32" style="position:absolute;left:28161;top:5821;width:2108;height:2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">
                  <v:stroke endarrow="block" joinstyle="miter"/>
                </v:shape>
                <v:shape id="Text Box 2" o:spid="_x0000_s1072" type="#_x0000_t202" style="position:absolute;left:18621;top:19156;width:3862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" fillcolor="#d8d8d8 [2732]" strokecolor="black [3213]">
                  <v:stroke dashstyle="dash"/>
                  <v:textbox inset="1mm,1mm,1mm,1mm">
                    <w:txbxContent>
                      <w:p w14:paraId="4B3526B2" w14:textId="77777777" w:rsidR="00FE143B" w:rsidRPr="00A914D3" w:rsidRDefault="00FE143B" w:rsidP="005C662C">
                        <w:pPr>
                          <w:pStyle w:val="NormalWeb"/>
                          <w:spacing w:before="0" w:beforeAutospacing="0" w:after="0" w:afterAutospacing="0"/>
                          <w:jc w:val="center"/>
                        </w:pPr>
                        <w:r w:rsidRPr="00A914D3">
                          <w:rPr>
                            <w:rFonts w:ascii="Arial" w:eastAsia="Arial" w:hAnsi="Arial" w:cs="Arial"/>
                            <w:b/>
                            <w:bCs/>
                            <w:sz w:val="16"/>
                            <w:szCs w:val="16"/>
                          </w:rPr>
                          <w:t>Internal SHW Serious Incident (SI) Notification Process completed</w:t>
                        </w:r>
                        <w:r w:rsidRPr="00A914D3">
                          <w:rPr>
                            <w:rFonts w:ascii="Arial" w:hAnsi="Arial"/>
                            <w:sz w:val="16"/>
                            <w:szCs w:val="16"/>
                          </w:rPr>
                          <w:t> </w:t>
                        </w:r>
                      </w:p>
                    </w:txbxContent>
                  </v:textbox>
                </v:shape>
                <v:shape id="Text Box 2" o:spid="_x0000_s1073" type="#_x0000_t202" style="position:absolute;left:4610;top:15939;width:5247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" fillcolor="#00b0f0">
                  <v:textbox inset="1mm,1mm,1mm,1mm">
                    <w:txbxContent>
                      <w:p w14:paraId="79AFEFF7"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Incident Notification Entry (within 24hrs)</w:t>
                        </w:r>
                      </w:p>
                    </w:txbxContent>
                  </v:textbox>
                </v:shape>
                <v:shape id="Text Box 2" o:spid="_x0000_s1074" type="#_x0000_t202" style="position:absolute;left:4708;top:26275;width:5247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" fillcolor="#00b0f0">
                  <v:textbox inset="1mm,1mm,1mm,1mm">
                    <w:txbxContent>
                      <w:p w14:paraId="258381AE" w14:textId="77777777" w:rsidR="00FE143B" w:rsidRDefault="00FE143B" w:rsidP="005C662C">
                        <w:pPr>
                          <w:pStyle w:val="NormalWeb"/>
                          <w:spacing w:before="0" w:beforeAutospacing="0" w:after="0" w:afterAutospacing="0"/>
                          <w:jc w:val="center"/>
                        </w:pPr>
                        <w:proofErr w:type="spellStart"/>
                        <w:r>
                          <w:rPr>
                            <w:rFonts w:ascii="Arial" w:eastAsia="Arial" w:hAnsi="Arial" w:cs="Arial"/>
                            <w:b/>
                            <w:bCs/>
                            <w:color w:val="000000"/>
                            <w:sz w:val="16"/>
                            <w:szCs w:val="16"/>
                          </w:rPr>
                          <w:t>EQSafe</w:t>
                        </w:r>
                        <w:proofErr w:type="spellEnd"/>
                        <w:r>
                          <w:rPr>
                            <w:rFonts w:ascii="Arial" w:eastAsia="Arial" w:hAnsi="Arial" w:cs="Arial"/>
                            <w:b/>
                            <w:bCs/>
                            <w:color w:val="000000"/>
                            <w:sz w:val="16"/>
                            <w:szCs w:val="16"/>
                          </w:rPr>
                          <w:t xml:space="preserve"> Incident Moderation (within 48hrs)</w:t>
                        </w:r>
                      </w:p>
                    </w:txbxContent>
                  </v:textbox>
                </v:shape>
                <v:shape id="AutoShape 16" o:spid="_x0000_s1075" type="#_x0000_t32" style="position:absolute;left:10269;top:43719;width:24;height:67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">
                  <v:stroke endarrow="block" joinstyle="miter"/>
                </v:shape>
                <v:shape id="AutoShape 16" o:spid="_x0000_s1076" type="#_x0000_t32" style="position:absolute;left:23913;top:43910;width:35;height:6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">
                  <v:stroke endarrow="block" joinstyle="miter"/>
                </v:shape>
                <v:shape id="AutoShape 16" o:spid="_x0000_s1077" type="#_x0000_t32" style="position:absolute;left:37724;top:49000;width:43;height:1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">
                  <v:stroke endarrow="block" joinstyle="miter"/>
                </v:shape>
                <v:shape id="AutoShape 16" o:spid="_x0000_s1078" type="#_x0000_t32" style="position:absolute;left:10293;top:53713;width:52;height:10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">
                  <v:stroke endarrow="block" joinstyle="miter"/>
                </v:shape>
                <v:shape id="AutoShape 16" o:spid="_x0000_s1079" type="#_x0000_t32" style="position:absolute;left:23941;top:53713;width:7;height:1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">
                  <v:stroke endarrow="block" joinstyle="miter"/>
                </v:shape>
                <v:shape id="AutoShape 16" o:spid="_x0000_s1080" type="#_x0000_t32" style="position:absolute;left:23920;top:58427;width:21;height:5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">
                  <v:stroke endarrow="block" joinstyle="miter"/>
                </v:shape>
                <v:shape id="AutoShape 16" o:spid="_x0000_s1081" type="#_x0000_t32" style="position:absolute;left:37767;top:53765;width:0;height:1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">
                  <v:stroke endarrow="block" joinstyle="miter"/>
                </v:shape>
                <v:shape id="AutoShape 16" o:spid="_x0000_s1082" type="#_x0000_t32" style="position:absolute;left:37767;top:58427;width:43;height:5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">
                  <v:stroke endarrow="block" joinstyle="miter"/>
                </v:shape>
                <v:shape id="AutoShape 16" o:spid="_x0000_s1083" type="#_x0000_t32" style="position:absolute;left:37767;top:68263;width:43;height:5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">
                  <v:stroke endarrow="block" joinstyle="miter"/>
                </v:shape>
                <v:shape id="AutoShape 16" o:spid="_x0000_s1084" type="#_x0000_t32" style="position:absolute;left:10345;top:68221;width:22;height:60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">
                  <v:stroke endarrow="block" joinstyle="miter"/>
                </v:shape>
                <v:shape id="AutoShape 16" o:spid="_x0000_s1085" type="#_x0000_t32" style="position:absolute;left:37810;top:77493;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">
                  <v:stroke endarrow="block" joinstyle="miter"/>
                </v:shape>
                <v:shape id="AutoShape 16" o:spid="_x0000_s1086" type="#_x0000_t32" style="position:absolute;left:24005;top:77493;width:0;height:1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">
                  <v:stroke endarrow="block" joinstyle="miter"/>
                </v:shape>
                <v:shape id="AutoShape 16" o:spid="_x0000_s1087" type="#_x0000_t32" style="position:absolute;left:10367;top:77526;width:0;height:1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">
                  <v:stroke endarrow="block" joinstyle="miter"/>
                </v:shape>
                <v:shape id="AutoShape 16" o:spid="_x0000_s1088" type="#_x0000_t32" style="position:absolute;left:23920;top:68263;width:85;height:5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">
                  <v:stroke endarrow="block" joinstyle="miter"/>
                </v:shape>
                <v:shape id="Text Box 2" o:spid="_x0000_s1089" type="#_x0000_t202" style="position:absolute;left:32235;top:69214;width:2483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" fillcolor="#d8d8d8 [2732]" strokecolor="black [3213]">
                  <v:stroke dashstyle="dash"/>
                  <v:textbox inset="1mm,1mm,1mm,1mm">
                    <w:txbxContent>
                      <w:p w14:paraId="06FB3C20" w14:textId="77777777" w:rsidR="00FE143B" w:rsidRPr="00A914D3" w:rsidRDefault="00FE143B" w:rsidP="005C662C">
                        <w:pPr>
                          <w:pStyle w:val="NormalWeb"/>
                          <w:spacing w:before="0" w:beforeAutospacing="0" w:after="0" w:afterAutospacing="0"/>
                          <w:jc w:val="center"/>
                        </w:pPr>
                        <w:r w:rsidRPr="00A914D3">
                          <w:rPr>
                            <w:rFonts w:ascii="Arial" w:eastAsia="Arial" w:hAnsi="Arial" w:cs="Arial"/>
                            <w:b/>
                            <w:bCs/>
                            <w:sz w:val="16"/>
                            <w:szCs w:val="16"/>
                          </w:rPr>
                          <w:t xml:space="preserve">Serious Incident (SI) </w:t>
                        </w:r>
                        <w:r w:rsidRPr="0001290A">
                          <w:rPr>
                            <w:rFonts w:ascii="Arial" w:eastAsia="Arial" w:hAnsi="Arial" w:cs="Arial"/>
                            <w:b/>
                            <w:bCs/>
                            <w:color w:val="808080" w:themeColor="background1" w:themeShade="80"/>
                            <w:sz w:val="16"/>
                            <w:szCs w:val="16"/>
                            <w14:shadow w14:blurRad="50800" w14:dist="38100" w14:dir="2700000" w14:sx="100000" w14:sy="100000" w14:kx="0" w14:ky="0" w14:algn="tl">
                              <w14:schemeClr w14:val="bg2">
                                <w14:alpha w14:val="60000"/>
                                <w14:lumMod w14:val="50000"/>
                              </w14:schemeClr>
                            </w14:shadow>
                          </w:rPr>
                          <w:t xml:space="preserve">Grey Banner Alert </w:t>
                        </w:r>
                        <w:r w:rsidRPr="00A914D3">
                          <w:rPr>
                            <w:rFonts w:ascii="Arial" w:eastAsia="Arial" w:hAnsi="Arial" w:cs="Arial"/>
                            <w:b/>
                            <w:bCs/>
                            <w:sz w:val="16"/>
                            <w:szCs w:val="16"/>
                          </w:rPr>
                          <w:t>developed and distributed</w:t>
                        </w:r>
                      </w:p>
                    </w:txbxContent>
                  </v:textbox>
                </v:shape>
                <v:shape id="AutoShape 16" o:spid="_x0000_s1090" type="#_x0000_t32" style="position:absolute;left:10367;top:82108;width:42;height:1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">
                  <v:stroke endarrow="block" joinstyle="miter"/>
                </v:shape>
                <v:shape id="AutoShape 16" o:spid="_x0000_s1091" type="#_x0000_t32" style="position:absolute;left:24005;top:82150;width:0;height:1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">
                  <v:stroke endarrow="block" joinstyle="miter"/>
                </v:shape>
                <v:shape id="AutoShape 16" o:spid="_x0000_s1092" type="#_x0000_t32" style="position:absolute;left:37810;top:82065;width:0;height:1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">
                  <v:stroke endarrow="block" joinstyle="miter"/>
                </v:shape>
                <v:shape id="Text Box 366" o:spid="_x0000_s1093" type="#_x0000_t202" style="position:absolute;left:-12904;top:41467;width:28531;height:272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" filled="f" stroked="f">
                  <v:textbox style="mso-fit-shape-to-text:t">
                    <w:txbxContent>
                      <w:p w14:paraId="4407B3CA" w14:textId="77777777" w:rsidR="00FE143B" w:rsidRPr="00D603F6" w:rsidRDefault="00FE143B" w:rsidP="005C662C">
                        <w:pPr>
                          <w:pStyle w:val="NormalWeb"/>
                          <w:spacing w:before="0" w:beforeAutospacing="0" w:after="0" w:afterAutospacing="0"/>
                          <w:jc w:val="center"/>
                          <w:rPr>
                            <w:sz w:val="20"/>
                          </w:rPr>
                        </w:pPr>
                        <w:r w:rsidRPr="00F51263">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INCIDENT INVESTIGATION &amp; ANALYSIS</w:t>
                        </w:r>
                      </w:p>
                    </w:txbxContent>
                  </v:textbox>
                </v:shape>
                <v:shape id="Text Box 366" o:spid="_x0000_s1094" type="#_x0000_t202" style="position:absolute;left:-6928;top:6928;width:16579;height:272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" filled="f" stroked="f">
                  <v:textbox style="mso-fit-shape-to-text:t">
                    <w:txbxContent>
                      <w:p w14:paraId="06DCA6C3" w14:textId="77777777" w:rsidR="00FE143B" w:rsidRPr="00D603F6" w:rsidRDefault="00FE143B" w:rsidP="005C662C">
                        <w:pPr>
                          <w:pStyle w:val="NormalWeb"/>
                          <w:spacing w:before="0" w:beforeAutospacing="0" w:after="0" w:afterAutospacing="0"/>
                          <w:jc w:val="center"/>
                          <w:rPr>
                            <w:sz w:val="20"/>
                          </w:rPr>
                        </w:pPr>
                        <w:r w:rsidRPr="00F51263">
                          <w:rPr>
                            <w:rFonts w:ascii="Arial" w:hAnsi="Arial" w:cs="Arial"/>
                            <w:b/>
                            <w:bCs/>
                            <w:color w:val="7F7F7F"/>
                            <w:sz w:val="22"/>
                            <w:szCs w:val="28"/>
                            <w:lang w:val="en-US"/>
                            <w14:shadow w14:blurRad="38100" w14:dist="19050" w14:dir="2700000" w14:sx="100000" w14:sy="100000" w14:kx="0" w14:ky="0" w14:algn="tl">
                              <w14:schemeClr w14:val="dk1">
                                <w14:alpha w14:val="60000"/>
                              </w14:schemeClr>
                            </w14:shadow>
                          </w:rPr>
                          <w:t>INCIDENT RESPONSE</w:t>
                        </w:r>
                      </w:p>
                    </w:txbxContent>
                  </v:textbox>
                </v:shape>
                <v:shape id="Text Box 2" o:spid="_x0000_s1095" type="#_x0000_t202" style="position:absolute;left:32235;top:39709;width:1094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" fillcolor="white [3212]">
                  <v:textbox inset="1mm,1mm,1mm,1mm">
                    <w:txbxContent>
                      <w:p w14:paraId="56110822"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Data Collection </w:t>
                        </w:r>
                        <w:r w:rsidRPr="00343242">
                          <w:rPr>
                            <w:rFonts w:ascii="Arial" w:eastAsia="Arial" w:hAnsi="Arial" w:cs="Arial"/>
                            <w:b/>
                            <w:bCs/>
                            <w:i/>
                            <w:color w:val="000000"/>
                            <w:sz w:val="16"/>
                            <w:szCs w:val="16"/>
                          </w:rPr>
                          <w:t>(PEEPO)</w:t>
                        </w:r>
                      </w:p>
                      <w:p w14:paraId="6671D458" w14:textId="77777777" w:rsidR="00FE143B" w:rsidRDefault="00FE143B" w:rsidP="005C662C">
                        <w:pPr>
                          <w:pStyle w:val="NormalWeb"/>
                          <w:spacing w:before="0" w:beforeAutospacing="0" w:after="0" w:afterAutospacing="0"/>
                          <w:jc w:val="center"/>
                        </w:pPr>
                        <w:r>
                          <w:t> </w:t>
                        </w:r>
                      </w:p>
                    </w:txbxContent>
                  </v:textbox>
                </v:shape>
                <v:shape id="Text Box 2" o:spid="_x0000_s1096" type="#_x0000_t202" style="position:absolute;left:32235;top:44239;width:1094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" fillcolor="white [3212]">
                  <v:textbox inset="1mm,1mm,1mm,1mm">
                    <w:txbxContent>
                      <w:p w14:paraId="7969C6DF"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Timeline Chart </w:t>
                        </w:r>
                      </w:p>
                    </w:txbxContent>
                  </v:textbox>
                </v:shape>
                <v:shape id="Text Box 2" o:spid="_x0000_s1097" type="#_x0000_t202" style="position:absolute;left:17798;top:35772;width:1223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" filled="f">
                  <v:stroke dashstyle="dash"/>
                  <v:textbox inset="1mm,1mm,1mm,1mm">
                    <w:txbxContent>
                      <w:p w14:paraId="03AF8913"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sidRPr="00343242">
                          <w:rPr>
                            <w:rFonts w:ascii="Arial" w:eastAsia="Arial" w:hAnsi="Arial" w:cs="Arial"/>
                            <w:b/>
                            <w:bCs/>
                            <w:i/>
                            <w:color w:val="000000"/>
                            <w:sz w:val="16"/>
                            <w:szCs w:val="16"/>
                          </w:rPr>
                          <w:t>(Informal)</w:t>
                        </w:r>
                      </w:p>
                      <w:p w14:paraId="002A4D69" w14:textId="77777777" w:rsidR="00FE143B" w:rsidRPr="00343242" w:rsidRDefault="00FE143B" w:rsidP="005C662C">
                        <w:pPr>
                          <w:pStyle w:val="NoSpacing"/>
                          <w:jc w:val="center"/>
                          <w:rPr>
                            <w:sz w:val="10"/>
                            <w:szCs w:val="10"/>
                          </w:rPr>
                        </w:pPr>
                      </w:p>
                      <w:p w14:paraId="71E86EC3" w14:textId="77777777" w:rsidR="00FE143B" w:rsidRPr="00343242" w:rsidRDefault="00FE143B" w:rsidP="005C662C">
                        <w:pPr>
                          <w:pStyle w:val="NoSpacing"/>
                          <w:jc w:val="center"/>
                          <w:rPr>
                            <w:sz w:val="10"/>
                            <w:szCs w:val="10"/>
                          </w:rPr>
                        </w:pPr>
                        <w:r w:rsidRPr="00343242">
                          <w:rPr>
                            <w:sz w:val="10"/>
                            <w:szCs w:val="10"/>
                          </w:rPr>
                          <w:t>Sequence of Events</w:t>
                        </w:r>
                      </w:p>
                      <w:p w14:paraId="7CEE22D4" w14:textId="77777777" w:rsidR="00FE143B" w:rsidRPr="00343242" w:rsidRDefault="00FE143B" w:rsidP="005C662C">
                        <w:pPr>
                          <w:pStyle w:val="NoSpacing"/>
                          <w:jc w:val="center"/>
                          <w:rPr>
                            <w:sz w:val="10"/>
                            <w:szCs w:val="10"/>
                          </w:rPr>
                        </w:pPr>
                        <w:r w:rsidRPr="00343242">
                          <w:rPr>
                            <w:sz w:val="10"/>
                            <w:szCs w:val="10"/>
                          </w:rPr>
                          <w:t>Findings</w:t>
                        </w:r>
                      </w:p>
                      <w:p w14:paraId="56BB0E22" w14:textId="77777777" w:rsidR="00FE143B" w:rsidRPr="00343242" w:rsidRDefault="00FE143B" w:rsidP="005C662C">
                        <w:pPr>
                          <w:pStyle w:val="NoSpacing"/>
                          <w:jc w:val="center"/>
                          <w:rPr>
                            <w:sz w:val="10"/>
                            <w:szCs w:val="10"/>
                          </w:rPr>
                        </w:pPr>
                        <w:r w:rsidRPr="00343242">
                          <w:rPr>
                            <w:sz w:val="10"/>
                            <w:szCs w:val="10"/>
                          </w:rPr>
                          <w:t>Key Learnings</w:t>
                        </w:r>
                      </w:p>
                      <w:p w14:paraId="611A1693" w14:textId="77777777" w:rsidR="00FE143B" w:rsidRPr="00343242" w:rsidRDefault="00FE143B" w:rsidP="005C662C">
                        <w:pPr>
                          <w:pStyle w:val="NoSpacing"/>
                          <w:jc w:val="center"/>
                          <w:rPr>
                            <w:sz w:val="10"/>
                            <w:szCs w:val="10"/>
                          </w:rPr>
                        </w:pPr>
                        <w:r w:rsidRPr="00343242">
                          <w:rPr>
                            <w:sz w:val="10"/>
                            <w:szCs w:val="10"/>
                          </w:rPr>
                          <w:t>Recommendations</w:t>
                        </w:r>
                      </w:p>
                      <w:p w14:paraId="40E0F8A4" w14:textId="77777777" w:rsidR="00FE143B" w:rsidRDefault="00FE143B" w:rsidP="005C662C">
                        <w:pPr>
                          <w:pStyle w:val="NoSpacing"/>
                        </w:pPr>
                        <w:r>
                          <w:t> </w:t>
                        </w:r>
                      </w:p>
                    </w:txbxContent>
                  </v:textbox>
                </v:shape>
                <v:shape id="Text Box 2" o:spid="_x0000_s1098" type="#_x0000_t202" style="position:absolute;left:4154;top:35772;width:12230;height:7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" filled="f">
                  <v:stroke dashstyle="dash"/>
                  <v:textbox inset="1mm,1mm,1mm,1mm">
                    <w:txbxContent>
                      <w:p w14:paraId="17B4D37E" w14:textId="77777777" w:rsidR="00FE143B" w:rsidRDefault="00FE143B" w:rsidP="005C662C">
                        <w:pPr>
                          <w:pStyle w:val="NormalWeb"/>
                          <w:spacing w:before="0" w:beforeAutospacing="0" w:after="0" w:afterAutospacing="0"/>
                          <w:jc w:val="center"/>
                        </w:pPr>
                        <w:r>
                          <w:rPr>
                            <w:rFonts w:ascii="Arial" w:eastAsia="Arial" w:hAnsi="Arial" w:cs="Arial"/>
                            <w:b/>
                            <w:bCs/>
                            <w:color w:val="000000"/>
                            <w:sz w:val="16"/>
                            <w:szCs w:val="16"/>
                          </w:rPr>
                          <w:t xml:space="preserve">Incident Investigation </w:t>
                        </w:r>
                        <w:r>
                          <w:rPr>
                            <w:rFonts w:ascii="Arial" w:eastAsia="Arial" w:hAnsi="Arial" w:cs="Arial"/>
                            <w:b/>
                            <w:bCs/>
                            <w:i/>
                            <w:iCs/>
                            <w:color w:val="000000"/>
                            <w:sz w:val="16"/>
                            <w:szCs w:val="16"/>
                          </w:rPr>
                          <w:t>(Informal)</w:t>
                        </w:r>
                      </w:p>
                      <w:p w14:paraId="0F223C8D" w14:textId="77777777" w:rsidR="00FE143B" w:rsidRPr="00343242" w:rsidRDefault="00FE143B" w:rsidP="005C662C">
                        <w:pPr>
                          <w:pStyle w:val="NoSpacing"/>
                          <w:jc w:val="center"/>
                          <w:rPr>
                            <w:sz w:val="10"/>
                            <w:szCs w:val="10"/>
                          </w:rPr>
                        </w:pPr>
                      </w:p>
                      <w:p w14:paraId="2F79B468" w14:textId="77777777" w:rsidR="00FE143B" w:rsidRPr="00343242" w:rsidRDefault="00FE143B" w:rsidP="005C662C">
                        <w:pPr>
                          <w:pStyle w:val="NoSpacing"/>
                          <w:jc w:val="center"/>
                          <w:rPr>
                            <w:sz w:val="10"/>
                            <w:szCs w:val="10"/>
                          </w:rPr>
                        </w:pPr>
                        <w:r w:rsidRPr="00343242">
                          <w:rPr>
                            <w:sz w:val="10"/>
                            <w:szCs w:val="10"/>
                          </w:rPr>
                          <w:t>Sequence of Events</w:t>
                        </w:r>
                      </w:p>
                      <w:p w14:paraId="6B0AC2AF" w14:textId="77777777" w:rsidR="00FE143B" w:rsidRPr="00343242" w:rsidRDefault="00FE143B" w:rsidP="005C662C">
                        <w:pPr>
                          <w:pStyle w:val="NoSpacing"/>
                          <w:jc w:val="center"/>
                          <w:rPr>
                            <w:sz w:val="10"/>
                            <w:szCs w:val="10"/>
                          </w:rPr>
                        </w:pPr>
                        <w:r w:rsidRPr="00343242">
                          <w:rPr>
                            <w:sz w:val="10"/>
                            <w:szCs w:val="10"/>
                          </w:rPr>
                          <w:t>Findings</w:t>
                        </w:r>
                      </w:p>
                      <w:p w14:paraId="16DBA9AA" w14:textId="77777777" w:rsidR="00FE143B" w:rsidRPr="00343242" w:rsidRDefault="00FE143B" w:rsidP="005C662C">
                        <w:pPr>
                          <w:pStyle w:val="NoSpacing"/>
                          <w:jc w:val="center"/>
                          <w:rPr>
                            <w:sz w:val="10"/>
                            <w:szCs w:val="10"/>
                          </w:rPr>
                        </w:pPr>
                        <w:r w:rsidRPr="00343242">
                          <w:rPr>
                            <w:sz w:val="10"/>
                            <w:szCs w:val="10"/>
                          </w:rPr>
                          <w:t>Key Learnings</w:t>
                        </w:r>
                      </w:p>
                      <w:p w14:paraId="04089C6E" w14:textId="77777777" w:rsidR="00FE143B" w:rsidRPr="00343242" w:rsidRDefault="00FE143B" w:rsidP="005C662C">
                        <w:pPr>
                          <w:pStyle w:val="NoSpacing"/>
                          <w:jc w:val="center"/>
                          <w:rPr>
                            <w:sz w:val="10"/>
                            <w:szCs w:val="10"/>
                          </w:rPr>
                        </w:pPr>
                        <w:r w:rsidRPr="00343242">
                          <w:rPr>
                            <w:sz w:val="10"/>
                            <w:szCs w:val="10"/>
                          </w:rPr>
                          <w:t>Recommendations</w:t>
                        </w:r>
                      </w:p>
                    </w:txbxContent>
                  </v:textbox>
                </v:shape>
                <v:shape id="AutoShape 16" o:spid="_x0000_s1099" type="#_x0000_t32" style="position:absolute;left:10269;top:34342;width:9;height:1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">
                  <v:stroke endarrow="block" joinstyle="miter"/>
                </v:shape>
                <v:shape id="AutoShape 16" o:spid="_x0000_s1100" type="#_x0000_t32" style="position:absolute;left:23880;top:34353;width:33;height:1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">
                  <v:stroke endarrow="block" joinstyle="miter"/>
                </v:shape>
                <v:shape id="AutoShape 16" o:spid="_x0000_s1101" type="#_x0000_t32" style="position:absolute;left:37706;top:34342;width:18;height: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">
                  <v:stroke endarrow="block" joinstyle="miter"/>
                </v:shape>
                <v:shape id="Text Box 2" o:spid="_x0000_s1102" type="#_x0000_t202" style="position:absolute;left:44954;top:35772;width:12252;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" fillcolor="#d8d8d8 [2732]" stroked="f">
                  <v:textbox inset="1mm,1mm,1mm,1mm">
                    <w:txbxContent>
                      <w:p w14:paraId="30B1EB1D" w14:textId="77777777" w:rsidR="00FE143B" w:rsidRPr="00311636" w:rsidRDefault="00FE143B" w:rsidP="005C662C">
                        <w:pPr>
                          <w:pStyle w:val="NormalWeb"/>
                          <w:tabs>
                            <w:tab w:val="left" w:pos="0"/>
                          </w:tabs>
                          <w:spacing w:before="0" w:beforeAutospacing="0" w:after="0" w:afterAutospacing="0"/>
                          <w:rPr>
                            <w:i/>
                          </w:rPr>
                        </w:pPr>
                        <w:r w:rsidRPr="00311636">
                          <w:rPr>
                            <w:rFonts w:ascii="Arial" w:eastAsia="Arial" w:hAnsi="Arial" w:cs="Arial"/>
                            <w:b/>
                            <w:bCs/>
                            <w:i/>
                            <w:color w:val="808080"/>
                            <w:sz w:val="16"/>
                            <w:szCs w:val="16"/>
                          </w:rPr>
                          <w:t xml:space="preserve">Note: </w:t>
                        </w:r>
                        <w:r w:rsidRPr="00311636">
                          <w:rPr>
                            <w:rFonts w:ascii="Arial" w:eastAsia="Arial" w:hAnsi="Arial" w:cs="Arial"/>
                            <w:bCs/>
                            <w:i/>
                            <w:color w:val="808080"/>
                            <w:sz w:val="16"/>
                            <w:szCs w:val="16"/>
                            <w:u w:val="single"/>
                          </w:rPr>
                          <w:t>All</w:t>
                        </w:r>
                        <w:r w:rsidRPr="00311636">
                          <w:rPr>
                            <w:rFonts w:ascii="Arial" w:eastAsia="Arial" w:hAnsi="Arial" w:cs="Arial"/>
                            <w:bCs/>
                            <w:i/>
                            <w:color w:val="808080"/>
                            <w:sz w:val="16"/>
                            <w:szCs w:val="16"/>
                          </w:rPr>
                          <w:t xml:space="preserve"> </w:t>
                        </w:r>
                        <w:r w:rsidRPr="00311636">
                          <w:rPr>
                            <w:rFonts w:ascii="Arial" w:eastAsia="Arial" w:hAnsi="Arial" w:cs="Arial"/>
                            <w:b/>
                            <w:bCs/>
                            <w:i/>
                            <w:color w:val="808080"/>
                            <w:sz w:val="16"/>
                            <w:szCs w:val="16"/>
                          </w:rPr>
                          <w:t>Lost Time Injuries</w:t>
                        </w:r>
                        <w:r w:rsidRPr="00311636">
                          <w:rPr>
                            <w:rFonts w:ascii="Arial" w:eastAsia="Arial" w:hAnsi="Arial" w:cs="Arial"/>
                            <w:bCs/>
                            <w:i/>
                            <w:color w:val="808080"/>
                            <w:sz w:val="16"/>
                            <w:szCs w:val="16"/>
                          </w:rPr>
                          <w:t xml:space="preserve"> required a Level 3 Incident Investigation</w:t>
                        </w:r>
                      </w:p>
                    </w:txbxContent>
                  </v:textbox>
                </v:shape>
                <v:shape id="Text Box 2" o:spid="_x0000_s1103" type="#_x0000_t202" style="position:absolute;left:18534;top:59531;width:3857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" fillcolor="#d8d8d8 [2732]" strokecolor="black [3213]">
                  <v:stroke dashstyle="dash"/>
                  <v:textbox inset="1mm,1mm,1mm,1mm">
                    <w:txbxContent>
                      <w:p w14:paraId="691C3FDD" w14:textId="77777777" w:rsidR="00FE143B" w:rsidRPr="00A914D3" w:rsidRDefault="00FE143B" w:rsidP="005C662C">
                        <w:pPr>
                          <w:pStyle w:val="NormalWeb"/>
                          <w:spacing w:before="0" w:beforeAutospacing="0" w:after="0" w:afterAutospacing="0"/>
                          <w:jc w:val="center"/>
                          <w:rPr>
                            <w:rFonts w:ascii="Arial" w:hAnsi="Arial" w:cs="Arial"/>
                            <w:b/>
                            <w:sz w:val="16"/>
                            <w:szCs w:val="16"/>
                          </w:rPr>
                        </w:pPr>
                        <w:r w:rsidRPr="00A914D3">
                          <w:rPr>
                            <w:rFonts w:ascii="Arial" w:hAnsi="Arial" w:cs="Arial"/>
                            <w:b/>
                            <w:sz w:val="16"/>
                            <w:szCs w:val="16"/>
                          </w:rPr>
                          <w:t xml:space="preserve">Contractor Investigation Report received for review, once approved can be uploaded and details </w:t>
                        </w:r>
                        <w:proofErr w:type="gramStart"/>
                        <w:r w:rsidRPr="00A914D3">
                          <w:rPr>
                            <w:rFonts w:ascii="Arial" w:hAnsi="Arial" w:cs="Arial"/>
                            <w:b/>
                            <w:sz w:val="16"/>
                            <w:szCs w:val="16"/>
                          </w:rPr>
                          <w:t>entered into</w:t>
                        </w:r>
                        <w:proofErr w:type="gramEnd"/>
                        <w:r w:rsidRPr="00A914D3">
                          <w:rPr>
                            <w:rFonts w:ascii="Arial" w:hAnsi="Arial" w:cs="Arial"/>
                            <w:b/>
                            <w:sz w:val="16"/>
                            <w:szCs w:val="16"/>
                          </w:rPr>
                          <w:t xml:space="preserve"> EQSafe</w:t>
                        </w:r>
                      </w:p>
                    </w:txbxContent>
                  </v:textbox>
                </v:shape>
                <v:shape id="Text Box 2" o:spid="_x0000_s1104" type="#_x0000_t202" style="position:absolute;left:44778;top:74303;width:12351;height:1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" fillcolor="#d8d8d8 [2732]" stroked="f">
                  <v:textbox inset="1mm,1mm,1mm,1mm">
                    <w:txbxContent>
                      <w:p w14:paraId="33AC251D" w14:textId="77777777" w:rsidR="00FE143B" w:rsidRPr="0001290A" w:rsidRDefault="00FE143B" w:rsidP="005C662C">
                        <w:pPr>
                          <w:pStyle w:val="NormalWeb"/>
                          <w:spacing w:before="0" w:beforeAutospacing="0" w:after="0" w:afterAutospacing="0"/>
                          <w:rPr>
                            <w:rFonts w:ascii="Arial" w:eastAsia="Arial" w:hAnsi="Arial" w:cs="Arial"/>
                            <w:i/>
                            <w:color w:val="808080"/>
                            <w:sz w:val="16"/>
                            <w:szCs w:val="16"/>
                          </w:rPr>
                        </w:pPr>
                        <w:r w:rsidRPr="0001290A">
                          <w:rPr>
                            <w:rFonts w:ascii="Arial" w:eastAsia="Arial" w:hAnsi="Arial" w:cs="Arial"/>
                            <w:b/>
                            <w:bCs/>
                            <w:sz w:val="16"/>
                            <w:szCs w:val="16"/>
                            <w:vertAlign w:val="superscript"/>
                          </w:rPr>
                          <w:t>#</w:t>
                        </w:r>
                        <w:r>
                          <w:rPr>
                            <w:rFonts w:ascii="Arial" w:eastAsia="Arial" w:hAnsi="Arial" w:cs="Arial"/>
                            <w:b/>
                            <w:bCs/>
                            <w:color w:val="808080"/>
                            <w:sz w:val="16"/>
                            <w:szCs w:val="16"/>
                          </w:rPr>
                          <w:t xml:space="preserve"> </w:t>
                        </w:r>
                        <w:r w:rsidRPr="00FB29E9">
                          <w:rPr>
                            <w:rFonts w:ascii="Arial" w:eastAsia="Arial" w:hAnsi="Arial" w:cs="Arial"/>
                            <w:b/>
                            <w:bCs/>
                            <w:i/>
                            <w:color w:val="808080"/>
                            <w:sz w:val="16"/>
                            <w:szCs w:val="16"/>
                          </w:rPr>
                          <w:t>Note:</w:t>
                        </w:r>
                        <w:r>
                          <w:rPr>
                            <w:rFonts w:ascii="Arial" w:eastAsia="Arial" w:hAnsi="Arial" w:cs="Arial"/>
                            <w:b/>
                            <w:bCs/>
                            <w:color w:val="808080"/>
                            <w:sz w:val="16"/>
                            <w:szCs w:val="16"/>
                          </w:rPr>
                          <w:t xml:space="preserve"> </w:t>
                        </w:r>
                        <w:r w:rsidRPr="0001290A">
                          <w:rPr>
                            <w:rFonts w:ascii="Arial" w:eastAsia="Arial" w:hAnsi="Arial" w:cs="Arial"/>
                            <w:i/>
                            <w:color w:val="808080"/>
                            <w:sz w:val="16"/>
                            <w:szCs w:val="16"/>
                          </w:rPr>
                          <w:t xml:space="preserve">Recommended periods for Level 1 and 2 Incident investigation completion. </w:t>
                        </w:r>
                      </w:p>
                      <w:p w14:paraId="6E188DF1" w14:textId="77777777" w:rsidR="00FE143B" w:rsidRPr="00FB29E9" w:rsidRDefault="00FE143B" w:rsidP="005C662C">
                        <w:pPr>
                          <w:pStyle w:val="NormalWeb"/>
                          <w:spacing w:before="0" w:beforeAutospacing="0" w:after="0" w:afterAutospacing="0"/>
                          <w:rPr>
                            <w:rFonts w:ascii="Arial" w:eastAsia="Arial" w:hAnsi="Arial" w:cs="Arial"/>
                            <w:i/>
                            <w:color w:val="808080"/>
                            <w:sz w:val="16"/>
                            <w:szCs w:val="10"/>
                          </w:rPr>
                        </w:pPr>
                      </w:p>
                      <w:p w14:paraId="3F0A5089" w14:textId="77777777" w:rsidR="00FE143B" w:rsidRPr="0001290A" w:rsidRDefault="00FE143B" w:rsidP="005C662C">
                        <w:pPr>
                          <w:pStyle w:val="NormalWeb"/>
                          <w:spacing w:before="0" w:beforeAutospacing="0" w:after="0" w:afterAutospacing="0"/>
                          <w:rPr>
                            <w:i/>
                          </w:rPr>
                        </w:pPr>
                        <w:r w:rsidRPr="00FB29E9">
                          <w:rPr>
                            <w:rFonts w:ascii="Arial" w:eastAsia="Arial" w:hAnsi="Arial" w:cs="Arial"/>
                            <w:i/>
                            <w:color w:val="808080"/>
                            <w:sz w:val="16"/>
                            <w:szCs w:val="16"/>
                            <w:u w:val="single"/>
                          </w:rPr>
                          <w:t>All</w:t>
                        </w:r>
                        <w:r w:rsidRPr="0001290A">
                          <w:rPr>
                            <w:rFonts w:ascii="Arial" w:eastAsia="Arial" w:hAnsi="Arial" w:cs="Arial"/>
                            <w:i/>
                            <w:color w:val="808080"/>
                            <w:sz w:val="16"/>
                            <w:szCs w:val="16"/>
                          </w:rPr>
                          <w:t xml:space="preserve"> incident investigations </w:t>
                        </w:r>
                        <w:r>
                          <w:rPr>
                            <w:rFonts w:ascii="Arial" w:eastAsia="Arial" w:hAnsi="Arial" w:cs="Arial"/>
                            <w:i/>
                            <w:color w:val="808080"/>
                            <w:sz w:val="16"/>
                            <w:szCs w:val="16"/>
                          </w:rPr>
                          <w:t>must</w:t>
                        </w:r>
                        <w:r w:rsidRPr="0001290A">
                          <w:rPr>
                            <w:rFonts w:ascii="Arial" w:eastAsia="Arial" w:hAnsi="Arial" w:cs="Arial"/>
                            <w:i/>
                            <w:color w:val="808080"/>
                            <w:sz w:val="16"/>
                            <w:szCs w:val="16"/>
                          </w:rPr>
                          <w:t xml:space="preserve"> be finalised within 28-days (unless extension authorised).</w:t>
                        </w:r>
                      </w:p>
                    </w:txbxContent>
                  </v:textbox>
                </v:shape>
                <w10:anchorlock/>
              </v:group>
            </w:pict>
          </mc:Fallback>
        </mc:AlternateContent>
      </w:r>
    </w:p>
    <w:p w14:paraId="651ADB3D" w14:textId="77A0BA77" w:rsidR="005C662C" w:rsidRDefault="005C662C" w:rsidP="005C662C">
      <w:pPr>
        <w:pStyle w:val="Heading1"/>
      </w:pPr>
      <w:bookmarkStart w:id="8" w:name="_Toc108956674"/>
      <w:bookmarkStart w:id="9" w:name="_Toc170270943"/>
      <w:bookmarkStart w:id="10" w:name="_Toc422125604"/>
      <w:bookmarkStart w:id="11" w:name="_Toc433278170"/>
      <w:r w:rsidRPr="005C662C">
        <w:t>INCIDENT MANAGEMENT PROCESS</w:t>
      </w:r>
      <w:bookmarkEnd w:id="8"/>
    </w:p>
    <w:p w14:paraId="7A15D2BE" w14:textId="379EB22E" w:rsidR="005C662C" w:rsidRDefault="005C662C" w:rsidP="005C662C">
      <w:pPr>
        <w:pStyle w:val="NoSpacing"/>
        <w:jc w:val="both"/>
        <w:rPr>
          <w:sz w:val="22"/>
        </w:rPr>
      </w:pPr>
      <w:r w:rsidRPr="00873128">
        <w:rPr>
          <w:sz w:val="22"/>
        </w:rPr>
        <w:t>When an incident occurs, immediate action must be taken to control or minimise the impact and manage the situation. This must in</w:t>
      </w:r>
      <w:r>
        <w:rPr>
          <w:sz w:val="22"/>
        </w:rPr>
        <w:t>clude rendering care to injured/</w:t>
      </w:r>
      <w:r w:rsidRPr="00873128">
        <w:rPr>
          <w:sz w:val="22"/>
        </w:rPr>
        <w:t xml:space="preserve">ill persons. </w:t>
      </w:r>
    </w:p>
    <w:p w14:paraId="3242CB9E" w14:textId="77777777" w:rsidR="005C662C" w:rsidRDefault="005C662C" w:rsidP="005C662C">
      <w:pPr>
        <w:pStyle w:val="NoSpacing"/>
        <w:jc w:val="both"/>
        <w:rPr>
          <w:sz w:val="22"/>
        </w:rPr>
      </w:pPr>
    </w:p>
    <w:p w14:paraId="478A4B55" w14:textId="77777777" w:rsidR="005C662C" w:rsidRPr="00873128" w:rsidRDefault="005C662C" w:rsidP="005C662C">
      <w:pPr>
        <w:pStyle w:val="NoSpacing"/>
        <w:jc w:val="both"/>
        <w:rPr>
          <w:sz w:val="22"/>
        </w:rPr>
      </w:pPr>
      <w:r w:rsidRPr="00873128">
        <w:rPr>
          <w:sz w:val="22"/>
        </w:rPr>
        <w:t xml:space="preserve">Any </w:t>
      </w:r>
      <w:r>
        <w:rPr>
          <w:sz w:val="22"/>
        </w:rPr>
        <w:t xml:space="preserve">immediate </w:t>
      </w:r>
      <w:r w:rsidRPr="00873128">
        <w:rPr>
          <w:sz w:val="22"/>
        </w:rPr>
        <w:t>action</w:t>
      </w:r>
      <w:r>
        <w:rPr>
          <w:sz w:val="22"/>
        </w:rPr>
        <w:t>s</w:t>
      </w:r>
      <w:r w:rsidRPr="00873128">
        <w:rPr>
          <w:sz w:val="22"/>
        </w:rPr>
        <w:t xml:space="preserve"> </w:t>
      </w:r>
      <w:r>
        <w:rPr>
          <w:sz w:val="22"/>
        </w:rPr>
        <w:t xml:space="preserve">undertaken </w:t>
      </w:r>
      <w:r w:rsidRPr="00873128">
        <w:rPr>
          <w:sz w:val="22"/>
        </w:rPr>
        <w:t xml:space="preserve">must ensure there is no further harm to </w:t>
      </w:r>
      <w:r>
        <w:rPr>
          <w:sz w:val="22"/>
        </w:rPr>
        <w:t xml:space="preserve">any person (including employees, </w:t>
      </w:r>
      <w:proofErr w:type="gramStart"/>
      <w:r>
        <w:rPr>
          <w:sz w:val="22"/>
        </w:rPr>
        <w:t>contractors</w:t>
      </w:r>
      <w:proofErr w:type="gramEnd"/>
      <w:r>
        <w:rPr>
          <w:sz w:val="22"/>
        </w:rPr>
        <w:t xml:space="preserve"> or members of the public).</w:t>
      </w:r>
    </w:p>
    <w:p w14:paraId="1F78DB0A" w14:textId="77777777" w:rsidR="005C662C" w:rsidRPr="00873128" w:rsidRDefault="005C662C" w:rsidP="005C662C">
      <w:pPr>
        <w:pStyle w:val="NoSpacing"/>
        <w:jc w:val="both"/>
        <w:rPr>
          <w:sz w:val="22"/>
        </w:rPr>
      </w:pPr>
    </w:p>
    <w:p w14:paraId="7A77DC55" w14:textId="6D041431" w:rsidR="005C662C" w:rsidRDefault="005C662C" w:rsidP="005C662C">
      <w:pPr>
        <w:pStyle w:val="NoSpacing"/>
        <w:jc w:val="both"/>
        <w:rPr>
          <w:sz w:val="22"/>
        </w:rPr>
      </w:pPr>
      <w:r w:rsidRPr="00873128">
        <w:rPr>
          <w:sz w:val="22"/>
        </w:rPr>
        <w:t xml:space="preserve">The initial response will depend on the nature of the incident, such </w:t>
      </w:r>
      <w:proofErr w:type="gramStart"/>
      <w:r w:rsidRPr="00873128">
        <w:rPr>
          <w:sz w:val="22"/>
        </w:rPr>
        <w:t>as;</w:t>
      </w:r>
      <w:proofErr w:type="gramEnd"/>
      <w:r w:rsidRPr="00873128">
        <w:rPr>
          <w:sz w:val="22"/>
        </w:rPr>
        <w:t xml:space="preserve"> the provision of first aid treatment, the safety of others by ensuring any immediate hazards are adequately controlled, notifying emergency services where required, stopping all work activity where required and consider the requirements for drug and alcohol testing of applicable personnel. </w:t>
      </w:r>
    </w:p>
    <w:p w14:paraId="508797E2" w14:textId="77777777" w:rsidR="005C662C" w:rsidRDefault="005C662C" w:rsidP="005C662C">
      <w:pPr>
        <w:pStyle w:val="NoSpacing"/>
        <w:jc w:val="both"/>
        <w:rPr>
          <w:sz w:val="22"/>
        </w:rPr>
      </w:pPr>
    </w:p>
    <w:p w14:paraId="6C1E6C00" w14:textId="50ED4A29" w:rsidR="005C662C" w:rsidRDefault="005C662C" w:rsidP="005C662C">
      <w:pPr>
        <w:pStyle w:val="Heading2"/>
      </w:pPr>
      <w:bookmarkStart w:id="12" w:name="_Toc108956675"/>
      <w:r>
        <w:t>Initial Response</w:t>
      </w:r>
      <w:bookmarkEnd w:id="12"/>
      <w:r>
        <w:t xml:space="preserve"> </w:t>
      </w:r>
    </w:p>
    <w:p w14:paraId="1F0674C2" w14:textId="77777777" w:rsidR="005C662C" w:rsidRDefault="005C662C" w:rsidP="005C662C">
      <w:pPr>
        <w:pStyle w:val="NoSpacing"/>
        <w:jc w:val="both"/>
        <w:rPr>
          <w:rFonts w:cs="Arial"/>
          <w:sz w:val="22"/>
          <w:szCs w:val="22"/>
        </w:rPr>
      </w:pPr>
      <w:r w:rsidRPr="00AB15FF">
        <w:rPr>
          <w:rFonts w:cs="Arial"/>
          <w:sz w:val="22"/>
          <w:szCs w:val="22"/>
        </w:rPr>
        <w:t>Immediately followin</w:t>
      </w:r>
      <w:r>
        <w:rPr>
          <w:rFonts w:cs="Arial"/>
          <w:sz w:val="22"/>
          <w:szCs w:val="22"/>
        </w:rPr>
        <w:t>g an incident in the workplace and depending on the nature of the event, the site/project specific emergency response plan may need to be activated</w:t>
      </w:r>
      <w:r w:rsidRPr="00AB15FF">
        <w:rPr>
          <w:rFonts w:cs="Arial"/>
          <w:sz w:val="22"/>
          <w:szCs w:val="22"/>
        </w:rPr>
        <w:t>.</w:t>
      </w:r>
      <w:r>
        <w:rPr>
          <w:rFonts w:cs="Arial"/>
          <w:sz w:val="22"/>
          <w:szCs w:val="22"/>
        </w:rPr>
        <w:t xml:space="preserve"> </w:t>
      </w:r>
    </w:p>
    <w:p w14:paraId="55B9F5A4" w14:textId="77777777" w:rsidR="005C662C" w:rsidRDefault="005C662C" w:rsidP="005C662C">
      <w:pPr>
        <w:pStyle w:val="NoSpacing"/>
        <w:jc w:val="both"/>
        <w:rPr>
          <w:rFonts w:cs="Arial"/>
          <w:sz w:val="22"/>
          <w:szCs w:val="22"/>
        </w:rPr>
      </w:pPr>
    </w:p>
    <w:p w14:paraId="5A117323" w14:textId="77777777" w:rsidR="005C662C" w:rsidRPr="00AB15FF" w:rsidRDefault="005C662C" w:rsidP="005C662C">
      <w:pPr>
        <w:pStyle w:val="NoSpacing"/>
        <w:jc w:val="both"/>
        <w:rPr>
          <w:rFonts w:cs="Arial"/>
          <w:sz w:val="22"/>
          <w:szCs w:val="22"/>
        </w:rPr>
      </w:pPr>
      <w:r w:rsidRPr="00AB15FF">
        <w:rPr>
          <w:rFonts w:cs="Arial"/>
          <w:sz w:val="22"/>
          <w:szCs w:val="22"/>
        </w:rPr>
        <w:t>In all instances, the site</w:t>
      </w:r>
      <w:r>
        <w:rPr>
          <w:rFonts w:cs="Arial"/>
          <w:sz w:val="22"/>
          <w:szCs w:val="22"/>
        </w:rPr>
        <w:t>/project</w:t>
      </w:r>
      <w:r w:rsidRPr="00AB15FF">
        <w:rPr>
          <w:rFonts w:cs="Arial"/>
          <w:sz w:val="22"/>
          <w:szCs w:val="22"/>
        </w:rPr>
        <w:t xml:space="preserve"> emergency response plan should be initiated to care for anyone injured and to make the scene safe.</w:t>
      </w:r>
      <w:r>
        <w:rPr>
          <w:rFonts w:cs="Arial"/>
          <w:sz w:val="22"/>
          <w:szCs w:val="22"/>
        </w:rPr>
        <w:t xml:space="preserve"> </w:t>
      </w:r>
      <w:r w:rsidRPr="00AB15FF">
        <w:rPr>
          <w:rFonts w:cs="Arial"/>
          <w:sz w:val="22"/>
          <w:szCs w:val="22"/>
        </w:rPr>
        <w:t>This can include:</w:t>
      </w:r>
    </w:p>
    <w:p w14:paraId="6A7AE865" w14:textId="77777777" w:rsidR="005C662C" w:rsidRPr="00AB15FF" w:rsidRDefault="005C662C" w:rsidP="00EC671E">
      <w:pPr>
        <w:pStyle w:val="NoSpacing"/>
        <w:numPr>
          <w:ilvl w:val="0"/>
          <w:numId w:val="5"/>
        </w:numPr>
        <w:suppressAutoHyphens w:val="0"/>
        <w:rPr>
          <w:rFonts w:cs="Arial"/>
          <w:sz w:val="22"/>
          <w:szCs w:val="22"/>
        </w:rPr>
      </w:pPr>
      <w:r w:rsidRPr="00AB15FF">
        <w:rPr>
          <w:rFonts w:cs="Arial"/>
          <w:sz w:val="22"/>
          <w:szCs w:val="22"/>
        </w:rPr>
        <w:t>Evacuating workers as required</w:t>
      </w:r>
    </w:p>
    <w:p w14:paraId="08324D00" w14:textId="77777777" w:rsidR="005C662C" w:rsidRPr="00AB15FF" w:rsidRDefault="005C662C" w:rsidP="00EC671E">
      <w:pPr>
        <w:pStyle w:val="NoSpacing"/>
        <w:numPr>
          <w:ilvl w:val="0"/>
          <w:numId w:val="5"/>
        </w:numPr>
        <w:suppressAutoHyphens w:val="0"/>
        <w:rPr>
          <w:rFonts w:cs="Arial"/>
          <w:sz w:val="22"/>
          <w:szCs w:val="22"/>
        </w:rPr>
      </w:pPr>
      <w:r w:rsidRPr="00AB15FF">
        <w:rPr>
          <w:rFonts w:cs="Arial"/>
          <w:sz w:val="22"/>
          <w:szCs w:val="22"/>
        </w:rPr>
        <w:t>Provision of first aid and medical care</w:t>
      </w:r>
    </w:p>
    <w:p w14:paraId="0CC0B878" w14:textId="77777777" w:rsidR="005C662C" w:rsidRPr="00AB15FF" w:rsidRDefault="005C662C" w:rsidP="00EC671E">
      <w:pPr>
        <w:pStyle w:val="NoSpacing"/>
        <w:numPr>
          <w:ilvl w:val="0"/>
          <w:numId w:val="5"/>
        </w:numPr>
        <w:suppressAutoHyphens w:val="0"/>
        <w:rPr>
          <w:rFonts w:cs="Arial"/>
          <w:sz w:val="22"/>
          <w:szCs w:val="22"/>
        </w:rPr>
      </w:pPr>
      <w:r w:rsidRPr="00AB15FF">
        <w:rPr>
          <w:rFonts w:cs="Arial"/>
          <w:sz w:val="22"/>
          <w:szCs w:val="22"/>
        </w:rPr>
        <w:t>Accounting for all personnel</w:t>
      </w:r>
    </w:p>
    <w:p w14:paraId="5871814D" w14:textId="053EBE87" w:rsidR="005C662C" w:rsidRDefault="005C662C" w:rsidP="00EC671E">
      <w:pPr>
        <w:pStyle w:val="NoSpacing"/>
        <w:numPr>
          <w:ilvl w:val="0"/>
          <w:numId w:val="5"/>
        </w:numPr>
        <w:suppressAutoHyphens w:val="0"/>
        <w:rPr>
          <w:rFonts w:cs="Arial"/>
          <w:sz w:val="22"/>
          <w:szCs w:val="22"/>
        </w:rPr>
      </w:pPr>
      <w:r w:rsidRPr="00AB15FF">
        <w:rPr>
          <w:rFonts w:cs="Arial"/>
          <w:sz w:val="22"/>
          <w:szCs w:val="22"/>
        </w:rPr>
        <w:t>Implementation of immediate corrective actions to prevent further incidents from occurring</w:t>
      </w:r>
    </w:p>
    <w:p w14:paraId="5320071A" w14:textId="77777777" w:rsidR="005C662C" w:rsidRPr="00AB15FF" w:rsidRDefault="005C662C" w:rsidP="005C662C">
      <w:pPr>
        <w:pStyle w:val="NoSpacing"/>
        <w:suppressAutoHyphens w:val="0"/>
        <w:ind w:left="720"/>
        <w:rPr>
          <w:rFonts w:cs="Arial"/>
          <w:sz w:val="22"/>
          <w:szCs w:val="22"/>
        </w:rPr>
      </w:pPr>
    </w:p>
    <w:p w14:paraId="671906AC" w14:textId="7876EBBE" w:rsidR="005C662C" w:rsidRDefault="005C662C" w:rsidP="005C662C">
      <w:pPr>
        <w:pStyle w:val="Heading2"/>
      </w:pPr>
      <w:bookmarkStart w:id="13" w:name="_Toc108956676"/>
      <w:r>
        <w:t>Scene Preservation</w:t>
      </w:r>
      <w:bookmarkEnd w:id="13"/>
      <w:r>
        <w:t xml:space="preserve"> </w:t>
      </w:r>
    </w:p>
    <w:p w14:paraId="33725800" w14:textId="4A5150F3" w:rsidR="00F40BCA" w:rsidRPr="00AB15FF" w:rsidRDefault="00F40BCA" w:rsidP="00F40BCA">
      <w:pPr>
        <w:pStyle w:val="NoSpacing"/>
        <w:jc w:val="both"/>
        <w:rPr>
          <w:rFonts w:cs="Arial"/>
          <w:sz w:val="22"/>
          <w:szCs w:val="22"/>
        </w:rPr>
      </w:pPr>
      <w:r>
        <w:rPr>
          <w:rFonts w:cs="Arial"/>
          <w:sz w:val="22"/>
          <w:szCs w:val="22"/>
        </w:rPr>
        <w:t>The preservation of people’s safety, health and wellbeing is the initial priority of any response to any incident along with making</w:t>
      </w:r>
      <w:r w:rsidRPr="00AB15FF">
        <w:rPr>
          <w:rFonts w:cs="Arial"/>
          <w:sz w:val="22"/>
          <w:szCs w:val="22"/>
        </w:rPr>
        <w:t xml:space="preserve"> the area safe to prevent any escalation of the incident and to then preserve the scene so a thorough investigation can take place as soon as possible</w:t>
      </w:r>
      <w:r w:rsidR="00BF2A00">
        <w:rPr>
          <w:rFonts w:cs="Arial"/>
          <w:sz w:val="22"/>
          <w:szCs w:val="22"/>
        </w:rPr>
        <w:t>.</w:t>
      </w:r>
    </w:p>
    <w:p w14:paraId="44A6D270" w14:textId="77777777" w:rsidR="00F40BCA" w:rsidRPr="00AB15FF" w:rsidRDefault="00F40BCA" w:rsidP="00F40BCA">
      <w:pPr>
        <w:pStyle w:val="NoSpacing"/>
        <w:jc w:val="both"/>
        <w:rPr>
          <w:rFonts w:cs="Arial"/>
          <w:sz w:val="22"/>
          <w:szCs w:val="22"/>
        </w:rPr>
      </w:pPr>
    </w:p>
    <w:p w14:paraId="4EE3F5BE" w14:textId="6B448D15" w:rsidR="00F40BCA" w:rsidRPr="00AB15FF" w:rsidRDefault="00F40BCA" w:rsidP="00F40BCA">
      <w:pPr>
        <w:pStyle w:val="NoSpacing"/>
        <w:jc w:val="both"/>
        <w:rPr>
          <w:rFonts w:cs="Arial"/>
          <w:sz w:val="22"/>
          <w:szCs w:val="22"/>
        </w:rPr>
      </w:pPr>
      <w:r w:rsidRPr="00392743">
        <w:rPr>
          <w:rFonts w:cs="Arial"/>
          <w:bCs/>
          <w:sz w:val="22"/>
          <w:szCs w:val="22"/>
        </w:rPr>
        <w:t xml:space="preserve">For </w:t>
      </w:r>
      <w:r w:rsidR="00BF2A00">
        <w:rPr>
          <w:rFonts w:cs="Arial"/>
          <w:bCs/>
          <w:sz w:val="22"/>
          <w:szCs w:val="22"/>
        </w:rPr>
        <w:t>R</w:t>
      </w:r>
      <w:r w:rsidRPr="00392743">
        <w:rPr>
          <w:rFonts w:cs="Arial"/>
          <w:bCs/>
          <w:sz w:val="22"/>
          <w:szCs w:val="22"/>
        </w:rPr>
        <w:t xml:space="preserve">egulator notifiable </w:t>
      </w:r>
      <w:r w:rsidR="00BF2A00">
        <w:rPr>
          <w:rFonts w:cs="Arial"/>
          <w:bCs/>
          <w:sz w:val="22"/>
          <w:szCs w:val="22"/>
        </w:rPr>
        <w:t>i</w:t>
      </w:r>
      <w:r w:rsidRPr="00392743">
        <w:rPr>
          <w:rFonts w:cs="Arial"/>
          <w:bCs/>
          <w:sz w:val="22"/>
          <w:szCs w:val="22"/>
        </w:rPr>
        <w:t>ncidents</w:t>
      </w:r>
      <w:r>
        <w:rPr>
          <w:rFonts w:cs="Arial"/>
          <w:bCs/>
          <w:sz w:val="22"/>
          <w:szCs w:val="22"/>
        </w:rPr>
        <w:t xml:space="preserve"> </w:t>
      </w:r>
      <w:r>
        <w:rPr>
          <w:rFonts w:cs="Arial"/>
          <w:sz w:val="22"/>
          <w:szCs w:val="22"/>
        </w:rPr>
        <w:t>the State R</w:t>
      </w:r>
      <w:r w:rsidRPr="00AB15FF">
        <w:rPr>
          <w:rFonts w:cs="Arial"/>
          <w:sz w:val="22"/>
          <w:szCs w:val="22"/>
        </w:rPr>
        <w:t>egulator require</w:t>
      </w:r>
      <w:r w:rsidR="00BF2A00">
        <w:rPr>
          <w:rFonts w:cs="Arial"/>
          <w:sz w:val="22"/>
          <w:szCs w:val="22"/>
        </w:rPr>
        <w:t>s</w:t>
      </w:r>
      <w:r w:rsidRPr="00AB15FF">
        <w:rPr>
          <w:rFonts w:cs="Arial"/>
          <w:sz w:val="22"/>
          <w:szCs w:val="22"/>
        </w:rPr>
        <w:t xml:space="preserve"> employers to notify them when an incident meets certain cr</w:t>
      </w:r>
      <w:r>
        <w:rPr>
          <w:rFonts w:cs="Arial"/>
          <w:sz w:val="22"/>
          <w:szCs w:val="22"/>
        </w:rPr>
        <w:t xml:space="preserve">iteria under the </w:t>
      </w:r>
      <w:r w:rsidR="00BF2A00">
        <w:rPr>
          <w:rFonts w:cs="Arial"/>
          <w:sz w:val="22"/>
          <w:szCs w:val="22"/>
        </w:rPr>
        <w:t>State’s</w:t>
      </w:r>
      <w:r>
        <w:rPr>
          <w:rFonts w:cs="Arial"/>
          <w:sz w:val="22"/>
          <w:szCs w:val="22"/>
        </w:rPr>
        <w:t xml:space="preserve"> relevant Acts and Regulations; please refer to ‘6.4 </w:t>
      </w:r>
      <w:r w:rsidRPr="00BB754C">
        <w:rPr>
          <w:rFonts w:cs="Arial"/>
          <w:sz w:val="22"/>
          <w:szCs w:val="22"/>
        </w:rPr>
        <w:t>External Incident Notification</w:t>
      </w:r>
      <w:r>
        <w:rPr>
          <w:rFonts w:cs="Arial"/>
          <w:sz w:val="22"/>
          <w:szCs w:val="22"/>
        </w:rPr>
        <w:t>’ for further details.</w:t>
      </w:r>
    </w:p>
    <w:p w14:paraId="1A5758CF" w14:textId="77777777" w:rsidR="00F40BCA" w:rsidRPr="00AB15FF" w:rsidRDefault="00F40BCA" w:rsidP="00F40BCA">
      <w:pPr>
        <w:pStyle w:val="NoSpacing"/>
        <w:jc w:val="both"/>
        <w:rPr>
          <w:rFonts w:cs="Arial"/>
          <w:sz w:val="22"/>
          <w:szCs w:val="22"/>
        </w:rPr>
      </w:pPr>
    </w:p>
    <w:p w14:paraId="23F6CE6C" w14:textId="723D349C" w:rsidR="00F40BCA" w:rsidRDefault="00F40BCA" w:rsidP="00F40BCA">
      <w:pPr>
        <w:pStyle w:val="NoSpacing"/>
        <w:jc w:val="both"/>
        <w:rPr>
          <w:rFonts w:cs="Arial"/>
          <w:sz w:val="22"/>
          <w:szCs w:val="22"/>
        </w:rPr>
      </w:pPr>
      <w:r w:rsidRPr="00AB15FF">
        <w:rPr>
          <w:rFonts w:cs="Arial"/>
          <w:sz w:val="22"/>
          <w:szCs w:val="22"/>
        </w:rPr>
        <w:t>If the incident meets the requirements for a formal notification, you must ensure that the scene is not disturbed until a Work</w:t>
      </w:r>
      <w:r>
        <w:rPr>
          <w:rFonts w:cs="Arial"/>
          <w:sz w:val="22"/>
          <w:szCs w:val="22"/>
        </w:rPr>
        <w:t>Safe</w:t>
      </w:r>
      <w:r w:rsidRPr="00AB15FF">
        <w:rPr>
          <w:rFonts w:cs="Arial"/>
          <w:sz w:val="22"/>
          <w:szCs w:val="22"/>
        </w:rPr>
        <w:t xml:space="preserve"> Inspector from </w:t>
      </w:r>
      <w:r>
        <w:rPr>
          <w:rFonts w:cs="Arial"/>
          <w:sz w:val="22"/>
          <w:szCs w:val="22"/>
        </w:rPr>
        <w:t>the WA Department of Mines, Industry, Regulation and Safety (DMIRS)</w:t>
      </w:r>
      <w:r w:rsidRPr="00AB15FF">
        <w:rPr>
          <w:rFonts w:cs="Arial"/>
          <w:sz w:val="22"/>
          <w:szCs w:val="22"/>
        </w:rPr>
        <w:t xml:space="preserve"> attends the site</w:t>
      </w:r>
      <w:r>
        <w:rPr>
          <w:rFonts w:cs="Arial"/>
          <w:sz w:val="22"/>
          <w:szCs w:val="22"/>
        </w:rPr>
        <w:t xml:space="preserve"> or direct otherwise, </w:t>
      </w:r>
      <w:hyperlink r:id="rId11" w:history="1">
        <w:r w:rsidRPr="00392743">
          <w:rPr>
            <w:rStyle w:val="Hyperlink"/>
            <w:rFonts w:cs="Arial"/>
            <w:sz w:val="22"/>
            <w:szCs w:val="22"/>
          </w:rPr>
          <w:t>(Preserve incident sites Work</w:t>
        </w:r>
        <w:r w:rsidR="00C87794">
          <w:rPr>
            <w:rStyle w:val="Hyperlink"/>
            <w:rFonts w:cs="Arial"/>
            <w:sz w:val="22"/>
            <w:szCs w:val="22"/>
          </w:rPr>
          <w:t>S</w:t>
        </w:r>
        <w:r w:rsidRPr="00392743">
          <w:rPr>
            <w:rStyle w:val="Hyperlink"/>
            <w:rFonts w:cs="Arial"/>
            <w:sz w:val="22"/>
            <w:szCs w:val="22"/>
          </w:rPr>
          <w:t>afe)</w:t>
        </w:r>
      </w:hyperlink>
      <w:r>
        <w:rPr>
          <w:rFonts w:cs="Arial"/>
          <w:sz w:val="22"/>
          <w:szCs w:val="22"/>
        </w:rPr>
        <w:t xml:space="preserve"> </w:t>
      </w:r>
    </w:p>
    <w:p w14:paraId="4E59DB2D" w14:textId="77777777" w:rsidR="00F40BCA" w:rsidRDefault="00F40BCA" w:rsidP="00F40BCA">
      <w:pPr>
        <w:pStyle w:val="NoSpacing"/>
        <w:jc w:val="both"/>
        <w:rPr>
          <w:rFonts w:cs="Arial"/>
          <w:sz w:val="22"/>
          <w:szCs w:val="22"/>
        </w:rPr>
      </w:pPr>
    </w:p>
    <w:p w14:paraId="683A344C" w14:textId="77777777" w:rsidR="00F40BCA" w:rsidRPr="00AB15FF" w:rsidRDefault="00F40BCA" w:rsidP="00F40BCA">
      <w:pPr>
        <w:pStyle w:val="NoSpacing"/>
        <w:jc w:val="both"/>
        <w:rPr>
          <w:rFonts w:cs="Arial"/>
          <w:sz w:val="22"/>
          <w:szCs w:val="22"/>
        </w:rPr>
      </w:pPr>
      <w:r w:rsidRPr="00AB15FF">
        <w:rPr>
          <w:rFonts w:cs="Arial"/>
          <w:sz w:val="22"/>
          <w:szCs w:val="22"/>
        </w:rPr>
        <w:t xml:space="preserve">The only time </w:t>
      </w:r>
      <w:r>
        <w:rPr>
          <w:rFonts w:cs="Arial"/>
          <w:sz w:val="22"/>
          <w:szCs w:val="22"/>
        </w:rPr>
        <w:t>the</w:t>
      </w:r>
      <w:r w:rsidRPr="00AB15FF">
        <w:rPr>
          <w:rFonts w:cs="Arial"/>
          <w:sz w:val="22"/>
          <w:szCs w:val="22"/>
        </w:rPr>
        <w:t xml:space="preserve"> scene </w:t>
      </w:r>
      <w:r>
        <w:rPr>
          <w:rFonts w:cs="Arial"/>
          <w:sz w:val="22"/>
          <w:szCs w:val="22"/>
        </w:rPr>
        <w:t xml:space="preserve">can be disturbed </w:t>
      </w:r>
      <w:r w:rsidRPr="00AB15FF">
        <w:rPr>
          <w:rFonts w:cs="Arial"/>
          <w:sz w:val="22"/>
          <w:szCs w:val="22"/>
        </w:rPr>
        <w:t>is when:</w:t>
      </w:r>
    </w:p>
    <w:p w14:paraId="1BF5377B" w14:textId="59A56EE4" w:rsidR="00F40BCA" w:rsidRPr="00AB15FF" w:rsidRDefault="00F40BCA" w:rsidP="00F40BCA">
      <w:pPr>
        <w:pStyle w:val="NoSpacing"/>
        <w:numPr>
          <w:ilvl w:val="0"/>
          <w:numId w:val="34"/>
        </w:numPr>
        <w:suppressAutoHyphens w:val="0"/>
        <w:rPr>
          <w:rFonts w:cs="Arial"/>
          <w:sz w:val="22"/>
          <w:szCs w:val="22"/>
        </w:rPr>
      </w:pPr>
      <w:r w:rsidRPr="00AB15FF">
        <w:rPr>
          <w:rFonts w:cs="Arial"/>
          <w:sz w:val="22"/>
          <w:szCs w:val="22"/>
        </w:rPr>
        <w:t xml:space="preserve">A </w:t>
      </w:r>
      <w:r w:rsidR="00BF2A00">
        <w:rPr>
          <w:rFonts w:cs="Arial"/>
          <w:sz w:val="22"/>
          <w:szCs w:val="22"/>
        </w:rPr>
        <w:t>R</w:t>
      </w:r>
      <w:r w:rsidRPr="00AB15FF">
        <w:rPr>
          <w:rFonts w:cs="Arial"/>
          <w:sz w:val="22"/>
          <w:szCs w:val="22"/>
        </w:rPr>
        <w:t>egulator gives you permission to</w:t>
      </w:r>
    </w:p>
    <w:p w14:paraId="295E246E" w14:textId="77777777" w:rsidR="00F40BCA" w:rsidRPr="00AB15FF" w:rsidRDefault="00F40BCA" w:rsidP="00F40BCA">
      <w:pPr>
        <w:pStyle w:val="NoSpacing"/>
        <w:numPr>
          <w:ilvl w:val="0"/>
          <w:numId w:val="34"/>
        </w:numPr>
        <w:suppressAutoHyphens w:val="0"/>
        <w:rPr>
          <w:rFonts w:cs="Arial"/>
          <w:sz w:val="22"/>
          <w:szCs w:val="22"/>
        </w:rPr>
      </w:pPr>
      <w:r w:rsidRPr="00AB15FF">
        <w:rPr>
          <w:rFonts w:cs="Arial"/>
          <w:sz w:val="22"/>
          <w:szCs w:val="22"/>
        </w:rPr>
        <w:t>To protect the health and safety of a person</w:t>
      </w:r>
    </w:p>
    <w:p w14:paraId="1BA85306" w14:textId="77777777" w:rsidR="00F40BCA" w:rsidRPr="00AB15FF" w:rsidRDefault="00F40BCA" w:rsidP="00F40BCA">
      <w:pPr>
        <w:pStyle w:val="NoSpacing"/>
        <w:numPr>
          <w:ilvl w:val="0"/>
          <w:numId w:val="34"/>
        </w:numPr>
        <w:suppressAutoHyphens w:val="0"/>
        <w:rPr>
          <w:rFonts w:cs="Arial"/>
          <w:sz w:val="22"/>
          <w:szCs w:val="22"/>
        </w:rPr>
      </w:pPr>
      <w:r w:rsidRPr="00AB15FF">
        <w:rPr>
          <w:rFonts w:cs="Arial"/>
          <w:sz w:val="22"/>
          <w:szCs w:val="22"/>
        </w:rPr>
        <w:t>Aiding an injured person involved in the incident</w:t>
      </w:r>
    </w:p>
    <w:p w14:paraId="2385D676" w14:textId="77777777" w:rsidR="00F40BCA" w:rsidRPr="00AB15FF" w:rsidRDefault="00F40BCA" w:rsidP="00F40BCA">
      <w:pPr>
        <w:pStyle w:val="NoSpacing"/>
        <w:numPr>
          <w:ilvl w:val="0"/>
          <w:numId w:val="34"/>
        </w:numPr>
        <w:suppressAutoHyphens w:val="0"/>
        <w:rPr>
          <w:rFonts w:cs="Arial"/>
          <w:sz w:val="22"/>
          <w:szCs w:val="22"/>
        </w:rPr>
      </w:pPr>
      <w:r w:rsidRPr="00AB15FF">
        <w:rPr>
          <w:rFonts w:cs="Arial"/>
          <w:sz w:val="22"/>
          <w:szCs w:val="22"/>
        </w:rPr>
        <w:t>Taking essential action to make the site safe or to prevent a further occurrence of an incident.</w:t>
      </w:r>
    </w:p>
    <w:p w14:paraId="60813911" w14:textId="77777777" w:rsidR="00F40BCA" w:rsidRPr="00AB15FF" w:rsidRDefault="00F40BCA" w:rsidP="00F40BCA">
      <w:pPr>
        <w:pStyle w:val="NoSpacing"/>
        <w:jc w:val="both"/>
        <w:rPr>
          <w:rFonts w:cs="Arial"/>
          <w:sz w:val="22"/>
          <w:szCs w:val="22"/>
        </w:rPr>
      </w:pPr>
    </w:p>
    <w:p w14:paraId="587736F6" w14:textId="77777777" w:rsidR="00F40BCA" w:rsidRPr="00AB15FF" w:rsidRDefault="00F40BCA" w:rsidP="00F40BCA">
      <w:pPr>
        <w:pStyle w:val="NoSpacing"/>
        <w:jc w:val="both"/>
        <w:rPr>
          <w:rFonts w:cs="Arial"/>
          <w:b/>
          <w:sz w:val="22"/>
          <w:szCs w:val="22"/>
        </w:rPr>
      </w:pPr>
      <w:r>
        <w:rPr>
          <w:rFonts w:cs="Arial"/>
          <w:b/>
          <w:sz w:val="22"/>
          <w:szCs w:val="22"/>
        </w:rPr>
        <w:t>Incident Scene Handover</w:t>
      </w:r>
    </w:p>
    <w:p w14:paraId="708469E2" w14:textId="77777777" w:rsidR="00F40BCA" w:rsidRPr="00AB15FF" w:rsidRDefault="00F40BCA" w:rsidP="00F40BCA">
      <w:pPr>
        <w:pStyle w:val="NoSpacing"/>
        <w:jc w:val="both"/>
        <w:rPr>
          <w:rFonts w:cs="Arial"/>
          <w:sz w:val="22"/>
          <w:szCs w:val="22"/>
        </w:rPr>
      </w:pPr>
      <w:r w:rsidRPr="00AB15FF">
        <w:rPr>
          <w:rFonts w:cs="Arial"/>
          <w:sz w:val="22"/>
          <w:szCs w:val="22"/>
        </w:rPr>
        <w:t xml:space="preserve">Once a handover from the emergency response team </w:t>
      </w:r>
      <w:r>
        <w:rPr>
          <w:rFonts w:cs="Arial"/>
          <w:sz w:val="22"/>
          <w:szCs w:val="22"/>
        </w:rPr>
        <w:t xml:space="preserve">and/or state regulatory personnel </w:t>
      </w:r>
      <w:r w:rsidRPr="00F9069C">
        <w:rPr>
          <w:rFonts w:cs="Arial"/>
          <w:i/>
          <w:sz w:val="22"/>
          <w:szCs w:val="22"/>
        </w:rPr>
        <w:t>(if applicable)</w:t>
      </w:r>
      <w:r>
        <w:rPr>
          <w:rFonts w:cs="Arial"/>
          <w:sz w:val="22"/>
          <w:szCs w:val="22"/>
        </w:rPr>
        <w:t xml:space="preserve"> has occurred, i</w:t>
      </w:r>
      <w:r w:rsidRPr="00AB15FF">
        <w:rPr>
          <w:rFonts w:cs="Arial"/>
          <w:sz w:val="22"/>
          <w:szCs w:val="22"/>
        </w:rPr>
        <w:t>nvestigat</w:t>
      </w:r>
      <w:r>
        <w:rPr>
          <w:rFonts w:cs="Arial"/>
          <w:sz w:val="22"/>
          <w:szCs w:val="22"/>
        </w:rPr>
        <w:t>ion</w:t>
      </w:r>
      <w:r w:rsidRPr="00AB15FF">
        <w:rPr>
          <w:rFonts w:cs="Arial"/>
          <w:sz w:val="22"/>
          <w:szCs w:val="22"/>
        </w:rPr>
        <w:t xml:space="preserve"> should begin</w:t>
      </w:r>
      <w:r>
        <w:rPr>
          <w:rFonts w:cs="Arial"/>
          <w:sz w:val="22"/>
          <w:szCs w:val="22"/>
        </w:rPr>
        <w:t>.</w:t>
      </w:r>
      <w:r w:rsidRPr="00AB15FF">
        <w:rPr>
          <w:rFonts w:cs="Arial"/>
          <w:sz w:val="22"/>
          <w:szCs w:val="22"/>
        </w:rPr>
        <w:t xml:space="preserve"> </w:t>
      </w:r>
    </w:p>
    <w:p w14:paraId="22DF003C" w14:textId="77777777" w:rsidR="00F40BCA" w:rsidRPr="00873128" w:rsidRDefault="00F40BCA" w:rsidP="00F40BCA">
      <w:pPr>
        <w:pStyle w:val="NoSpacing"/>
        <w:jc w:val="both"/>
        <w:rPr>
          <w:sz w:val="22"/>
        </w:rPr>
      </w:pPr>
    </w:p>
    <w:p w14:paraId="3273EE93" w14:textId="363F3F76" w:rsidR="005C662C" w:rsidRDefault="005C662C" w:rsidP="005C662C">
      <w:pPr>
        <w:jc w:val="both"/>
        <w:rPr>
          <w:lang w:val="en-GB"/>
        </w:rPr>
      </w:pPr>
      <w:r w:rsidRPr="005C662C">
        <w:rPr>
          <w:rFonts w:ascii="Segoe UI" w:hAnsi="Segoe UI" w:cs="Segoe UI"/>
          <w:lang w:val="en-GB"/>
        </w:rPr>
        <w:t>.</w:t>
      </w:r>
    </w:p>
    <w:p w14:paraId="0CCA1553" w14:textId="33138765" w:rsidR="005C662C" w:rsidRDefault="005C662C" w:rsidP="005C662C">
      <w:pPr>
        <w:pStyle w:val="Heading2"/>
      </w:pPr>
      <w:bookmarkStart w:id="14" w:name="_Toc108956677"/>
      <w:r w:rsidRPr="005C662C">
        <w:t>Incident Classification</w:t>
      </w:r>
      <w:bookmarkEnd w:id="14"/>
    </w:p>
    <w:p w14:paraId="5DC85AB1" w14:textId="6920F222" w:rsidR="005C662C" w:rsidRDefault="005C662C" w:rsidP="005C662C">
      <w:pPr>
        <w:pStyle w:val="NoSpacing"/>
        <w:jc w:val="both"/>
        <w:rPr>
          <w:sz w:val="22"/>
        </w:rPr>
      </w:pPr>
      <w:r w:rsidRPr="00873128">
        <w:rPr>
          <w:sz w:val="22"/>
        </w:rPr>
        <w:t>An initial evaluation of the incid</w:t>
      </w:r>
      <w:r>
        <w:rPr>
          <w:sz w:val="22"/>
        </w:rPr>
        <w:t>ent impacts must be undertaken so to determine the (</w:t>
      </w:r>
      <w:proofErr w:type="spellStart"/>
      <w:r>
        <w:rPr>
          <w:sz w:val="22"/>
        </w:rPr>
        <w:t>i</w:t>
      </w:r>
      <w:proofErr w:type="spellEnd"/>
      <w:r>
        <w:rPr>
          <w:sz w:val="22"/>
        </w:rPr>
        <w:t>) notification requirements and (ii) assignment of the appropriate level of incident investigation process.</w:t>
      </w:r>
    </w:p>
    <w:p w14:paraId="2FF5FF2F" w14:textId="77777777" w:rsidR="005C662C" w:rsidRDefault="005C662C" w:rsidP="005C662C">
      <w:pPr>
        <w:pStyle w:val="NoSpacing"/>
        <w:jc w:val="both"/>
        <w:rPr>
          <w:sz w:val="22"/>
        </w:rPr>
      </w:pPr>
    </w:p>
    <w:tbl>
      <w:tblPr>
        <w:tblW w:w="5000" w:type="pct"/>
        <w:jc w:val="center"/>
        <w:tblBorders>
          <w:top w:val="single" w:sz="12" w:space="0" w:color="B9C5F4" w:themeColor="text2" w:themeTint="33"/>
          <w:left w:val="single" w:sz="12" w:space="0" w:color="B9C5F4" w:themeColor="text2" w:themeTint="33"/>
          <w:bottom w:val="single" w:sz="12" w:space="0" w:color="B9C5F4" w:themeColor="text2" w:themeTint="33"/>
          <w:right w:val="single" w:sz="12" w:space="0" w:color="B9C5F4" w:themeColor="text2" w:themeTint="33"/>
          <w:insideH w:val="single" w:sz="12" w:space="0" w:color="B9C5F4" w:themeColor="text2" w:themeTint="33"/>
          <w:insideV w:val="single" w:sz="12" w:space="0" w:color="B9C5F4" w:themeColor="text2" w:themeTint="33"/>
        </w:tblBorders>
        <w:tblLook w:val="04A0" w:firstRow="1" w:lastRow="0" w:firstColumn="1" w:lastColumn="0" w:noHBand="0" w:noVBand="1"/>
      </w:tblPr>
      <w:tblGrid>
        <w:gridCol w:w="495"/>
        <w:gridCol w:w="1720"/>
        <w:gridCol w:w="1541"/>
        <w:gridCol w:w="1433"/>
        <w:gridCol w:w="1348"/>
        <w:gridCol w:w="1532"/>
        <w:gridCol w:w="1558"/>
      </w:tblGrid>
      <w:tr w:rsidR="005C662C" w:rsidRPr="00971B0D" w14:paraId="1B1631F1" w14:textId="77777777" w:rsidTr="005C662C">
        <w:trPr>
          <w:trHeight w:val="142"/>
          <w:jc w:val="center"/>
        </w:trPr>
        <w:tc>
          <w:tcPr>
            <w:tcW w:w="2185" w:type="dxa"/>
            <w:gridSpan w:val="2"/>
            <w:tcBorders>
              <w:top w:val="nil"/>
              <w:left w:val="nil"/>
              <w:bottom w:val="nil"/>
              <w:right w:val="nil"/>
            </w:tcBorders>
          </w:tcPr>
          <w:p w14:paraId="4BC29183" w14:textId="77777777" w:rsidR="005C662C" w:rsidRPr="005C662C" w:rsidRDefault="005C662C" w:rsidP="005C662C">
            <w:pPr>
              <w:rPr>
                <w:rFonts w:ascii="Segoe UI" w:eastAsia="Times New Roman" w:hAnsi="Segoe UI" w:cs="Segoe UI"/>
                <w:color w:val="000000"/>
                <w:sz w:val="20"/>
                <w:szCs w:val="22"/>
                <w:lang w:eastAsia="en-AU"/>
              </w:rPr>
            </w:pPr>
            <w:r w:rsidRPr="005C662C">
              <w:rPr>
                <w:rFonts w:ascii="Segoe UI" w:hAnsi="Segoe UI" w:cs="Segoe UI"/>
                <w:b/>
              </w:rPr>
              <w:t>Level 1 Incident</w:t>
            </w:r>
          </w:p>
        </w:tc>
        <w:tc>
          <w:tcPr>
            <w:tcW w:w="7442" w:type="dxa"/>
            <w:gridSpan w:val="5"/>
            <w:tcBorders>
              <w:top w:val="single" w:sz="4" w:space="0" w:color="auto"/>
              <w:left w:val="nil"/>
              <w:bottom w:val="single" w:sz="4" w:space="0" w:color="auto"/>
              <w:right w:val="single" w:sz="4" w:space="0" w:color="auto"/>
            </w:tcBorders>
            <w:shd w:val="clear" w:color="auto" w:fill="002060"/>
            <w:vAlign w:val="center"/>
            <w:hideMark/>
          </w:tcPr>
          <w:p w14:paraId="02553D1D" w14:textId="77777777" w:rsidR="005C662C" w:rsidRPr="005C662C" w:rsidRDefault="005C662C" w:rsidP="005C662C">
            <w:pPr>
              <w:jc w:val="center"/>
              <w:rPr>
                <w:rFonts w:ascii="Segoe UI" w:eastAsia="Times New Roman" w:hAnsi="Segoe UI" w:cs="Segoe UI"/>
                <w:b/>
                <w:bCs/>
                <w:color w:val="FFFFFF"/>
                <w:sz w:val="20"/>
                <w:szCs w:val="22"/>
                <w:lang w:eastAsia="en-AU"/>
              </w:rPr>
            </w:pPr>
            <w:r w:rsidRPr="005C662C">
              <w:rPr>
                <w:rFonts w:ascii="Segoe UI" w:eastAsia="Times New Roman" w:hAnsi="Segoe UI" w:cs="Segoe UI"/>
                <w:b/>
                <w:bCs/>
                <w:color w:val="FFFFFF"/>
                <w:sz w:val="20"/>
                <w:szCs w:val="22"/>
                <w:lang w:eastAsia="en-AU"/>
              </w:rPr>
              <w:t>CONSEQUENCE</w:t>
            </w:r>
          </w:p>
        </w:tc>
      </w:tr>
      <w:tr w:rsidR="005C662C" w:rsidRPr="00971B0D" w14:paraId="3F0AF3C2" w14:textId="77777777" w:rsidTr="005C662C">
        <w:trPr>
          <w:trHeight w:val="142"/>
          <w:jc w:val="center"/>
        </w:trPr>
        <w:tc>
          <w:tcPr>
            <w:tcW w:w="459" w:type="dxa"/>
            <w:vMerge w:val="restart"/>
            <w:tcBorders>
              <w:top w:val="nil"/>
            </w:tcBorders>
            <w:shd w:val="clear" w:color="auto" w:fill="002060"/>
            <w:textDirection w:val="btLr"/>
            <w:vAlign w:val="center"/>
          </w:tcPr>
          <w:p w14:paraId="3D86AB11" w14:textId="77777777" w:rsidR="005C662C" w:rsidRPr="005C662C" w:rsidRDefault="005C662C" w:rsidP="005C662C">
            <w:pPr>
              <w:ind w:left="113" w:right="113"/>
              <w:jc w:val="center"/>
              <w:rPr>
                <w:rFonts w:ascii="Segoe UI" w:eastAsia="Times New Roman" w:hAnsi="Segoe UI" w:cs="Segoe UI"/>
                <w:b/>
                <w:bCs/>
                <w:color w:val="FFFFFF"/>
                <w:szCs w:val="22"/>
                <w:lang w:eastAsia="en-AU"/>
              </w:rPr>
            </w:pPr>
            <w:r w:rsidRPr="005C662C">
              <w:rPr>
                <w:rFonts w:ascii="Segoe UI" w:eastAsia="Times New Roman" w:hAnsi="Segoe UI" w:cs="Segoe UI"/>
                <w:b/>
                <w:bCs/>
                <w:color w:val="FFFFFF"/>
                <w:sz w:val="20"/>
                <w:szCs w:val="22"/>
                <w:lang w:eastAsia="en-AU"/>
              </w:rPr>
              <w:t>RISK MATRIX</w:t>
            </w:r>
          </w:p>
        </w:tc>
        <w:tc>
          <w:tcPr>
            <w:tcW w:w="1726" w:type="dxa"/>
            <w:tcBorders>
              <w:top w:val="nil"/>
            </w:tcBorders>
            <w:shd w:val="clear" w:color="auto" w:fill="002060"/>
            <w:vAlign w:val="center"/>
            <w:hideMark/>
          </w:tcPr>
          <w:p w14:paraId="725D84B6" w14:textId="77777777" w:rsidR="005C662C" w:rsidRPr="005C662C" w:rsidRDefault="005C662C" w:rsidP="005C662C">
            <w:pPr>
              <w:jc w:val="center"/>
              <w:rPr>
                <w:rFonts w:ascii="Segoe UI" w:eastAsia="Times New Roman" w:hAnsi="Segoe UI" w:cs="Segoe UI"/>
                <w:b/>
                <w:bCs/>
                <w:color w:val="FFFFFF"/>
                <w:sz w:val="20"/>
                <w:szCs w:val="22"/>
                <w:lang w:eastAsia="en-AU"/>
              </w:rPr>
            </w:pPr>
            <w:r w:rsidRPr="005C662C">
              <w:rPr>
                <w:rFonts w:ascii="Segoe UI" w:eastAsia="Times New Roman" w:hAnsi="Segoe UI" w:cs="Segoe UI"/>
                <w:b/>
                <w:bCs/>
                <w:color w:val="FFFFFF"/>
                <w:sz w:val="20"/>
                <w:szCs w:val="22"/>
                <w:lang w:eastAsia="en-AU"/>
              </w:rPr>
              <w:t>LIKELIHOOD</w:t>
            </w:r>
          </w:p>
        </w:tc>
        <w:tc>
          <w:tcPr>
            <w:tcW w:w="1544" w:type="dxa"/>
            <w:shd w:val="clear" w:color="auto" w:fill="0070C0"/>
            <w:vAlign w:val="center"/>
            <w:hideMark/>
          </w:tcPr>
          <w:p w14:paraId="08B93CA5"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Insignificant</w:t>
            </w:r>
          </w:p>
        </w:tc>
        <w:tc>
          <w:tcPr>
            <w:tcW w:w="1442" w:type="dxa"/>
            <w:shd w:val="clear" w:color="auto" w:fill="0070C0"/>
            <w:vAlign w:val="center"/>
            <w:hideMark/>
          </w:tcPr>
          <w:p w14:paraId="4558499A"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Minor</w:t>
            </w:r>
          </w:p>
        </w:tc>
        <w:tc>
          <w:tcPr>
            <w:tcW w:w="1352" w:type="dxa"/>
            <w:shd w:val="clear" w:color="auto" w:fill="0070C0"/>
            <w:vAlign w:val="center"/>
            <w:hideMark/>
          </w:tcPr>
          <w:p w14:paraId="670C739B"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Moderate</w:t>
            </w:r>
          </w:p>
        </w:tc>
        <w:tc>
          <w:tcPr>
            <w:tcW w:w="1543" w:type="dxa"/>
            <w:shd w:val="clear" w:color="auto" w:fill="0070C0"/>
            <w:vAlign w:val="center"/>
            <w:hideMark/>
          </w:tcPr>
          <w:p w14:paraId="63BBF944"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Major</w:t>
            </w:r>
          </w:p>
        </w:tc>
        <w:tc>
          <w:tcPr>
            <w:tcW w:w="1561" w:type="dxa"/>
            <w:shd w:val="clear" w:color="auto" w:fill="0070C0"/>
            <w:vAlign w:val="center"/>
            <w:hideMark/>
          </w:tcPr>
          <w:p w14:paraId="3D569E7D"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Catastrophic</w:t>
            </w:r>
          </w:p>
        </w:tc>
      </w:tr>
      <w:tr w:rsidR="005C662C" w:rsidRPr="00971B0D" w14:paraId="5E79BDFC" w14:textId="77777777" w:rsidTr="005C662C">
        <w:trPr>
          <w:trHeight w:val="142"/>
          <w:jc w:val="center"/>
        </w:trPr>
        <w:tc>
          <w:tcPr>
            <w:tcW w:w="459" w:type="dxa"/>
            <w:vMerge/>
            <w:shd w:val="clear" w:color="auto" w:fill="002060"/>
          </w:tcPr>
          <w:p w14:paraId="223624DB" w14:textId="77777777" w:rsidR="005C662C" w:rsidRPr="005C662C" w:rsidRDefault="005C662C" w:rsidP="005C662C">
            <w:pPr>
              <w:jc w:val="center"/>
              <w:rPr>
                <w:rFonts w:ascii="Segoe UI" w:eastAsia="Times New Roman" w:hAnsi="Segoe UI" w:cs="Segoe UI"/>
                <w:b/>
                <w:bCs/>
                <w:color w:val="FFFFFF"/>
                <w:sz w:val="20"/>
                <w:lang w:eastAsia="en-AU"/>
              </w:rPr>
            </w:pPr>
          </w:p>
        </w:tc>
        <w:tc>
          <w:tcPr>
            <w:tcW w:w="1726" w:type="dxa"/>
            <w:shd w:val="clear" w:color="auto" w:fill="0070C0"/>
            <w:vAlign w:val="center"/>
            <w:hideMark/>
          </w:tcPr>
          <w:p w14:paraId="1230B510"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Almost certain</w:t>
            </w:r>
          </w:p>
        </w:tc>
        <w:tc>
          <w:tcPr>
            <w:tcW w:w="1544" w:type="dxa"/>
            <w:shd w:val="clear" w:color="000000" w:fill="92D050"/>
            <w:vAlign w:val="center"/>
            <w:hideMark/>
          </w:tcPr>
          <w:p w14:paraId="719ECF92"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5</w:t>
            </w:r>
          </w:p>
        </w:tc>
        <w:tc>
          <w:tcPr>
            <w:tcW w:w="1442" w:type="dxa"/>
            <w:shd w:val="clear" w:color="auto" w:fill="D9D9D9" w:themeFill="background1" w:themeFillShade="D9"/>
            <w:vAlign w:val="center"/>
            <w:hideMark/>
          </w:tcPr>
          <w:p w14:paraId="748E0D0C"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10</w:t>
            </w:r>
          </w:p>
        </w:tc>
        <w:tc>
          <w:tcPr>
            <w:tcW w:w="1352" w:type="dxa"/>
            <w:shd w:val="clear" w:color="auto" w:fill="D9D9D9" w:themeFill="background1" w:themeFillShade="D9"/>
            <w:vAlign w:val="center"/>
            <w:hideMark/>
          </w:tcPr>
          <w:p w14:paraId="08976CB0"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15</w:t>
            </w:r>
          </w:p>
        </w:tc>
        <w:tc>
          <w:tcPr>
            <w:tcW w:w="1543" w:type="dxa"/>
            <w:shd w:val="clear" w:color="auto" w:fill="D9D9D9" w:themeFill="background1" w:themeFillShade="D9"/>
            <w:vAlign w:val="center"/>
            <w:hideMark/>
          </w:tcPr>
          <w:p w14:paraId="343161FF"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20</w:t>
            </w:r>
          </w:p>
        </w:tc>
        <w:tc>
          <w:tcPr>
            <w:tcW w:w="1561" w:type="dxa"/>
            <w:shd w:val="clear" w:color="auto" w:fill="D9D9D9" w:themeFill="background1" w:themeFillShade="D9"/>
            <w:vAlign w:val="center"/>
            <w:hideMark/>
          </w:tcPr>
          <w:p w14:paraId="6589471B"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25</w:t>
            </w:r>
          </w:p>
        </w:tc>
      </w:tr>
      <w:tr w:rsidR="005C662C" w:rsidRPr="00971B0D" w14:paraId="48EB9839" w14:textId="77777777" w:rsidTr="005C662C">
        <w:trPr>
          <w:trHeight w:val="142"/>
          <w:jc w:val="center"/>
        </w:trPr>
        <w:tc>
          <w:tcPr>
            <w:tcW w:w="459" w:type="dxa"/>
            <w:vMerge/>
            <w:shd w:val="clear" w:color="auto" w:fill="002060"/>
          </w:tcPr>
          <w:p w14:paraId="7F7A4AF4" w14:textId="77777777" w:rsidR="005C662C" w:rsidRPr="005C662C" w:rsidRDefault="005C662C" w:rsidP="005C662C">
            <w:pPr>
              <w:jc w:val="center"/>
              <w:rPr>
                <w:rFonts w:ascii="Segoe UI" w:eastAsia="Times New Roman" w:hAnsi="Segoe UI" w:cs="Segoe UI"/>
                <w:b/>
                <w:bCs/>
                <w:color w:val="FFFFFF"/>
                <w:sz w:val="20"/>
                <w:lang w:eastAsia="en-AU"/>
              </w:rPr>
            </w:pPr>
          </w:p>
        </w:tc>
        <w:tc>
          <w:tcPr>
            <w:tcW w:w="1726" w:type="dxa"/>
            <w:shd w:val="clear" w:color="auto" w:fill="0070C0"/>
            <w:vAlign w:val="center"/>
            <w:hideMark/>
          </w:tcPr>
          <w:p w14:paraId="119A6DC0"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Likely</w:t>
            </w:r>
          </w:p>
        </w:tc>
        <w:tc>
          <w:tcPr>
            <w:tcW w:w="1544" w:type="dxa"/>
            <w:shd w:val="clear" w:color="000000" w:fill="92D050"/>
            <w:vAlign w:val="center"/>
            <w:hideMark/>
          </w:tcPr>
          <w:p w14:paraId="6C712302"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4</w:t>
            </w:r>
          </w:p>
        </w:tc>
        <w:tc>
          <w:tcPr>
            <w:tcW w:w="1442" w:type="dxa"/>
            <w:shd w:val="clear" w:color="auto" w:fill="D9D9D9" w:themeFill="background1" w:themeFillShade="D9"/>
            <w:vAlign w:val="center"/>
            <w:hideMark/>
          </w:tcPr>
          <w:p w14:paraId="4B58EFC6"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Medium 8</w:t>
            </w:r>
          </w:p>
        </w:tc>
        <w:tc>
          <w:tcPr>
            <w:tcW w:w="1352" w:type="dxa"/>
            <w:shd w:val="clear" w:color="auto" w:fill="D9D9D9" w:themeFill="background1" w:themeFillShade="D9"/>
            <w:vAlign w:val="center"/>
            <w:hideMark/>
          </w:tcPr>
          <w:p w14:paraId="2DF35613"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12</w:t>
            </w:r>
          </w:p>
        </w:tc>
        <w:tc>
          <w:tcPr>
            <w:tcW w:w="1543" w:type="dxa"/>
            <w:shd w:val="clear" w:color="auto" w:fill="D9D9D9" w:themeFill="background1" w:themeFillShade="D9"/>
            <w:vAlign w:val="center"/>
            <w:hideMark/>
          </w:tcPr>
          <w:p w14:paraId="6B39D3E4"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16</w:t>
            </w:r>
          </w:p>
        </w:tc>
        <w:tc>
          <w:tcPr>
            <w:tcW w:w="1561" w:type="dxa"/>
            <w:shd w:val="clear" w:color="auto" w:fill="D9D9D9" w:themeFill="background1" w:themeFillShade="D9"/>
            <w:vAlign w:val="center"/>
            <w:hideMark/>
          </w:tcPr>
          <w:p w14:paraId="2482CC7D"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20</w:t>
            </w:r>
          </w:p>
        </w:tc>
      </w:tr>
      <w:tr w:rsidR="005C662C" w:rsidRPr="00971B0D" w14:paraId="3DDF6D33" w14:textId="77777777" w:rsidTr="005C662C">
        <w:trPr>
          <w:trHeight w:val="142"/>
          <w:jc w:val="center"/>
        </w:trPr>
        <w:tc>
          <w:tcPr>
            <w:tcW w:w="459" w:type="dxa"/>
            <w:vMerge/>
            <w:shd w:val="clear" w:color="auto" w:fill="002060"/>
          </w:tcPr>
          <w:p w14:paraId="113BA11F" w14:textId="77777777" w:rsidR="005C662C" w:rsidRPr="005C662C" w:rsidRDefault="005C662C" w:rsidP="005C662C">
            <w:pPr>
              <w:jc w:val="center"/>
              <w:rPr>
                <w:rFonts w:ascii="Segoe UI" w:eastAsia="Times New Roman" w:hAnsi="Segoe UI" w:cs="Segoe UI"/>
                <w:b/>
                <w:bCs/>
                <w:color w:val="FFFFFF"/>
                <w:sz w:val="20"/>
                <w:lang w:eastAsia="en-AU"/>
              </w:rPr>
            </w:pPr>
          </w:p>
        </w:tc>
        <w:tc>
          <w:tcPr>
            <w:tcW w:w="1726" w:type="dxa"/>
            <w:shd w:val="clear" w:color="auto" w:fill="0070C0"/>
            <w:vAlign w:val="center"/>
            <w:hideMark/>
          </w:tcPr>
          <w:p w14:paraId="37A0D0A5"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Possible</w:t>
            </w:r>
          </w:p>
        </w:tc>
        <w:tc>
          <w:tcPr>
            <w:tcW w:w="1544" w:type="dxa"/>
            <w:shd w:val="clear" w:color="000000" w:fill="92D050"/>
            <w:vAlign w:val="center"/>
            <w:hideMark/>
          </w:tcPr>
          <w:p w14:paraId="2F710E21"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3</w:t>
            </w:r>
          </w:p>
        </w:tc>
        <w:tc>
          <w:tcPr>
            <w:tcW w:w="1442" w:type="dxa"/>
            <w:shd w:val="clear" w:color="000000" w:fill="92D050"/>
            <w:vAlign w:val="center"/>
            <w:hideMark/>
          </w:tcPr>
          <w:p w14:paraId="1F37C6B5"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6</w:t>
            </w:r>
          </w:p>
        </w:tc>
        <w:tc>
          <w:tcPr>
            <w:tcW w:w="1352" w:type="dxa"/>
            <w:shd w:val="clear" w:color="auto" w:fill="D9D9D9" w:themeFill="background1" w:themeFillShade="D9"/>
            <w:vAlign w:val="center"/>
            <w:hideMark/>
          </w:tcPr>
          <w:p w14:paraId="39CEC281"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Medium 9</w:t>
            </w:r>
          </w:p>
        </w:tc>
        <w:tc>
          <w:tcPr>
            <w:tcW w:w="1543" w:type="dxa"/>
            <w:shd w:val="clear" w:color="auto" w:fill="D9D9D9" w:themeFill="background1" w:themeFillShade="D9"/>
            <w:vAlign w:val="center"/>
            <w:hideMark/>
          </w:tcPr>
          <w:p w14:paraId="4C08A3E8"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12</w:t>
            </w:r>
          </w:p>
        </w:tc>
        <w:tc>
          <w:tcPr>
            <w:tcW w:w="1561" w:type="dxa"/>
            <w:shd w:val="clear" w:color="auto" w:fill="D9D9D9" w:themeFill="background1" w:themeFillShade="D9"/>
            <w:vAlign w:val="center"/>
            <w:hideMark/>
          </w:tcPr>
          <w:p w14:paraId="0284DB58"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15</w:t>
            </w:r>
          </w:p>
        </w:tc>
      </w:tr>
      <w:tr w:rsidR="005C662C" w:rsidRPr="00971B0D" w14:paraId="683F87B0" w14:textId="77777777" w:rsidTr="005C662C">
        <w:trPr>
          <w:trHeight w:val="142"/>
          <w:jc w:val="center"/>
        </w:trPr>
        <w:tc>
          <w:tcPr>
            <w:tcW w:w="459" w:type="dxa"/>
            <w:vMerge/>
            <w:shd w:val="clear" w:color="auto" w:fill="002060"/>
          </w:tcPr>
          <w:p w14:paraId="3F6D1A24" w14:textId="77777777" w:rsidR="005C662C" w:rsidRPr="005C662C" w:rsidRDefault="005C662C" w:rsidP="005C662C">
            <w:pPr>
              <w:jc w:val="center"/>
              <w:rPr>
                <w:rFonts w:ascii="Segoe UI" w:eastAsia="Times New Roman" w:hAnsi="Segoe UI" w:cs="Segoe UI"/>
                <w:b/>
                <w:bCs/>
                <w:color w:val="FFFFFF"/>
                <w:sz w:val="20"/>
                <w:lang w:eastAsia="en-AU"/>
              </w:rPr>
            </w:pPr>
          </w:p>
        </w:tc>
        <w:tc>
          <w:tcPr>
            <w:tcW w:w="1726" w:type="dxa"/>
            <w:shd w:val="clear" w:color="auto" w:fill="0070C0"/>
            <w:vAlign w:val="center"/>
            <w:hideMark/>
          </w:tcPr>
          <w:p w14:paraId="5790B509"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Unlikely</w:t>
            </w:r>
          </w:p>
        </w:tc>
        <w:tc>
          <w:tcPr>
            <w:tcW w:w="1544" w:type="dxa"/>
            <w:shd w:val="clear" w:color="000000" w:fill="92D050"/>
            <w:vAlign w:val="center"/>
            <w:hideMark/>
          </w:tcPr>
          <w:p w14:paraId="657E11EE"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2</w:t>
            </w:r>
          </w:p>
        </w:tc>
        <w:tc>
          <w:tcPr>
            <w:tcW w:w="1442" w:type="dxa"/>
            <w:shd w:val="clear" w:color="000000" w:fill="92D050"/>
            <w:vAlign w:val="center"/>
            <w:hideMark/>
          </w:tcPr>
          <w:p w14:paraId="3082B460"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4</w:t>
            </w:r>
          </w:p>
        </w:tc>
        <w:tc>
          <w:tcPr>
            <w:tcW w:w="1352" w:type="dxa"/>
            <w:shd w:val="clear" w:color="000000" w:fill="92D050"/>
            <w:vAlign w:val="center"/>
            <w:hideMark/>
          </w:tcPr>
          <w:p w14:paraId="214E8358"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6</w:t>
            </w:r>
          </w:p>
        </w:tc>
        <w:tc>
          <w:tcPr>
            <w:tcW w:w="1543" w:type="dxa"/>
            <w:shd w:val="clear" w:color="auto" w:fill="D9D9D9" w:themeFill="background1" w:themeFillShade="D9"/>
            <w:vAlign w:val="center"/>
            <w:hideMark/>
          </w:tcPr>
          <w:p w14:paraId="5C1190D9"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Medium 8</w:t>
            </w:r>
          </w:p>
        </w:tc>
        <w:tc>
          <w:tcPr>
            <w:tcW w:w="1561" w:type="dxa"/>
            <w:shd w:val="clear" w:color="auto" w:fill="D9D9D9" w:themeFill="background1" w:themeFillShade="D9"/>
            <w:vAlign w:val="center"/>
            <w:hideMark/>
          </w:tcPr>
          <w:p w14:paraId="28EEB26B"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10</w:t>
            </w:r>
          </w:p>
        </w:tc>
      </w:tr>
      <w:tr w:rsidR="005C662C" w:rsidRPr="00971B0D" w14:paraId="31B76E2C" w14:textId="77777777" w:rsidTr="005C662C">
        <w:trPr>
          <w:trHeight w:val="142"/>
          <w:jc w:val="center"/>
        </w:trPr>
        <w:tc>
          <w:tcPr>
            <w:tcW w:w="459" w:type="dxa"/>
            <w:vMerge/>
            <w:shd w:val="clear" w:color="auto" w:fill="002060"/>
          </w:tcPr>
          <w:p w14:paraId="68455C74" w14:textId="77777777" w:rsidR="005C662C" w:rsidRPr="005C662C" w:rsidRDefault="005C662C" w:rsidP="005C662C">
            <w:pPr>
              <w:jc w:val="center"/>
              <w:rPr>
                <w:rFonts w:ascii="Segoe UI" w:eastAsia="Times New Roman" w:hAnsi="Segoe UI" w:cs="Segoe UI"/>
                <w:b/>
                <w:bCs/>
                <w:color w:val="FFFFFF"/>
                <w:sz w:val="20"/>
                <w:lang w:eastAsia="en-AU"/>
              </w:rPr>
            </w:pPr>
          </w:p>
        </w:tc>
        <w:tc>
          <w:tcPr>
            <w:tcW w:w="1726" w:type="dxa"/>
            <w:shd w:val="clear" w:color="auto" w:fill="0070C0"/>
            <w:vAlign w:val="center"/>
            <w:hideMark/>
          </w:tcPr>
          <w:p w14:paraId="47F8AF19" w14:textId="77777777" w:rsidR="005C662C" w:rsidRPr="005C662C" w:rsidRDefault="005C662C" w:rsidP="005C662C">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Rare</w:t>
            </w:r>
          </w:p>
        </w:tc>
        <w:tc>
          <w:tcPr>
            <w:tcW w:w="1544" w:type="dxa"/>
            <w:shd w:val="clear" w:color="000000" w:fill="92D050"/>
            <w:vAlign w:val="center"/>
            <w:hideMark/>
          </w:tcPr>
          <w:p w14:paraId="2A622D92"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1</w:t>
            </w:r>
          </w:p>
        </w:tc>
        <w:tc>
          <w:tcPr>
            <w:tcW w:w="1442" w:type="dxa"/>
            <w:shd w:val="clear" w:color="000000" w:fill="92D050"/>
            <w:vAlign w:val="center"/>
            <w:hideMark/>
          </w:tcPr>
          <w:p w14:paraId="137B0B90"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2</w:t>
            </w:r>
          </w:p>
        </w:tc>
        <w:tc>
          <w:tcPr>
            <w:tcW w:w="1352" w:type="dxa"/>
            <w:shd w:val="clear" w:color="000000" w:fill="92D050"/>
            <w:vAlign w:val="center"/>
            <w:hideMark/>
          </w:tcPr>
          <w:p w14:paraId="72775EC3"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3</w:t>
            </w:r>
          </w:p>
        </w:tc>
        <w:tc>
          <w:tcPr>
            <w:tcW w:w="1543" w:type="dxa"/>
            <w:shd w:val="clear" w:color="000000" w:fill="92D050"/>
            <w:vAlign w:val="center"/>
            <w:hideMark/>
          </w:tcPr>
          <w:p w14:paraId="687B5BAB" w14:textId="77777777" w:rsidR="005C662C" w:rsidRPr="005C662C" w:rsidRDefault="005C662C" w:rsidP="005C662C">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Low 4</w:t>
            </w:r>
          </w:p>
        </w:tc>
        <w:tc>
          <w:tcPr>
            <w:tcW w:w="1561" w:type="dxa"/>
            <w:shd w:val="clear" w:color="auto" w:fill="D9D9D9" w:themeFill="background1" w:themeFillShade="D9"/>
            <w:vAlign w:val="center"/>
            <w:hideMark/>
          </w:tcPr>
          <w:p w14:paraId="5F78A0A3" w14:textId="77777777" w:rsidR="005C662C" w:rsidRPr="005C662C" w:rsidRDefault="005C662C" w:rsidP="005C662C">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Medium 7</w:t>
            </w:r>
          </w:p>
        </w:tc>
      </w:tr>
    </w:tbl>
    <w:p w14:paraId="11AE6F8A" w14:textId="77777777" w:rsidR="005C662C" w:rsidRDefault="005C662C" w:rsidP="005C662C">
      <w:pPr>
        <w:pStyle w:val="BodyText"/>
        <w:jc w:val="both"/>
        <w:rPr>
          <w:rFonts w:ascii="Arial" w:hAnsi="Arial" w:cs="Arial"/>
        </w:rPr>
      </w:pPr>
    </w:p>
    <w:p w14:paraId="01ADAB07" w14:textId="53BCEBC9" w:rsidR="005C662C" w:rsidRPr="005C662C" w:rsidRDefault="005C662C" w:rsidP="005C662C">
      <w:pPr>
        <w:pStyle w:val="BodyText"/>
        <w:jc w:val="both"/>
        <w:rPr>
          <w:rFonts w:cs="Segoe UI"/>
        </w:rPr>
      </w:pPr>
      <w:r w:rsidRPr="005C662C">
        <w:rPr>
          <w:rFonts w:cs="Segoe UI"/>
        </w:rPr>
        <w:t xml:space="preserve">The incident classification (Potential Consequence x Likelihood) results in a </w:t>
      </w:r>
      <w:proofErr w:type="gramStart"/>
      <w:r w:rsidRPr="005C662C">
        <w:rPr>
          <w:rFonts w:cs="Segoe UI"/>
          <w:b/>
          <w:shd w:val="clear" w:color="auto" w:fill="92D050"/>
        </w:rPr>
        <w:t>Low</w:t>
      </w:r>
      <w:r w:rsidRPr="005C662C">
        <w:rPr>
          <w:rFonts w:cs="Segoe UI"/>
        </w:rPr>
        <w:t xml:space="preserve"> risk</w:t>
      </w:r>
      <w:proofErr w:type="gramEnd"/>
      <w:r w:rsidRPr="005C662C">
        <w:rPr>
          <w:rFonts w:cs="Segoe UI"/>
        </w:rPr>
        <w:t xml:space="preserve"> rating</w:t>
      </w:r>
    </w:p>
    <w:p w14:paraId="581BA502" w14:textId="77777777" w:rsidR="00F40BCA" w:rsidRDefault="00F40BCA" w:rsidP="00F40BCA">
      <w:pPr>
        <w:pStyle w:val="BodyText"/>
        <w:numPr>
          <w:ilvl w:val="0"/>
          <w:numId w:val="7"/>
        </w:numPr>
        <w:jc w:val="both"/>
        <w:rPr>
          <w:rFonts w:ascii="Arial" w:hAnsi="Arial" w:cs="Arial"/>
        </w:rPr>
      </w:pPr>
      <w:r w:rsidRPr="009E257B">
        <w:rPr>
          <w:rFonts w:ascii="Arial" w:hAnsi="Arial" w:cs="Arial"/>
          <w:u w:val="single"/>
        </w:rPr>
        <w:t>Minimum</w:t>
      </w:r>
      <w:r>
        <w:rPr>
          <w:rFonts w:ascii="Arial" w:hAnsi="Arial" w:cs="Arial"/>
        </w:rPr>
        <w:t xml:space="preserve"> level of investigation completed </w:t>
      </w:r>
      <w:proofErr w:type="spellStart"/>
      <w:r>
        <w:rPr>
          <w:rFonts w:ascii="Arial" w:hAnsi="Arial" w:cs="Arial"/>
        </w:rPr>
        <w:t>EQSafe</w:t>
      </w:r>
      <w:proofErr w:type="spellEnd"/>
      <w:r>
        <w:rPr>
          <w:rFonts w:ascii="Arial" w:hAnsi="Arial" w:cs="Arial"/>
        </w:rPr>
        <w:t xml:space="preserve"> investigation tabs</w:t>
      </w:r>
    </w:p>
    <w:p w14:paraId="37961D09" w14:textId="77777777" w:rsidR="00F40BCA" w:rsidRDefault="00F40BCA" w:rsidP="00F40BCA">
      <w:pPr>
        <w:pStyle w:val="BodyText"/>
        <w:numPr>
          <w:ilvl w:val="0"/>
          <w:numId w:val="7"/>
        </w:numPr>
        <w:jc w:val="both"/>
        <w:rPr>
          <w:rFonts w:ascii="Arial" w:hAnsi="Arial" w:cs="Arial"/>
        </w:rPr>
      </w:pPr>
      <w:r>
        <w:rPr>
          <w:rFonts w:ascii="Arial" w:hAnsi="Arial" w:cs="Arial"/>
        </w:rPr>
        <w:t xml:space="preserve">Incident investigation direct entry into </w:t>
      </w:r>
      <w:proofErr w:type="spellStart"/>
      <w:r>
        <w:rPr>
          <w:rFonts w:ascii="Arial" w:hAnsi="Arial" w:cs="Arial"/>
        </w:rPr>
        <w:t>EQSafe</w:t>
      </w:r>
      <w:proofErr w:type="spellEnd"/>
      <w:r>
        <w:rPr>
          <w:rFonts w:ascii="Arial" w:hAnsi="Arial" w:cs="Arial"/>
        </w:rPr>
        <w:t xml:space="preserve"> is permitted</w:t>
      </w:r>
    </w:p>
    <w:p w14:paraId="54A88815" w14:textId="77777777" w:rsidR="005C662C" w:rsidRDefault="005C662C" w:rsidP="005C662C">
      <w:pPr>
        <w:pStyle w:val="BodyText"/>
        <w:ind w:left="720"/>
        <w:jc w:val="both"/>
        <w:rPr>
          <w:rFonts w:ascii="Arial" w:hAnsi="Arial" w:cs="Arial"/>
        </w:rPr>
      </w:pPr>
    </w:p>
    <w:tbl>
      <w:tblPr>
        <w:tblW w:w="5000" w:type="pct"/>
        <w:jc w:val="center"/>
        <w:tblBorders>
          <w:top w:val="single" w:sz="12" w:space="0" w:color="B9C5F4" w:themeColor="text2" w:themeTint="33"/>
          <w:left w:val="single" w:sz="12" w:space="0" w:color="B9C5F4" w:themeColor="text2" w:themeTint="33"/>
          <w:bottom w:val="single" w:sz="12" w:space="0" w:color="B9C5F4" w:themeColor="text2" w:themeTint="33"/>
          <w:right w:val="single" w:sz="12" w:space="0" w:color="B9C5F4" w:themeColor="text2" w:themeTint="33"/>
          <w:insideH w:val="single" w:sz="12" w:space="0" w:color="B9C5F4" w:themeColor="text2" w:themeTint="33"/>
          <w:insideV w:val="single" w:sz="12" w:space="0" w:color="B9C5F4" w:themeColor="text2" w:themeTint="33"/>
        </w:tblBorders>
        <w:tblLook w:val="04A0" w:firstRow="1" w:lastRow="0" w:firstColumn="1" w:lastColumn="0" w:noHBand="0" w:noVBand="1"/>
      </w:tblPr>
      <w:tblGrid>
        <w:gridCol w:w="496"/>
        <w:gridCol w:w="1718"/>
        <w:gridCol w:w="1540"/>
        <w:gridCol w:w="1436"/>
        <w:gridCol w:w="1347"/>
        <w:gridCol w:w="1534"/>
        <w:gridCol w:w="1556"/>
      </w:tblGrid>
      <w:tr w:rsidR="005C662C" w:rsidRPr="00971B0D" w14:paraId="55A450EC" w14:textId="77777777" w:rsidTr="007F31AB">
        <w:trPr>
          <w:trHeight w:val="142"/>
          <w:jc w:val="center"/>
        </w:trPr>
        <w:tc>
          <w:tcPr>
            <w:tcW w:w="2214" w:type="dxa"/>
            <w:gridSpan w:val="2"/>
            <w:tcBorders>
              <w:top w:val="nil"/>
              <w:left w:val="nil"/>
              <w:bottom w:val="nil"/>
              <w:right w:val="nil"/>
            </w:tcBorders>
          </w:tcPr>
          <w:p w14:paraId="32D0050D" w14:textId="77777777" w:rsidR="005C662C" w:rsidRPr="005C662C" w:rsidRDefault="005C662C" w:rsidP="00A66847">
            <w:pPr>
              <w:rPr>
                <w:rFonts w:ascii="Segoe UI" w:eastAsia="Times New Roman" w:hAnsi="Segoe UI" w:cs="Segoe UI"/>
                <w:color w:val="000000"/>
                <w:sz w:val="20"/>
                <w:szCs w:val="22"/>
                <w:lang w:eastAsia="en-AU"/>
              </w:rPr>
            </w:pPr>
            <w:r w:rsidRPr="005C662C">
              <w:rPr>
                <w:rFonts w:ascii="Segoe UI" w:hAnsi="Segoe UI" w:cs="Segoe UI"/>
                <w:b/>
              </w:rPr>
              <w:t>Level 2 Incident</w:t>
            </w:r>
          </w:p>
        </w:tc>
        <w:tc>
          <w:tcPr>
            <w:tcW w:w="7413" w:type="dxa"/>
            <w:gridSpan w:val="5"/>
            <w:tcBorders>
              <w:top w:val="single" w:sz="4" w:space="0" w:color="auto"/>
              <w:left w:val="nil"/>
              <w:bottom w:val="single" w:sz="4" w:space="0" w:color="auto"/>
              <w:right w:val="single" w:sz="4" w:space="0" w:color="auto"/>
            </w:tcBorders>
            <w:shd w:val="clear" w:color="auto" w:fill="002060"/>
            <w:vAlign w:val="center"/>
            <w:hideMark/>
          </w:tcPr>
          <w:p w14:paraId="715E9C6F" w14:textId="77777777" w:rsidR="005C662C" w:rsidRPr="005C662C" w:rsidRDefault="005C662C" w:rsidP="00A66847">
            <w:pPr>
              <w:jc w:val="center"/>
              <w:rPr>
                <w:rFonts w:ascii="Segoe UI" w:eastAsia="Times New Roman" w:hAnsi="Segoe UI" w:cs="Segoe UI"/>
                <w:b/>
                <w:bCs/>
                <w:color w:val="FFFFFF"/>
                <w:sz w:val="20"/>
                <w:szCs w:val="22"/>
                <w:lang w:eastAsia="en-AU"/>
              </w:rPr>
            </w:pPr>
            <w:r w:rsidRPr="005C662C">
              <w:rPr>
                <w:rFonts w:ascii="Segoe UI" w:eastAsia="Times New Roman" w:hAnsi="Segoe UI" w:cs="Segoe UI"/>
                <w:b/>
                <w:bCs/>
                <w:color w:val="FFFFFF"/>
                <w:sz w:val="20"/>
                <w:szCs w:val="22"/>
                <w:lang w:eastAsia="en-AU"/>
              </w:rPr>
              <w:t>CONSEQUENCE</w:t>
            </w:r>
          </w:p>
        </w:tc>
      </w:tr>
      <w:tr w:rsidR="005C662C" w:rsidRPr="00971B0D" w14:paraId="693D75C7" w14:textId="77777777" w:rsidTr="007F31AB">
        <w:trPr>
          <w:trHeight w:val="142"/>
          <w:jc w:val="center"/>
        </w:trPr>
        <w:tc>
          <w:tcPr>
            <w:tcW w:w="496" w:type="dxa"/>
            <w:vMerge w:val="restart"/>
            <w:tcBorders>
              <w:top w:val="nil"/>
            </w:tcBorders>
            <w:shd w:val="clear" w:color="auto" w:fill="002060"/>
            <w:textDirection w:val="btLr"/>
            <w:vAlign w:val="center"/>
          </w:tcPr>
          <w:p w14:paraId="1BC15EA7" w14:textId="77777777" w:rsidR="005C662C" w:rsidRPr="005C662C" w:rsidRDefault="005C662C" w:rsidP="00A66847">
            <w:pPr>
              <w:ind w:left="113" w:right="113"/>
              <w:jc w:val="center"/>
              <w:rPr>
                <w:rFonts w:ascii="Segoe UI" w:eastAsia="Times New Roman" w:hAnsi="Segoe UI" w:cs="Segoe UI"/>
                <w:b/>
                <w:bCs/>
                <w:color w:val="FFFFFF"/>
                <w:szCs w:val="22"/>
                <w:lang w:eastAsia="en-AU"/>
              </w:rPr>
            </w:pPr>
            <w:r w:rsidRPr="005C662C">
              <w:rPr>
                <w:rFonts w:ascii="Segoe UI" w:eastAsia="Times New Roman" w:hAnsi="Segoe UI" w:cs="Segoe UI"/>
                <w:b/>
                <w:bCs/>
                <w:color w:val="FFFFFF"/>
                <w:sz w:val="20"/>
                <w:szCs w:val="22"/>
                <w:lang w:eastAsia="en-AU"/>
              </w:rPr>
              <w:t>RISK MATRIX</w:t>
            </w:r>
          </w:p>
        </w:tc>
        <w:tc>
          <w:tcPr>
            <w:tcW w:w="1718" w:type="dxa"/>
            <w:tcBorders>
              <w:top w:val="nil"/>
            </w:tcBorders>
            <w:shd w:val="clear" w:color="auto" w:fill="002060"/>
            <w:vAlign w:val="center"/>
            <w:hideMark/>
          </w:tcPr>
          <w:p w14:paraId="6458FC3D" w14:textId="77777777" w:rsidR="005C662C" w:rsidRPr="005C662C" w:rsidRDefault="005C662C" w:rsidP="00A66847">
            <w:pPr>
              <w:jc w:val="center"/>
              <w:rPr>
                <w:rFonts w:ascii="Segoe UI" w:eastAsia="Times New Roman" w:hAnsi="Segoe UI" w:cs="Segoe UI"/>
                <w:b/>
                <w:bCs/>
                <w:color w:val="FFFFFF"/>
                <w:sz w:val="20"/>
                <w:szCs w:val="22"/>
                <w:lang w:eastAsia="en-AU"/>
              </w:rPr>
            </w:pPr>
            <w:r w:rsidRPr="005C662C">
              <w:rPr>
                <w:rFonts w:ascii="Segoe UI" w:eastAsia="Times New Roman" w:hAnsi="Segoe UI" w:cs="Segoe UI"/>
                <w:b/>
                <w:bCs/>
                <w:color w:val="FFFFFF"/>
                <w:sz w:val="20"/>
                <w:szCs w:val="22"/>
                <w:lang w:eastAsia="en-AU"/>
              </w:rPr>
              <w:t>LIKELIHOOD</w:t>
            </w:r>
          </w:p>
        </w:tc>
        <w:tc>
          <w:tcPr>
            <w:tcW w:w="1540" w:type="dxa"/>
            <w:shd w:val="clear" w:color="auto" w:fill="0070C0"/>
            <w:vAlign w:val="center"/>
            <w:hideMark/>
          </w:tcPr>
          <w:p w14:paraId="44D1AC9E"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Insignificant</w:t>
            </w:r>
          </w:p>
        </w:tc>
        <w:tc>
          <w:tcPr>
            <w:tcW w:w="1436" w:type="dxa"/>
            <w:shd w:val="clear" w:color="auto" w:fill="0070C0"/>
            <w:vAlign w:val="center"/>
            <w:hideMark/>
          </w:tcPr>
          <w:p w14:paraId="3AD7F7ED"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Minor</w:t>
            </w:r>
          </w:p>
        </w:tc>
        <w:tc>
          <w:tcPr>
            <w:tcW w:w="1347" w:type="dxa"/>
            <w:shd w:val="clear" w:color="auto" w:fill="0070C0"/>
            <w:vAlign w:val="center"/>
            <w:hideMark/>
          </w:tcPr>
          <w:p w14:paraId="0A4F005D"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Moderate</w:t>
            </w:r>
          </w:p>
        </w:tc>
        <w:tc>
          <w:tcPr>
            <w:tcW w:w="1534" w:type="dxa"/>
            <w:shd w:val="clear" w:color="auto" w:fill="0070C0"/>
            <w:vAlign w:val="center"/>
            <w:hideMark/>
          </w:tcPr>
          <w:p w14:paraId="13CDAB48"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Major</w:t>
            </w:r>
          </w:p>
        </w:tc>
        <w:tc>
          <w:tcPr>
            <w:tcW w:w="1556" w:type="dxa"/>
            <w:shd w:val="clear" w:color="auto" w:fill="0070C0"/>
            <w:vAlign w:val="center"/>
            <w:hideMark/>
          </w:tcPr>
          <w:p w14:paraId="5430A52C"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Catastrophic</w:t>
            </w:r>
          </w:p>
        </w:tc>
      </w:tr>
      <w:tr w:rsidR="005C662C" w:rsidRPr="00971B0D" w14:paraId="7C973444" w14:textId="77777777" w:rsidTr="007F31AB">
        <w:trPr>
          <w:trHeight w:val="142"/>
          <w:jc w:val="center"/>
        </w:trPr>
        <w:tc>
          <w:tcPr>
            <w:tcW w:w="496" w:type="dxa"/>
            <w:vMerge/>
            <w:shd w:val="clear" w:color="auto" w:fill="002060"/>
          </w:tcPr>
          <w:p w14:paraId="75DC499A" w14:textId="77777777" w:rsidR="005C662C" w:rsidRPr="005C662C" w:rsidRDefault="005C662C" w:rsidP="00A66847">
            <w:pPr>
              <w:jc w:val="center"/>
              <w:rPr>
                <w:rFonts w:ascii="Segoe UI" w:eastAsia="Times New Roman" w:hAnsi="Segoe UI" w:cs="Segoe UI"/>
                <w:b/>
                <w:bCs/>
                <w:color w:val="FFFFFF"/>
                <w:sz w:val="20"/>
                <w:lang w:eastAsia="en-AU"/>
              </w:rPr>
            </w:pPr>
          </w:p>
        </w:tc>
        <w:tc>
          <w:tcPr>
            <w:tcW w:w="1718" w:type="dxa"/>
            <w:shd w:val="clear" w:color="auto" w:fill="0070C0"/>
            <w:vAlign w:val="center"/>
            <w:hideMark/>
          </w:tcPr>
          <w:p w14:paraId="1F0091E2"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Almost certain</w:t>
            </w:r>
          </w:p>
        </w:tc>
        <w:tc>
          <w:tcPr>
            <w:tcW w:w="1540" w:type="dxa"/>
            <w:shd w:val="clear" w:color="auto" w:fill="D9D9D9" w:themeFill="background1" w:themeFillShade="D9"/>
            <w:vAlign w:val="center"/>
            <w:hideMark/>
          </w:tcPr>
          <w:p w14:paraId="73E9452B"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5</w:t>
            </w:r>
          </w:p>
        </w:tc>
        <w:tc>
          <w:tcPr>
            <w:tcW w:w="1436" w:type="dxa"/>
            <w:shd w:val="clear" w:color="auto" w:fill="D9D9D9" w:themeFill="background1" w:themeFillShade="D9"/>
            <w:vAlign w:val="center"/>
            <w:hideMark/>
          </w:tcPr>
          <w:p w14:paraId="570F7A0E"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10</w:t>
            </w:r>
          </w:p>
        </w:tc>
        <w:tc>
          <w:tcPr>
            <w:tcW w:w="1347" w:type="dxa"/>
            <w:shd w:val="clear" w:color="auto" w:fill="D9D9D9" w:themeFill="background1" w:themeFillShade="D9"/>
            <w:vAlign w:val="center"/>
            <w:hideMark/>
          </w:tcPr>
          <w:p w14:paraId="07CA599C"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15</w:t>
            </w:r>
          </w:p>
        </w:tc>
        <w:tc>
          <w:tcPr>
            <w:tcW w:w="1534" w:type="dxa"/>
            <w:shd w:val="clear" w:color="auto" w:fill="D9D9D9" w:themeFill="background1" w:themeFillShade="D9"/>
            <w:vAlign w:val="center"/>
            <w:hideMark/>
          </w:tcPr>
          <w:p w14:paraId="78DC6613"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20</w:t>
            </w:r>
          </w:p>
        </w:tc>
        <w:tc>
          <w:tcPr>
            <w:tcW w:w="1556" w:type="dxa"/>
            <w:shd w:val="clear" w:color="auto" w:fill="D9D9D9" w:themeFill="background1" w:themeFillShade="D9"/>
            <w:vAlign w:val="center"/>
            <w:hideMark/>
          </w:tcPr>
          <w:p w14:paraId="3A44CDC8"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25</w:t>
            </w:r>
          </w:p>
        </w:tc>
      </w:tr>
      <w:tr w:rsidR="005C662C" w:rsidRPr="00971B0D" w14:paraId="108D21F9" w14:textId="77777777" w:rsidTr="007F31AB">
        <w:trPr>
          <w:trHeight w:val="142"/>
          <w:jc w:val="center"/>
        </w:trPr>
        <w:tc>
          <w:tcPr>
            <w:tcW w:w="496" w:type="dxa"/>
            <w:vMerge/>
            <w:shd w:val="clear" w:color="auto" w:fill="002060"/>
          </w:tcPr>
          <w:p w14:paraId="4FBD00E6" w14:textId="77777777" w:rsidR="005C662C" w:rsidRPr="005C662C" w:rsidRDefault="005C662C" w:rsidP="00A66847">
            <w:pPr>
              <w:jc w:val="center"/>
              <w:rPr>
                <w:rFonts w:ascii="Segoe UI" w:eastAsia="Times New Roman" w:hAnsi="Segoe UI" w:cs="Segoe UI"/>
                <w:b/>
                <w:bCs/>
                <w:color w:val="FFFFFF"/>
                <w:sz w:val="20"/>
                <w:lang w:eastAsia="en-AU"/>
              </w:rPr>
            </w:pPr>
          </w:p>
        </w:tc>
        <w:tc>
          <w:tcPr>
            <w:tcW w:w="1718" w:type="dxa"/>
            <w:shd w:val="clear" w:color="auto" w:fill="0070C0"/>
            <w:vAlign w:val="center"/>
            <w:hideMark/>
          </w:tcPr>
          <w:p w14:paraId="20D85C7C"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Likely</w:t>
            </w:r>
          </w:p>
        </w:tc>
        <w:tc>
          <w:tcPr>
            <w:tcW w:w="1540" w:type="dxa"/>
            <w:shd w:val="clear" w:color="auto" w:fill="D9D9D9" w:themeFill="background1" w:themeFillShade="D9"/>
            <w:vAlign w:val="center"/>
            <w:hideMark/>
          </w:tcPr>
          <w:p w14:paraId="2760CE3A"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4</w:t>
            </w:r>
          </w:p>
        </w:tc>
        <w:tc>
          <w:tcPr>
            <w:tcW w:w="1436" w:type="dxa"/>
            <w:shd w:val="clear" w:color="000000" w:fill="FFFF00"/>
            <w:vAlign w:val="center"/>
            <w:hideMark/>
          </w:tcPr>
          <w:p w14:paraId="47D43DFE" w14:textId="77777777" w:rsidR="005C662C" w:rsidRPr="005C662C" w:rsidRDefault="005C662C" w:rsidP="00A66847">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Medium 8</w:t>
            </w:r>
          </w:p>
        </w:tc>
        <w:tc>
          <w:tcPr>
            <w:tcW w:w="1347" w:type="dxa"/>
            <w:shd w:val="clear" w:color="auto" w:fill="D9D9D9" w:themeFill="background1" w:themeFillShade="D9"/>
            <w:vAlign w:val="center"/>
            <w:hideMark/>
          </w:tcPr>
          <w:p w14:paraId="345B1895"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12</w:t>
            </w:r>
          </w:p>
        </w:tc>
        <w:tc>
          <w:tcPr>
            <w:tcW w:w="1534" w:type="dxa"/>
            <w:shd w:val="clear" w:color="auto" w:fill="D9D9D9" w:themeFill="background1" w:themeFillShade="D9"/>
            <w:vAlign w:val="center"/>
            <w:hideMark/>
          </w:tcPr>
          <w:p w14:paraId="25CAE7C5"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16</w:t>
            </w:r>
          </w:p>
        </w:tc>
        <w:tc>
          <w:tcPr>
            <w:tcW w:w="1556" w:type="dxa"/>
            <w:shd w:val="clear" w:color="auto" w:fill="D9D9D9" w:themeFill="background1" w:themeFillShade="D9"/>
            <w:vAlign w:val="center"/>
            <w:hideMark/>
          </w:tcPr>
          <w:p w14:paraId="742A29A9"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Very High 20</w:t>
            </w:r>
          </w:p>
        </w:tc>
      </w:tr>
      <w:tr w:rsidR="005C662C" w:rsidRPr="00971B0D" w14:paraId="40460AB3" w14:textId="77777777" w:rsidTr="007F31AB">
        <w:trPr>
          <w:trHeight w:val="142"/>
          <w:jc w:val="center"/>
        </w:trPr>
        <w:tc>
          <w:tcPr>
            <w:tcW w:w="496" w:type="dxa"/>
            <w:vMerge/>
            <w:shd w:val="clear" w:color="auto" w:fill="002060"/>
          </w:tcPr>
          <w:p w14:paraId="115CFE63" w14:textId="77777777" w:rsidR="005C662C" w:rsidRPr="005C662C" w:rsidRDefault="005C662C" w:rsidP="00A66847">
            <w:pPr>
              <w:jc w:val="center"/>
              <w:rPr>
                <w:rFonts w:ascii="Segoe UI" w:eastAsia="Times New Roman" w:hAnsi="Segoe UI" w:cs="Segoe UI"/>
                <w:b/>
                <w:bCs/>
                <w:color w:val="FFFFFF"/>
                <w:sz w:val="20"/>
                <w:lang w:eastAsia="en-AU"/>
              </w:rPr>
            </w:pPr>
          </w:p>
        </w:tc>
        <w:tc>
          <w:tcPr>
            <w:tcW w:w="1718" w:type="dxa"/>
            <w:shd w:val="clear" w:color="auto" w:fill="0070C0"/>
            <w:vAlign w:val="center"/>
            <w:hideMark/>
          </w:tcPr>
          <w:p w14:paraId="3797E6E5"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Possible</w:t>
            </w:r>
          </w:p>
        </w:tc>
        <w:tc>
          <w:tcPr>
            <w:tcW w:w="1540" w:type="dxa"/>
            <w:shd w:val="clear" w:color="auto" w:fill="D9D9D9" w:themeFill="background1" w:themeFillShade="D9"/>
            <w:vAlign w:val="center"/>
            <w:hideMark/>
          </w:tcPr>
          <w:p w14:paraId="5981AB3E"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3</w:t>
            </w:r>
          </w:p>
        </w:tc>
        <w:tc>
          <w:tcPr>
            <w:tcW w:w="1436" w:type="dxa"/>
            <w:shd w:val="clear" w:color="auto" w:fill="D9D9D9" w:themeFill="background1" w:themeFillShade="D9"/>
            <w:vAlign w:val="center"/>
            <w:hideMark/>
          </w:tcPr>
          <w:p w14:paraId="5E93515F"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6</w:t>
            </w:r>
          </w:p>
        </w:tc>
        <w:tc>
          <w:tcPr>
            <w:tcW w:w="1347" w:type="dxa"/>
            <w:shd w:val="clear" w:color="000000" w:fill="FFFF00"/>
            <w:vAlign w:val="center"/>
            <w:hideMark/>
          </w:tcPr>
          <w:p w14:paraId="54A5A046" w14:textId="77777777" w:rsidR="005C662C" w:rsidRPr="005C662C" w:rsidRDefault="005C662C" w:rsidP="00A66847">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Medium 9</w:t>
            </w:r>
          </w:p>
        </w:tc>
        <w:tc>
          <w:tcPr>
            <w:tcW w:w="1534" w:type="dxa"/>
            <w:shd w:val="clear" w:color="auto" w:fill="D9D9D9" w:themeFill="background1" w:themeFillShade="D9"/>
            <w:vAlign w:val="center"/>
            <w:hideMark/>
          </w:tcPr>
          <w:p w14:paraId="71027372"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12</w:t>
            </w:r>
          </w:p>
        </w:tc>
        <w:tc>
          <w:tcPr>
            <w:tcW w:w="1556" w:type="dxa"/>
            <w:shd w:val="clear" w:color="auto" w:fill="D9D9D9" w:themeFill="background1" w:themeFillShade="D9"/>
            <w:vAlign w:val="center"/>
            <w:hideMark/>
          </w:tcPr>
          <w:p w14:paraId="0613CA56"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15</w:t>
            </w:r>
          </w:p>
        </w:tc>
      </w:tr>
      <w:tr w:rsidR="005C662C" w:rsidRPr="00971B0D" w14:paraId="7A2B6F0C" w14:textId="77777777" w:rsidTr="007F31AB">
        <w:trPr>
          <w:trHeight w:val="142"/>
          <w:jc w:val="center"/>
        </w:trPr>
        <w:tc>
          <w:tcPr>
            <w:tcW w:w="496" w:type="dxa"/>
            <w:vMerge/>
            <w:shd w:val="clear" w:color="auto" w:fill="002060"/>
          </w:tcPr>
          <w:p w14:paraId="5A155D7A" w14:textId="77777777" w:rsidR="005C662C" w:rsidRPr="005C662C" w:rsidRDefault="005C662C" w:rsidP="00A66847">
            <w:pPr>
              <w:jc w:val="center"/>
              <w:rPr>
                <w:rFonts w:ascii="Segoe UI" w:eastAsia="Times New Roman" w:hAnsi="Segoe UI" w:cs="Segoe UI"/>
                <w:b/>
                <w:bCs/>
                <w:color w:val="FFFFFF"/>
                <w:sz w:val="20"/>
                <w:lang w:eastAsia="en-AU"/>
              </w:rPr>
            </w:pPr>
          </w:p>
        </w:tc>
        <w:tc>
          <w:tcPr>
            <w:tcW w:w="1718" w:type="dxa"/>
            <w:shd w:val="clear" w:color="auto" w:fill="0070C0"/>
            <w:vAlign w:val="center"/>
            <w:hideMark/>
          </w:tcPr>
          <w:p w14:paraId="00AFF31B"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Unlikely</w:t>
            </w:r>
          </w:p>
        </w:tc>
        <w:tc>
          <w:tcPr>
            <w:tcW w:w="1540" w:type="dxa"/>
            <w:shd w:val="clear" w:color="auto" w:fill="D9D9D9" w:themeFill="background1" w:themeFillShade="D9"/>
            <w:vAlign w:val="center"/>
            <w:hideMark/>
          </w:tcPr>
          <w:p w14:paraId="790E07DB"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2</w:t>
            </w:r>
          </w:p>
        </w:tc>
        <w:tc>
          <w:tcPr>
            <w:tcW w:w="1436" w:type="dxa"/>
            <w:shd w:val="clear" w:color="auto" w:fill="D9D9D9" w:themeFill="background1" w:themeFillShade="D9"/>
            <w:vAlign w:val="center"/>
            <w:hideMark/>
          </w:tcPr>
          <w:p w14:paraId="2A504D7A"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4</w:t>
            </w:r>
          </w:p>
        </w:tc>
        <w:tc>
          <w:tcPr>
            <w:tcW w:w="1347" w:type="dxa"/>
            <w:shd w:val="clear" w:color="auto" w:fill="D9D9D9" w:themeFill="background1" w:themeFillShade="D9"/>
            <w:vAlign w:val="center"/>
            <w:hideMark/>
          </w:tcPr>
          <w:p w14:paraId="65B91C82"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6</w:t>
            </w:r>
          </w:p>
        </w:tc>
        <w:tc>
          <w:tcPr>
            <w:tcW w:w="1534" w:type="dxa"/>
            <w:shd w:val="clear" w:color="000000" w:fill="FFFF00"/>
            <w:vAlign w:val="center"/>
            <w:hideMark/>
          </w:tcPr>
          <w:p w14:paraId="0987833E" w14:textId="77777777" w:rsidR="005C662C" w:rsidRPr="005C662C" w:rsidRDefault="005C662C" w:rsidP="00A66847">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Medium 8</w:t>
            </w:r>
          </w:p>
        </w:tc>
        <w:tc>
          <w:tcPr>
            <w:tcW w:w="1556" w:type="dxa"/>
            <w:shd w:val="clear" w:color="auto" w:fill="D9D9D9" w:themeFill="background1" w:themeFillShade="D9"/>
            <w:vAlign w:val="center"/>
            <w:hideMark/>
          </w:tcPr>
          <w:p w14:paraId="2EC29719"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High 10</w:t>
            </w:r>
          </w:p>
        </w:tc>
      </w:tr>
      <w:tr w:rsidR="005C662C" w:rsidRPr="00971B0D" w14:paraId="6C0B9D9E" w14:textId="77777777" w:rsidTr="007F31AB">
        <w:trPr>
          <w:trHeight w:val="142"/>
          <w:jc w:val="center"/>
        </w:trPr>
        <w:tc>
          <w:tcPr>
            <w:tcW w:w="496" w:type="dxa"/>
            <w:vMerge/>
            <w:shd w:val="clear" w:color="auto" w:fill="002060"/>
          </w:tcPr>
          <w:p w14:paraId="6F501ECF" w14:textId="77777777" w:rsidR="005C662C" w:rsidRPr="005C662C" w:rsidRDefault="005C662C" w:rsidP="00A66847">
            <w:pPr>
              <w:jc w:val="center"/>
              <w:rPr>
                <w:rFonts w:ascii="Segoe UI" w:eastAsia="Times New Roman" w:hAnsi="Segoe UI" w:cs="Segoe UI"/>
                <w:b/>
                <w:bCs/>
                <w:color w:val="FFFFFF"/>
                <w:sz w:val="20"/>
                <w:lang w:eastAsia="en-AU"/>
              </w:rPr>
            </w:pPr>
          </w:p>
        </w:tc>
        <w:tc>
          <w:tcPr>
            <w:tcW w:w="1718" w:type="dxa"/>
            <w:shd w:val="clear" w:color="auto" w:fill="0070C0"/>
            <w:vAlign w:val="center"/>
            <w:hideMark/>
          </w:tcPr>
          <w:p w14:paraId="6FBAEA5A" w14:textId="77777777" w:rsidR="005C662C" w:rsidRPr="005C662C" w:rsidRDefault="005C662C" w:rsidP="00A66847">
            <w:pPr>
              <w:jc w:val="center"/>
              <w:rPr>
                <w:rFonts w:ascii="Segoe UI" w:eastAsia="Times New Roman" w:hAnsi="Segoe UI" w:cs="Segoe UI"/>
                <w:b/>
                <w:bCs/>
                <w:color w:val="FFFFFF"/>
                <w:sz w:val="20"/>
                <w:lang w:eastAsia="en-AU"/>
              </w:rPr>
            </w:pPr>
            <w:r w:rsidRPr="005C662C">
              <w:rPr>
                <w:rFonts w:ascii="Segoe UI" w:eastAsia="Times New Roman" w:hAnsi="Segoe UI" w:cs="Segoe UI"/>
                <w:b/>
                <w:bCs/>
                <w:color w:val="FFFFFF"/>
                <w:sz w:val="20"/>
                <w:lang w:eastAsia="en-AU"/>
              </w:rPr>
              <w:t>Rare</w:t>
            </w:r>
          </w:p>
        </w:tc>
        <w:tc>
          <w:tcPr>
            <w:tcW w:w="1540" w:type="dxa"/>
            <w:shd w:val="clear" w:color="auto" w:fill="D9D9D9" w:themeFill="background1" w:themeFillShade="D9"/>
            <w:vAlign w:val="center"/>
            <w:hideMark/>
          </w:tcPr>
          <w:p w14:paraId="70BD61F9"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1</w:t>
            </w:r>
          </w:p>
        </w:tc>
        <w:tc>
          <w:tcPr>
            <w:tcW w:w="1436" w:type="dxa"/>
            <w:shd w:val="clear" w:color="auto" w:fill="D9D9D9" w:themeFill="background1" w:themeFillShade="D9"/>
            <w:vAlign w:val="center"/>
            <w:hideMark/>
          </w:tcPr>
          <w:p w14:paraId="2C648139"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2</w:t>
            </w:r>
          </w:p>
        </w:tc>
        <w:tc>
          <w:tcPr>
            <w:tcW w:w="1347" w:type="dxa"/>
            <w:shd w:val="clear" w:color="auto" w:fill="D9D9D9" w:themeFill="background1" w:themeFillShade="D9"/>
            <w:vAlign w:val="center"/>
            <w:hideMark/>
          </w:tcPr>
          <w:p w14:paraId="26BE339C" w14:textId="77777777" w:rsidR="005C662C" w:rsidRPr="005C662C" w:rsidRDefault="005C662C" w:rsidP="00A66847">
            <w:pPr>
              <w:jc w:val="center"/>
              <w:rPr>
                <w:rFonts w:ascii="Segoe UI" w:eastAsia="Times New Roman" w:hAnsi="Segoe UI" w:cs="Segoe UI"/>
                <w:bCs/>
                <w:color w:val="808080" w:themeColor="background1" w:themeShade="80"/>
                <w:sz w:val="20"/>
                <w:lang w:eastAsia="en-AU"/>
              </w:rPr>
            </w:pPr>
            <w:r w:rsidRPr="005C662C">
              <w:rPr>
                <w:rFonts w:ascii="Segoe UI" w:eastAsia="Times New Roman" w:hAnsi="Segoe UI" w:cs="Segoe UI"/>
                <w:bCs/>
                <w:color w:val="808080" w:themeColor="background1" w:themeShade="80"/>
                <w:sz w:val="20"/>
                <w:lang w:eastAsia="en-AU"/>
              </w:rPr>
              <w:t>Low 3</w:t>
            </w:r>
          </w:p>
        </w:tc>
        <w:tc>
          <w:tcPr>
            <w:tcW w:w="1534" w:type="dxa"/>
            <w:shd w:val="clear" w:color="auto" w:fill="D9D9D9" w:themeFill="background1" w:themeFillShade="D9"/>
            <w:vAlign w:val="center"/>
            <w:hideMark/>
          </w:tcPr>
          <w:p w14:paraId="69CEC195" w14:textId="77777777" w:rsidR="005C662C" w:rsidRPr="005C662C" w:rsidRDefault="005C662C" w:rsidP="00A66847">
            <w:pPr>
              <w:jc w:val="center"/>
              <w:rPr>
                <w:rFonts w:ascii="Segoe UI" w:eastAsia="Times New Roman" w:hAnsi="Segoe UI" w:cs="Segoe UI"/>
                <w:b/>
                <w:bCs/>
                <w:color w:val="808080" w:themeColor="background1" w:themeShade="80"/>
                <w:sz w:val="20"/>
                <w:lang w:eastAsia="en-AU"/>
              </w:rPr>
            </w:pPr>
            <w:r w:rsidRPr="005C662C">
              <w:rPr>
                <w:rFonts w:ascii="Segoe UI" w:eastAsia="Times New Roman" w:hAnsi="Segoe UI" w:cs="Segoe UI"/>
                <w:b/>
                <w:bCs/>
                <w:color w:val="808080" w:themeColor="background1" w:themeShade="80"/>
                <w:sz w:val="20"/>
                <w:lang w:eastAsia="en-AU"/>
              </w:rPr>
              <w:t>Low 4</w:t>
            </w:r>
          </w:p>
        </w:tc>
        <w:tc>
          <w:tcPr>
            <w:tcW w:w="1556" w:type="dxa"/>
            <w:shd w:val="clear" w:color="000000" w:fill="FFFF00"/>
            <w:vAlign w:val="center"/>
            <w:hideMark/>
          </w:tcPr>
          <w:p w14:paraId="3BE57022" w14:textId="77777777" w:rsidR="005C662C" w:rsidRPr="005C662C" w:rsidRDefault="005C662C" w:rsidP="00A66847">
            <w:pPr>
              <w:jc w:val="center"/>
              <w:rPr>
                <w:rFonts w:ascii="Segoe UI" w:eastAsia="Times New Roman" w:hAnsi="Segoe UI" w:cs="Segoe UI"/>
                <w:b/>
                <w:bCs/>
                <w:color w:val="000000"/>
                <w:sz w:val="20"/>
                <w:lang w:eastAsia="en-AU"/>
              </w:rPr>
            </w:pPr>
            <w:r w:rsidRPr="005C662C">
              <w:rPr>
                <w:rFonts w:ascii="Segoe UI" w:eastAsia="Times New Roman" w:hAnsi="Segoe UI" w:cs="Segoe UI"/>
                <w:b/>
                <w:bCs/>
                <w:color w:val="000000"/>
                <w:sz w:val="20"/>
                <w:lang w:eastAsia="en-AU"/>
              </w:rPr>
              <w:t>Medium 7</w:t>
            </w:r>
          </w:p>
        </w:tc>
      </w:tr>
    </w:tbl>
    <w:p w14:paraId="6D50FD90" w14:textId="77777777" w:rsidR="007F31AB" w:rsidRDefault="007F31AB" w:rsidP="007F31AB">
      <w:pPr>
        <w:pStyle w:val="BodyText"/>
        <w:jc w:val="both"/>
        <w:rPr>
          <w:rFonts w:ascii="Arial" w:hAnsi="Arial" w:cs="Arial"/>
        </w:rPr>
      </w:pPr>
    </w:p>
    <w:p w14:paraId="0565227C" w14:textId="239D8701" w:rsidR="007F31AB" w:rsidRPr="007F31AB" w:rsidRDefault="007F31AB" w:rsidP="007F31AB">
      <w:pPr>
        <w:pStyle w:val="BodyText"/>
        <w:jc w:val="both"/>
        <w:rPr>
          <w:rFonts w:cs="Segoe UI"/>
        </w:rPr>
      </w:pPr>
      <w:r w:rsidRPr="007F31AB">
        <w:rPr>
          <w:rFonts w:cs="Segoe UI"/>
        </w:rPr>
        <w:t xml:space="preserve">The incident classification </w:t>
      </w:r>
      <w:r w:rsidRPr="007F31AB">
        <w:rPr>
          <w:rFonts w:cs="Segoe UI"/>
          <w:i/>
        </w:rPr>
        <w:t>(Potential Consequence x Likelihood)</w:t>
      </w:r>
      <w:r w:rsidRPr="007F31AB">
        <w:rPr>
          <w:rFonts w:cs="Segoe UI"/>
        </w:rPr>
        <w:t xml:space="preserve"> results in a </w:t>
      </w:r>
      <w:r w:rsidRPr="007F31AB">
        <w:rPr>
          <w:rFonts w:cs="Segoe UI"/>
          <w:b/>
          <w:shd w:val="clear" w:color="auto" w:fill="FFFF00"/>
        </w:rPr>
        <w:t>Medium</w:t>
      </w:r>
      <w:r w:rsidRPr="007F31AB">
        <w:rPr>
          <w:rFonts w:cs="Segoe UI"/>
        </w:rPr>
        <w:t xml:space="preserve"> risk rating </w:t>
      </w:r>
    </w:p>
    <w:p w14:paraId="21FC2281" w14:textId="77777777" w:rsidR="00F40BCA" w:rsidRDefault="00F40BCA" w:rsidP="00F40BCA">
      <w:pPr>
        <w:pStyle w:val="BodyText"/>
        <w:numPr>
          <w:ilvl w:val="0"/>
          <w:numId w:val="8"/>
        </w:numPr>
        <w:jc w:val="both"/>
        <w:rPr>
          <w:rFonts w:ascii="Arial" w:hAnsi="Arial" w:cs="Arial"/>
        </w:rPr>
      </w:pPr>
      <w:r w:rsidRPr="000360D3">
        <w:rPr>
          <w:rFonts w:ascii="Arial" w:hAnsi="Arial" w:cs="Arial"/>
          <w:u w:val="single"/>
        </w:rPr>
        <w:t>Minimum</w:t>
      </w:r>
      <w:r>
        <w:rPr>
          <w:rFonts w:ascii="Arial" w:hAnsi="Arial" w:cs="Arial"/>
        </w:rPr>
        <w:t xml:space="preserve"> level of investigation ICAM Lite.</w:t>
      </w:r>
    </w:p>
    <w:p w14:paraId="60C4779E" w14:textId="77777777" w:rsidR="00F40BCA" w:rsidRPr="00484A8E" w:rsidRDefault="00F40BCA" w:rsidP="00F40BCA">
      <w:pPr>
        <w:pStyle w:val="BodyText"/>
        <w:numPr>
          <w:ilvl w:val="0"/>
          <w:numId w:val="7"/>
        </w:numPr>
        <w:jc w:val="both"/>
        <w:rPr>
          <w:rFonts w:ascii="Arial" w:hAnsi="Arial" w:cs="Arial"/>
        </w:rPr>
      </w:pPr>
      <w:r>
        <w:rPr>
          <w:rFonts w:ascii="Arial" w:hAnsi="Arial" w:cs="Arial"/>
        </w:rPr>
        <w:t xml:space="preserve">Incident investigation summary report to be submitted and approved </w:t>
      </w:r>
      <w:r w:rsidRPr="00484A8E">
        <w:rPr>
          <w:rFonts w:ascii="Arial" w:hAnsi="Arial" w:cs="Arial"/>
          <w:i/>
        </w:rPr>
        <w:t>(by Main Roads Representative)</w:t>
      </w:r>
      <w:r>
        <w:rPr>
          <w:rFonts w:ascii="Arial" w:hAnsi="Arial" w:cs="Arial"/>
        </w:rPr>
        <w:t xml:space="preserve"> prior to entering details into </w:t>
      </w:r>
      <w:proofErr w:type="spellStart"/>
      <w:r>
        <w:rPr>
          <w:rFonts w:ascii="Arial" w:hAnsi="Arial" w:cs="Arial"/>
        </w:rPr>
        <w:t>EQSafe</w:t>
      </w:r>
      <w:proofErr w:type="spellEnd"/>
      <w:r>
        <w:rPr>
          <w:rFonts w:ascii="Arial" w:hAnsi="Arial" w:cs="Arial"/>
        </w:rPr>
        <w:t xml:space="preserve"> </w:t>
      </w:r>
    </w:p>
    <w:p w14:paraId="0F3DF1A8" w14:textId="59B2381C" w:rsidR="005C662C" w:rsidRDefault="005C662C" w:rsidP="005C662C">
      <w:pPr>
        <w:rPr>
          <w:lang w:val="en-GB"/>
        </w:rPr>
      </w:pPr>
    </w:p>
    <w:p w14:paraId="251F6284" w14:textId="40131B59" w:rsidR="007F31AB" w:rsidRDefault="007F31AB" w:rsidP="005C662C">
      <w:pPr>
        <w:rPr>
          <w:lang w:val="en-GB"/>
        </w:rPr>
      </w:pPr>
    </w:p>
    <w:tbl>
      <w:tblPr>
        <w:tblW w:w="5000" w:type="pct"/>
        <w:jc w:val="center"/>
        <w:tblBorders>
          <w:top w:val="single" w:sz="12" w:space="0" w:color="B9C5F4" w:themeColor="text2" w:themeTint="33"/>
          <w:left w:val="single" w:sz="12" w:space="0" w:color="B9C5F4" w:themeColor="text2" w:themeTint="33"/>
          <w:bottom w:val="single" w:sz="12" w:space="0" w:color="B9C5F4" w:themeColor="text2" w:themeTint="33"/>
          <w:right w:val="single" w:sz="12" w:space="0" w:color="B9C5F4" w:themeColor="text2" w:themeTint="33"/>
          <w:insideH w:val="single" w:sz="12" w:space="0" w:color="B9C5F4" w:themeColor="text2" w:themeTint="33"/>
          <w:insideV w:val="single" w:sz="12" w:space="0" w:color="B9C5F4" w:themeColor="text2" w:themeTint="33"/>
        </w:tblBorders>
        <w:tblLook w:val="04A0" w:firstRow="1" w:lastRow="0" w:firstColumn="1" w:lastColumn="0" w:noHBand="0" w:noVBand="1"/>
      </w:tblPr>
      <w:tblGrid>
        <w:gridCol w:w="459"/>
        <w:gridCol w:w="1726"/>
        <w:gridCol w:w="1544"/>
        <w:gridCol w:w="1442"/>
        <w:gridCol w:w="1352"/>
        <w:gridCol w:w="1543"/>
        <w:gridCol w:w="1561"/>
      </w:tblGrid>
      <w:tr w:rsidR="007F31AB" w:rsidRPr="00971B0D" w14:paraId="5DEA85A7" w14:textId="77777777" w:rsidTr="00A66847">
        <w:trPr>
          <w:trHeight w:val="142"/>
          <w:jc w:val="center"/>
        </w:trPr>
        <w:tc>
          <w:tcPr>
            <w:tcW w:w="2180" w:type="dxa"/>
            <w:gridSpan w:val="2"/>
            <w:tcBorders>
              <w:top w:val="nil"/>
              <w:left w:val="nil"/>
              <w:bottom w:val="nil"/>
              <w:right w:val="nil"/>
            </w:tcBorders>
          </w:tcPr>
          <w:p w14:paraId="666F439A" w14:textId="77777777" w:rsidR="007F31AB" w:rsidRPr="00971B0D" w:rsidRDefault="007F31AB" w:rsidP="00A66847">
            <w:pPr>
              <w:rPr>
                <w:rFonts w:ascii="Arial" w:eastAsia="Times New Roman" w:hAnsi="Arial" w:cs="Arial"/>
                <w:color w:val="000000"/>
                <w:sz w:val="20"/>
                <w:szCs w:val="22"/>
                <w:lang w:eastAsia="en-AU"/>
              </w:rPr>
            </w:pPr>
            <w:r w:rsidRPr="00EA6966">
              <w:rPr>
                <w:rFonts w:ascii="Arial" w:hAnsi="Arial" w:cs="Arial"/>
                <w:b/>
              </w:rPr>
              <w:t>L</w:t>
            </w:r>
            <w:r>
              <w:rPr>
                <w:rFonts w:ascii="Arial" w:hAnsi="Arial" w:cs="Arial"/>
                <w:b/>
              </w:rPr>
              <w:t>evel 3 Incident</w:t>
            </w:r>
          </w:p>
        </w:tc>
        <w:tc>
          <w:tcPr>
            <w:tcW w:w="7447" w:type="dxa"/>
            <w:gridSpan w:val="5"/>
            <w:tcBorders>
              <w:top w:val="single" w:sz="4" w:space="0" w:color="auto"/>
              <w:left w:val="nil"/>
              <w:bottom w:val="single" w:sz="4" w:space="0" w:color="auto"/>
              <w:right w:val="single" w:sz="4" w:space="0" w:color="auto"/>
            </w:tcBorders>
            <w:shd w:val="clear" w:color="auto" w:fill="002060"/>
            <w:vAlign w:val="center"/>
            <w:hideMark/>
          </w:tcPr>
          <w:p w14:paraId="558156C4" w14:textId="77777777" w:rsidR="007F31AB" w:rsidRPr="00971B0D" w:rsidRDefault="007F31AB" w:rsidP="00A66847">
            <w:pPr>
              <w:jc w:val="center"/>
              <w:rPr>
                <w:rFonts w:ascii="Arial" w:eastAsia="Times New Roman" w:hAnsi="Arial" w:cs="Arial"/>
                <w:b/>
                <w:bCs/>
                <w:color w:val="FFFFFF"/>
                <w:sz w:val="20"/>
                <w:szCs w:val="22"/>
                <w:lang w:eastAsia="en-AU"/>
              </w:rPr>
            </w:pPr>
            <w:r w:rsidRPr="00971B0D">
              <w:rPr>
                <w:rFonts w:ascii="Arial" w:eastAsia="Times New Roman" w:hAnsi="Arial" w:cs="Arial"/>
                <w:b/>
                <w:bCs/>
                <w:color w:val="FFFFFF"/>
                <w:sz w:val="20"/>
                <w:szCs w:val="22"/>
                <w:lang w:eastAsia="en-AU"/>
              </w:rPr>
              <w:t>CONSEQUENCE</w:t>
            </w:r>
          </w:p>
        </w:tc>
      </w:tr>
      <w:tr w:rsidR="007F31AB" w:rsidRPr="00971B0D" w14:paraId="201F9554" w14:textId="77777777" w:rsidTr="00A66847">
        <w:trPr>
          <w:trHeight w:val="142"/>
          <w:jc w:val="center"/>
        </w:trPr>
        <w:tc>
          <w:tcPr>
            <w:tcW w:w="453" w:type="dxa"/>
            <w:vMerge w:val="restart"/>
            <w:tcBorders>
              <w:top w:val="nil"/>
            </w:tcBorders>
            <w:shd w:val="clear" w:color="auto" w:fill="002060"/>
            <w:textDirection w:val="btLr"/>
            <w:vAlign w:val="center"/>
          </w:tcPr>
          <w:p w14:paraId="09163974" w14:textId="77777777" w:rsidR="007F31AB" w:rsidRPr="00971B0D" w:rsidRDefault="007F31AB" w:rsidP="00A66847">
            <w:pPr>
              <w:ind w:left="113" w:right="113"/>
              <w:jc w:val="center"/>
              <w:rPr>
                <w:rFonts w:ascii="Arial" w:eastAsia="Times New Roman" w:hAnsi="Arial" w:cs="Arial"/>
                <w:b/>
                <w:bCs/>
                <w:color w:val="FFFFFF"/>
                <w:szCs w:val="22"/>
                <w:lang w:eastAsia="en-AU"/>
              </w:rPr>
            </w:pPr>
            <w:r w:rsidRPr="00971B0D">
              <w:rPr>
                <w:rFonts w:ascii="Arial" w:eastAsia="Times New Roman" w:hAnsi="Arial" w:cs="Arial"/>
                <w:b/>
                <w:bCs/>
                <w:color w:val="FFFFFF"/>
                <w:sz w:val="20"/>
                <w:szCs w:val="22"/>
                <w:lang w:eastAsia="en-AU"/>
              </w:rPr>
              <w:t>RISK MATRIX</w:t>
            </w:r>
          </w:p>
        </w:tc>
        <w:tc>
          <w:tcPr>
            <w:tcW w:w="1727" w:type="dxa"/>
            <w:tcBorders>
              <w:top w:val="nil"/>
            </w:tcBorders>
            <w:shd w:val="clear" w:color="auto" w:fill="002060"/>
            <w:vAlign w:val="center"/>
            <w:hideMark/>
          </w:tcPr>
          <w:p w14:paraId="34A6CC31" w14:textId="77777777" w:rsidR="007F31AB" w:rsidRPr="00971B0D" w:rsidRDefault="007F31AB" w:rsidP="00A66847">
            <w:pPr>
              <w:jc w:val="center"/>
              <w:rPr>
                <w:rFonts w:ascii="Arial" w:eastAsia="Times New Roman" w:hAnsi="Arial" w:cs="Arial"/>
                <w:b/>
                <w:bCs/>
                <w:color w:val="FFFFFF"/>
                <w:sz w:val="20"/>
                <w:szCs w:val="22"/>
                <w:lang w:eastAsia="en-AU"/>
              </w:rPr>
            </w:pPr>
            <w:r w:rsidRPr="00971B0D">
              <w:rPr>
                <w:rFonts w:ascii="Arial" w:eastAsia="Times New Roman" w:hAnsi="Arial" w:cs="Arial"/>
                <w:b/>
                <w:bCs/>
                <w:color w:val="FFFFFF"/>
                <w:sz w:val="20"/>
                <w:szCs w:val="22"/>
                <w:lang w:eastAsia="en-AU"/>
              </w:rPr>
              <w:t>LIKELIHOOD</w:t>
            </w:r>
          </w:p>
        </w:tc>
        <w:tc>
          <w:tcPr>
            <w:tcW w:w="1544" w:type="dxa"/>
            <w:shd w:val="clear" w:color="auto" w:fill="0070C0"/>
            <w:vAlign w:val="center"/>
            <w:hideMark/>
          </w:tcPr>
          <w:p w14:paraId="7DF43E5A"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Insignificant</w:t>
            </w:r>
          </w:p>
        </w:tc>
        <w:tc>
          <w:tcPr>
            <w:tcW w:w="1444" w:type="dxa"/>
            <w:shd w:val="clear" w:color="auto" w:fill="0070C0"/>
            <w:vAlign w:val="center"/>
            <w:hideMark/>
          </w:tcPr>
          <w:p w14:paraId="1E08F8A3"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Minor</w:t>
            </w:r>
          </w:p>
        </w:tc>
        <w:tc>
          <w:tcPr>
            <w:tcW w:w="1353" w:type="dxa"/>
            <w:shd w:val="clear" w:color="auto" w:fill="0070C0"/>
            <w:vAlign w:val="center"/>
            <w:hideMark/>
          </w:tcPr>
          <w:p w14:paraId="59373518"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Moderate</w:t>
            </w:r>
          </w:p>
        </w:tc>
        <w:tc>
          <w:tcPr>
            <w:tcW w:w="1545" w:type="dxa"/>
            <w:shd w:val="clear" w:color="auto" w:fill="0070C0"/>
            <w:vAlign w:val="center"/>
            <w:hideMark/>
          </w:tcPr>
          <w:p w14:paraId="35FCB62E"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Major</w:t>
            </w:r>
          </w:p>
        </w:tc>
        <w:tc>
          <w:tcPr>
            <w:tcW w:w="1561" w:type="dxa"/>
            <w:shd w:val="clear" w:color="auto" w:fill="0070C0"/>
            <w:vAlign w:val="center"/>
            <w:hideMark/>
          </w:tcPr>
          <w:p w14:paraId="3AE5E218"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Catastrophic</w:t>
            </w:r>
          </w:p>
        </w:tc>
      </w:tr>
      <w:tr w:rsidR="007F31AB" w:rsidRPr="00971B0D" w14:paraId="22735E85" w14:textId="77777777" w:rsidTr="00A66847">
        <w:trPr>
          <w:trHeight w:val="142"/>
          <w:jc w:val="center"/>
        </w:trPr>
        <w:tc>
          <w:tcPr>
            <w:tcW w:w="453" w:type="dxa"/>
            <w:vMerge/>
            <w:shd w:val="clear" w:color="auto" w:fill="002060"/>
          </w:tcPr>
          <w:p w14:paraId="76B06C7D" w14:textId="77777777" w:rsidR="007F31AB" w:rsidRPr="00971B0D" w:rsidRDefault="007F31AB" w:rsidP="00A66847">
            <w:pPr>
              <w:jc w:val="center"/>
              <w:rPr>
                <w:rFonts w:ascii="Arial" w:eastAsia="Times New Roman" w:hAnsi="Arial" w:cs="Arial"/>
                <w:b/>
                <w:bCs/>
                <w:color w:val="FFFFFF"/>
                <w:sz w:val="20"/>
                <w:lang w:eastAsia="en-AU"/>
              </w:rPr>
            </w:pPr>
          </w:p>
        </w:tc>
        <w:tc>
          <w:tcPr>
            <w:tcW w:w="1727" w:type="dxa"/>
            <w:shd w:val="clear" w:color="auto" w:fill="0070C0"/>
            <w:vAlign w:val="center"/>
            <w:hideMark/>
          </w:tcPr>
          <w:p w14:paraId="693EE15B"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Almost certain</w:t>
            </w:r>
          </w:p>
        </w:tc>
        <w:tc>
          <w:tcPr>
            <w:tcW w:w="1544" w:type="dxa"/>
            <w:shd w:val="clear" w:color="auto" w:fill="D9D9D9" w:themeFill="background1" w:themeFillShade="D9"/>
            <w:vAlign w:val="center"/>
            <w:hideMark/>
          </w:tcPr>
          <w:p w14:paraId="2C585A45"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5</w:t>
            </w:r>
          </w:p>
        </w:tc>
        <w:tc>
          <w:tcPr>
            <w:tcW w:w="1444" w:type="dxa"/>
            <w:shd w:val="clear" w:color="auto" w:fill="FF9900"/>
            <w:vAlign w:val="center"/>
            <w:hideMark/>
          </w:tcPr>
          <w:p w14:paraId="548BC65B"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10</w:t>
            </w:r>
          </w:p>
        </w:tc>
        <w:tc>
          <w:tcPr>
            <w:tcW w:w="1353" w:type="dxa"/>
            <w:shd w:val="clear" w:color="auto" w:fill="FF9900"/>
            <w:vAlign w:val="center"/>
            <w:hideMark/>
          </w:tcPr>
          <w:p w14:paraId="1145813B"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15</w:t>
            </w:r>
          </w:p>
        </w:tc>
        <w:tc>
          <w:tcPr>
            <w:tcW w:w="1545" w:type="dxa"/>
            <w:shd w:val="clear" w:color="000000" w:fill="FF0000"/>
            <w:vAlign w:val="center"/>
            <w:hideMark/>
          </w:tcPr>
          <w:p w14:paraId="327B64B0" w14:textId="77777777" w:rsidR="007F31AB" w:rsidRPr="00971B0D" w:rsidRDefault="007F31AB" w:rsidP="00A66847">
            <w:pPr>
              <w:jc w:val="center"/>
              <w:rPr>
                <w:rFonts w:ascii="Arial" w:eastAsia="Times New Roman" w:hAnsi="Arial" w:cs="Arial"/>
                <w:b/>
                <w:bCs/>
                <w:color w:val="FFFFFF" w:themeColor="background1"/>
                <w:sz w:val="20"/>
                <w:lang w:eastAsia="en-AU"/>
              </w:rPr>
            </w:pPr>
            <w:r w:rsidRPr="00971B0D">
              <w:rPr>
                <w:rFonts w:ascii="Arial" w:eastAsia="Times New Roman" w:hAnsi="Arial" w:cs="Arial"/>
                <w:b/>
                <w:bCs/>
                <w:color w:val="FFFFFF" w:themeColor="background1"/>
                <w:sz w:val="20"/>
                <w:lang w:eastAsia="en-AU"/>
              </w:rPr>
              <w:t>Very High 20</w:t>
            </w:r>
          </w:p>
        </w:tc>
        <w:tc>
          <w:tcPr>
            <w:tcW w:w="1561" w:type="dxa"/>
            <w:shd w:val="clear" w:color="000000" w:fill="FF0000"/>
            <w:vAlign w:val="center"/>
            <w:hideMark/>
          </w:tcPr>
          <w:p w14:paraId="42D28CE1" w14:textId="77777777" w:rsidR="007F31AB" w:rsidRPr="00971B0D" w:rsidRDefault="007F31AB" w:rsidP="00A66847">
            <w:pPr>
              <w:jc w:val="center"/>
              <w:rPr>
                <w:rFonts w:ascii="Arial" w:eastAsia="Times New Roman" w:hAnsi="Arial" w:cs="Arial"/>
                <w:b/>
                <w:bCs/>
                <w:color w:val="FFFFFF" w:themeColor="background1"/>
                <w:sz w:val="20"/>
                <w:lang w:eastAsia="en-AU"/>
              </w:rPr>
            </w:pPr>
            <w:r w:rsidRPr="00971B0D">
              <w:rPr>
                <w:rFonts w:ascii="Arial" w:eastAsia="Times New Roman" w:hAnsi="Arial" w:cs="Arial"/>
                <w:b/>
                <w:bCs/>
                <w:color w:val="FFFFFF" w:themeColor="background1"/>
                <w:sz w:val="20"/>
                <w:lang w:eastAsia="en-AU"/>
              </w:rPr>
              <w:t>Very High 25</w:t>
            </w:r>
          </w:p>
        </w:tc>
      </w:tr>
      <w:tr w:rsidR="007F31AB" w:rsidRPr="00971B0D" w14:paraId="609B2123" w14:textId="77777777" w:rsidTr="00A66847">
        <w:trPr>
          <w:trHeight w:val="142"/>
          <w:jc w:val="center"/>
        </w:trPr>
        <w:tc>
          <w:tcPr>
            <w:tcW w:w="453" w:type="dxa"/>
            <w:vMerge/>
            <w:shd w:val="clear" w:color="auto" w:fill="002060"/>
          </w:tcPr>
          <w:p w14:paraId="3EFDD26F" w14:textId="77777777" w:rsidR="007F31AB" w:rsidRPr="00971B0D" w:rsidRDefault="007F31AB" w:rsidP="00A66847">
            <w:pPr>
              <w:jc w:val="center"/>
              <w:rPr>
                <w:rFonts w:ascii="Arial" w:eastAsia="Times New Roman" w:hAnsi="Arial" w:cs="Arial"/>
                <w:b/>
                <w:bCs/>
                <w:color w:val="FFFFFF"/>
                <w:sz w:val="20"/>
                <w:lang w:eastAsia="en-AU"/>
              </w:rPr>
            </w:pPr>
          </w:p>
        </w:tc>
        <w:tc>
          <w:tcPr>
            <w:tcW w:w="1727" w:type="dxa"/>
            <w:shd w:val="clear" w:color="auto" w:fill="0070C0"/>
            <w:vAlign w:val="center"/>
            <w:hideMark/>
          </w:tcPr>
          <w:p w14:paraId="2A7EB60E"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Likely</w:t>
            </w:r>
          </w:p>
        </w:tc>
        <w:tc>
          <w:tcPr>
            <w:tcW w:w="1544" w:type="dxa"/>
            <w:shd w:val="clear" w:color="auto" w:fill="D9D9D9" w:themeFill="background1" w:themeFillShade="D9"/>
            <w:vAlign w:val="center"/>
            <w:hideMark/>
          </w:tcPr>
          <w:p w14:paraId="5A1B06BC"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4</w:t>
            </w:r>
          </w:p>
        </w:tc>
        <w:tc>
          <w:tcPr>
            <w:tcW w:w="1444" w:type="dxa"/>
            <w:shd w:val="clear" w:color="auto" w:fill="D9D9D9" w:themeFill="background1" w:themeFillShade="D9"/>
            <w:vAlign w:val="center"/>
            <w:hideMark/>
          </w:tcPr>
          <w:p w14:paraId="59DE375B"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Medium 8</w:t>
            </w:r>
          </w:p>
        </w:tc>
        <w:tc>
          <w:tcPr>
            <w:tcW w:w="1353" w:type="dxa"/>
            <w:shd w:val="clear" w:color="auto" w:fill="FF9900"/>
            <w:vAlign w:val="center"/>
            <w:hideMark/>
          </w:tcPr>
          <w:p w14:paraId="3CFE8ED4"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12</w:t>
            </w:r>
          </w:p>
        </w:tc>
        <w:tc>
          <w:tcPr>
            <w:tcW w:w="1545" w:type="dxa"/>
            <w:shd w:val="clear" w:color="000000" w:fill="FF0000"/>
            <w:vAlign w:val="center"/>
            <w:hideMark/>
          </w:tcPr>
          <w:p w14:paraId="0CBA1CA8" w14:textId="77777777" w:rsidR="007F31AB" w:rsidRPr="00971B0D" w:rsidRDefault="007F31AB" w:rsidP="00A66847">
            <w:pPr>
              <w:jc w:val="center"/>
              <w:rPr>
                <w:rFonts w:ascii="Arial" w:eastAsia="Times New Roman" w:hAnsi="Arial" w:cs="Arial"/>
                <w:b/>
                <w:bCs/>
                <w:color w:val="FFFFFF" w:themeColor="background1"/>
                <w:sz w:val="20"/>
                <w:lang w:eastAsia="en-AU"/>
              </w:rPr>
            </w:pPr>
            <w:r w:rsidRPr="00971B0D">
              <w:rPr>
                <w:rFonts w:ascii="Arial" w:eastAsia="Times New Roman" w:hAnsi="Arial" w:cs="Arial"/>
                <w:b/>
                <w:bCs/>
                <w:color w:val="FFFFFF" w:themeColor="background1"/>
                <w:sz w:val="20"/>
                <w:lang w:eastAsia="en-AU"/>
              </w:rPr>
              <w:t>Very High 16</w:t>
            </w:r>
          </w:p>
        </w:tc>
        <w:tc>
          <w:tcPr>
            <w:tcW w:w="1561" w:type="dxa"/>
            <w:shd w:val="clear" w:color="000000" w:fill="FF0000"/>
            <w:vAlign w:val="center"/>
            <w:hideMark/>
          </w:tcPr>
          <w:p w14:paraId="5AEA1100" w14:textId="77777777" w:rsidR="007F31AB" w:rsidRPr="00971B0D" w:rsidRDefault="007F31AB" w:rsidP="00A66847">
            <w:pPr>
              <w:jc w:val="center"/>
              <w:rPr>
                <w:rFonts w:ascii="Arial" w:eastAsia="Times New Roman" w:hAnsi="Arial" w:cs="Arial"/>
                <w:b/>
                <w:bCs/>
                <w:color w:val="FFFFFF" w:themeColor="background1"/>
                <w:sz w:val="20"/>
                <w:lang w:eastAsia="en-AU"/>
              </w:rPr>
            </w:pPr>
            <w:r w:rsidRPr="00971B0D">
              <w:rPr>
                <w:rFonts w:ascii="Arial" w:eastAsia="Times New Roman" w:hAnsi="Arial" w:cs="Arial"/>
                <w:b/>
                <w:bCs/>
                <w:color w:val="FFFFFF" w:themeColor="background1"/>
                <w:sz w:val="20"/>
                <w:lang w:eastAsia="en-AU"/>
              </w:rPr>
              <w:t>Very High 20</w:t>
            </w:r>
          </w:p>
        </w:tc>
      </w:tr>
      <w:tr w:rsidR="007F31AB" w:rsidRPr="00971B0D" w14:paraId="4E6D8CAD" w14:textId="77777777" w:rsidTr="00A66847">
        <w:trPr>
          <w:trHeight w:val="142"/>
          <w:jc w:val="center"/>
        </w:trPr>
        <w:tc>
          <w:tcPr>
            <w:tcW w:w="453" w:type="dxa"/>
            <w:vMerge/>
            <w:shd w:val="clear" w:color="auto" w:fill="002060"/>
          </w:tcPr>
          <w:p w14:paraId="3A532A62" w14:textId="77777777" w:rsidR="007F31AB" w:rsidRPr="00971B0D" w:rsidRDefault="007F31AB" w:rsidP="00A66847">
            <w:pPr>
              <w:jc w:val="center"/>
              <w:rPr>
                <w:rFonts w:ascii="Arial" w:eastAsia="Times New Roman" w:hAnsi="Arial" w:cs="Arial"/>
                <w:b/>
                <w:bCs/>
                <w:color w:val="FFFFFF"/>
                <w:sz w:val="20"/>
                <w:lang w:eastAsia="en-AU"/>
              </w:rPr>
            </w:pPr>
          </w:p>
        </w:tc>
        <w:tc>
          <w:tcPr>
            <w:tcW w:w="1727" w:type="dxa"/>
            <w:shd w:val="clear" w:color="auto" w:fill="0070C0"/>
            <w:vAlign w:val="center"/>
            <w:hideMark/>
          </w:tcPr>
          <w:p w14:paraId="238DD64F"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Possible</w:t>
            </w:r>
          </w:p>
        </w:tc>
        <w:tc>
          <w:tcPr>
            <w:tcW w:w="1544" w:type="dxa"/>
            <w:shd w:val="clear" w:color="auto" w:fill="D9D9D9" w:themeFill="background1" w:themeFillShade="D9"/>
            <w:vAlign w:val="center"/>
            <w:hideMark/>
          </w:tcPr>
          <w:p w14:paraId="13634CF9"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3</w:t>
            </w:r>
          </w:p>
        </w:tc>
        <w:tc>
          <w:tcPr>
            <w:tcW w:w="1444" w:type="dxa"/>
            <w:shd w:val="clear" w:color="auto" w:fill="D9D9D9" w:themeFill="background1" w:themeFillShade="D9"/>
            <w:vAlign w:val="center"/>
            <w:hideMark/>
          </w:tcPr>
          <w:p w14:paraId="638CAFBE"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6</w:t>
            </w:r>
          </w:p>
        </w:tc>
        <w:tc>
          <w:tcPr>
            <w:tcW w:w="1353" w:type="dxa"/>
            <w:shd w:val="clear" w:color="auto" w:fill="D9D9D9" w:themeFill="background1" w:themeFillShade="D9"/>
            <w:vAlign w:val="center"/>
            <w:hideMark/>
          </w:tcPr>
          <w:p w14:paraId="273EEA36"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Medium 9</w:t>
            </w:r>
          </w:p>
        </w:tc>
        <w:tc>
          <w:tcPr>
            <w:tcW w:w="1545" w:type="dxa"/>
            <w:shd w:val="clear" w:color="auto" w:fill="FF9900"/>
            <w:vAlign w:val="center"/>
            <w:hideMark/>
          </w:tcPr>
          <w:p w14:paraId="33ABD975"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12</w:t>
            </w:r>
          </w:p>
        </w:tc>
        <w:tc>
          <w:tcPr>
            <w:tcW w:w="1561" w:type="dxa"/>
            <w:shd w:val="clear" w:color="auto" w:fill="FF9900"/>
            <w:vAlign w:val="center"/>
            <w:hideMark/>
          </w:tcPr>
          <w:p w14:paraId="62C22E0D"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15</w:t>
            </w:r>
          </w:p>
        </w:tc>
      </w:tr>
      <w:tr w:rsidR="007F31AB" w:rsidRPr="00971B0D" w14:paraId="54208FB1" w14:textId="77777777" w:rsidTr="00A66847">
        <w:trPr>
          <w:trHeight w:val="142"/>
          <w:jc w:val="center"/>
        </w:trPr>
        <w:tc>
          <w:tcPr>
            <w:tcW w:w="453" w:type="dxa"/>
            <w:vMerge/>
            <w:shd w:val="clear" w:color="auto" w:fill="002060"/>
          </w:tcPr>
          <w:p w14:paraId="5BBAAE86" w14:textId="77777777" w:rsidR="007F31AB" w:rsidRPr="00971B0D" w:rsidRDefault="007F31AB" w:rsidP="00A66847">
            <w:pPr>
              <w:jc w:val="center"/>
              <w:rPr>
                <w:rFonts w:ascii="Arial" w:eastAsia="Times New Roman" w:hAnsi="Arial" w:cs="Arial"/>
                <w:b/>
                <w:bCs/>
                <w:color w:val="FFFFFF"/>
                <w:sz w:val="20"/>
                <w:lang w:eastAsia="en-AU"/>
              </w:rPr>
            </w:pPr>
          </w:p>
        </w:tc>
        <w:tc>
          <w:tcPr>
            <w:tcW w:w="1727" w:type="dxa"/>
            <w:shd w:val="clear" w:color="auto" w:fill="0070C0"/>
            <w:vAlign w:val="center"/>
            <w:hideMark/>
          </w:tcPr>
          <w:p w14:paraId="23C6372E"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Unlikely</w:t>
            </w:r>
          </w:p>
        </w:tc>
        <w:tc>
          <w:tcPr>
            <w:tcW w:w="1544" w:type="dxa"/>
            <w:shd w:val="clear" w:color="auto" w:fill="D9D9D9" w:themeFill="background1" w:themeFillShade="D9"/>
            <w:vAlign w:val="center"/>
            <w:hideMark/>
          </w:tcPr>
          <w:p w14:paraId="063F93CA"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2</w:t>
            </w:r>
          </w:p>
        </w:tc>
        <w:tc>
          <w:tcPr>
            <w:tcW w:w="1444" w:type="dxa"/>
            <w:shd w:val="clear" w:color="auto" w:fill="D9D9D9" w:themeFill="background1" w:themeFillShade="D9"/>
            <w:vAlign w:val="center"/>
            <w:hideMark/>
          </w:tcPr>
          <w:p w14:paraId="50156913"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4</w:t>
            </w:r>
          </w:p>
        </w:tc>
        <w:tc>
          <w:tcPr>
            <w:tcW w:w="1353" w:type="dxa"/>
            <w:shd w:val="clear" w:color="auto" w:fill="D9D9D9" w:themeFill="background1" w:themeFillShade="D9"/>
            <w:vAlign w:val="center"/>
            <w:hideMark/>
          </w:tcPr>
          <w:p w14:paraId="606CDCAF"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6</w:t>
            </w:r>
          </w:p>
        </w:tc>
        <w:tc>
          <w:tcPr>
            <w:tcW w:w="1545" w:type="dxa"/>
            <w:shd w:val="clear" w:color="auto" w:fill="D9D9D9" w:themeFill="background1" w:themeFillShade="D9"/>
            <w:vAlign w:val="center"/>
            <w:hideMark/>
          </w:tcPr>
          <w:p w14:paraId="4B5B1D29"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Medium 8</w:t>
            </w:r>
          </w:p>
        </w:tc>
        <w:tc>
          <w:tcPr>
            <w:tcW w:w="1561" w:type="dxa"/>
            <w:shd w:val="clear" w:color="auto" w:fill="FF9900"/>
            <w:vAlign w:val="center"/>
            <w:hideMark/>
          </w:tcPr>
          <w:p w14:paraId="017A83D7" w14:textId="77777777" w:rsidR="007F31AB" w:rsidRPr="00971B0D" w:rsidRDefault="007F31AB" w:rsidP="00A66847">
            <w:pPr>
              <w:jc w:val="center"/>
              <w:rPr>
                <w:rFonts w:ascii="Arial" w:eastAsia="Times New Roman" w:hAnsi="Arial" w:cs="Arial"/>
                <w:b/>
                <w:bCs/>
                <w:color w:val="000000"/>
                <w:sz w:val="20"/>
                <w:lang w:eastAsia="en-AU"/>
              </w:rPr>
            </w:pPr>
            <w:r w:rsidRPr="00971B0D">
              <w:rPr>
                <w:rFonts w:ascii="Arial" w:eastAsia="Times New Roman" w:hAnsi="Arial" w:cs="Arial"/>
                <w:b/>
                <w:bCs/>
                <w:color w:val="000000"/>
                <w:sz w:val="20"/>
                <w:lang w:eastAsia="en-AU"/>
              </w:rPr>
              <w:t>High 10</w:t>
            </w:r>
          </w:p>
        </w:tc>
      </w:tr>
      <w:tr w:rsidR="007F31AB" w:rsidRPr="00971B0D" w14:paraId="6501113A" w14:textId="77777777" w:rsidTr="00A66847">
        <w:trPr>
          <w:trHeight w:val="142"/>
          <w:jc w:val="center"/>
        </w:trPr>
        <w:tc>
          <w:tcPr>
            <w:tcW w:w="453" w:type="dxa"/>
            <w:vMerge/>
            <w:shd w:val="clear" w:color="auto" w:fill="002060"/>
          </w:tcPr>
          <w:p w14:paraId="0035692D" w14:textId="77777777" w:rsidR="007F31AB" w:rsidRPr="00971B0D" w:rsidRDefault="007F31AB" w:rsidP="00A66847">
            <w:pPr>
              <w:jc w:val="center"/>
              <w:rPr>
                <w:rFonts w:ascii="Arial" w:eastAsia="Times New Roman" w:hAnsi="Arial" w:cs="Arial"/>
                <w:b/>
                <w:bCs/>
                <w:color w:val="FFFFFF"/>
                <w:sz w:val="20"/>
                <w:lang w:eastAsia="en-AU"/>
              </w:rPr>
            </w:pPr>
          </w:p>
        </w:tc>
        <w:tc>
          <w:tcPr>
            <w:tcW w:w="1727" w:type="dxa"/>
            <w:shd w:val="clear" w:color="auto" w:fill="0070C0"/>
            <w:vAlign w:val="center"/>
            <w:hideMark/>
          </w:tcPr>
          <w:p w14:paraId="1C108332" w14:textId="77777777" w:rsidR="007F31AB" w:rsidRPr="00971B0D" w:rsidRDefault="007F31AB" w:rsidP="00A66847">
            <w:pPr>
              <w:jc w:val="center"/>
              <w:rPr>
                <w:rFonts w:ascii="Arial" w:eastAsia="Times New Roman" w:hAnsi="Arial" w:cs="Arial"/>
                <w:b/>
                <w:bCs/>
                <w:color w:val="FFFFFF"/>
                <w:sz w:val="20"/>
                <w:lang w:eastAsia="en-AU"/>
              </w:rPr>
            </w:pPr>
            <w:r w:rsidRPr="00971B0D">
              <w:rPr>
                <w:rFonts w:ascii="Arial" w:eastAsia="Times New Roman" w:hAnsi="Arial" w:cs="Arial"/>
                <w:b/>
                <w:bCs/>
                <w:color w:val="FFFFFF"/>
                <w:sz w:val="20"/>
                <w:lang w:eastAsia="en-AU"/>
              </w:rPr>
              <w:t>Rare</w:t>
            </w:r>
          </w:p>
        </w:tc>
        <w:tc>
          <w:tcPr>
            <w:tcW w:w="1544" w:type="dxa"/>
            <w:shd w:val="clear" w:color="auto" w:fill="D9D9D9" w:themeFill="background1" w:themeFillShade="D9"/>
            <w:vAlign w:val="center"/>
            <w:hideMark/>
          </w:tcPr>
          <w:p w14:paraId="4085D036"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1</w:t>
            </w:r>
          </w:p>
        </w:tc>
        <w:tc>
          <w:tcPr>
            <w:tcW w:w="1444" w:type="dxa"/>
            <w:shd w:val="clear" w:color="auto" w:fill="D9D9D9" w:themeFill="background1" w:themeFillShade="D9"/>
            <w:vAlign w:val="center"/>
            <w:hideMark/>
          </w:tcPr>
          <w:p w14:paraId="68916E92"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2</w:t>
            </w:r>
          </w:p>
        </w:tc>
        <w:tc>
          <w:tcPr>
            <w:tcW w:w="1353" w:type="dxa"/>
            <w:shd w:val="clear" w:color="auto" w:fill="D9D9D9" w:themeFill="background1" w:themeFillShade="D9"/>
            <w:vAlign w:val="center"/>
            <w:hideMark/>
          </w:tcPr>
          <w:p w14:paraId="2E4BD7C4"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3</w:t>
            </w:r>
          </w:p>
        </w:tc>
        <w:tc>
          <w:tcPr>
            <w:tcW w:w="1545" w:type="dxa"/>
            <w:shd w:val="clear" w:color="auto" w:fill="D9D9D9" w:themeFill="background1" w:themeFillShade="D9"/>
            <w:vAlign w:val="center"/>
            <w:hideMark/>
          </w:tcPr>
          <w:p w14:paraId="2EA1564B"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Low 4</w:t>
            </w:r>
          </w:p>
        </w:tc>
        <w:tc>
          <w:tcPr>
            <w:tcW w:w="1561" w:type="dxa"/>
            <w:shd w:val="clear" w:color="auto" w:fill="D9D9D9" w:themeFill="background1" w:themeFillShade="D9"/>
            <w:vAlign w:val="center"/>
            <w:hideMark/>
          </w:tcPr>
          <w:p w14:paraId="7E7837C9" w14:textId="77777777" w:rsidR="007F31AB" w:rsidRPr="00971B0D" w:rsidRDefault="007F31AB" w:rsidP="00A66847">
            <w:pPr>
              <w:jc w:val="center"/>
              <w:rPr>
                <w:rFonts w:ascii="Arial" w:eastAsia="Times New Roman" w:hAnsi="Arial" w:cs="Arial"/>
                <w:bCs/>
                <w:color w:val="808080" w:themeColor="background1" w:themeShade="80"/>
                <w:sz w:val="20"/>
                <w:lang w:eastAsia="en-AU"/>
              </w:rPr>
            </w:pPr>
            <w:r w:rsidRPr="00971B0D">
              <w:rPr>
                <w:rFonts w:ascii="Arial" w:eastAsia="Times New Roman" w:hAnsi="Arial" w:cs="Arial"/>
                <w:bCs/>
                <w:color w:val="808080" w:themeColor="background1" w:themeShade="80"/>
                <w:sz w:val="20"/>
                <w:lang w:eastAsia="en-AU"/>
              </w:rPr>
              <w:t>Medium 7</w:t>
            </w:r>
          </w:p>
        </w:tc>
      </w:tr>
    </w:tbl>
    <w:p w14:paraId="380D046B" w14:textId="25274325" w:rsidR="007F31AB" w:rsidRDefault="007F31AB" w:rsidP="005C662C">
      <w:pPr>
        <w:rPr>
          <w:lang w:val="en-GB"/>
        </w:rPr>
      </w:pPr>
    </w:p>
    <w:p w14:paraId="5E669DBF" w14:textId="77777777" w:rsidR="00F40BCA" w:rsidRDefault="00F40BCA" w:rsidP="00F40BCA">
      <w:pPr>
        <w:pStyle w:val="BodyText"/>
        <w:numPr>
          <w:ilvl w:val="0"/>
          <w:numId w:val="8"/>
        </w:numPr>
        <w:jc w:val="both"/>
        <w:rPr>
          <w:rFonts w:ascii="Arial" w:hAnsi="Arial" w:cs="Arial"/>
        </w:rPr>
      </w:pPr>
      <w:r w:rsidRPr="000360D3">
        <w:rPr>
          <w:rFonts w:ascii="Arial" w:hAnsi="Arial" w:cs="Arial"/>
          <w:u w:val="single"/>
        </w:rPr>
        <w:t>Minimum</w:t>
      </w:r>
      <w:r>
        <w:rPr>
          <w:rFonts w:ascii="Arial" w:hAnsi="Arial" w:cs="Arial"/>
        </w:rPr>
        <w:t xml:space="preserve"> level of investigation ICAM</w:t>
      </w:r>
    </w:p>
    <w:p w14:paraId="21BE8F57" w14:textId="77777777" w:rsidR="00F40BCA" w:rsidRPr="00484A8E" w:rsidRDefault="00F40BCA" w:rsidP="00F40BCA">
      <w:pPr>
        <w:pStyle w:val="BodyText"/>
        <w:numPr>
          <w:ilvl w:val="0"/>
          <w:numId w:val="7"/>
        </w:numPr>
        <w:jc w:val="both"/>
        <w:rPr>
          <w:rFonts w:ascii="Arial" w:hAnsi="Arial" w:cs="Arial"/>
        </w:rPr>
      </w:pPr>
      <w:r>
        <w:rPr>
          <w:rFonts w:ascii="Arial" w:hAnsi="Arial" w:cs="Arial"/>
        </w:rPr>
        <w:t xml:space="preserve">Incident investigation full report to be submitted and approved </w:t>
      </w:r>
      <w:r w:rsidRPr="00277891">
        <w:rPr>
          <w:rFonts w:ascii="Arial" w:hAnsi="Arial" w:cs="Arial"/>
          <w:i/>
        </w:rPr>
        <w:t>(by Main Roads Representative)</w:t>
      </w:r>
      <w:r>
        <w:rPr>
          <w:rFonts w:ascii="Arial" w:hAnsi="Arial" w:cs="Arial"/>
        </w:rPr>
        <w:t xml:space="preserve"> prior to entering details into </w:t>
      </w:r>
      <w:proofErr w:type="spellStart"/>
      <w:r>
        <w:rPr>
          <w:rFonts w:ascii="Arial" w:hAnsi="Arial" w:cs="Arial"/>
        </w:rPr>
        <w:t>EQSafe</w:t>
      </w:r>
      <w:proofErr w:type="spellEnd"/>
      <w:r>
        <w:rPr>
          <w:rFonts w:ascii="Arial" w:hAnsi="Arial" w:cs="Arial"/>
        </w:rPr>
        <w:t xml:space="preserve"> </w:t>
      </w:r>
    </w:p>
    <w:p w14:paraId="268DC61D" w14:textId="77777777" w:rsidR="00F40BCA" w:rsidRPr="00464522" w:rsidRDefault="00F40BCA" w:rsidP="00F40BCA">
      <w:pPr>
        <w:pStyle w:val="BodyText"/>
        <w:rPr>
          <w:rFonts w:ascii="Arial" w:hAnsi="Arial" w:cs="Arial"/>
        </w:rPr>
      </w:pPr>
    </w:p>
    <w:p w14:paraId="27F60148" w14:textId="77777777" w:rsidR="00F40BCA" w:rsidRDefault="00F40BCA" w:rsidP="00F40BCA">
      <w:pPr>
        <w:pStyle w:val="BodyText"/>
        <w:jc w:val="both"/>
        <w:rPr>
          <w:rFonts w:ascii="Arial" w:hAnsi="Arial" w:cs="Arial"/>
        </w:rPr>
      </w:pPr>
      <w:r>
        <w:rPr>
          <w:rFonts w:ascii="Arial" w:hAnsi="Arial" w:cs="Arial"/>
        </w:rPr>
        <w:t xml:space="preserve">Please note that Main Roads Directorate Senior Management Representative can request that a higher level of investigation be completed if they believe it to be necessary. </w:t>
      </w:r>
    </w:p>
    <w:p w14:paraId="19280061" w14:textId="3DB0D954" w:rsidR="007F31AB" w:rsidRDefault="007F31AB" w:rsidP="007F31AB">
      <w:pPr>
        <w:rPr>
          <w:lang w:val="en-GB"/>
        </w:rPr>
      </w:pPr>
    </w:p>
    <w:p w14:paraId="448E3AF1" w14:textId="1F77F7B6" w:rsidR="00F40BCA" w:rsidRDefault="00F40BCA" w:rsidP="007F31AB">
      <w:pPr>
        <w:rPr>
          <w:lang w:val="en-GB"/>
        </w:rPr>
      </w:pPr>
    </w:p>
    <w:p w14:paraId="5866B185" w14:textId="3F54AA41" w:rsidR="00F40BCA" w:rsidRDefault="00F40BCA" w:rsidP="007F31AB">
      <w:pPr>
        <w:rPr>
          <w:lang w:val="en-GB"/>
        </w:rPr>
      </w:pPr>
    </w:p>
    <w:p w14:paraId="2E1468AA" w14:textId="6A953406" w:rsidR="00F40BCA" w:rsidRDefault="00F40BCA" w:rsidP="007F31AB">
      <w:pPr>
        <w:rPr>
          <w:lang w:val="en-GB"/>
        </w:rPr>
      </w:pPr>
    </w:p>
    <w:p w14:paraId="78F9CA61" w14:textId="3FF67F42" w:rsidR="00F40BCA" w:rsidRDefault="00F40BCA" w:rsidP="007F31AB">
      <w:pPr>
        <w:rPr>
          <w:lang w:val="en-GB"/>
        </w:rPr>
      </w:pPr>
    </w:p>
    <w:p w14:paraId="6E7CCA7C" w14:textId="77777777" w:rsidR="00F40BCA" w:rsidRPr="005C662C" w:rsidRDefault="00F40BCA" w:rsidP="007F31AB">
      <w:pPr>
        <w:rPr>
          <w:lang w:val="en-GB"/>
        </w:rPr>
      </w:pPr>
    </w:p>
    <w:p w14:paraId="5408118E" w14:textId="2E6CDF29" w:rsidR="005C662C" w:rsidRDefault="007F31AB" w:rsidP="005C662C">
      <w:pPr>
        <w:pStyle w:val="Heading2"/>
      </w:pPr>
      <w:bookmarkStart w:id="15" w:name="_Toc108956678"/>
      <w:r>
        <w:t>External Incident Notification</w:t>
      </w:r>
      <w:bookmarkEnd w:id="15"/>
      <w:r>
        <w:t xml:space="preserve"> </w:t>
      </w:r>
    </w:p>
    <w:p w14:paraId="1FCB3229" w14:textId="77777777" w:rsidR="00F40BCA" w:rsidRDefault="00F40BCA" w:rsidP="00F40BCA">
      <w:pPr>
        <w:pStyle w:val="NoSpacing"/>
        <w:jc w:val="both"/>
        <w:rPr>
          <w:sz w:val="22"/>
          <w:lang w:val="en-GB"/>
        </w:rPr>
      </w:pPr>
      <w:r w:rsidRPr="006F6E7A">
        <w:rPr>
          <w:sz w:val="22"/>
          <w:lang w:val="en-GB"/>
        </w:rPr>
        <w:t>Work related fatalities and certain types of injuries</w:t>
      </w:r>
      <w:r>
        <w:rPr>
          <w:sz w:val="22"/>
          <w:lang w:val="en-GB"/>
        </w:rPr>
        <w:t>/</w:t>
      </w:r>
      <w:r w:rsidRPr="006F6E7A">
        <w:rPr>
          <w:sz w:val="22"/>
          <w:lang w:val="en-GB"/>
        </w:rPr>
        <w:t>disease</w:t>
      </w:r>
      <w:r>
        <w:rPr>
          <w:sz w:val="22"/>
          <w:lang w:val="en-GB"/>
        </w:rPr>
        <w:t xml:space="preserve"> and dangerous incidents </w:t>
      </w:r>
      <w:r w:rsidRPr="006F6E7A">
        <w:rPr>
          <w:sz w:val="22"/>
          <w:lang w:val="en-GB"/>
        </w:rPr>
        <w:t>must be reported to WorkSafe</w:t>
      </w:r>
      <w:r>
        <w:rPr>
          <w:sz w:val="22"/>
          <w:lang w:val="en-GB"/>
        </w:rPr>
        <w:t xml:space="preserve"> WA</w:t>
      </w:r>
      <w:r w:rsidRPr="006F6E7A">
        <w:rPr>
          <w:sz w:val="22"/>
          <w:lang w:val="en-GB"/>
        </w:rPr>
        <w:t xml:space="preserve"> as per </w:t>
      </w:r>
      <w:r>
        <w:rPr>
          <w:sz w:val="22"/>
          <w:lang w:val="en-GB"/>
        </w:rPr>
        <w:t>the WHS Act 2020 and WHS Regulations 2022.</w:t>
      </w:r>
    </w:p>
    <w:p w14:paraId="51502284" w14:textId="77777777" w:rsidR="00F40BCA" w:rsidRDefault="00F40BCA" w:rsidP="00F40BCA">
      <w:pPr>
        <w:pStyle w:val="NoSpacing"/>
        <w:jc w:val="both"/>
        <w:rPr>
          <w:sz w:val="22"/>
          <w:lang w:val="en-GB"/>
        </w:rPr>
      </w:pPr>
    </w:p>
    <w:p w14:paraId="0A48F0B5" w14:textId="5E8172E2" w:rsidR="00F40BCA" w:rsidRPr="006F6E7A" w:rsidRDefault="00F40BCA" w:rsidP="00F40BCA">
      <w:pPr>
        <w:pStyle w:val="NoSpacing"/>
        <w:jc w:val="both"/>
        <w:rPr>
          <w:sz w:val="22"/>
          <w:lang w:val="en-GB"/>
        </w:rPr>
      </w:pPr>
      <w:r w:rsidRPr="006F6E7A">
        <w:rPr>
          <w:sz w:val="22"/>
          <w:lang w:val="en-GB"/>
        </w:rPr>
        <w:t xml:space="preserve">Reporting must be done by the relevant </w:t>
      </w:r>
      <w:r>
        <w:rPr>
          <w:sz w:val="22"/>
          <w:lang w:val="en-GB"/>
        </w:rPr>
        <w:t>P</w:t>
      </w:r>
      <w:r w:rsidR="00F22764">
        <w:rPr>
          <w:sz w:val="22"/>
          <w:lang w:val="en-GB"/>
        </w:rPr>
        <w:t>CB</w:t>
      </w:r>
      <w:r>
        <w:rPr>
          <w:sz w:val="22"/>
          <w:lang w:val="en-GB"/>
        </w:rPr>
        <w:t xml:space="preserve">U, </w:t>
      </w:r>
      <w:r w:rsidRPr="006F6E7A">
        <w:rPr>
          <w:sz w:val="22"/>
          <w:lang w:val="en-GB"/>
        </w:rPr>
        <w:t>whenever these occur in connectio</w:t>
      </w:r>
      <w:r>
        <w:rPr>
          <w:sz w:val="22"/>
          <w:lang w:val="en-GB"/>
        </w:rPr>
        <w:t xml:space="preserve">n with operational activities. </w:t>
      </w:r>
      <w:r w:rsidRPr="006F6E7A">
        <w:rPr>
          <w:sz w:val="22"/>
          <w:lang w:val="en-GB"/>
        </w:rPr>
        <w:t>WorkSafe</w:t>
      </w:r>
      <w:r>
        <w:rPr>
          <w:sz w:val="22"/>
          <w:lang w:val="en-GB"/>
        </w:rPr>
        <w:t xml:space="preserve"> WA</w:t>
      </w:r>
      <w:r w:rsidRPr="006F6E7A">
        <w:rPr>
          <w:sz w:val="22"/>
          <w:lang w:val="en-GB"/>
        </w:rPr>
        <w:t xml:space="preserve"> require notification of the same reportable death, </w:t>
      </w:r>
      <w:proofErr w:type="gramStart"/>
      <w:r w:rsidRPr="006F6E7A">
        <w:rPr>
          <w:sz w:val="22"/>
          <w:lang w:val="en-GB"/>
        </w:rPr>
        <w:t>injury</w:t>
      </w:r>
      <w:proofErr w:type="gramEnd"/>
      <w:r w:rsidRPr="006F6E7A">
        <w:rPr>
          <w:sz w:val="22"/>
          <w:lang w:val="en-GB"/>
        </w:rPr>
        <w:t xml:space="preserve"> or disease by all the different relevant employers. </w:t>
      </w:r>
    </w:p>
    <w:p w14:paraId="2B46FF8F" w14:textId="77777777" w:rsidR="00F40BCA" w:rsidRPr="006F6E7A" w:rsidRDefault="00F40BCA" w:rsidP="00F40BCA">
      <w:pPr>
        <w:pStyle w:val="NoSpacing"/>
        <w:jc w:val="both"/>
        <w:rPr>
          <w:sz w:val="22"/>
          <w:lang w:val="en-GB"/>
        </w:rPr>
      </w:pPr>
    </w:p>
    <w:p w14:paraId="5DC6E671" w14:textId="403388CA" w:rsidR="00F40BCA" w:rsidRPr="006F6E7A" w:rsidRDefault="00F40BCA" w:rsidP="00F40BCA">
      <w:pPr>
        <w:pStyle w:val="NoSpacing"/>
        <w:jc w:val="both"/>
        <w:rPr>
          <w:sz w:val="22"/>
          <w:lang w:val="en-GB"/>
        </w:rPr>
      </w:pPr>
      <w:r w:rsidRPr="006F6E7A">
        <w:rPr>
          <w:sz w:val="22"/>
          <w:lang w:val="en-GB"/>
        </w:rPr>
        <w:t xml:space="preserve">The following </w:t>
      </w:r>
      <w:r>
        <w:rPr>
          <w:sz w:val="22"/>
          <w:lang w:val="en-GB"/>
        </w:rPr>
        <w:t xml:space="preserve">injury/illness related </w:t>
      </w:r>
      <w:r w:rsidRPr="006F6E7A">
        <w:rPr>
          <w:sz w:val="22"/>
          <w:lang w:val="en-GB"/>
        </w:rPr>
        <w:t xml:space="preserve">incidents require external notification to </w:t>
      </w:r>
      <w:r>
        <w:rPr>
          <w:sz w:val="22"/>
          <w:lang w:val="en-GB"/>
        </w:rPr>
        <w:t xml:space="preserve">the </w:t>
      </w:r>
      <w:r w:rsidR="00F22764">
        <w:rPr>
          <w:sz w:val="22"/>
          <w:lang w:val="en-GB"/>
        </w:rPr>
        <w:t>R</w:t>
      </w:r>
      <w:r>
        <w:rPr>
          <w:sz w:val="22"/>
          <w:lang w:val="en-GB"/>
        </w:rPr>
        <w:t>egulator:</w:t>
      </w:r>
    </w:p>
    <w:p w14:paraId="3283608F" w14:textId="73E1BC73"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as an in-patient in a hospital </w:t>
      </w:r>
    </w:p>
    <w:p w14:paraId="751C09D0" w14:textId="6C676F21"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the amputation of any part of the body </w:t>
      </w:r>
    </w:p>
    <w:p w14:paraId="4FB175C9" w14:textId="571F378D"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a serious head injury </w:t>
      </w:r>
    </w:p>
    <w:p w14:paraId="6600785C" w14:textId="63A31215"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a serious eye injury </w:t>
      </w:r>
    </w:p>
    <w:p w14:paraId="3B16412E" w14:textId="01F9A51F"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a serious burn </w:t>
      </w:r>
    </w:p>
    <w:p w14:paraId="5FCF60CB" w14:textId="6140428B"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the separation of skin from an underlying tissue (such as de-gloving or scalping) </w:t>
      </w:r>
    </w:p>
    <w:p w14:paraId="31C138D8" w14:textId="7945B5BF"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a spinal injury </w:t>
      </w:r>
    </w:p>
    <w:p w14:paraId="5CAE7BED" w14:textId="025A5CC6"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the loss of a bodily function </w:t>
      </w:r>
    </w:p>
    <w:p w14:paraId="2CD51B8D" w14:textId="5FA5B91F"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Immediate treatment for serious lacerations </w:t>
      </w:r>
    </w:p>
    <w:p w14:paraId="068EABA5" w14:textId="73BBC602"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Medical treatment within 48 hours of exposure to a substance </w:t>
      </w:r>
    </w:p>
    <w:p w14:paraId="2A5B8DFE" w14:textId="05A83337" w:rsidR="00F40BCA" w:rsidRPr="00F22764" w:rsidRDefault="00F40BCA" w:rsidP="00F22764">
      <w:pPr>
        <w:pStyle w:val="Default"/>
        <w:numPr>
          <w:ilvl w:val="0"/>
          <w:numId w:val="37"/>
        </w:numPr>
        <w:spacing w:after="48"/>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Injury or illness in a remote location that required urgent transfer to a medical facility for treatment </w:t>
      </w:r>
    </w:p>
    <w:p w14:paraId="156313D4" w14:textId="20C17B75" w:rsidR="00F40BCA" w:rsidRPr="00F22764" w:rsidRDefault="00F40BCA" w:rsidP="00F22764">
      <w:pPr>
        <w:pStyle w:val="Default"/>
        <w:numPr>
          <w:ilvl w:val="0"/>
          <w:numId w:val="37"/>
        </w:numPr>
        <w:rPr>
          <w:rFonts w:ascii="Segoe UI" w:eastAsia="Times New Roman" w:hAnsi="Segoe UI" w:cs="Segoe UI"/>
          <w:color w:val="auto"/>
          <w:sz w:val="22"/>
          <w:szCs w:val="20"/>
          <w:lang w:val="en-GB" w:eastAsia="ar-SA"/>
        </w:rPr>
      </w:pPr>
      <w:r w:rsidRPr="00F22764">
        <w:rPr>
          <w:rFonts w:ascii="Segoe UI" w:eastAsia="Times New Roman" w:hAnsi="Segoe UI" w:cs="Segoe UI"/>
          <w:color w:val="auto"/>
          <w:sz w:val="22"/>
          <w:szCs w:val="20"/>
          <w:lang w:val="en-GB" w:eastAsia="ar-SA"/>
        </w:rPr>
        <w:t xml:space="preserve">Injury or Illness that a medical practitioner considers likely to prevent the person from being able to do their normal work for at least 10 days </w:t>
      </w:r>
    </w:p>
    <w:p w14:paraId="14FC7B98" w14:textId="77777777" w:rsidR="00F40BCA" w:rsidRDefault="00F40BCA" w:rsidP="00F40BCA">
      <w:pPr>
        <w:pStyle w:val="NoSpacing"/>
        <w:jc w:val="both"/>
        <w:rPr>
          <w:sz w:val="22"/>
          <w:lang w:val="en-GB"/>
        </w:rPr>
      </w:pPr>
    </w:p>
    <w:p w14:paraId="351E25F3" w14:textId="065D7421" w:rsidR="00F40BCA" w:rsidRDefault="00F40BCA" w:rsidP="00F40BCA">
      <w:pPr>
        <w:pStyle w:val="NoSpacing"/>
        <w:jc w:val="both"/>
        <w:rPr>
          <w:sz w:val="22"/>
          <w:lang w:val="en-GB"/>
        </w:rPr>
      </w:pPr>
      <w:r w:rsidRPr="006F6E7A">
        <w:rPr>
          <w:sz w:val="22"/>
          <w:lang w:val="en-GB"/>
        </w:rPr>
        <w:t xml:space="preserve">The following </w:t>
      </w:r>
      <w:r>
        <w:rPr>
          <w:sz w:val="22"/>
          <w:lang w:val="en-GB"/>
        </w:rPr>
        <w:t>dangerous incident</w:t>
      </w:r>
      <w:r w:rsidR="00F22764">
        <w:rPr>
          <w:sz w:val="22"/>
          <w:lang w:val="en-GB"/>
        </w:rPr>
        <w:t>s</w:t>
      </w:r>
      <w:r>
        <w:rPr>
          <w:sz w:val="22"/>
          <w:lang w:val="en-GB"/>
        </w:rPr>
        <w:t xml:space="preserve"> including near miss related </w:t>
      </w:r>
      <w:r w:rsidRPr="006F6E7A">
        <w:rPr>
          <w:sz w:val="22"/>
          <w:lang w:val="en-GB"/>
        </w:rPr>
        <w:t xml:space="preserve">incidents require external notification to </w:t>
      </w:r>
      <w:r>
        <w:rPr>
          <w:sz w:val="22"/>
          <w:lang w:val="en-GB"/>
        </w:rPr>
        <w:t xml:space="preserve">the regulator: </w:t>
      </w:r>
    </w:p>
    <w:p w14:paraId="5B590519" w14:textId="0E55363F"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an uncontrolled escape, </w:t>
      </w:r>
      <w:proofErr w:type="gramStart"/>
      <w:r w:rsidRPr="00F22764">
        <w:rPr>
          <w:rFonts w:ascii="Segoe UI" w:eastAsia="Times New Roman" w:hAnsi="Segoe UI" w:cs="Segoe UI"/>
          <w:color w:val="auto"/>
          <w:sz w:val="22"/>
          <w:szCs w:val="20"/>
          <w:lang w:val="en-GB" w:eastAsia="ar-SA"/>
        </w:rPr>
        <w:t>spillage</w:t>
      </w:r>
      <w:proofErr w:type="gramEnd"/>
      <w:r w:rsidRPr="00F22764">
        <w:rPr>
          <w:rFonts w:ascii="Segoe UI" w:eastAsia="Times New Roman" w:hAnsi="Segoe UI" w:cs="Segoe UI"/>
          <w:color w:val="auto"/>
          <w:sz w:val="22"/>
          <w:szCs w:val="20"/>
          <w:lang w:val="en-GB" w:eastAsia="ar-SA"/>
        </w:rPr>
        <w:t xml:space="preserve"> or leakage of a substance </w:t>
      </w:r>
    </w:p>
    <w:p w14:paraId="012571F1" w14:textId="659D5FB2"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an uncontrolled implosion, </w:t>
      </w:r>
      <w:proofErr w:type="gramStart"/>
      <w:r w:rsidRPr="00F22764">
        <w:rPr>
          <w:rFonts w:ascii="Segoe UI" w:eastAsia="Times New Roman" w:hAnsi="Segoe UI" w:cs="Segoe UI"/>
          <w:color w:val="auto"/>
          <w:sz w:val="22"/>
          <w:szCs w:val="20"/>
          <w:lang w:val="en-GB" w:eastAsia="ar-SA"/>
        </w:rPr>
        <w:t>explosion</w:t>
      </w:r>
      <w:proofErr w:type="gramEnd"/>
      <w:r w:rsidRPr="00F22764">
        <w:rPr>
          <w:rFonts w:ascii="Segoe UI" w:eastAsia="Times New Roman" w:hAnsi="Segoe UI" w:cs="Segoe UI"/>
          <w:color w:val="auto"/>
          <w:sz w:val="22"/>
          <w:szCs w:val="20"/>
          <w:lang w:val="en-GB" w:eastAsia="ar-SA"/>
        </w:rPr>
        <w:t xml:space="preserve"> or fire </w:t>
      </w:r>
    </w:p>
    <w:p w14:paraId="1490E692" w14:textId="616D2CDE"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an uncontrolled escape of gas or steam </w:t>
      </w:r>
    </w:p>
    <w:p w14:paraId="15EA357A" w14:textId="345F2E7F"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an uncontrolled escape of a pressurised substance </w:t>
      </w:r>
    </w:p>
    <w:p w14:paraId="55123E68" w14:textId="42877C8D"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electric shock:</w:t>
      </w:r>
    </w:p>
    <w:p w14:paraId="48D5E27D" w14:textId="77777777" w:rsidR="00280F31" w:rsidRPr="00280F31" w:rsidRDefault="00F40BCA" w:rsidP="00280F31">
      <w:pPr>
        <w:pStyle w:val="Default"/>
        <w:numPr>
          <w:ilvl w:val="1"/>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examples of electrical shock that are </w:t>
      </w:r>
      <w:r w:rsidRPr="00280F31">
        <w:rPr>
          <w:rFonts w:ascii="Segoe UI" w:eastAsia="Times New Roman" w:hAnsi="Segoe UI" w:cs="Segoe UI"/>
          <w:color w:val="auto"/>
          <w:sz w:val="22"/>
          <w:szCs w:val="20"/>
          <w:u w:val="single"/>
          <w:lang w:val="en-GB" w:eastAsia="ar-SA"/>
        </w:rPr>
        <w:t>not</w:t>
      </w:r>
      <w:r w:rsidRPr="00F22764">
        <w:rPr>
          <w:rFonts w:ascii="Segoe UI" w:eastAsia="Times New Roman" w:hAnsi="Segoe UI" w:cs="Segoe UI"/>
          <w:color w:val="auto"/>
          <w:sz w:val="22"/>
          <w:szCs w:val="20"/>
          <w:lang w:val="en-GB" w:eastAsia="ar-SA"/>
        </w:rPr>
        <w:t xml:space="preserve"> notifiable  </w:t>
      </w:r>
    </w:p>
    <w:p w14:paraId="7C5F6B98" w14:textId="77777777" w:rsidR="00280F31" w:rsidRPr="00280F31" w:rsidRDefault="00F40BCA" w:rsidP="00280F31">
      <w:pPr>
        <w:pStyle w:val="Default"/>
        <w:numPr>
          <w:ilvl w:val="2"/>
          <w:numId w:val="39"/>
        </w:numPr>
        <w:spacing w:after="48"/>
        <w:rPr>
          <w:rFonts w:ascii="Segoe UI" w:hAnsi="Segoe UI" w:cs="Segoe UI"/>
          <w:sz w:val="22"/>
          <w:lang w:val="en-GB"/>
        </w:rPr>
      </w:pPr>
      <w:r w:rsidRPr="00280F31">
        <w:rPr>
          <w:rFonts w:ascii="Segoe UI" w:eastAsia="Times New Roman" w:hAnsi="Segoe UI" w:cs="Segoe UI"/>
          <w:color w:val="auto"/>
          <w:sz w:val="22"/>
          <w:szCs w:val="20"/>
          <w:lang w:val="en-GB" w:eastAsia="ar-SA"/>
        </w:rPr>
        <w:t xml:space="preserve">shock due to static electricity </w:t>
      </w:r>
    </w:p>
    <w:p w14:paraId="3326C9A9" w14:textId="5C5D24F3" w:rsidR="00F40BCA" w:rsidRPr="00280F31" w:rsidRDefault="00F40BCA" w:rsidP="00280F31">
      <w:pPr>
        <w:pStyle w:val="Default"/>
        <w:numPr>
          <w:ilvl w:val="2"/>
          <w:numId w:val="39"/>
        </w:numPr>
        <w:spacing w:after="48"/>
        <w:rPr>
          <w:rFonts w:ascii="Segoe UI" w:hAnsi="Segoe UI" w:cs="Segoe UI"/>
          <w:sz w:val="22"/>
          <w:lang w:val="en-GB"/>
        </w:rPr>
      </w:pPr>
      <w:r w:rsidRPr="00280F31">
        <w:rPr>
          <w:rFonts w:ascii="Segoe UI" w:eastAsia="Times New Roman" w:hAnsi="Segoe UI" w:cs="Segoe UI"/>
          <w:color w:val="auto"/>
          <w:sz w:val="22"/>
          <w:szCs w:val="20"/>
          <w:lang w:val="en-GB" w:eastAsia="ar-SA"/>
        </w:rPr>
        <w:t>‘extra low voltage’ shock (</w:t>
      </w:r>
      <w:proofErr w:type="gramStart"/>
      <w:r w:rsidRPr="00280F31">
        <w:rPr>
          <w:rFonts w:ascii="Segoe UI" w:eastAsia="Times New Roman" w:hAnsi="Segoe UI" w:cs="Segoe UI"/>
          <w:color w:val="auto"/>
          <w:sz w:val="22"/>
          <w:szCs w:val="20"/>
          <w:lang w:val="en-GB" w:eastAsia="ar-SA"/>
        </w:rPr>
        <w:t>i.e.</w:t>
      </w:r>
      <w:proofErr w:type="gramEnd"/>
      <w:r w:rsidRPr="00280F31">
        <w:rPr>
          <w:rFonts w:ascii="Segoe UI" w:eastAsia="Times New Roman" w:hAnsi="Segoe UI" w:cs="Segoe UI"/>
          <w:color w:val="auto"/>
          <w:sz w:val="22"/>
          <w:szCs w:val="20"/>
          <w:lang w:val="en-GB" w:eastAsia="ar-SA"/>
        </w:rPr>
        <w:t xml:space="preserve"> arising from electrical equipment less than or equal to 50V AC and less than or equal to 120V DC) </w:t>
      </w:r>
    </w:p>
    <w:p w14:paraId="72131802" w14:textId="77777777" w:rsidR="00F40BCA" w:rsidRPr="00F22764" w:rsidRDefault="00F40BCA" w:rsidP="00280F31">
      <w:pPr>
        <w:pStyle w:val="Default"/>
        <w:numPr>
          <w:ilvl w:val="2"/>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defibrillators are used deliberately to shock a person for first aid or medical reasons </w:t>
      </w:r>
    </w:p>
    <w:p w14:paraId="618CE6BB" w14:textId="62C212D3" w:rsidR="00F40BCA" w:rsidRPr="00F22764" w:rsidRDefault="00F40BCA" w:rsidP="00280F31">
      <w:pPr>
        <w:pStyle w:val="Default"/>
        <w:numPr>
          <w:ilvl w:val="1"/>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examples of electrical shocks that </w:t>
      </w:r>
      <w:r w:rsidRPr="00280F31">
        <w:rPr>
          <w:rFonts w:ascii="Segoe UI" w:eastAsia="Times New Roman" w:hAnsi="Segoe UI" w:cs="Segoe UI"/>
          <w:color w:val="auto"/>
          <w:sz w:val="22"/>
          <w:szCs w:val="20"/>
          <w:u w:val="single"/>
          <w:lang w:val="en-GB" w:eastAsia="ar-SA"/>
        </w:rPr>
        <w:t>are</w:t>
      </w:r>
      <w:r w:rsidRPr="00F22764">
        <w:rPr>
          <w:rFonts w:ascii="Segoe UI" w:eastAsia="Times New Roman" w:hAnsi="Segoe UI" w:cs="Segoe UI"/>
          <w:color w:val="auto"/>
          <w:sz w:val="22"/>
          <w:szCs w:val="20"/>
          <w:lang w:val="en-GB" w:eastAsia="ar-SA"/>
        </w:rPr>
        <w:t xml:space="preserve"> notifiable </w:t>
      </w:r>
    </w:p>
    <w:p w14:paraId="757C8440" w14:textId="77777777" w:rsidR="00F40BCA" w:rsidRPr="00F22764" w:rsidRDefault="00F40BCA" w:rsidP="00280F31">
      <w:pPr>
        <w:pStyle w:val="Default"/>
        <w:numPr>
          <w:ilvl w:val="2"/>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minor shock resulting from direct contact with exposed live electrical parts (other than ‘extra low voltage’) including shock from capacitive discharge </w:t>
      </w:r>
    </w:p>
    <w:p w14:paraId="44EA6FCE" w14:textId="4A590E2E"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fall or release from a height of any plant, </w:t>
      </w:r>
      <w:proofErr w:type="gramStart"/>
      <w:r w:rsidRPr="00F22764">
        <w:rPr>
          <w:rFonts w:ascii="Segoe UI" w:eastAsia="Times New Roman" w:hAnsi="Segoe UI" w:cs="Segoe UI"/>
          <w:color w:val="auto"/>
          <w:sz w:val="22"/>
          <w:szCs w:val="20"/>
          <w:lang w:val="en-GB" w:eastAsia="ar-SA"/>
        </w:rPr>
        <w:t>substance</w:t>
      </w:r>
      <w:proofErr w:type="gramEnd"/>
      <w:r w:rsidRPr="00F22764">
        <w:rPr>
          <w:rFonts w:ascii="Segoe UI" w:eastAsia="Times New Roman" w:hAnsi="Segoe UI" w:cs="Segoe UI"/>
          <w:color w:val="auto"/>
          <w:sz w:val="22"/>
          <w:szCs w:val="20"/>
          <w:lang w:val="en-GB" w:eastAsia="ar-SA"/>
        </w:rPr>
        <w:t xml:space="preserve"> or thing </w:t>
      </w:r>
    </w:p>
    <w:p w14:paraId="7703CD09" w14:textId="02E35A63"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collapse, overturning, </w:t>
      </w:r>
      <w:proofErr w:type="gramStart"/>
      <w:r w:rsidRPr="00F22764">
        <w:rPr>
          <w:rFonts w:ascii="Segoe UI" w:eastAsia="Times New Roman" w:hAnsi="Segoe UI" w:cs="Segoe UI"/>
          <w:color w:val="auto"/>
          <w:sz w:val="22"/>
          <w:szCs w:val="20"/>
          <w:lang w:val="en-GB" w:eastAsia="ar-SA"/>
        </w:rPr>
        <w:t>failure</w:t>
      </w:r>
      <w:proofErr w:type="gramEnd"/>
      <w:r w:rsidRPr="00F22764">
        <w:rPr>
          <w:rFonts w:ascii="Segoe UI" w:eastAsia="Times New Roman" w:hAnsi="Segoe UI" w:cs="Segoe UI"/>
          <w:color w:val="auto"/>
          <w:sz w:val="22"/>
          <w:szCs w:val="20"/>
          <w:lang w:val="en-GB" w:eastAsia="ar-SA"/>
        </w:rPr>
        <w:t xml:space="preserve"> or malfunction of, or damage to, any plant that is required to be design or item registered under the WHS regulations, for example a collapsing crane </w:t>
      </w:r>
    </w:p>
    <w:p w14:paraId="67DDCDF9" w14:textId="4C3797B1"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collapse or partial collapse of a structure </w:t>
      </w:r>
    </w:p>
    <w:p w14:paraId="4333C577" w14:textId="0BC34722"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collapse or failure of an excavation or of any shoring supporting an excavation </w:t>
      </w:r>
    </w:p>
    <w:p w14:paraId="342B314F" w14:textId="5D8C910E"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inrush of water, </w:t>
      </w:r>
      <w:proofErr w:type="gramStart"/>
      <w:r w:rsidRPr="00F22764">
        <w:rPr>
          <w:rFonts w:ascii="Segoe UI" w:eastAsia="Times New Roman" w:hAnsi="Segoe UI" w:cs="Segoe UI"/>
          <w:color w:val="auto"/>
          <w:sz w:val="22"/>
          <w:szCs w:val="20"/>
          <w:lang w:val="en-GB" w:eastAsia="ar-SA"/>
        </w:rPr>
        <w:t>mud</w:t>
      </w:r>
      <w:proofErr w:type="gramEnd"/>
      <w:r w:rsidRPr="00F22764">
        <w:rPr>
          <w:rFonts w:ascii="Segoe UI" w:eastAsia="Times New Roman" w:hAnsi="Segoe UI" w:cs="Segoe UI"/>
          <w:color w:val="auto"/>
          <w:sz w:val="22"/>
          <w:szCs w:val="20"/>
          <w:lang w:val="en-GB" w:eastAsia="ar-SA"/>
        </w:rPr>
        <w:t xml:space="preserve"> or gas in workings, in an underground excavation or tunnel, or </w:t>
      </w:r>
    </w:p>
    <w:p w14:paraId="780F7DAF" w14:textId="74A5BEA5" w:rsidR="00F40BCA" w:rsidRPr="00F22764" w:rsidRDefault="00F40BCA" w:rsidP="00F22764">
      <w:pPr>
        <w:pStyle w:val="Default"/>
        <w:numPr>
          <w:ilvl w:val="0"/>
          <w:numId w:val="39"/>
        </w:numPr>
        <w:spacing w:after="48"/>
        <w:rPr>
          <w:rFonts w:ascii="Segoe UI" w:hAnsi="Segoe UI" w:cs="Segoe UI"/>
          <w:sz w:val="22"/>
          <w:lang w:val="en-GB"/>
        </w:rPr>
      </w:pPr>
      <w:r w:rsidRPr="00F22764">
        <w:rPr>
          <w:rFonts w:ascii="Segoe UI" w:eastAsia="Times New Roman" w:hAnsi="Segoe UI" w:cs="Segoe UI"/>
          <w:color w:val="auto"/>
          <w:sz w:val="22"/>
          <w:szCs w:val="20"/>
          <w:lang w:val="en-GB" w:eastAsia="ar-SA"/>
        </w:rPr>
        <w:t xml:space="preserve">the interruption of the main system of ventilation in an underground excavation or tunnel. </w:t>
      </w:r>
    </w:p>
    <w:p w14:paraId="0555A88D" w14:textId="77777777" w:rsidR="00F40BCA" w:rsidRPr="00994DAF" w:rsidRDefault="00F40BCA" w:rsidP="00F40BCA">
      <w:pPr>
        <w:pStyle w:val="NoSpacing"/>
        <w:jc w:val="both"/>
        <w:rPr>
          <w:sz w:val="22"/>
          <w:lang w:val="en-GB"/>
        </w:rPr>
      </w:pPr>
    </w:p>
    <w:p w14:paraId="422FD402" w14:textId="77777777" w:rsidR="00F40BCA" w:rsidRPr="00F22764" w:rsidRDefault="00F40BCA" w:rsidP="00280F31">
      <w:pPr>
        <w:autoSpaceDE w:val="0"/>
        <w:autoSpaceDN w:val="0"/>
        <w:adjustRightInd w:val="0"/>
        <w:spacing w:after="207"/>
        <w:jc w:val="both"/>
        <w:rPr>
          <w:rFonts w:ascii="Segoe UI" w:eastAsia="Times New Roman" w:hAnsi="Segoe UI" w:cs="Segoe UI"/>
          <w:szCs w:val="20"/>
          <w:lang w:val="en-GB" w:eastAsia="ar-SA"/>
        </w:rPr>
      </w:pPr>
      <w:r w:rsidRPr="00F22764">
        <w:rPr>
          <w:rFonts w:ascii="Segoe UI" w:eastAsia="Times New Roman" w:hAnsi="Segoe UI" w:cs="Segoe UI"/>
          <w:szCs w:val="20"/>
          <w:lang w:val="en-GB" w:eastAsia="ar-SA"/>
        </w:rPr>
        <w:t>Anyone who has workers under their direct control (</w:t>
      </w:r>
      <w:proofErr w:type="gramStart"/>
      <w:r w:rsidRPr="00F22764">
        <w:rPr>
          <w:rFonts w:ascii="Segoe UI" w:eastAsia="Times New Roman" w:hAnsi="Segoe UI" w:cs="Segoe UI"/>
          <w:szCs w:val="20"/>
          <w:lang w:val="en-GB" w:eastAsia="ar-SA"/>
        </w:rPr>
        <w:t>e.g.</w:t>
      </w:r>
      <w:proofErr w:type="gramEnd"/>
      <w:r w:rsidRPr="00F22764">
        <w:rPr>
          <w:rFonts w:ascii="Segoe UI" w:eastAsia="Times New Roman" w:hAnsi="Segoe UI" w:cs="Segoe UI"/>
          <w:szCs w:val="20"/>
          <w:lang w:val="en-GB" w:eastAsia="ar-SA"/>
        </w:rPr>
        <w:t xml:space="preserve"> Executive Director, Manager, Supervisor) must immediately contact the Main Roads Safety, Health and Wellbeing (SHW) Manager of an incident which meets the criteria of a Notifiable Incident (see overleaf). The SHW Manager will notify the Regulator of the incident. </w:t>
      </w:r>
    </w:p>
    <w:p w14:paraId="3FE51FB4" w14:textId="77777777" w:rsidR="00F40BCA" w:rsidRPr="00F22764" w:rsidRDefault="00F40BCA" w:rsidP="00280F31">
      <w:pPr>
        <w:autoSpaceDE w:val="0"/>
        <w:autoSpaceDN w:val="0"/>
        <w:adjustRightInd w:val="0"/>
        <w:jc w:val="both"/>
        <w:rPr>
          <w:rFonts w:ascii="Segoe UI" w:eastAsia="Times New Roman" w:hAnsi="Segoe UI" w:cs="Segoe UI"/>
          <w:szCs w:val="20"/>
          <w:lang w:val="en-GB" w:eastAsia="ar-SA"/>
        </w:rPr>
      </w:pPr>
      <w:r w:rsidRPr="00F22764">
        <w:rPr>
          <w:rFonts w:ascii="Segoe UI" w:eastAsia="Times New Roman" w:hAnsi="Segoe UI" w:cs="Segoe UI"/>
          <w:szCs w:val="20"/>
          <w:lang w:val="en-GB" w:eastAsia="ar-SA"/>
        </w:rPr>
        <w:t xml:space="preserve">In addition, the manager or supervisor must preserve the incident site and wait for further direction from the Main Roads SHW Manager after the Notifiable Incident has been reported. </w:t>
      </w:r>
    </w:p>
    <w:p w14:paraId="53FE0119" w14:textId="77777777" w:rsidR="00F40BCA" w:rsidRPr="00F22764" w:rsidRDefault="00F40BCA" w:rsidP="00F40BCA">
      <w:pPr>
        <w:autoSpaceDE w:val="0"/>
        <w:autoSpaceDN w:val="0"/>
        <w:adjustRightInd w:val="0"/>
        <w:rPr>
          <w:rFonts w:ascii="Segoe UI" w:hAnsi="Segoe UI" w:cs="Segoe UI"/>
          <w:color w:val="000000"/>
          <w:sz w:val="20"/>
          <w:szCs w:val="20"/>
        </w:rPr>
      </w:pPr>
    </w:p>
    <w:p w14:paraId="527D0B93" w14:textId="77777777" w:rsidR="00F40BCA" w:rsidRPr="00280F31" w:rsidRDefault="00F40BCA" w:rsidP="00F40BCA">
      <w:pPr>
        <w:autoSpaceDE w:val="0"/>
        <w:autoSpaceDN w:val="0"/>
        <w:adjustRightInd w:val="0"/>
        <w:rPr>
          <w:rFonts w:ascii="Segoe UI" w:hAnsi="Segoe UI" w:cs="Segoe UI"/>
          <w:color w:val="000000"/>
          <w:szCs w:val="22"/>
        </w:rPr>
      </w:pPr>
      <w:r w:rsidRPr="00280F31">
        <w:rPr>
          <w:rFonts w:ascii="Segoe UI" w:hAnsi="Segoe UI" w:cs="Segoe UI"/>
          <w:b/>
          <w:bCs/>
          <w:color w:val="000000"/>
          <w:szCs w:val="22"/>
        </w:rPr>
        <w:t xml:space="preserve">Delegation Due to Absence </w:t>
      </w:r>
    </w:p>
    <w:p w14:paraId="2231EB08" w14:textId="23842BCE" w:rsidR="00F40BCA" w:rsidRPr="00280F31" w:rsidRDefault="00F40BCA" w:rsidP="00F40BCA">
      <w:pPr>
        <w:autoSpaceDE w:val="0"/>
        <w:autoSpaceDN w:val="0"/>
        <w:adjustRightInd w:val="0"/>
        <w:rPr>
          <w:rFonts w:ascii="Segoe UI" w:hAnsi="Segoe UI" w:cs="Segoe UI"/>
          <w:color w:val="000000"/>
          <w:szCs w:val="22"/>
        </w:rPr>
      </w:pPr>
      <w:r w:rsidRPr="00280F31">
        <w:rPr>
          <w:rFonts w:ascii="Segoe UI" w:hAnsi="Segoe UI" w:cs="Segoe UI"/>
          <w:b/>
          <w:bCs/>
          <w:color w:val="000000"/>
          <w:szCs w:val="22"/>
        </w:rPr>
        <w:t xml:space="preserve">Step 1 </w:t>
      </w:r>
      <w:r w:rsidRPr="00280F31">
        <w:rPr>
          <w:rFonts w:ascii="Segoe UI" w:hAnsi="Segoe UI" w:cs="Segoe UI"/>
          <w:color w:val="000000"/>
          <w:szCs w:val="22"/>
        </w:rPr>
        <w:t xml:space="preserve">– </w:t>
      </w:r>
      <w:r w:rsidRPr="00280F31">
        <w:rPr>
          <w:rFonts w:ascii="Segoe UI" w:eastAsia="Times New Roman" w:hAnsi="Segoe UI" w:cs="Segoe UI"/>
          <w:szCs w:val="22"/>
          <w:lang w:val="en-GB" w:eastAsia="ar-SA"/>
        </w:rPr>
        <w:t>Immediately contact the Main Roads SHW Manager ;</w:t>
      </w:r>
      <w:r w:rsidRPr="00280F31">
        <w:rPr>
          <w:rFonts w:ascii="Segoe UI" w:hAnsi="Segoe UI" w:cs="Segoe UI"/>
          <w:color w:val="000000"/>
          <w:szCs w:val="22"/>
        </w:rPr>
        <w:t xml:space="preserve"> </w:t>
      </w:r>
      <w:r w:rsidRPr="00280F31">
        <w:rPr>
          <w:rFonts w:ascii="Segoe UI" w:hAnsi="Segoe UI" w:cs="Segoe UI"/>
          <w:b/>
          <w:bCs/>
          <w:color w:val="000000"/>
          <w:szCs w:val="22"/>
        </w:rPr>
        <w:t xml:space="preserve">where absent </w:t>
      </w:r>
    </w:p>
    <w:p w14:paraId="70126992" w14:textId="73E23C01" w:rsidR="00F40BCA" w:rsidRPr="00280F31" w:rsidRDefault="00F40BCA" w:rsidP="00F40BCA">
      <w:pPr>
        <w:autoSpaceDE w:val="0"/>
        <w:autoSpaceDN w:val="0"/>
        <w:adjustRightInd w:val="0"/>
        <w:rPr>
          <w:rFonts w:ascii="Segoe UI" w:hAnsi="Segoe UI" w:cs="Segoe UI"/>
          <w:color w:val="000000"/>
          <w:szCs w:val="22"/>
        </w:rPr>
      </w:pPr>
      <w:r w:rsidRPr="00280F31">
        <w:rPr>
          <w:rFonts w:ascii="Segoe UI" w:hAnsi="Segoe UI" w:cs="Segoe UI"/>
          <w:b/>
          <w:bCs/>
          <w:color w:val="000000"/>
          <w:szCs w:val="22"/>
        </w:rPr>
        <w:t xml:space="preserve">Step 2 </w:t>
      </w:r>
      <w:r w:rsidRPr="00280F31">
        <w:rPr>
          <w:rFonts w:ascii="Segoe UI" w:hAnsi="Segoe UI" w:cs="Segoe UI"/>
          <w:color w:val="000000"/>
          <w:szCs w:val="22"/>
        </w:rPr>
        <w:t xml:space="preserve">- </w:t>
      </w:r>
      <w:r w:rsidRPr="00280F31">
        <w:rPr>
          <w:rFonts w:ascii="Segoe UI" w:eastAsia="Times New Roman" w:hAnsi="Segoe UI" w:cs="Segoe UI"/>
          <w:szCs w:val="22"/>
          <w:lang w:val="en-GB" w:eastAsia="ar-SA"/>
        </w:rPr>
        <w:t xml:space="preserve">Contact the Main Roads </w:t>
      </w:r>
      <w:r w:rsidR="00280F31">
        <w:rPr>
          <w:rFonts w:ascii="Segoe UI" w:eastAsia="Times New Roman" w:hAnsi="Segoe UI" w:cs="Segoe UI"/>
          <w:szCs w:val="22"/>
          <w:lang w:val="en-GB" w:eastAsia="ar-SA"/>
        </w:rPr>
        <w:t>SHW</w:t>
      </w:r>
      <w:r w:rsidRPr="00280F31">
        <w:rPr>
          <w:rFonts w:ascii="Segoe UI" w:eastAsia="Times New Roman" w:hAnsi="Segoe UI" w:cs="Segoe UI"/>
          <w:szCs w:val="22"/>
          <w:lang w:val="en-GB" w:eastAsia="ar-SA"/>
        </w:rPr>
        <w:t xml:space="preserve"> Business Partner;</w:t>
      </w:r>
      <w:r w:rsidRPr="00280F31">
        <w:rPr>
          <w:rFonts w:ascii="Segoe UI" w:hAnsi="Segoe UI" w:cs="Segoe UI"/>
          <w:color w:val="000000"/>
          <w:szCs w:val="22"/>
        </w:rPr>
        <w:t xml:space="preserve"> </w:t>
      </w:r>
      <w:r w:rsidRPr="00280F31">
        <w:rPr>
          <w:rFonts w:ascii="Segoe UI" w:hAnsi="Segoe UI" w:cs="Segoe UI"/>
          <w:b/>
          <w:bCs/>
          <w:color w:val="000000"/>
          <w:szCs w:val="22"/>
        </w:rPr>
        <w:t xml:space="preserve">where absent </w:t>
      </w:r>
    </w:p>
    <w:p w14:paraId="0D68F3D0" w14:textId="18EB687A" w:rsidR="00F40BCA" w:rsidRPr="00280F31" w:rsidRDefault="00F40BCA" w:rsidP="00F40BCA">
      <w:pPr>
        <w:pStyle w:val="NoSpacing"/>
        <w:jc w:val="both"/>
        <w:rPr>
          <w:rFonts w:cs="Segoe UI"/>
          <w:color w:val="000000" w:themeColor="text1"/>
          <w:sz w:val="22"/>
          <w:szCs w:val="22"/>
          <w:lang w:val="en-GB"/>
        </w:rPr>
      </w:pPr>
      <w:r w:rsidRPr="00280F31">
        <w:rPr>
          <w:rFonts w:eastAsia="Arial" w:cs="Segoe UI"/>
          <w:b/>
          <w:bCs/>
          <w:color w:val="000000"/>
          <w:sz w:val="22"/>
          <w:szCs w:val="22"/>
          <w:lang w:eastAsia="en-US"/>
        </w:rPr>
        <w:t xml:space="preserve">Step 3 </w:t>
      </w:r>
      <w:r w:rsidRPr="00280F31">
        <w:rPr>
          <w:rFonts w:eastAsia="Arial" w:cs="Segoe UI"/>
          <w:color w:val="000000"/>
          <w:sz w:val="22"/>
          <w:szCs w:val="22"/>
          <w:lang w:eastAsia="en-US"/>
        </w:rPr>
        <w:t xml:space="preserve">– </w:t>
      </w:r>
      <w:r w:rsidRPr="00280F31">
        <w:rPr>
          <w:rFonts w:cs="Segoe UI"/>
          <w:sz w:val="22"/>
          <w:szCs w:val="22"/>
          <w:lang w:val="en-GB"/>
        </w:rPr>
        <w:t>Contac</w:t>
      </w:r>
      <w:r w:rsidR="00F22764" w:rsidRPr="00280F31">
        <w:rPr>
          <w:rFonts w:cs="Segoe UI"/>
          <w:sz w:val="22"/>
          <w:szCs w:val="22"/>
          <w:lang w:val="en-GB"/>
        </w:rPr>
        <w:t xml:space="preserve">t WorkSafe WA </w:t>
      </w:r>
      <w:r w:rsidRPr="00280F31">
        <w:rPr>
          <w:rFonts w:cs="Segoe UI"/>
          <w:sz w:val="22"/>
          <w:szCs w:val="22"/>
          <w:lang w:val="en-GB"/>
        </w:rPr>
        <w:t xml:space="preserve">Tel: 1300 307 877 Free Call: 1800 678 </w:t>
      </w:r>
      <w:proofErr w:type="gramStart"/>
      <w:r w:rsidRPr="00280F31">
        <w:rPr>
          <w:rFonts w:cs="Segoe UI"/>
          <w:sz w:val="22"/>
          <w:szCs w:val="22"/>
          <w:lang w:val="en-GB"/>
        </w:rPr>
        <w:t>198 .</w:t>
      </w:r>
      <w:proofErr w:type="gramEnd"/>
    </w:p>
    <w:p w14:paraId="417DB388" w14:textId="77777777" w:rsidR="007F31AB" w:rsidRPr="00F22764" w:rsidRDefault="007F31AB" w:rsidP="007F31AB">
      <w:pPr>
        <w:pStyle w:val="NoSpacing"/>
        <w:jc w:val="both"/>
        <w:rPr>
          <w:rFonts w:cs="Segoe UI"/>
          <w:color w:val="000000" w:themeColor="text1"/>
          <w:sz w:val="22"/>
          <w:lang w:val="en-GB"/>
        </w:rPr>
      </w:pPr>
    </w:p>
    <w:p w14:paraId="32A915BC" w14:textId="6C564D04" w:rsidR="007F31AB" w:rsidRDefault="007F31AB" w:rsidP="007F31AB">
      <w:pPr>
        <w:pStyle w:val="Heading2"/>
      </w:pPr>
      <w:bookmarkStart w:id="16" w:name="_Toc108956679"/>
      <w:r w:rsidRPr="007F31AB">
        <w:t>Internal Serious Incident Notification</w:t>
      </w:r>
      <w:bookmarkEnd w:id="16"/>
      <w:r w:rsidRPr="007F31AB">
        <w:t xml:space="preserve"> </w:t>
      </w:r>
    </w:p>
    <w:p w14:paraId="5E6076F2" w14:textId="4924EEE5" w:rsidR="00F40BCA" w:rsidRPr="00873128" w:rsidRDefault="00F40BCA" w:rsidP="00F40BCA">
      <w:pPr>
        <w:pStyle w:val="NoSpacing"/>
        <w:jc w:val="both"/>
        <w:rPr>
          <w:sz w:val="22"/>
        </w:rPr>
      </w:pPr>
      <w:r>
        <w:rPr>
          <w:sz w:val="22"/>
        </w:rPr>
        <w:t xml:space="preserve">Incidents with a risk rating of High or Very High and any incident that meets the below; requires escalation for </w:t>
      </w:r>
      <w:r w:rsidRPr="00873128">
        <w:rPr>
          <w:sz w:val="22"/>
        </w:rPr>
        <w:t>urgent attention from Main Roads senior leadership</w:t>
      </w:r>
      <w:r>
        <w:rPr>
          <w:sz w:val="22"/>
        </w:rPr>
        <w:t>.</w:t>
      </w:r>
      <w:r w:rsidRPr="00873128">
        <w:rPr>
          <w:sz w:val="22"/>
        </w:rPr>
        <w:t xml:space="preserve">  </w:t>
      </w:r>
    </w:p>
    <w:p w14:paraId="35C015C1" w14:textId="77777777" w:rsidR="00F40BCA" w:rsidRPr="00873128" w:rsidRDefault="00F40BCA" w:rsidP="00280F31">
      <w:pPr>
        <w:pStyle w:val="NoSpacing"/>
        <w:numPr>
          <w:ilvl w:val="0"/>
          <w:numId w:val="41"/>
        </w:numPr>
        <w:jc w:val="both"/>
        <w:rPr>
          <w:sz w:val="22"/>
        </w:rPr>
      </w:pPr>
      <w:r w:rsidRPr="00873128">
        <w:rPr>
          <w:sz w:val="22"/>
        </w:rPr>
        <w:t xml:space="preserve">An incident that results in a single or multiple </w:t>
      </w:r>
      <w:proofErr w:type="gramStart"/>
      <w:r w:rsidRPr="00873128">
        <w:rPr>
          <w:sz w:val="22"/>
        </w:rPr>
        <w:t>fatalities;</w:t>
      </w:r>
      <w:proofErr w:type="gramEnd"/>
      <w:r w:rsidRPr="00873128">
        <w:rPr>
          <w:sz w:val="22"/>
        </w:rPr>
        <w:t xml:space="preserve"> </w:t>
      </w:r>
    </w:p>
    <w:p w14:paraId="250F5FE9" w14:textId="77777777" w:rsidR="00F40BCA" w:rsidRPr="00873128" w:rsidRDefault="00F40BCA" w:rsidP="00280F31">
      <w:pPr>
        <w:pStyle w:val="NoSpacing"/>
        <w:numPr>
          <w:ilvl w:val="0"/>
          <w:numId w:val="41"/>
        </w:numPr>
        <w:jc w:val="both"/>
        <w:rPr>
          <w:sz w:val="22"/>
        </w:rPr>
      </w:pPr>
      <w:r w:rsidRPr="00873128">
        <w:rPr>
          <w:sz w:val="22"/>
        </w:rPr>
        <w:t xml:space="preserve">An incident that results in an actual life-threatening injury or </w:t>
      </w:r>
      <w:proofErr w:type="gramStart"/>
      <w:r w:rsidRPr="00873128">
        <w:rPr>
          <w:sz w:val="22"/>
        </w:rPr>
        <w:t>illness;</w:t>
      </w:r>
      <w:proofErr w:type="gramEnd"/>
      <w:r w:rsidRPr="00873128">
        <w:rPr>
          <w:sz w:val="22"/>
        </w:rPr>
        <w:t xml:space="preserve"> </w:t>
      </w:r>
    </w:p>
    <w:p w14:paraId="59DF3C78" w14:textId="77777777" w:rsidR="00F40BCA" w:rsidRPr="00873128" w:rsidRDefault="00F40BCA" w:rsidP="00280F31">
      <w:pPr>
        <w:pStyle w:val="NoSpacing"/>
        <w:numPr>
          <w:ilvl w:val="0"/>
          <w:numId w:val="41"/>
        </w:numPr>
        <w:jc w:val="both"/>
        <w:rPr>
          <w:sz w:val="22"/>
        </w:rPr>
      </w:pPr>
      <w:r w:rsidRPr="00873128">
        <w:rPr>
          <w:sz w:val="22"/>
        </w:rPr>
        <w:t xml:space="preserve">An incident that results in the loss of a major body part or limb </w:t>
      </w:r>
      <w:r w:rsidRPr="006F6E7A">
        <w:rPr>
          <w:sz w:val="22"/>
          <w:szCs w:val="22"/>
        </w:rPr>
        <w:t>(</w:t>
      </w:r>
      <w:proofErr w:type="gramStart"/>
      <w:r w:rsidRPr="006F6E7A">
        <w:rPr>
          <w:sz w:val="22"/>
          <w:szCs w:val="22"/>
        </w:rPr>
        <w:t>e.g.</w:t>
      </w:r>
      <w:proofErr w:type="gramEnd"/>
      <w:r w:rsidRPr="006F6E7A">
        <w:rPr>
          <w:sz w:val="22"/>
          <w:szCs w:val="22"/>
        </w:rPr>
        <w:t xml:space="preserve"> hand, arm, leg, foot)</w:t>
      </w:r>
      <w:r w:rsidRPr="00873128">
        <w:rPr>
          <w:sz w:val="22"/>
        </w:rPr>
        <w:t xml:space="preserve">; </w:t>
      </w:r>
    </w:p>
    <w:p w14:paraId="641FA4BA" w14:textId="77777777" w:rsidR="00F40BCA" w:rsidRPr="00873128" w:rsidRDefault="00F40BCA" w:rsidP="00280F31">
      <w:pPr>
        <w:pStyle w:val="NoSpacing"/>
        <w:numPr>
          <w:ilvl w:val="0"/>
          <w:numId w:val="41"/>
        </w:numPr>
        <w:jc w:val="both"/>
        <w:rPr>
          <w:sz w:val="22"/>
        </w:rPr>
      </w:pPr>
      <w:r w:rsidRPr="00873128">
        <w:rPr>
          <w:sz w:val="22"/>
        </w:rPr>
        <w:t xml:space="preserve">A criminal act or malicious intent involving actual threats to life causing injury, harm or </w:t>
      </w:r>
      <w:proofErr w:type="gramStart"/>
      <w:r w:rsidRPr="00873128">
        <w:rPr>
          <w:sz w:val="22"/>
        </w:rPr>
        <w:t>death;</w:t>
      </w:r>
      <w:proofErr w:type="gramEnd"/>
      <w:r w:rsidRPr="00873128">
        <w:rPr>
          <w:sz w:val="22"/>
        </w:rPr>
        <w:t xml:space="preserve"> </w:t>
      </w:r>
    </w:p>
    <w:p w14:paraId="2CFF6B4F" w14:textId="77777777" w:rsidR="00F40BCA" w:rsidRDefault="00F40BCA" w:rsidP="00280F31">
      <w:pPr>
        <w:pStyle w:val="NoSpacing"/>
        <w:numPr>
          <w:ilvl w:val="0"/>
          <w:numId w:val="41"/>
        </w:numPr>
        <w:jc w:val="both"/>
        <w:rPr>
          <w:sz w:val="22"/>
        </w:rPr>
      </w:pPr>
      <w:r w:rsidRPr="00873128">
        <w:rPr>
          <w:sz w:val="22"/>
        </w:rPr>
        <w:t xml:space="preserve">Relevant parties external to Main Roads such as statutory authorities, must be notified of the incident if required by legal and other requirements applicable to operational activities.  </w:t>
      </w:r>
    </w:p>
    <w:p w14:paraId="5DC47337" w14:textId="77777777" w:rsidR="00F40BCA" w:rsidRPr="00873128" w:rsidRDefault="00F40BCA" w:rsidP="00F40BCA">
      <w:pPr>
        <w:pStyle w:val="NoSpacing"/>
        <w:ind w:left="360"/>
        <w:jc w:val="both"/>
        <w:rPr>
          <w:sz w:val="22"/>
        </w:rPr>
      </w:pPr>
    </w:p>
    <w:p w14:paraId="5484E3B0" w14:textId="1BC0030F" w:rsidR="00F40BCA" w:rsidRDefault="00F40BCA" w:rsidP="00F40BCA">
      <w:pPr>
        <w:pStyle w:val="NoSpacing"/>
        <w:jc w:val="both"/>
        <w:rPr>
          <w:rFonts w:cs="Arial"/>
          <w:sz w:val="22"/>
          <w:szCs w:val="22"/>
          <w:lang w:val="en-GB"/>
        </w:rPr>
      </w:pPr>
      <w:r>
        <w:rPr>
          <w:sz w:val="22"/>
        </w:rPr>
        <w:t xml:space="preserve">The following roles need to be notified as soon as practicable </w:t>
      </w:r>
      <w:r>
        <w:rPr>
          <w:i/>
          <w:sz w:val="22"/>
        </w:rPr>
        <w:t>(within 2</w:t>
      </w:r>
      <w:r w:rsidR="00C87794">
        <w:rPr>
          <w:i/>
          <w:sz w:val="22"/>
        </w:rPr>
        <w:t xml:space="preserve"> </w:t>
      </w:r>
      <w:r>
        <w:rPr>
          <w:i/>
          <w:sz w:val="22"/>
        </w:rPr>
        <w:t xml:space="preserve">hours of the occurrence) </w:t>
      </w:r>
      <w:r>
        <w:rPr>
          <w:sz w:val="22"/>
        </w:rPr>
        <w:t xml:space="preserve">by the site/project Main Road Representative </w:t>
      </w:r>
      <w:r w:rsidRPr="00F9069C">
        <w:rPr>
          <w:i/>
          <w:sz w:val="22"/>
        </w:rPr>
        <w:t>(manager of the work area)</w:t>
      </w:r>
      <w:r>
        <w:rPr>
          <w:sz w:val="22"/>
        </w:rPr>
        <w:t xml:space="preserve"> if an </w:t>
      </w:r>
      <w:r w:rsidRPr="00051EC8">
        <w:rPr>
          <w:rFonts w:cs="Arial"/>
          <w:sz w:val="22"/>
          <w:szCs w:val="22"/>
          <w:u w:val="single"/>
          <w:lang w:val="en-GB"/>
        </w:rPr>
        <w:t>Actual Consequence of Major or Catastrophic</w:t>
      </w:r>
      <w:r>
        <w:rPr>
          <w:rFonts w:cs="Arial"/>
          <w:sz w:val="22"/>
          <w:szCs w:val="22"/>
          <w:lang w:val="en-GB"/>
        </w:rPr>
        <w:t xml:space="preserve"> occurs:</w:t>
      </w:r>
    </w:p>
    <w:p w14:paraId="091FC78F" w14:textId="77777777" w:rsidR="00F40BCA" w:rsidRDefault="00F40BCA" w:rsidP="00C87794">
      <w:pPr>
        <w:pStyle w:val="NoSpacing"/>
        <w:numPr>
          <w:ilvl w:val="0"/>
          <w:numId w:val="43"/>
        </w:numPr>
        <w:jc w:val="both"/>
        <w:rPr>
          <w:sz w:val="22"/>
        </w:rPr>
      </w:pPr>
      <w:r w:rsidRPr="00F9069C">
        <w:rPr>
          <w:b/>
          <w:sz w:val="22"/>
        </w:rPr>
        <w:t>Executive Director</w:t>
      </w:r>
      <w:r w:rsidRPr="006F6E7A">
        <w:rPr>
          <w:sz w:val="22"/>
        </w:rPr>
        <w:t xml:space="preserve"> </w:t>
      </w:r>
      <w:r w:rsidRPr="00F9069C">
        <w:rPr>
          <w:i/>
          <w:sz w:val="22"/>
        </w:rPr>
        <w:t xml:space="preserve">(immediate </w:t>
      </w:r>
      <w:r>
        <w:rPr>
          <w:i/>
          <w:sz w:val="22"/>
        </w:rPr>
        <w:t xml:space="preserve">telephone </w:t>
      </w:r>
      <w:r w:rsidRPr="00F9069C">
        <w:rPr>
          <w:i/>
          <w:sz w:val="22"/>
        </w:rPr>
        <w:t>call)</w:t>
      </w:r>
      <w:r w:rsidRPr="006F6E7A">
        <w:rPr>
          <w:sz w:val="22"/>
        </w:rPr>
        <w:t xml:space="preserve"> </w:t>
      </w:r>
    </w:p>
    <w:p w14:paraId="23376CA7" w14:textId="15AAB5D1" w:rsidR="00F40BCA" w:rsidRPr="00E6235B" w:rsidRDefault="00F40BCA" w:rsidP="00C87794">
      <w:pPr>
        <w:pStyle w:val="NoSpacing"/>
        <w:numPr>
          <w:ilvl w:val="1"/>
          <w:numId w:val="43"/>
        </w:numPr>
        <w:jc w:val="both"/>
        <w:rPr>
          <w:i/>
          <w:sz w:val="18"/>
        </w:rPr>
      </w:pPr>
      <w:r>
        <w:rPr>
          <w:i/>
          <w:sz w:val="18"/>
        </w:rPr>
        <w:t xml:space="preserve">Note: </w:t>
      </w:r>
      <w:r w:rsidRPr="00E6235B">
        <w:rPr>
          <w:i/>
          <w:sz w:val="18"/>
        </w:rPr>
        <w:t xml:space="preserve">if no direct contact </w:t>
      </w:r>
      <w:r>
        <w:rPr>
          <w:i/>
          <w:sz w:val="18"/>
        </w:rPr>
        <w:t xml:space="preserve">with ED, </w:t>
      </w:r>
      <w:r w:rsidRPr="00E6235B">
        <w:rPr>
          <w:i/>
          <w:sz w:val="18"/>
        </w:rPr>
        <w:t xml:space="preserve">immediate notification to their </w:t>
      </w:r>
      <w:r w:rsidR="00C87794">
        <w:rPr>
          <w:i/>
          <w:sz w:val="18"/>
        </w:rPr>
        <w:t>B</w:t>
      </w:r>
      <w:r w:rsidRPr="00E6235B">
        <w:rPr>
          <w:i/>
          <w:sz w:val="18"/>
        </w:rPr>
        <w:t xml:space="preserve">usiness </w:t>
      </w:r>
      <w:r w:rsidR="00C87794">
        <w:rPr>
          <w:i/>
          <w:sz w:val="18"/>
        </w:rPr>
        <w:t>M</w:t>
      </w:r>
      <w:r w:rsidRPr="00E6235B">
        <w:rPr>
          <w:i/>
          <w:sz w:val="18"/>
        </w:rPr>
        <w:t xml:space="preserve">anager or </w:t>
      </w:r>
      <w:r w:rsidR="00C87794">
        <w:rPr>
          <w:i/>
          <w:sz w:val="18"/>
        </w:rPr>
        <w:t>Executive</w:t>
      </w:r>
      <w:r w:rsidRPr="00E6235B">
        <w:rPr>
          <w:i/>
          <w:sz w:val="18"/>
        </w:rPr>
        <w:t xml:space="preserve"> </w:t>
      </w:r>
      <w:r w:rsidR="00C87794">
        <w:rPr>
          <w:i/>
          <w:sz w:val="18"/>
        </w:rPr>
        <w:t>A</w:t>
      </w:r>
      <w:r w:rsidRPr="00E6235B">
        <w:rPr>
          <w:i/>
          <w:sz w:val="18"/>
        </w:rPr>
        <w:t xml:space="preserve">ssistant </w:t>
      </w:r>
    </w:p>
    <w:p w14:paraId="205002E2" w14:textId="1D50D08C" w:rsidR="00F40BCA" w:rsidRPr="00F9069C" w:rsidRDefault="00F40BCA" w:rsidP="00C87794">
      <w:pPr>
        <w:pStyle w:val="NoSpacing"/>
        <w:numPr>
          <w:ilvl w:val="0"/>
          <w:numId w:val="43"/>
        </w:numPr>
        <w:jc w:val="both"/>
        <w:rPr>
          <w:b/>
          <w:sz w:val="22"/>
        </w:rPr>
      </w:pPr>
      <w:r w:rsidRPr="00F9069C">
        <w:rPr>
          <w:b/>
          <w:sz w:val="22"/>
        </w:rPr>
        <w:t xml:space="preserve">Branch Manager </w:t>
      </w:r>
    </w:p>
    <w:p w14:paraId="388B6521" w14:textId="40EDF201" w:rsidR="00F40BCA" w:rsidRPr="00F9069C" w:rsidRDefault="00F40BCA" w:rsidP="00C87794">
      <w:pPr>
        <w:pStyle w:val="NoSpacing"/>
        <w:numPr>
          <w:ilvl w:val="0"/>
          <w:numId w:val="43"/>
        </w:numPr>
        <w:jc w:val="both"/>
        <w:rPr>
          <w:b/>
          <w:sz w:val="22"/>
        </w:rPr>
      </w:pPr>
      <w:r w:rsidRPr="00F9069C">
        <w:rPr>
          <w:b/>
          <w:sz w:val="22"/>
        </w:rPr>
        <w:t>SHW Manager</w:t>
      </w:r>
      <w:r>
        <w:rPr>
          <w:b/>
          <w:sz w:val="22"/>
        </w:rPr>
        <w:t xml:space="preserve"> or SHW</w:t>
      </w:r>
      <w:r w:rsidR="00C87794">
        <w:rPr>
          <w:b/>
          <w:sz w:val="22"/>
        </w:rPr>
        <w:t xml:space="preserve"> </w:t>
      </w:r>
      <w:r>
        <w:rPr>
          <w:b/>
          <w:sz w:val="22"/>
        </w:rPr>
        <w:t>B</w:t>
      </w:r>
      <w:r w:rsidR="00C87794">
        <w:rPr>
          <w:b/>
          <w:sz w:val="22"/>
        </w:rPr>
        <w:t xml:space="preserve">usiness </w:t>
      </w:r>
      <w:r>
        <w:rPr>
          <w:b/>
          <w:sz w:val="22"/>
        </w:rPr>
        <w:t>P</w:t>
      </w:r>
      <w:r w:rsidR="00C87794">
        <w:rPr>
          <w:b/>
          <w:sz w:val="22"/>
        </w:rPr>
        <w:t>artner</w:t>
      </w:r>
    </w:p>
    <w:p w14:paraId="56B37256" w14:textId="77777777" w:rsidR="00F40BCA" w:rsidRDefault="00F40BCA" w:rsidP="00F40BCA">
      <w:pPr>
        <w:pStyle w:val="NoSpacing"/>
        <w:jc w:val="both"/>
        <w:rPr>
          <w:sz w:val="22"/>
        </w:rPr>
      </w:pPr>
    </w:p>
    <w:p w14:paraId="3D3634CB" w14:textId="069EE52E" w:rsidR="00F40BCA" w:rsidRDefault="00F40BCA" w:rsidP="00F40BCA">
      <w:pPr>
        <w:pStyle w:val="NoSpacing"/>
        <w:jc w:val="both"/>
        <w:rPr>
          <w:rFonts w:cs="Arial"/>
          <w:sz w:val="22"/>
          <w:szCs w:val="22"/>
          <w:lang w:val="en-US"/>
        </w:rPr>
      </w:pPr>
      <w:r w:rsidRPr="00D90239">
        <w:rPr>
          <w:rFonts w:cs="Arial"/>
          <w:sz w:val="22"/>
          <w:szCs w:val="22"/>
        </w:rPr>
        <w:t xml:space="preserve">The </w:t>
      </w:r>
      <w:hyperlink r:id="rId12" w:history="1">
        <w:r w:rsidRPr="00C87794">
          <w:rPr>
            <w:rStyle w:val="Hyperlink"/>
            <w:rFonts w:cs="Arial"/>
            <w:sz w:val="22"/>
            <w:szCs w:val="22"/>
            <w:lang w:val="en-US"/>
          </w:rPr>
          <w:t>Email Notification of a Serious Incident</w:t>
        </w:r>
      </w:hyperlink>
      <w:r w:rsidR="00C87794">
        <w:rPr>
          <w:rFonts w:cs="Arial"/>
          <w:sz w:val="22"/>
          <w:szCs w:val="22"/>
          <w:lang w:val="en-US"/>
        </w:rPr>
        <w:t xml:space="preserve"> </w:t>
      </w:r>
      <w:r w:rsidRPr="00D77C3C">
        <w:rPr>
          <w:rFonts w:cs="Arial"/>
          <w:sz w:val="22"/>
          <w:szCs w:val="22"/>
          <w:lang w:val="en-US"/>
        </w:rPr>
        <w:t>(</w:t>
      </w:r>
      <w:r w:rsidRPr="00D77C3C">
        <w:rPr>
          <w:rFonts w:cs="Arial"/>
          <w:color w:val="000000"/>
          <w:sz w:val="22"/>
          <w:szCs w:val="22"/>
        </w:rPr>
        <w:t>D15#497677</w:t>
      </w:r>
      <w:r w:rsidRPr="00D77C3C">
        <w:rPr>
          <w:rFonts w:cs="Arial"/>
          <w:sz w:val="22"/>
          <w:szCs w:val="22"/>
          <w:lang w:val="en-US"/>
        </w:rPr>
        <w:t>) template</w:t>
      </w:r>
      <w:r w:rsidRPr="00D90239">
        <w:rPr>
          <w:rFonts w:cs="Arial"/>
          <w:sz w:val="22"/>
          <w:szCs w:val="22"/>
          <w:lang w:val="en-US"/>
        </w:rPr>
        <w:t xml:space="preserve"> must be </w:t>
      </w:r>
      <w:proofErr w:type="spellStart"/>
      <w:r>
        <w:rPr>
          <w:rFonts w:cs="Arial"/>
          <w:sz w:val="22"/>
          <w:szCs w:val="22"/>
          <w:lang w:val="en-US"/>
        </w:rPr>
        <w:t>utilised</w:t>
      </w:r>
      <w:proofErr w:type="spellEnd"/>
      <w:r w:rsidRPr="00D90239">
        <w:rPr>
          <w:rFonts w:cs="Arial"/>
          <w:sz w:val="22"/>
          <w:szCs w:val="22"/>
          <w:lang w:val="en-US"/>
        </w:rPr>
        <w:t xml:space="preserve"> </w:t>
      </w:r>
      <w:r w:rsidR="00C87794">
        <w:rPr>
          <w:rFonts w:cs="Arial"/>
          <w:sz w:val="22"/>
          <w:szCs w:val="22"/>
          <w:lang w:val="en-US"/>
        </w:rPr>
        <w:t>for</w:t>
      </w:r>
      <w:r w:rsidRPr="00D90239">
        <w:rPr>
          <w:rFonts w:cs="Arial"/>
          <w:sz w:val="22"/>
          <w:szCs w:val="22"/>
          <w:lang w:val="en-US"/>
        </w:rPr>
        <w:t xml:space="preserve"> the notification of a serious incident</w:t>
      </w:r>
      <w:r>
        <w:rPr>
          <w:rFonts w:cs="Arial"/>
          <w:sz w:val="22"/>
          <w:szCs w:val="22"/>
          <w:lang w:val="en-US"/>
        </w:rPr>
        <w:t>, including the following incidents</w:t>
      </w:r>
      <w:r w:rsidR="00C87794">
        <w:rPr>
          <w:rFonts w:cs="Arial"/>
          <w:sz w:val="22"/>
          <w:szCs w:val="22"/>
          <w:lang w:val="en-US"/>
        </w:rPr>
        <w:t>:</w:t>
      </w:r>
    </w:p>
    <w:p w14:paraId="63942AA2" w14:textId="37DC637A" w:rsidR="00F40BCA" w:rsidRPr="00B2140C" w:rsidRDefault="00F40BCA" w:rsidP="00C87794">
      <w:pPr>
        <w:pStyle w:val="NoSpacing"/>
        <w:numPr>
          <w:ilvl w:val="0"/>
          <w:numId w:val="42"/>
        </w:numPr>
        <w:jc w:val="both"/>
        <w:rPr>
          <w:rFonts w:cs="Arial"/>
          <w:sz w:val="22"/>
          <w:szCs w:val="22"/>
          <w:lang w:val="en-US"/>
        </w:rPr>
      </w:pPr>
      <w:r w:rsidRPr="00492671">
        <w:rPr>
          <w:rFonts w:cs="Arial"/>
          <w:b/>
          <w:sz w:val="22"/>
          <w:lang w:val="en-US"/>
        </w:rPr>
        <w:t>Risk Ranking Classification of High or Very High</w:t>
      </w:r>
      <w:r w:rsidRPr="00B2140C">
        <w:rPr>
          <w:rFonts w:cs="Arial"/>
          <w:sz w:val="22"/>
          <w:lang w:val="en-US"/>
        </w:rPr>
        <w:t xml:space="preserve"> </w:t>
      </w:r>
      <w:r>
        <w:rPr>
          <w:rFonts w:cs="Arial"/>
          <w:i/>
          <w:sz w:val="22"/>
          <w:lang w:val="en-US"/>
        </w:rPr>
        <w:t>(within 24</w:t>
      </w:r>
      <w:r w:rsidR="00C87794">
        <w:rPr>
          <w:rFonts w:cs="Arial"/>
          <w:i/>
          <w:sz w:val="22"/>
          <w:lang w:val="en-US"/>
        </w:rPr>
        <w:t xml:space="preserve"> </w:t>
      </w:r>
      <w:r>
        <w:rPr>
          <w:rFonts w:cs="Arial"/>
          <w:i/>
          <w:sz w:val="22"/>
          <w:lang w:val="en-US"/>
        </w:rPr>
        <w:t>hours)</w:t>
      </w:r>
    </w:p>
    <w:p w14:paraId="7D810AFE" w14:textId="77777777" w:rsidR="00C87794" w:rsidRPr="00C87794" w:rsidRDefault="00F40BCA" w:rsidP="00C87794">
      <w:pPr>
        <w:pStyle w:val="NoSpacing"/>
        <w:numPr>
          <w:ilvl w:val="0"/>
          <w:numId w:val="42"/>
        </w:numPr>
        <w:jc w:val="both"/>
        <w:rPr>
          <w:rFonts w:cs="Arial"/>
          <w:sz w:val="22"/>
          <w:szCs w:val="22"/>
          <w:lang w:val="en-US"/>
        </w:rPr>
      </w:pPr>
      <w:r w:rsidRPr="00492671">
        <w:rPr>
          <w:rFonts w:cs="Arial"/>
          <w:b/>
          <w:sz w:val="22"/>
          <w:lang w:val="en-US"/>
        </w:rPr>
        <w:t xml:space="preserve">Actual </w:t>
      </w:r>
      <w:r>
        <w:rPr>
          <w:rFonts w:cs="Arial"/>
          <w:b/>
          <w:sz w:val="22"/>
          <w:lang w:val="en-US"/>
        </w:rPr>
        <w:t xml:space="preserve">Injury with a </w:t>
      </w:r>
      <w:r w:rsidRPr="00492671">
        <w:rPr>
          <w:rFonts w:cs="Arial"/>
          <w:b/>
          <w:sz w:val="22"/>
          <w:lang w:val="en-US"/>
        </w:rPr>
        <w:t>Consequence of Moderate</w:t>
      </w:r>
      <w:r w:rsidRPr="00B2140C">
        <w:rPr>
          <w:rFonts w:cs="Arial"/>
          <w:sz w:val="22"/>
          <w:szCs w:val="22"/>
          <w:lang w:val="en-US"/>
        </w:rPr>
        <w:t xml:space="preserve"> </w:t>
      </w:r>
      <w:r w:rsidRPr="00B2140C">
        <w:rPr>
          <w:rFonts w:cs="Arial"/>
          <w:i/>
          <w:sz w:val="22"/>
          <w:szCs w:val="22"/>
          <w:lang w:val="en-US"/>
        </w:rPr>
        <w:t>(</w:t>
      </w:r>
      <w:r>
        <w:rPr>
          <w:rFonts w:cs="Arial"/>
          <w:i/>
          <w:sz w:val="22"/>
          <w:szCs w:val="22"/>
          <w:lang w:val="en-US"/>
        </w:rPr>
        <w:t>lost time injuries</w:t>
      </w:r>
      <w:r w:rsidRPr="00B2140C">
        <w:rPr>
          <w:rFonts w:cs="Arial"/>
          <w:i/>
          <w:sz w:val="22"/>
          <w:szCs w:val="22"/>
          <w:lang w:val="en-US"/>
        </w:rPr>
        <w:t>)</w:t>
      </w:r>
      <w:r>
        <w:rPr>
          <w:rFonts w:cs="Arial"/>
          <w:i/>
          <w:sz w:val="22"/>
          <w:szCs w:val="22"/>
          <w:lang w:val="en-US"/>
        </w:rPr>
        <w:t xml:space="preserve"> </w:t>
      </w:r>
      <w:r w:rsidRPr="00B2140C">
        <w:rPr>
          <w:rFonts w:cs="Arial"/>
          <w:i/>
          <w:sz w:val="22"/>
          <w:lang w:val="en-US"/>
        </w:rPr>
        <w:t>(within 24-hours)</w:t>
      </w:r>
      <w:r w:rsidRPr="00F40BCA">
        <w:rPr>
          <w:noProof/>
          <w:lang w:eastAsia="en-AU"/>
        </w:rPr>
        <w:t xml:space="preserve"> </w:t>
      </w:r>
    </w:p>
    <w:p w14:paraId="46346F5A" w14:textId="224118D0" w:rsidR="00F40BCA" w:rsidRPr="00032370" w:rsidRDefault="00F40BCA" w:rsidP="00C87794">
      <w:pPr>
        <w:pStyle w:val="NoSpacing"/>
        <w:ind w:left="720"/>
        <w:jc w:val="both"/>
        <w:rPr>
          <w:rFonts w:cs="Arial"/>
          <w:sz w:val="22"/>
          <w:szCs w:val="22"/>
          <w:lang w:val="en-US"/>
        </w:rPr>
      </w:pPr>
    </w:p>
    <w:p w14:paraId="7FB27053" w14:textId="25EC93C8" w:rsidR="00F40BCA" w:rsidRDefault="00F40BCA" w:rsidP="00F40BCA">
      <w:pPr>
        <w:pStyle w:val="NoSpacing"/>
        <w:jc w:val="both"/>
        <w:rPr>
          <w:rFonts w:cs="Arial"/>
          <w:sz w:val="22"/>
          <w:szCs w:val="22"/>
          <w:lang w:val="en-US"/>
        </w:rPr>
      </w:pPr>
      <w:r>
        <w:rPr>
          <w:rFonts w:cs="Arial"/>
          <w:sz w:val="22"/>
          <w:szCs w:val="22"/>
          <w:lang w:val="en-US"/>
        </w:rPr>
        <w:t xml:space="preserve">The SHW Manager will </w:t>
      </w:r>
      <w:r w:rsidR="00C87794">
        <w:rPr>
          <w:rFonts w:cs="Arial"/>
          <w:sz w:val="22"/>
          <w:szCs w:val="22"/>
          <w:lang w:val="en-US"/>
        </w:rPr>
        <w:t>distribute</w:t>
      </w:r>
      <w:r>
        <w:rPr>
          <w:rFonts w:cs="Arial"/>
          <w:sz w:val="22"/>
          <w:szCs w:val="22"/>
          <w:lang w:val="en-US"/>
        </w:rPr>
        <w:t xml:space="preserve"> these notifications to the Main Roads Corporate Executive Team (</w:t>
      </w:r>
      <w:proofErr w:type="spellStart"/>
      <w:r>
        <w:rPr>
          <w:rFonts w:cs="Arial"/>
          <w:sz w:val="22"/>
          <w:szCs w:val="22"/>
          <w:lang w:val="en-US"/>
        </w:rPr>
        <w:t>CorpEx</w:t>
      </w:r>
      <w:proofErr w:type="spellEnd"/>
      <w:r>
        <w:rPr>
          <w:rFonts w:cs="Arial"/>
          <w:sz w:val="22"/>
          <w:szCs w:val="22"/>
          <w:lang w:val="en-US"/>
        </w:rPr>
        <w:t xml:space="preserve">) </w:t>
      </w:r>
      <w:r w:rsidR="00C87794">
        <w:rPr>
          <w:rFonts w:cs="Arial"/>
          <w:sz w:val="22"/>
          <w:szCs w:val="22"/>
          <w:lang w:val="en-US"/>
        </w:rPr>
        <w:t xml:space="preserve">and other stakeholders </w:t>
      </w:r>
      <w:r>
        <w:rPr>
          <w:rFonts w:cs="Arial"/>
          <w:sz w:val="22"/>
          <w:szCs w:val="22"/>
          <w:lang w:val="en-US"/>
        </w:rPr>
        <w:t xml:space="preserve">as required. </w:t>
      </w:r>
    </w:p>
    <w:p w14:paraId="6C28C001" w14:textId="77777777" w:rsidR="007F31AB" w:rsidRPr="007F31AB" w:rsidRDefault="007F31AB" w:rsidP="007F31AB">
      <w:pPr>
        <w:rPr>
          <w:lang w:val="en-GB"/>
        </w:rPr>
      </w:pPr>
    </w:p>
    <w:p w14:paraId="1393F32A" w14:textId="0D0EA0D2" w:rsidR="007F31AB" w:rsidRDefault="007F31AB" w:rsidP="007F31AB">
      <w:pPr>
        <w:pStyle w:val="Heading2"/>
      </w:pPr>
      <w:bookmarkStart w:id="17" w:name="_Toc108956680"/>
      <w:r w:rsidRPr="007F31AB">
        <w:t>Internal (Non-Serious) Incident Notifications</w:t>
      </w:r>
      <w:bookmarkEnd w:id="17"/>
    </w:p>
    <w:p w14:paraId="04DBD63F" w14:textId="77777777" w:rsidR="007F31AB" w:rsidRPr="007F31AB" w:rsidRDefault="007F31AB" w:rsidP="007F31AB">
      <w:pPr>
        <w:pStyle w:val="NoSpacing"/>
        <w:jc w:val="both"/>
        <w:rPr>
          <w:rFonts w:cs="Segoe UI"/>
          <w:b/>
          <w:sz w:val="22"/>
        </w:rPr>
      </w:pPr>
      <w:r w:rsidRPr="007F31AB">
        <w:rPr>
          <w:rFonts w:cs="Segoe UI"/>
          <w:sz w:val="22"/>
        </w:rPr>
        <w:t xml:space="preserve">The notification of non-serious incidents including low and moderate (non-injury) incidents will be completed automatically through the </w:t>
      </w:r>
      <w:proofErr w:type="spellStart"/>
      <w:r w:rsidRPr="007F31AB">
        <w:rPr>
          <w:rFonts w:cs="Segoe UI"/>
          <w:sz w:val="22"/>
        </w:rPr>
        <w:t>EQSafe</w:t>
      </w:r>
      <w:proofErr w:type="spellEnd"/>
      <w:r w:rsidRPr="007F31AB">
        <w:rPr>
          <w:rFonts w:cs="Segoe UI"/>
          <w:sz w:val="22"/>
        </w:rPr>
        <w:t xml:space="preserve"> email notification process (as per the Directorate/Regional workflow).</w:t>
      </w:r>
    </w:p>
    <w:p w14:paraId="053C3F1B" w14:textId="77777777" w:rsidR="007F31AB" w:rsidRPr="007F31AB" w:rsidRDefault="007F31AB" w:rsidP="007F31AB">
      <w:pPr>
        <w:rPr>
          <w:lang w:val="en-GB"/>
        </w:rPr>
      </w:pPr>
    </w:p>
    <w:p w14:paraId="02C87718" w14:textId="43246C24" w:rsidR="007F31AB" w:rsidRDefault="007F31AB" w:rsidP="007F31AB">
      <w:pPr>
        <w:pStyle w:val="Heading2"/>
      </w:pPr>
      <w:bookmarkStart w:id="18" w:name="_Toc108956681"/>
      <w:r w:rsidRPr="007F31AB">
        <w:t>Internal Incident Notifications to HSRs</w:t>
      </w:r>
      <w:bookmarkEnd w:id="18"/>
    </w:p>
    <w:p w14:paraId="0009B05A" w14:textId="0FC7D54C" w:rsidR="00F40BCA" w:rsidRPr="00103E27" w:rsidRDefault="00F40BCA" w:rsidP="00F40BCA">
      <w:pPr>
        <w:pStyle w:val="NoSpacing"/>
        <w:jc w:val="both"/>
        <w:rPr>
          <w:b/>
          <w:sz w:val="22"/>
        </w:rPr>
      </w:pPr>
      <w:r>
        <w:rPr>
          <w:sz w:val="22"/>
        </w:rPr>
        <w:t>All hazards, near misses and incidents involving Main Roads people need to be discussed at the Directorate/Regional SHW Committee Meeting which includes Health and Safety Representatives (HSR</w:t>
      </w:r>
      <w:r w:rsidR="00C87794">
        <w:rPr>
          <w:sz w:val="22"/>
        </w:rPr>
        <w:t>s</w:t>
      </w:r>
      <w:r>
        <w:rPr>
          <w:sz w:val="22"/>
        </w:rPr>
        <w:t>) for that area. HSR</w:t>
      </w:r>
      <w:r w:rsidR="00C87794">
        <w:rPr>
          <w:sz w:val="22"/>
        </w:rPr>
        <w:t>s</w:t>
      </w:r>
      <w:r>
        <w:rPr>
          <w:sz w:val="22"/>
        </w:rPr>
        <w:t xml:space="preserve"> maybe also be requested to partake in incident investigations. Further information relating to the HSRs and SHW Committee Meeting process can be sourced from </w:t>
      </w:r>
      <w:hyperlink r:id="rId13" w:history="1">
        <w:r w:rsidRPr="00311636">
          <w:rPr>
            <w:rStyle w:val="Hyperlink"/>
            <w:rFonts w:cs="Arial"/>
            <w:color w:val="2F52DE" w:themeColor="text2" w:themeTint="99"/>
            <w:sz w:val="22"/>
            <w:szCs w:val="18"/>
          </w:rPr>
          <w:t>Safety and Health Reps Committee Procedure</w:t>
        </w:r>
      </w:hyperlink>
      <w:r>
        <w:rPr>
          <w:rFonts w:cs="Arial"/>
          <w:color w:val="2F52DE" w:themeColor="text2" w:themeTint="99"/>
          <w:sz w:val="22"/>
          <w:szCs w:val="18"/>
        </w:rPr>
        <w:t>.</w:t>
      </w:r>
    </w:p>
    <w:p w14:paraId="67556CFA" w14:textId="77777777" w:rsidR="007F31AB" w:rsidRPr="007F31AB" w:rsidRDefault="007F31AB" w:rsidP="007F31AB">
      <w:pPr>
        <w:rPr>
          <w:lang w:val="en-GB"/>
        </w:rPr>
      </w:pPr>
    </w:p>
    <w:p w14:paraId="0D8F4265" w14:textId="0A5ABC72" w:rsidR="007F31AB" w:rsidRPr="007F31AB" w:rsidRDefault="007F31AB" w:rsidP="007F31AB">
      <w:pPr>
        <w:pStyle w:val="Heading2"/>
      </w:pPr>
      <w:bookmarkStart w:id="19" w:name="_Toc108956682"/>
      <w:r>
        <w:t>Record Incident</w:t>
      </w:r>
      <w:bookmarkEnd w:id="19"/>
      <w:r>
        <w:t xml:space="preserve"> </w:t>
      </w:r>
    </w:p>
    <w:p w14:paraId="70C29C21" w14:textId="253EDB03" w:rsidR="00F40BCA" w:rsidRDefault="00F40BCA" w:rsidP="00F40BCA">
      <w:pPr>
        <w:pStyle w:val="NoSpacing"/>
        <w:jc w:val="both"/>
        <w:rPr>
          <w:sz w:val="22"/>
          <w:lang w:val="en-GB"/>
        </w:rPr>
      </w:pPr>
      <w:r w:rsidRPr="00C23C73">
        <w:rPr>
          <w:sz w:val="22"/>
        </w:rPr>
        <w:t xml:space="preserve">All incidents need to be formally reported and recorded through the Main Roads electronic reporting system </w:t>
      </w:r>
      <w:proofErr w:type="spellStart"/>
      <w:r w:rsidRPr="00C23C73">
        <w:rPr>
          <w:sz w:val="22"/>
        </w:rPr>
        <w:t>EQSafe</w:t>
      </w:r>
      <w:proofErr w:type="spellEnd"/>
      <w:r w:rsidRPr="00C23C73">
        <w:rPr>
          <w:sz w:val="22"/>
        </w:rPr>
        <w:t>.</w:t>
      </w:r>
      <w:r>
        <w:rPr>
          <w:sz w:val="22"/>
        </w:rPr>
        <w:t xml:space="preserve"> </w:t>
      </w:r>
      <w:r w:rsidR="000C3918">
        <w:rPr>
          <w:sz w:val="22"/>
        </w:rPr>
        <w:t xml:space="preserve">If access to the </w:t>
      </w:r>
      <w:proofErr w:type="spellStart"/>
      <w:r w:rsidR="000C3918">
        <w:rPr>
          <w:sz w:val="22"/>
        </w:rPr>
        <w:t>EQSafe</w:t>
      </w:r>
      <w:proofErr w:type="spellEnd"/>
      <w:r w:rsidR="000C3918">
        <w:rPr>
          <w:sz w:val="22"/>
        </w:rPr>
        <w:t xml:space="preserve"> system is not available due to the nature of work being undertaken (</w:t>
      </w:r>
      <w:proofErr w:type="gramStart"/>
      <w:r w:rsidR="000C3918">
        <w:rPr>
          <w:sz w:val="22"/>
        </w:rPr>
        <w:t>e.g.</w:t>
      </w:r>
      <w:proofErr w:type="gramEnd"/>
      <w:r w:rsidR="000C3918">
        <w:rPr>
          <w:sz w:val="22"/>
        </w:rPr>
        <w:t xml:space="preserve"> out of range for network access) a </w:t>
      </w:r>
      <w:hyperlink r:id="rId14" w:history="1">
        <w:r w:rsidR="000C3918" w:rsidRPr="00E31EA2">
          <w:rPr>
            <w:rStyle w:val="Hyperlink"/>
            <w:sz w:val="22"/>
            <w:highlight w:val="yellow"/>
          </w:rPr>
          <w:t>paper Incident Report Form</w:t>
        </w:r>
      </w:hyperlink>
      <w:r w:rsidR="000C3918">
        <w:rPr>
          <w:sz w:val="22"/>
        </w:rPr>
        <w:t xml:space="preserve"> may be used to record the immediate details of the event for entry into </w:t>
      </w:r>
      <w:proofErr w:type="spellStart"/>
      <w:r w:rsidR="000C3918">
        <w:rPr>
          <w:sz w:val="22"/>
        </w:rPr>
        <w:t>EQSafe</w:t>
      </w:r>
      <w:proofErr w:type="spellEnd"/>
      <w:r w:rsidR="000C3918">
        <w:rPr>
          <w:sz w:val="22"/>
        </w:rPr>
        <w:t xml:space="preserve"> when accessible. </w:t>
      </w:r>
    </w:p>
    <w:p w14:paraId="74EC8C5B" w14:textId="77777777" w:rsidR="00F40BCA" w:rsidRDefault="00F40BCA" w:rsidP="00F40BCA">
      <w:pPr>
        <w:pStyle w:val="NoSpacing"/>
        <w:jc w:val="both"/>
        <w:rPr>
          <w:sz w:val="22"/>
          <w:lang w:val="en-GB"/>
        </w:rPr>
      </w:pPr>
    </w:p>
    <w:p w14:paraId="31D16E54" w14:textId="6F81AFD0" w:rsidR="00F40BCA" w:rsidRDefault="00F40BCA" w:rsidP="00F40BCA">
      <w:pPr>
        <w:pStyle w:val="NoSpacing"/>
        <w:jc w:val="both"/>
        <w:rPr>
          <w:sz w:val="22"/>
          <w:lang w:val="en-GB"/>
        </w:rPr>
      </w:pPr>
      <w:r w:rsidRPr="00C23C73">
        <w:rPr>
          <w:sz w:val="22"/>
        </w:rPr>
        <w:t xml:space="preserve">Incidents </w:t>
      </w:r>
      <w:r>
        <w:rPr>
          <w:sz w:val="22"/>
        </w:rPr>
        <w:t>should</w:t>
      </w:r>
      <w:r w:rsidRPr="00C23C73">
        <w:rPr>
          <w:sz w:val="22"/>
        </w:rPr>
        <w:t xml:space="preserve"> be recorded in </w:t>
      </w:r>
      <w:proofErr w:type="spellStart"/>
      <w:r w:rsidRPr="00C23C73">
        <w:rPr>
          <w:sz w:val="22"/>
        </w:rPr>
        <w:t>EQSafe</w:t>
      </w:r>
      <w:proofErr w:type="spellEnd"/>
      <w:r w:rsidRPr="00C23C73">
        <w:rPr>
          <w:sz w:val="22"/>
        </w:rPr>
        <w:t xml:space="preserve"> within 24</w:t>
      </w:r>
      <w:r w:rsidR="00C87794">
        <w:rPr>
          <w:sz w:val="22"/>
        </w:rPr>
        <w:t xml:space="preserve"> </w:t>
      </w:r>
      <w:r w:rsidRPr="00C23C73">
        <w:rPr>
          <w:sz w:val="22"/>
        </w:rPr>
        <w:t xml:space="preserve">hours of the incident occurring. Preliminary incident details must be recorded as soon as practicable after an incident is first identified. </w:t>
      </w:r>
      <w:r w:rsidRPr="00994DAF">
        <w:rPr>
          <w:sz w:val="22"/>
        </w:rPr>
        <w:t>Preliminary details must include when and where the incident occurred, who was involved, a brief description of what took place and an initial evaluation of the impacts.</w:t>
      </w:r>
    </w:p>
    <w:p w14:paraId="4A825C50" w14:textId="77777777" w:rsidR="00F40BCA" w:rsidRDefault="00F40BCA" w:rsidP="00F40BCA">
      <w:pPr>
        <w:pStyle w:val="NoSpacing"/>
        <w:jc w:val="both"/>
        <w:rPr>
          <w:sz w:val="22"/>
          <w:lang w:val="en-GB"/>
        </w:rPr>
      </w:pPr>
    </w:p>
    <w:p w14:paraId="061C5410" w14:textId="019D3D58" w:rsidR="00F40BCA" w:rsidRDefault="00F40BCA" w:rsidP="00F40BCA">
      <w:pPr>
        <w:pStyle w:val="NoSpacing"/>
        <w:jc w:val="both"/>
        <w:rPr>
          <w:sz w:val="22"/>
        </w:rPr>
      </w:pPr>
      <w:r w:rsidRPr="00C23C73">
        <w:rPr>
          <w:sz w:val="22"/>
        </w:rPr>
        <w:t xml:space="preserve">The manager responsible for the physical location (area) where the incident occurred and the line manager </w:t>
      </w:r>
      <w:r>
        <w:rPr>
          <w:sz w:val="22"/>
        </w:rPr>
        <w:t>or equivalent, of any injured/</w:t>
      </w:r>
      <w:r w:rsidRPr="00C23C73">
        <w:rPr>
          <w:sz w:val="22"/>
        </w:rPr>
        <w:t xml:space="preserve">ill persons are accountable for the incident classification in consultation with </w:t>
      </w:r>
      <w:r>
        <w:rPr>
          <w:sz w:val="22"/>
        </w:rPr>
        <w:t>SHW</w:t>
      </w:r>
      <w:r w:rsidRPr="00C23C73">
        <w:rPr>
          <w:sz w:val="22"/>
        </w:rPr>
        <w:t xml:space="preserve"> </w:t>
      </w:r>
      <w:r w:rsidR="00847CA2">
        <w:rPr>
          <w:sz w:val="22"/>
        </w:rPr>
        <w:t>Advisors or the SHW Business Partner</w:t>
      </w:r>
      <w:r w:rsidRPr="00C23C73">
        <w:rPr>
          <w:sz w:val="22"/>
        </w:rPr>
        <w:t xml:space="preserve">. </w:t>
      </w:r>
    </w:p>
    <w:p w14:paraId="07D1ABFA" w14:textId="77777777" w:rsidR="00F40BCA" w:rsidRDefault="00F40BCA" w:rsidP="00F40BCA">
      <w:pPr>
        <w:pStyle w:val="NoSpacing"/>
        <w:jc w:val="both"/>
        <w:rPr>
          <w:sz w:val="22"/>
        </w:rPr>
      </w:pPr>
    </w:p>
    <w:p w14:paraId="11BF5836" w14:textId="77777777" w:rsidR="00F40BCA" w:rsidRPr="00051EC8" w:rsidRDefault="00F40BCA" w:rsidP="00F40BCA">
      <w:pPr>
        <w:pStyle w:val="NoSpacing"/>
        <w:jc w:val="both"/>
        <w:rPr>
          <w:sz w:val="22"/>
          <w:lang w:val="en-GB"/>
        </w:rPr>
      </w:pPr>
      <w:r w:rsidRPr="00994DAF">
        <w:rPr>
          <w:sz w:val="22"/>
        </w:rPr>
        <w:t>Professional judgement for the classification of the incident will be determined by the moderator assigned to the work group of which the incident occurred.</w:t>
      </w:r>
    </w:p>
    <w:p w14:paraId="74A7C08B" w14:textId="77777777" w:rsidR="00F40BCA" w:rsidRPr="00D90239" w:rsidRDefault="00F40BCA" w:rsidP="00F40BCA">
      <w:pPr>
        <w:pStyle w:val="NoSpacing"/>
        <w:jc w:val="both"/>
        <w:rPr>
          <w:sz w:val="22"/>
          <w:szCs w:val="22"/>
        </w:rPr>
      </w:pPr>
    </w:p>
    <w:p w14:paraId="24F762D4" w14:textId="77777777" w:rsidR="00847CA2" w:rsidRDefault="00F40BCA" w:rsidP="00847CA2">
      <w:pPr>
        <w:pStyle w:val="NoSpacing"/>
        <w:numPr>
          <w:ilvl w:val="0"/>
          <w:numId w:val="44"/>
        </w:numPr>
        <w:jc w:val="both"/>
        <w:rPr>
          <w:sz w:val="22"/>
        </w:rPr>
      </w:pPr>
      <w:r w:rsidRPr="00C23C73">
        <w:rPr>
          <w:sz w:val="22"/>
        </w:rPr>
        <w:t>If the classification of the incident has been moderate</w:t>
      </w:r>
      <w:r>
        <w:rPr>
          <w:sz w:val="22"/>
        </w:rPr>
        <w:t>d by a contracting organisation,</w:t>
      </w:r>
      <w:r w:rsidRPr="00C23C73">
        <w:rPr>
          <w:sz w:val="22"/>
        </w:rPr>
        <w:t xml:space="preserve"> Main Roads Managers in consultation with their Main Roads </w:t>
      </w:r>
      <w:r>
        <w:rPr>
          <w:sz w:val="22"/>
        </w:rPr>
        <w:t>SHW</w:t>
      </w:r>
      <w:r w:rsidRPr="00C23C73">
        <w:rPr>
          <w:sz w:val="22"/>
        </w:rPr>
        <w:t xml:space="preserve"> Business Partners, reserve the right to re-classify the incident. The determination of the re-classification will be communicated to the contracting organisation.</w:t>
      </w:r>
    </w:p>
    <w:p w14:paraId="2A84242D" w14:textId="047B0247" w:rsidR="00F40BCA" w:rsidRPr="00847CA2" w:rsidRDefault="00F40BCA" w:rsidP="00847CA2">
      <w:pPr>
        <w:pStyle w:val="NoSpacing"/>
        <w:numPr>
          <w:ilvl w:val="0"/>
          <w:numId w:val="44"/>
        </w:numPr>
        <w:jc w:val="both"/>
        <w:rPr>
          <w:sz w:val="22"/>
        </w:rPr>
      </w:pPr>
      <w:r w:rsidRPr="00847CA2">
        <w:rPr>
          <w:sz w:val="22"/>
        </w:rPr>
        <w:t>Unless prohibited by legal requirements or there is a risk to the safety or human rights of the affected or involved persons, the names of all involved persons associated with the incident must be recorded in</w:t>
      </w:r>
      <w:r w:rsidR="00847CA2">
        <w:rPr>
          <w:sz w:val="22"/>
        </w:rPr>
        <w:t xml:space="preserve"> the</w:t>
      </w:r>
      <w:r w:rsidRPr="00847CA2">
        <w:rPr>
          <w:sz w:val="22"/>
        </w:rPr>
        <w:t xml:space="preserve"> participants tab. </w:t>
      </w:r>
    </w:p>
    <w:p w14:paraId="2A6CA2BF" w14:textId="114774BD" w:rsidR="00F40BCA" w:rsidRPr="00C23C73" w:rsidRDefault="00F40BCA" w:rsidP="00847CA2">
      <w:pPr>
        <w:pStyle w:val="NoSpacing"/>
        <w:numPr>
          <w:ilvl w:val="0"/>
          <w:numId w:val="44"/>
        </w:numPr>
        <w:jc w:val="both"/>
        <w:rPr>
          <w:sz w:val="22"/>
        </w:rPr>
      </w:pPr>
      <w:r w:rsidRPr="00C23C73">
        <w:rPr>
          <w:sz w:val="22"/>
        </w:rPr>
        <w:t xml:space="preserve">If the incident is externally reportable or has </w:t>
      </w:r>
      <w:r w:rsidR="00847CA2">
        <w:rPr>
          <w:sz w:val="22"/>
        </w:rPr>
        <w:t xml:space="preserve">the </w:t>
      </w:r>
      <w:r w:rsidRPr="00C23C73">
        <w:rPr>
          <w:sz w:val="22"/>
        </w:rPr>
        <w:t>potential to result in a fine/prosecution from an external authority the communication and fine/prosecution details must</w:t>
      </w:r>
      <w:r w:rsidRPr="00C23C73">
        <w:rPr>
          <w:b/>
          <w:sz w:val="22"/>
        </w:rPr>
        <w:t xml:space="preserve"> </w:t>
      </w:r>
      <w:r w:rsidRPr="00C23C73">
        <w:rPr>
          <w:sz w:val="22"/>
        </w:rPr>
        <w:t xml:space="preserve">be recorded after confirming </w:t>
      </w:r>
      <w:r>
        <w:rPr>
          <w:sz w:val="22"/>
        </w:rPr>
        <w:t xml:space="preserve">with </w:t>
      </w:r>
      <w:r w:rsidR="00847CA2">
        <w:rPr>
          <w:sz w:val="22"/>
        </w:rPr>
        <w:t xml:space="preserve">the </w:t>
      </w:r>
      <w:r>
        <w:rPr>
          <w:sz w:val="22"/>
        </w:rPr>
        <w:t>SHW Manager.</w:t>
      </w:r>
      <w:r w:rsidRPr="00C23C73">
        <w:rPr>
          <w:sz w:val="22"/>
        </w:rPr>
        <w:t xml:space="preserve"> </w:t>
      </w:r>
    </w:p>
    <w:p w14:paraId="7C9AC9A4" w14:textId="77777777" w:rsidR="007F31AB" w:rsidRPr="007F31AB" w:rsidRDefault="007F31AB" w:rsidP="007F31AB">
      <w:pPr>
        <w:pStyle w:val="ListParagraph"/>
        <w:rPr>
          <w:rFonts w:ascii="Segoe UI" w:hAnsi="Segoe UI" w:cs="Segoe UI"/>
          <w:lang w:val="en-GB"/>
        </w:rPr>
      </w:pPr>
    </w:p>
    <w:p w14:paraId="21B9E51D" w14:textId="650DFE02" w:rsidR="007F31AB" w:rsidRPr="007F31AB" w:rsidRDefault="00847CA2" w:rsidP="007F31AB">
      <w:pPr>
        <w:rPr>
          <w:rFonts w:ascii="Segoe UI" w:hAnsi="Segoe UI" w:cs="Segoe UI"/>
          <w:lang w:val="en-GB"/>
        </w:rPr>
      </w:pPr>
      <w:r w:rsidRPr="009E1C9E">
        <w:rPr>
          <w:rFonts w:ascii="Segoe UI" w:hAnsi="Segoe UI" w:cs="Segoe UI"/>
          <w:lang w:val="en-GB"/>
        </w:rPr>
        <w:t>F</w:t>
      </w:r>
      <w:r w:rsidR="007F31AB" w:rsidRPr="009E1C9E">
        <w:rPr>
          <w:rFonts w:ascii="Segoe UI" w:hAnsi="Segoe UI" w:cs="Segoe UI"/>
          <w:lang w:val="en-GB"/>
        </w:rPr>
        <w:t xml:space="preserve">urther information in relation to the input, management and close out of incidents in </w:t>
      </w:r>
      <w:proofErr w:type="spellStart"/>
      <w:r w:rsidR="007F31AB" w:rsidRPr="009E1C9E">
        <w:rPr>
          <w:rFonts w:ascii="Segoe UI" w:hAnsi="Segoe UI" w:cs="Segoe UI"/>
          <w:lang w:val="en-GB"/>
        </w:rPr>
        <w:t>EQSafe</w:t>
      </w:r>
      <w:proofErr w:type="spellEnd"/>
      <w:r w:rsidR="007F31AB" w:rsidRPr="009E1C9E">
        <w:rPr>
          <w:rFonts w:ascii="Segoe UI" w:hAnsi="Segoe UI" w:cs="Segoe UI"/>
          <w:lang w:val="en-GB"/>
        </w:rPr>
        <w:t xml:space="preserve"> is</w:t>
      </w:r>
      <w:r w:rsidR="007F31AB" w:rsidRPr="007F31AB">
        <w:rPr>
          <w:rFonts w:ascii="Segoe UI" w:hAnsi="Segoe UI" w:cs="Segoe UI"/>
          <w:lang w:val="en-GB"/>
        </w:rPr>
        <w:t xml:space="preserve"> detailed in the </w:t>
      </w:r>
      <w:hyperlink r:id="rId15" w:history="1">
        <w:r w:rsidR="007F31AB" w:rsidRPr="007F31AB">
          <w:rPr>
            <w:rStyle w:val="Hyperlink"/>
            <w:rFonts w:ascii="Segoe UI" w:hAnsi="Segoe UI" w:cs="Segoe UI"/>
            <w:color w:val="0000FF"/>
            <w:lang w:val="en-GB"/>
          </w:rPr>
          <w:t xml:space="preserve">Main Roads </w:t>
        </w:r>
        <w:proofErr w:type="spellStart"/>
        <w:r w:rsidR="007F31AB" w:rsidRPr="007F31AB">
          <w:rPr>
            <w:rStyle w:val="Hyperlink"/>
            <w:rFonts w:ascii="Segoe UI" w:hAnsi="Segoe UI" w:cs="Segoe UI"/>
            <w:color w:val="0000FF"/>
            <w:lang w:val="en-GB"/>
          </w:rPr>
          <w:t>EQSafe</w:t>
        </w:r>
        <w:proofErr w:type="spellEnd"/>
        <w:r w:rsidR="007F31AB" w:rsidRPr="007F31AB">
          <w:rPr>
            <w:rStyle w:val="Hyperlink"/>
            <w:rFonts w:ascii="Segoe UI" w:hAnsi="Segoe UI" w:cs="Segoe UI"/>
            <w:color w:val="0000FF"/>
            <w:lang w:val="en-GB"/>
          </w:rPr>
          <w:t xml:space="preserve"> User Manual for Safety, Health and Wellbeing</w:t>
        </w:r>
      </w:hyperlink>
    </w:p>
    <w:p w14:paraId="0CD3BD37" w14:textId="7238258C" w:rsidR="007F31AB" w:rsidRDefault="007F31AB" w:rsidP="007F31AB">
      <w:pPr>
        <w:pStyle w:val="Heading1"/>
      </w:pPr>
      <w:bookmarkStart w:id="20" w:name="_Toc108956683"/>
      <w:bookmarkEnd w:id="9"/>
      <w:bookmarkEnd w:id="10"/>
      <w:bookmarkEnd w:id="11"/>
      <w:r w:rsidRPr="007F31AB">
        <w:t>INJURY AND ILLNESS CLASSIFICATION</w:t>
      </w:r>
      <w:bookmarkEnd w:id="20"/>
    </w:p>
    <w:p w14:paraId="3EC98195" w14:textId="77777777" w:rsidR="00F40BCA" w:rsidRDefault="00F40BCA" w:rsidP="00F40BCA">
      <w:pPr>
        <w:pStyle w:val="NoSpacing"/>
        <w:jc w:val="both"/>
        <w:rPr>
          <w:sz w:val="22"/>
          <w:lang w:val="en-GB"/>
        </w:rPr>
      </w:pPr>
      <w:r w:rsidRPr="00994DAF">
        <w:rPr>
          <w:sz w:val="22"/>
          <w:lang w:val="en-GB"/>
        </w:rPr>
        <w:t xml:space="preserve">The </w:t>
      </w:r>
      <w:r>
        <w:rPr>
          <w:sz w:val="22"/>
          <w:lang w:val="en-GB"/>
        </w:rPr>
        <w:t>Main Roads Health and Wellbeing Coordinator (this role is also the Mains Roads</w:t>
      </w:r>
      <w:r w:rsidRPr="00994DAF">
        <w:rPr>
          <w:sz w:val="22"/>
          <w:lang w:val="en-GB"/>
        </w:rPr>
        <w:t xml:space="preserve"> Injury Management </w:t>
      </w:r>
      <w:r>
        <w:rPr>
          <w:sz w:val="22"/>
          <w:lang w:val="en-GB"/>
        </w:rPr>
        <w:t xml:space="preserve">Coordinator) </w:t>
      </w:r>
      <w:r w:rsidRPr="00994DAF">
        <w:rPr>
          <w:sz w:val="22"/>
          <w:lang w:val="en-GB"/>
        </w:rPr>
        <w:t>sh</w:t>
      </w:r>
      <w:r>
        <w:rPr>
          <w:sz w:val="22"/>
          <w:lang w:val="en-GB"/>
        </w:rPr>
        <w:t>all be notified of any injury/</w:t>
      </w:r>
      <w:r w:rsidRPr="00994DAF">
        <w:rPr>
          <w:sz w:val="22"/>
          <w:lang w:val="en-GB"/>
        </w:rPr>
        <w:t xml:space="preserve">illness as soon as reasonably practicable. </w:t>
      </w:r>
    </w:p>
    <w:p w14:paraId="537D0F50" w14:textId="77777777" w:rsidR="00F40BCA" w:rsidRDefault="00F40BCA" w:rsidP="00F40BCA">
      <w:pPr>
        <w:pStyle w:val="NoSpacing"/>
        <w:jc w:val="both"/>
        <w:rPr>
          <w:sz w:val="22"/>
          <w:lang w:val="en-GB"/>
        </w:rPr>
      </w:pPr>
    </w:p>
    <w:p w14:paraId="7FC15643" w14:textId="30935591" w:rsidR="00F40BCA" w:rsidRPr="00994DAF" w:rsidRDefault="00F40BCA" w:rsidP="00F40BCA">
      <w:pPr>
        <w:pStyle w:val="NoSpacing"/>
        <w:jc w:val="both"/>
        <w:rPr>
          <w:sz w:val="22"/>
          <w:lang w:val="en-GB"/>
        </w:rPr>
      </w:pPr>
      <w:r w:rsidRPr="00994DAF">
        <w:rPr>
          <w:sz w:val="22"/>
          <w:lang w:val="en-GB"/>
        </w:rPr>
        <w:t xml:space="preserve">The </w:t>
      </w:r>
      <w:r>
        <w:rPr>
          <w:sz w:val="22"/>
          <w:lang w:val="en-GB"/>
        </w:rPr>
        <w:t>Directorate/Regional SHW</w:t>
      </w:r>
      <w:r w:rsidRPr="00994DAF">
        <w:rPr>
          <w:sz w:val="22"/>
          <w:lang w:val="en-GB"/>
        </w:rPr>
        <w:t xml:space="preserve"> Business Partner shall be consulted regarding the fin</w:t>
      </w:r>
      <w:r>
        <w:rPr>
          <w:sz w:val="22"/>
          <w:lang w:val="en-GB"/>
        </w:rPr>
        <w:t xml:space="preserve">al classification of any injury/illness as per the </w:t>
      </w:r>
      <w:r w:rsidRPr="00084CBB">
        <w:rPr>
          <w:sz w:val="22"/>
          <w:lang w:val="en-GB"/>
        </w:rPr>
        <w:t>Transport Portfolio Risk Reference Table</w:t>
      </w:r>
      <w:r>
        <w:rPr>
          <w:sz w:val="22"/>
          <w:lang w:val="en-GB"/>
        </w:rPr>
        <w:t xml:space="preserve"> (Main Roads Risk Matrix) in accordance with </w:t>
      </w:r>
      <w:r w:rsidRPr="00B40F90">
        <w:rPr>
          <w:b/>
          <w:sz w:val="22"/>
          <w:lang w:val="en-GB"/>
        </w:rPr>
        <w:t>Appendix 1</w:t>
      </w:r>
      <w:r>
        <w:rPr>
          <w:sz w:val="22"/>
          <w:lang w:val="en-GB"/>
        </w:rPr>
        <w:t xml:space="preserve">. Please note that for any </w:t>
      </w:r>
      <w:r w:rsidRPr="001B0E33">
        <w:rPr>
          <w:sz w:val="22"/>
          <w:lang w:val="en-GB"/>
        </w:rPr>
        <w:t xml:space="preserve">Main Roads direct employee </w:t>
      </w:r>
      <w:r>
        <w:rPr>
          <w:sz w:val="22"/>
          <w:lang w:val="en-GB"/>
        </w:rPr>
        <w:t>injury/</w:t>
      </w:r>
      <w:r w:rsidRPr="00994DAF">
        <w:rPr>
          <w:sz w:val="22"/>
          <w:lang w:val="en-GB"/>
        </w:rPr>
        <w:t xml:space="preserve">illness cases that require confidential case management, the </w:t>
      </w:r>
      <w:r>
        <w:rPr>
          <w:sz w:val="22"/>
          <w:lang w:val="en-GB"/>
        </w:rPr>
        <w:t>Health and Wellbeing Coordinator</w:t>
      </w:r>
      <w:r w:rsidRPr="00994DAF">
        <w:rPr>
          <w:sz w:val="22"/>
          <w:lang w:val="en-GB"/>
        </w:rPr>
        <w:t xml:space="preserve"> will provide the final determination of the classification.</w:t>
      </w:r>
    </w:p>
    <w:p w14:paraId="14EE1164" w14:textId="0C1DD371" w:rsidR="007F31AB" w:rsidRDefault="007F31AB" w:rsidP="007F31AB">
      <w:pPr>
        <w:pStyle w:val="NoSpacing"/>
        <w:jc w:val="both"/>
        <w:rPr>
          <w:rFonts w:cs="Segoe UI"/>
          <w:sz w:val="22"/>
          <w:lang w:val="en-GB"/>
        </w:rPr>
      </w:pPr>
    </w:p>
    <w:p w14:paraId="35002479" w14:textId="26797CD6" w:rsidR="007F31AB" w:rsidRDefault="007F31AB" w:rsidP="007F31AB">
      <w:pPr>
        <w:pStyle w:val="Heading2"/>
      </w:pPr>
      <w:bookmarkStart w:id="21" w:name="_Toc108956684"/>
      <w:r w:rsidRPr="007F31AB">
        <w:t>Main Roads Direct Employee Injuries</w:t>
      </w:r>
      <w:bookmarkEnd w:id="21"/>
    </w:p>
    <w:p w14:paraId="1DB6F7E2" w14:textId="44FA33AB" w:rsidR="007F31AB" w:rsidRDefault="00F40BCA" w:rsidP="007F31AB">
      <w:r>
        <w:t xml:space="preserve">All Main Roads direct employees work-related injuries must </w:t>
      </w:r>
      <w:r w:rsidR="009E1C9E">
        <w:t>have</w:t>
      </w:r>
      <w:r>
        <w:t xml:space="preserve"> a suitable incident investigation report completed by a Main Roads SHW Resource in consultation with </w:t>
      </w:r>
      <w:r w:rsidR="009E1C9E">
        <w:t xml:space="preserve">the </w:t>
      </w:r>
      <w:r>
        <w:t>SHW</w:t>
      </w:r>
      <w:r w:rsidR="009E1C9E">
        <w:t xml:space="preserve"> </w:t>
      </w:r>
      <w:r>
        <w:t>B</w:t>
      </w:r>
      <w:r w:rsidR="009E1C9E">
        <w:t xml:space="preserve">usiness </w:t>
      </w:r>
      <w:r>
        <w:t>P</w:t>
      </w:r>
      <w:r w:rsidR="009E1C9E">
        <w:t>artner.</w:t>
      </w:r>
    </w:p>
    <w:p w14:paraId="36390380" w14:textId="77777777" w:rsidR="00F40BCA" w:rsidRPr="007F31AB" w:rsidRDefault="00F40BCA" w:rsidP="007F31AB">
      <w:pPr>
        <w:rPr>
          <w:lang w:val="en-GB"/>
        </w:rPr>
      </w:pPr>
    </w:p>
    <w:p w14:paraId="53A590C6" w14:textId="0A82BD57" w:rsidR="007F31AB" w:rsidRDefault="007F31AB" w:rsidP="007F31AB">
      <w:pPr>
        <w:pStyle w:val="Heading2"/>
      </w:pPr>
      <w:bookmarkStart w:id="22" w:name="_Toc108956685"/>
      <w:r w:rsidRPr="007F31AB">
        <w:t>Managing Workers</w:t>
      </w:r>
      <w:r w:rsidR="009E1C9E">
        <w:t>’</w:t>
      </w:r>
      <w:r w:rsidRPr="007F31AB">
        <w:t xml:space="preserve"> Compensation</w:t>
      </w:r>
      <w:bookmarkEnd w:id="22"/>
    </w:p>
    <w:p w14:paraId="4CB6CA96" w14:textId="4522623C" w:rsidR="00F40BCA" w:rsidRPr="00994DAF" w:rsidRDefault="00F40BCA" w:rsidP="00F40BCA">
      <w:pPr>
        <w:pStyle w:val="NoSpacing"/>
        <w:jc w:val="both"/>
        <w:rPr>
          <w:color w:val="000000" w:themeColor="text1"/>
          <w:sz w:val="22"/>
        </w:rPr>
      </w:pPr>
      <w:r w:rsidRPr="00994DAF">
        <w:rPr>
          <w:sz w:val="22"/>
        </w:rPr>
        <w:t>An injured worker must be made aware of their right to lodge a Workers</w:t>
      </w:r>
      <w:r w:rsidR="009E1C9E">
        <w:rPr>
          <w:sz w:val="22"/>
        </w:rPr>
        <w:t>’</w:t>
      </w:r>
      <w:r w:rsidRPr="00994DAF">
        <w:rPr>
          <w:sz w:val="22"/>
        </w:rPr>
        <w:t xml:space="preserve"> </w:t>
      </w:r>
      <w:r w:rsidR="009E1C9E">
        <w:rPr>
          <w:sz w:val="22"/>
        </w:rPr>
        <w:t>C</w:t>
      </w:r>
      <w:r w:rsidRPr="00994DAF">
        <w:rPr>
          <w:sz w:val="22"/>
        </w:rPr>
        <w:t>ompensation claim, as applicable.  Workers</w:t>
      </w:r>
      <w:r w:rsidR="009E1C9E">
        <w:rPr>
          <w:sz w:val="22"/>
        </w:rPr>
        <w:t>’</w:t>
      </w:r>
      <w:r w:rsidRPr="00994DAF">
        <w:rPr>
          <w:sz w:val="22"/>
        </w:rPr>
        <w:t xml:space="preserve"> </w:t>
      </w:r>
      <w:r w:rsidR="009E1C9E">
        <w:rPr>
          <w:sz w:val="22"/>
        </w:rPr>
        <w:t>C</w:t>
      </w:r>
      <w:r w:rsidRPr="00994DAF">
        <w:rPr>
          <w:sz w:val="22"/>
        </w:rPr>
        <w:t>ompensation claim forms must be submitted to the appropriate authority for processing and determination of liability and the claim</w:t>
      </w:r>
      <w:r w:rsidR="009E1C9E">
        <w:rPr>
          <w:sz w:val="22"/>
        </w:rPr>
        <w:t>’</w:t>
      </w:r>
      <w:r w:rsidRPr="00994DAF">
        <w:rPr>
          <w:sz w:val="22"/>
        </w:rPr>
        <w:t xml:space="preserve">s acceptability in line with local regulation. </w:t>
      </w:r>
    </w:p>
    <w:p w14:paraId="1B86B6DC" w14:textId="77777777" w:rsidR="00F40BCA" w:rsidRPr="00994DAF" w:rsidRDefault="00F40BCA" w:rsidP="00F40BCA">
      <w:pPr>
        <w:pStyle w:val="NoSpacing"/>
        <w:jc w:val="both"/>
        <w:rPr>
          <w:sz w:val="22"/>
        </w:rPr>
      </w:pPr>
    </w:p>
    <w:p w14:paraId="1A21CBA6" w14:textId="428761D1" w:rsidR="00F40BCA" w:rsidRDefault="00F40BCA" w:rsidP="00F40BCA">
      <w:pPr>
        <w:rPr>
          <w:color w:val="0000FF"/>
        </w:rPr>
      </w:pPr>
      <w:r w:rsidRPr="00994DAF">
        <w:t>For information in relation to Workers</w:t>
      </w:r>
      <w:r w:rsidR="009E1C9E">
        <w:t>’</w:t>
      </w:r>
      <w:r w:rsidRPr="00994DAF">
        <w:t xml:space="preserve"> Compensation, please refer to the </w:t>
      </w:r>
      <w:hyperlink r:id="rId16" w:history="1">
        <w:r w:rsidRPr="004009F3">
          <w:rPr>
            <w:rStyle w:val="Hyperlink"/>
            <w:rFonts w:cs="Arial"/>
            <w:color w:val="0000FF"/>
          </w:rPr>
          <w:t>Workers</w:t>
        </w:r>
        <w:r w:rsidR="009E1C9E">
          <w:rPr>
            <w:rStyle w:val="Hyperlink"/>
            <w:rFonts w:cs="Arial"/>
            <w:color w:val="0000FF"/>
          </w:rPr>
          <w:t>’</w:t>
        </w:r>
        <w:r w:rsidRPr="004009F3">
          <w:rPr>
            <w:rStyle w:val="Hyperlink"/>
            <w:rFonts w:cs="Arial"/>
            <w:color w:val="0000FF"/>
          </w:rPr>
          <w:t xml:space="preserve"> Compensation and Injury Management Procedure</w:t>
        </w:r>
      </w:hyperlink>
      <w:r w:rsidRPr="004009F3">
        <w:rPr>
          <w:color w:val="0000FF"/>
        </w:rPr>
        <w:t xml:space="preserve"> </w:t>
      </w:r>
    </w:p>
    <w:p w14:paraId="087CC0DE" w14:textId="1B1C7C42" w:rsidR="007F31AB" w:rsidRDefault="007F31AB" w:rsidP="007F31AB">
      <w:pPr>
        <w:pStyle w:val="Heading1"/>
      </w:pPr>
      <w:bookmarkStart w:id="23" w:name="_Toc108956686"/>
      <w:r w:rsidRPr="007F31AB">
        <w:t>ASSIGN FOR INVESTIGATION</w:t>
      </w:r>
      <w:bookmarkEnd w:id="23"/>
    </w:p>
    <w:p w14:paraId="27D42ABF" w14:textId="16831AFB" w:rsidR="007F31AB" w:rsidRDefault="007F31AB" w:rsidP="007F31AB">
      <w:pPr>
        <w:pStyle w:val="Heading2"/>
      </w:pPr>
      <w:bookmarkStart w:id="24" w:name="_Toc108956687"/>
      <w:r w:rsidRPr="007F31AB">
        <w:t>Planning Investigations</w:t>
      </w:r>
      <w:bookmarkEnd w:id="24"/>
    </w:p>
    <w:p w14:paraId="5C7171A7" w14:textId="076F2A22" w:rsidR="007F31AB" w:rsidRDefault="007F31AB" w:rsidP="007F31AB">
      <w:pPr>
        <w:pStyle w:val="NoSpacing"/>
        <w:jc w:val="both"/>
        <w:rPr>
          <w:rFonts w:cs="Segoe UI"/>
          <w:sz w:val="22"/>
        </w:rPr>
      </w:pPr>
      <w:r w:rsidRPr="007F31AB">
        <w:rPr>
          <w:rFonts w:cs="Segoe UI"/>
          <w:sz w:val="22"/>
        </w:rPr>
        <w:t>All SHW incidents must be investigated using the approved methodology which is dependent on the classification of the incidents. The investigation methodologies based on actual or potential consequence are as follows:</w:t>
      </w:r>
    </w:p>
    <w:p w14:paraId="4EB02222" w14:textId="77777777" w:rsidR="007F31AB" w:rsidRPr="007F31AB" w:rsidRDefault="007F31AB" w:rsidP="007F31AB">
      <w:pPr>
        <w:pStyle w:val="NoSpacing"/>
        <w:jc w:val="both"/>
        <w:rPr>
          <w:rFonts w:cs="Segoe UI"/>
          <w:sz w:val="22"/>
        </w:rPr>
      </w:pPr>
    </w:p>
    <w:tbl>
      <w:tblPr>
        <w:tblStyle w:val="TableGrid"/>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5096"/>
        <w:gridCol w:w="2800"/>
      </w:tblGrid>
      <w:tr w:rsidR="007F31AB" w:rsidRPr="00976773" w14:paraId="26EE2161" w14:textId="77777777" w:rsidTr="00A66847">
        <w:trPr>
          <w:trHeight w:val="284"/>
        </w:trPr>
        <w:tc>
          <w:tcPr>
            <w:tcW w:w="1726" w:type="dxa"/>
            <w:shd w:val="clear" w:color="auto" w:fill="002060"/>
            <w:vAlign w:val="center"/>
          </w:tcPr>
          <w:p w14:paraId="60668E46" w14:textId="77777777" w:rsidR="007F31AB" w:rsidRPr="007F31AB" w:rsidRDefault="007F31AB" w:rsidP="00A66847">
            <w:pPr>
              <w:pStyle w:val="BodyText"/>
              <w:jc w:val="center"/>
              <w:rPr>
                <w:rFonts w:cs="Segoe UI"/>
                <w:b/>
                <w:color w:val="FFFFFF" w:themeColor="background1"/>
                <w:szCs w:val="22"/>
              </w:rPr>
            </w:pPr>
            <w:r w:rsidRPr="007F31AB">
              <w:rPr>
                <w:rFonts w:cs="Segoe UI"/>
                <w:b/>
                <w:color w:val="FFFFFF" w:themeColor="background1"/>
                <w:szCs w:val="22"/>
              </w:rPr>
              <w:t>Investigation Level</w:t>
            </w:r>
          </w:p>
        </w:tc>
        <w:tc>
          <w:tcPr>
            <w:tcW w:w="5096" w:type="dxa"/>
            <w:tcBorders>
              <w:bottom w:val="single" w:sz="4" w:space="0" w:color="auto"/>
            </w:tcBorders>
            <w:shd w:val="clear" w:color="auto" w:fill="002060"/>
            <w:tcMar>
              <w:top w:w="28" w:type="dxa"/>
              <w:left w:w="28" w:type="dxa"/>
              <w:bottom w:w="28" w:type="dxa"/>
              <w:right w:w="28" w:type="dxa"/>
            </w:tcMar>
            <w:vAlign w:val="center"/>
          </w:tcPr>
          <w:p w14:paraId="596D0DF0" w14:textId="77777777" w:rsidR="007F31AB" w:rsidRPr="007F31AB" w:rsidRDefault="007F31AB" w:rsidP="00A66847">
            <w:pPr>
              <w:pStyle w:val="NoSpacing"/>
              <w:jc w:val="center"/>
              <w:rPr>
                <w:rFonts w:cs="Segoe UI"/>
                <w:b/>
                <w:sz w:val="22"/>
                <w:szCs w:val="22"/>
              </w:rPr>
            </w:pPr>
            <w:r w:rsidRPr="007F31AB">
              <w:rPr>
                <w:rFonts w:cs="Segoe UI"/>
                <w:b/>
                <w:sz w:val="22"/>
                <w:szCs w:val="22"/>
              </w:rPr>
              <w:t>Actual or Potential Consequence of Incident</w:t>
            </w:r>
          </w:p>
        </w:tc>
        <w:tc>
          <w:tcPr>
            <w:tcW w:w="2800" w:type="dxa"/>
            <w:shd w:val="clear" w:color="auto" w:fill="002060"/>
            <w:tcMar>
              <w:top w:w="28" w:type="dxa"/>
              <w:left w:w="28" w:type="dxa"/>
              <w:bottom w:w="28" w:type="dxa"/>
              <w:right w:w="28" w:type="dxa"/>
            </w:tcMar>
            <w:vAlign w:val="center"/>
          </w:tcPr>
          <w:p w14:paraId="47BC895A" w14:textId="77777777" w:rsidR="007F31AB" w:rsidRPr="007F31AB" w:rsidRDefault="007F31AB" w:rsidP="00A66847">
            <w:pPr>
              <w:pStyle w:val="NoSpacing"/>
              <w:jc w:val="center"/>
              <w:rPr>
                <w:rFonts w:cs="Segoe UI"/>
                <w:b/>
                <w:sz w:val="22"/>
                <w:szCs w:val="22"/>
              </w:rPr>
            </w:pPr>
            <w:r w:rsidRPr="007F31AB">
              <w:rPr>
                <w:rFonts w:cs="Segoe UI"/>
                <w:b/>
                <w:color w:val="FFFFFF" w:themeColor="background1"/>
                <w:sz w:val="22"/>
              </w:rPr>
              <w:t>Root-Cause Analysis</w:t>
            </w:r>
          </w:p>
        </w:tc>
      </w:tr>
      <w:tr w:rsidR="007F31AB" w:rsidRPr="00873128" w14:paraId="534A888B" w14:textId="77777777" w:rsidTr="00A66847">
        <w:trPr>
          <w:trHeight w:val="425"/>
        </w:trPr>
        <w:tc>
          <w:tcPr>
            <w:tcW w:w="1726" w:type="dxa"/>
            <w:vMerge w:val="restart"/>
            <w:shd w:val="clear" w:color="auto" w:fill="0070C0"/>
            <w:vAlign w:val="center"/>
          </w:tcPr>
          <w:p w14:paraId="18835E5B" w14:textId="77777777" w:rsidR="007F31AB" w:rsidRPr="007F31AB" w:rsidRDefault="007F31AB" w:rsidP="00A66847">
            <w:pPr>
              <w:pStyle w:val="BodyText"/>
              <w:jc w:val="center"/>
              <w:rPr>
                <w:rFonts w:cs="Segoe UI"/>
                <w:b/>
                <w:color w:val="FFFFFF" w:themeColor="background1"/>
              </w:rPr>
            </w:pPr>
            <w:r w:rsidRPr="007F31AB">
              <w:rPr>
                <w:rFonts w:cs="Segoe UI"/>
                <w:b/>
                <w:color w:val="FFFFFF" w:themeColor="background1"/>
              </w:rPr>
              <w:t>Level 3</w:t>
            </w:r>
          </w:p>
        </w:tc>
        <w:tc>
          <w:tcPr>
            <w:tcW w:w="5096" w:type="dxa"/>
            <w:tcBorders>
              <w:bottom w:val="dashed" w:sz="4" w:space="0" w:color="auto"/>
            </w:tcBorders>
            <w:tcMar>
              <w:top w:w="28" w:type="dxa"/>
              <w:left w:w="28" w:type="dxa"/>
              <w:bottom w:w="28" w:type="dxa"/>
              <w:right w:w="28" w:type="dxa"/>
            </w:tcMar>
            <w:vAlign w:val="center"/>
          </w:tcPr>
          <w:p w14:paraId="02C793EB" w14:textId="77777777" w:rsidR="007F31AB" w:rsidRPr="007F31AB" w:rsidRDefault="007F31AB" w:rsidP="00A66847">
            <w:pPr>
              <w:pStyle w:val="NoSpacing"/>
              <w:jc w:val="both"/>
              <w:rPr>
                <w:rFonts w:cs="Segoe UI"/>
                <w:i/>
                <w:sz w:val="22"/>
                <w:szCs w:val="22"/>
              </w:rPr>
            </w:pPr>
            <w:r w:rsidRPr="007F31AB">
              <w:rPr>
                <w:rFonts w:cs="Segoe UI"/>
                <w:sz w:val="22"/>
                <w:szCs w:val="22"/>
              </w:rPr>
              <w:t xml:space="preserve">Incident Classification of </w:t>
            </w:r>
            <w:r w:rsidRPr="007F31AB">
              <w:rPr>
                <w:rFonts w:cs="Segoe UI"/>
                <w:b/>
                <w:color w:val="FF9900"/>
                <w:sz w:val="22"/>
                <w:szCs w:val="22"/>
                <w14:shadow w14:blurRad="50800" w14:dist="38100" w14:dir="2700000" w14:sx="100000" w14:sy="100000" w14:kx="0" w14:ky="0" w14:algn="tl">
                  <w14:srgbClr w14:val="000000">
                    <w14:alpha w14:val="60000"/>
                  </w14:srgbClr>
                </w14:shadow>
              </w:rPr>
              <w:t>High</w:t>
            </w:r>
            <w:r w:rsidRPr="007F31AB">
              <w:rPr>
                <w:rFonts w:cs="Segoe UI"/>
                <w:b/>
                <w:color w:val="CC9900"/>
                <w:sz w:val="22"/>
                <w:szCs w:val="22"/>
              </w:rPr>
              <w:t xml:space="preserve"> </w:t>
            </w:r>
            <w:r w:rsidRPr="007F31AB">
              <w:rPr>
                <w:rFonts w:cs="Segoe UI"/>
                <w:sz w:val="22"/>
                <w:szCs w:val="22"/>
              </w:rPr>
              <w:t>or</w:t>
            </w:r>
            <w:r w:rsidRPr="007F31AB">
              <w:rPr>
                <w:rFonts w:cs="Segoe UI"/>
                <w:b/>
                <w:sz w:val="22"/>
                <w:szCs w:val="22"/>
              </w:rPr>
              <w:t xml:space="preserve"> </w:t>
            </w:r>
            <w:r w:rsidRPr="007F31AB">
              <w:rPr>
                <w:rFonts w:cs="Segoe UI"/>
                <w:b/>
                <w:color w:val="FF0000"/>
                <w:sz w:val="22"/>
                <w:szCs w:val="22"/>
                <w14:shadow w14:blurRad="50800" w14:dist="38100" w14:dir="2700000" w14:sx="100000" w14:sy="100000" w14:kx="0" w14:ky="0" w14:algn="tl">
                  <w14:srgbClr w14:val="000000">
                    <w14:alpha w14:val="60000"/>
                  </w14:srgbClr>
                </w14:shadow>
              </w:rPr>
              <w:t>Critical</w:t>
            </w:r>
            <w:r w:rsidRPr="007F31AB">
              <w:rPr>
                <w:rFonts w:cs="Segoe UI"/>
                <w:i/>
                <w:color w:val="FF0000"/>
                <w:sz w:val="22"/>
                <w:szCs w:val="22"/>
                <w14:shadow w14:blurRad="50800" w14:dist="38100" w14:dir="2700000" w14:sx="100000" w14:sy="100000" w14:kx="0" w14:ky="0" w14:algn="tl">
                  <w14:srgbClr w14:val="000000">
                    <w14:alpha w14:val="60000"/>
                  </w14:srgbClr>
                </w14:shadow>
              </w:rPr>
              <w:t xml:space="preserve"> </w:t>
            </w:r>
          </w:p>
          <w:p w14:paraId="3D823D18" w14:textId="77777777" w:rsidR="007F31AB" w:rsidRPr="007F31AB" w:rsidRDefault="007F31AB" w:rsidP="00A66847">
            <w:pPr>
              <w:pStyle w:val="NoSpacing"/>
              <w:jc w:val="both"/>
              <w:rPr>
                <w:rFonts w:cs="Segoe UI"/>
                <w:sz w:val="22"/>
                <w:szCs w:val="22"/>
              </w:rPr>
            </w:pPr>
            <w:r w:rsidRPr="007F31AB">
              <w:rPr>
                <w:rFonts w:cs="Segoe UI"/>
                <w:i/>
                <w:sz w:val="18"/>
                <w:szCs w:val="22"/>
              </w:rPr>
              <w:t>(Potential Consequence x Likelihood)</w:t>
            </w:r>
            <w:r w:rsidRPr="007F31AB">
              <w:rPr>
                <w:rFonts w:cs="Segoe UI"/>
                <w:sz w:val="18"/>
                <w:szCs w:val="22"/>
              </w:rPr>
              <w:t xml:space="preserve"> </w:t>
            </w:r>
          </w:p>
        </w:tc>
        <w:tc>
          <w:tcPr>
            <w:tcW w:w="2800" w:type="dxa"/>
            <w:vMerge w:val="restart"/>
            <w:tcMar>
              <w:top w:w="28" w:type="dxa"/>
              <w:left w:w="28" w:type="dxa"/>
              <w:bottom w:w="28" w:type="dxa"/>
              <w:right w:w="28" w:type="dxa"/>
            </w:tcMar>
            <w:vAlign w:val="center"/>
          </w:tcPr>
          <w:p w14:paraId="486E8754" w14:textId="6B040D4A" w:rsidR="007F31AB" w:rsidRPr="007F31AB" w:rsidRDefault="007F31AB" w:rsidP="00A66847">
            <w:pPr>
              <w:pStyle w:val="NoSpacing"/>
              <w:rPr>
                <w:rFonts w:cs="Segoe UI"/>
                <w:sz w:val="22"/>
                <w:szCs w:val="22"/>
              </w:rPr>
            </w:pPr>
            <w:r w:rsidRPr="007F31AB">
              <w:rPr>
                <w:rFonts w:cs="Segoe UI"/>
                <w:b/>
                <w:sz w:val="22"/>
                <w:szCs w:val="22"/>
              </w:rPr>
              <w:t>ICAM investigation</w:t>
            </w:r>
            <w:r w:rsidRPr="007F31AB">
              <w:rPr>
                <w:rFonts w:cs="Segoe UI"/>
                <w:sz w:val="22"/>
                <w:szCs w:val="22"/>
              </w:rPr>
              <w:t xml:space="preserve">                 or equivalent </w:t>
            </w:r>
          </w:p>
        </w:tc>
      </w:tr>
      <w:tr w:rsidR="007F31AB" w:rsidRPr="00873128" w14:paraId="535565AD" w14:textId="77777777" w:rsidTr="00A66847">
        <w:trPr>
          <w:trHeight w:val="425"/>
        </w:trPr>
        <w:tc>
          <w:tcPr>
            <w:tcW w:w="1726" w:type="dxa"/>
            <w:vMerge/>
            <w:shd w:val="clear" w:color="auto" w:fill="0070C0"/>
            <w:vAlign w:val="center"/>
          </w:tcPr>
          <w:p w14:paraId="6D650CF7" w14:textId="77777777" w:rsidR="007F31AB" w:rsidRPr="007F31AB" w:rsidRDefault="007F31AB" w:rsidP="00A66847">
            <w:pPr>
              <w:pStyle w:val="NoSpacing"/>
              <w:rPr>
                <w:rFonts w:cs="Segoe UI"/>
                <w:sz w:val="22"/>
                <w:szCs w:val="22"/>
              </w:rPr>
            </w:pPr>
          </w:p>
        </w:tc>
        <w:tc>
          <w:tcPr>
            <w:tcW w:w="5096" w:type="dxa"/>
            <w:tcBorders>
              <w:top w:val="dashed" w:sz="4" w:space="0" w:color="auto"/>
              <w:bottom w:val="single" w:sz="4" w:space="0" w:color="auto"/>
            </w:tcBorders>
            <w:tcMar>
              <w:top w:w="28" w:type="dxa"/>
              <w:left w:w="28" w:type="dxa"/>
              <w:bottom w:w="28" w:type="dxa"/>
              <w:right w:w="28" w:type="dxa"/>
            </w:tcMar>
            <w:vAlign w:val="center"/>
          </w:tcPr>
          <w:p w14:paraId="58AF6314" w14:textId="7B59C57D" w:rsidR="007F31AB" w:rsidRPr="007F31AB" w:rsidRDefault="007F31AB" w:rsidP="00A66847">
            <w:pPr>
              <w:pStyle w:val="NoSpacing"/>
              <w:jc w:val="both"/>
              <w:rPr>
                <w:rFonts w:cs="Segoe UI"/>
                <w:sz w:val="22"/>
                <w:szCs w:val="22"/>
              </w:rPr>
            </w:pPr>
            <w:r w:rsidRPr="007F31AB">
              <w:rPr>
                <w:rFonts w:cs="Segoe UI"/>
                <w:sz w:val="22"/>
                <w:szCs w:val="22"/>
              </w:rPr>
              <w:t xml:space="preserve">Actual consequence </w:t>
            </w:r>
            <w:r w:rsidRPr="007F31AB">
              <w:rPr>
                <w:rFonts w:cs="Segoe UI"/>
                <w:b/>
                <w:sz w:val="22"/>
                <w:szCs w:val="22"/>
                <w:u w:val="single"/>
              </w:rPr>
              <w:t>Major</w:t>
            </w:r>
            <w:r w:rsidRPr="007F31AB">
              <w:rPr>
                <w:rFonts w:cs="Segoe UI"/>
                <w:sz w:val="22"/>
                <w:szCs w:val="22"/>
              </w:rPr>
              <w:t xml:space="preserve"> </w:t>
            </w:r>
            <w:r w:rsidRPr="007F31AB">
              <w:rPr>
                <w:rFonts w:cs="Segoe UI"/>
                <w:b/>
                <w:sz w:val="22"/>
                <w:szCs w:val="22"/>
              </w:rPr>
              <w:t xml:space="preserve">or </w:t>
            </w:r>
            <w:r w:rsidRPr="007F31AB">
              <w:rPr>
                <w:rFonts w:cs="Segoe UI"/>
                <w:b/>
                <w:sz w:val="22"/>
                <w:szCs w:val="22"/>
                <w:u w:val="single"/>
              </w:rPr>
              <w:t>Catastrophic</w:t>
            </w:r>
          </w:p>
          <w:p w14:paraId="5B78E023" w14:textId="70BA6C4F" w:rsidR="007F31AB" w:rsidRPr="007F31AB" w:rsidRDefault="007F31AB" w:rsidP="00A66847">
            <w:pPr>
              <w:pStyle w:val="NoSpacing"/>
              <w:jc w:val="both"/>
              <w:rPr>
                <w:rFonts w:cs="Segoe UI"/>
                <w:sz w:val="22"/>
                <w:szCs w:val="22"/>
              </w:rPr>
            </w:pPr>
            <w:r w:rsidRPr="007F31AB">
              <w:rPr>
                <w:rFonts w:cs="Segoe UI"/>
                <w:i/>
                <w:sz w:val="18"/>
                <w:szCs w:val="22"/>
              </w:rPr>
              <w:t>(</w:t>
            </w:r>
            <w:r w:rsidR="009E1C9E">
              <w:rPr>
                <w:rFonts w:cs="Segoe UI"/>
                <w:i/>
                <w:sz w:val="18"/>
                <w:szCs w:val="22"/>
              </w:rPr>
              <w:t xml:space="preserve">Includes </w:t>
            </w:r>
            <w:r w:rsidR="009E1C9E" w:rsidRPr="009E1C9E">
              <w:rPr>
                <w:rFonts w:cs="Segoe UI"/>
                <w:b/>
                <w:bCs/>
                <w:i/>
                <w:sz w:val="18"/>
                <w:szCs w:val="22"/>
              </w:rPr>
              <w:t>Moderate</w:t>
            </w:r>
            <w:r w:rsidR="009E1C9E">
              <w:rPr>
                <w:rFonts w:cs="Segoe UI"/>
                <w:i/>
                <w:sz w:val="18"/>
                <w:szCs w:val="22"/>
              </w:rPr>
              <w:t xml:space="preserve"> if </w:t>
            </w:r>
            <w:r w:rsidRPr="007F31AB">
              <w:rPr>
                <w:rFonts w:cs="Segoe UI"/>
                <w:i/>
                <w:sz w:val="18"/>
                <w:szCs w:val="22"/>
              </w:rPr>
              <w:t>Lost Time Injury)</w:t>
            </w:r>
          </w:p>
        </w:tc>
        <w:tc>
          <w:tcPr>
            <w:tcW w:w="2800" w:type="dxa"/>
            <w:vMerge/>
            <w:tcMar>
              <w:top w:w="28" w:type="dxa"/>
              <w:left w:w="28" w:type="dxa"/>
              <w:bottom w:w="28" w:type="dxa"/>
              <w:right w:w="28" w:type="dxa"/>
            </w:tcMar>
            <w:vAlign w:val="center"/>
          </w:tcPr>
          <w:p w14:paraId="473B91CE" w14:textId="77777777" w:rsidR="007F31AB" w:rsidRPr="007F31AB" w:rsidRDefault="007F31AB" w:rsidP="00A66847">
            <w:pPr>
              <w:pStyle w:val="NoSpacing"/>
              <w:rPr>
                <w:rFonts w:cs="Segoe UI"/>
                <w:sz w:val="22"/>
                <w:szCs w:val="22"/>
              </w:rPr>
            </w:pPr>
          </w:p>
        </w:tc>
      </w:tr>
      <w:tr w:rsidR="007F31AB" w:rsidRPr="00873128" w14:paraId="42AC222A" w14:textId="77777777" w:rsidTr="00A66847">
        <w:trPr>
          <w:trHeight w:val="425"/>
        </w:trPr>
        <w:tc>
          <w:tcPr>
            <w:tcW w:w="1726" w:type="dxa"/>
            <w:vMerge w:val="restart"/>
            <w:shd w:val="clear" w:color="auto" w:fill="0070C0"/>
            <w:vAlign w:val="center"/>
          </w:tcPr>
          <w:p w14:paraId="0E2A6F86" w14:textId="77777777" w:rsidR="007F31AB" w:rsidRPr="007F31AB" w:rsidRDefault="007F31AB" w:rsidP="00A66847">
            <w:pPr>
              <w:pStyle w:val="BodyText"/>
              <w:jc w:val="center"/>
              <w:rPr>
                <w:rFonts w:cs="Segoe UI"/>
                <w:b/>
                <w:color w:val="FFFFFF" w:themeColor="background1"/>
              </w:rPr>
            </w:pPr>
            <w:r w:rsidRPr="007F31AB">
              <w:rPr>
                <w:rFonts w:cs="Segoe UI"/>
                <w:b/>
                <w:color w:val="FFFFFF" w:themeColor="background1"/>
              </w:rPr>
              <w:t>Level 2</w:t>
            </w:r>
          </w:p>
        </w:tc>
        <w:tc>
          <w:tcPr>
            <w:tcW w:w="5096" w:type="dxa"/>
            <w:tcBorders>
              <w:bottom w:val="dashed" w:sz="4" w:space="0" w:color="auto"/>
            </w:tcBorders>
            <w:tcMar>
              <w:top w:w="28" w:type="dxa"/>
              <w:left w:w="28" w:type="dxa"/>
              <w:bottom w:w="28" w:type="dxa"/>
              <w:right w:w="28" w:type="dxa"/>
            </w:tcMar>
            <w:vAlign w:val="center"/>
          </w:tcPr>
          <w:p w14:paraId="0D051AB6" w14:textId="77777777" w:rsidR="007F31AB" w:rsidRPr="007F31AB" w:rsidRDefault="007F31AB" w:rsidP="00A66847">
            <w:pPr>
              <w:pStyle w:val="NoSpacing"/>
              <w:jc w:val="both"/>
              <w:rPr>
                <w:rFonts w:cs="Segoe UI"/>
                <w:i/>
                <w:sz w:val="22"/>
                <w:szCs w:val="22"/>
              </w:rPr>
            </w:pPr>
            <w:r w:rsidRPr="007F31AB">
              <w:rPr>
                <w:rFonts w:cs="Segoe UI"/>
                <w:sz w:val="22"/>
                <w:szCs w:val="22"/>
              </w:rPr>
              <w:t xml:space="preserve">Incident Classification of </w:t>
            </w:r>
            <w:r w:rsidRPr="007F31AB">
              <w:rPr>
                <w:rFonts w:cs="Segoe UI"/>
                <w:b/>
                <w:color w:val="FFFF00"/>
                <w:sz w:val="22"/>
                <w:szCs w:val="22"/>
                <w14:shadow w14:blurRad="50800" w14:dist="38100" w14:dir="2700000" w14:sx="100000" w14:sy="100000" w14:kx="0" w14:ky="0" w14:algn="tl">
                  <w14:srgbClr w14:val="000000">
                    <w14:alpha w14:val="60000"/>
                  </w14:srgbClr>
                </w14:shadow>
              </w:rPr>
              <w:t>Medium</w:t>
            </w:r>
            <w:r w:rsidRPr="007F31AB">
              <w:rPr>
                <w:rFonts w:cs="Segoe UI"/>
                <w:i/>
                <w:color w:val="FFFF00"/>
                <w:sz w:val="22"/>
                <w:szCs w:val="22"/>
                <w14:shadow w14:blurRad="50800" w14:dist="38100" w14:dir="2700000" w14:sx="100000" w14:sy="100000" w14:kx="0" w14:ky="0" w14:algn="tl">
                  <w14:srgbClr w14:val="000000">
                    <w14:alpha w14:val="60000"/>
                  </w14:srgbClr>
                </w14:shadow>
              </w:rPr>
              <w:t xml:space="preserve"> </w:t>
            </w:r>
          </w:p>
          <w:p w14:paraId="17DE5FFB" w14:textId="77777777" w:rsidR="007F31AB" w:rsidRPr="007F31AB" w:rsidRDefault="007F31AB" w:rsidP="00A66847">
            <w:pPr>
              <w:pStyle w:val="NoSpacing"/>
              <w:jc w:val="both"/>
              <w:rPr>
                <w:rFonts w:cs="Segoe UI"/>
                <w:sz w:val="22"/>
                <w:szCs w:val="22"/>
              </w:rPr>
            </w:pPr>
            <w:r w:rsidRPr="007F31AB">
              <w:rPr>
                <w:rFonts w:cs="Segoe UI"/>
                <w:i/>
                <w:sz w:val="18"/>
                <w:szCs w:val="22"/>
              </w:rPr>
              <w:t>(Potential Consequence x Likelihood)</w:t>
            </w:r>
            <w:r w:rsidRPr="007F31AB">
              <w:rPr>
                <w:rFonts w:cs="Segoe UI"/>
                <w:sz w:val="18"/>
                <w:szCs w:val="22"/>
              </w:rPr>
              <w:t xml:space="preserve"> </w:t>
            </w:r>
          </w:p>
        </w:tc>
        <w:tc>
          <w:tcPr>
            <w:tcW w:w="2800" w:type="dxa"/>
            <w:vMerge w:val="restart"/>
            <w:tcMar>
              <w:top w:w="28" w:type="dxa"/>
              <w:left w:w="28" w:type="dxa"/>
              <w:bottom w:w="28" w:type="dxa"/>
              <w:right w:w="28" w:type="dxa"/>
            </w:tcMar>
            <w:vAlign w:val="center"/>
          </w:tcPr>
          <w:p w14:paraId="4914EBF0" w14:textId="77777777" w:rsidR="007F31AB" w:rsidRPr="007F31AB" w:rsidRDefault="007F31AB" w:rsidP="00A66847">
            <w:pPr>
              <w:pStyle w:val="NoSpacing"/>
              <w:rPr>
                <w:rFonts w:cs="Segoe UI"/>
                <w:sz w:val="22"/>
                <w:szCs w:val="22"/>
              </w:rPr>
            </w:pPr>
            <w:r w:rsidRPr="007F31AB">
              <w:rPr>
                <w:rFonts w:cs="Segoe UI"/>
                <w:b/>
                <w:sz w:val="22"/>
                <w:szCs w:val="22"/>
              </w:rPr>
              <w:t>ICAM Lite investigation</w:t>
            </w:r>
            <w:r w:rsidRPr="007F31AB">
              <w:rPr>
                <w:rFonts w:cs="Segoe UI"/>
                <w:sz w:val="22"/>
                <w:szCs w:val="22"/>
              </w:rPr>
              <w:t xml:space="preserve">      or equivalent</w:t>
            </w:r>
          </w:p>
        </w:tc>
      </w:tr>
      <w:tr w:rsidR="007F31AB" w:rsidRPr="00873128" w14:paraId="23E535CC" w14:textId="77777777" w:rsidTr="00A66847">
        <w:trPr>
          <w:trHeight w:val="425"/>
        </w:trPr>
        <w:tc>
          <w:tcPr>
            <w:tcW w:w="1726" w:type="dxa"/>
            <w:vMerge/>
            <w:shd w:val="clear" w:color="auto" w:fill="0070C0"/>
            <w:vAlign w:val="center"/>
          </w:tcPr>
          <w:p w14:paraId="60A78623" w14:textId="77777777" w:rsidR="007F31AB" w:rsidRPr="007F31AB" w:rsidRDefault="007F31AB" w:rsidP="00A66847">
            <w:pPr>
              <w:pStyle w:val="NoSpacing"/>
              <w:rPr>
                <w:rFonts w:cs="Segoe UI"/>
                <w:sz w:val="22"/>
                <w:szCs w:val="22"/>
              </w:rPr>
            </w:pPr>
          </w:p>
        </w:tc>
        <w:tc>
          <w:tcPr>
            <w:tcW w:w="5096" w:type="dxa"/>
            <w:tcBorders>
              <w:top w:val="dashed" w:sz="4" w:space="0" w:color="auto"/>
              <w:bottom w:val="single" w:sz="4" w:space="0" w:color="auto"/>
            </w:tcBorders>
            <w:tcMar>
              <w:top w:w="28" w:type="dxa"/>
              <w:left w:w="28" w:type="dxa"/>
              <w:bottom w:w="28" w:type="dxa"/>
              <w:right w:w="28" w:type="dxa"/>
            </w:tcMar>
            <w:vAlign w:val="center"/>
          </w:tcPr>
          <w:p w14:paraId="15D1E79A" w14:textId="77777777" w:rsidR="007F31AB" w:rsidRPr="007F31AB" w:rsidRDefault="007F31AB" w:rsidP="00A66847">
            <w:pPr>
              <w:pStyle w:val="NoSpacing"/>
              <w:jc w:val="both"/>
              <w:rPr>
                <w:rFonts w:cs="Segoe UI"/>
                <w:sz w:val="22"/>
                <w:szCs w:val="22"/>
              </w:rPr>
            </w:pPr>
            <w:r w:rsidRPr="007F31AB">
              <w:rPr>
                <w:rFonts w:cs="Segoe UI"/>
                <w:sz w:val="22"/>
                <w:szCs w:val="22"/>
              </w:rPr>
              <w:t xml:space="preserve">Actual consequence </w:t>
            </w:r>
            <w:r w:rsidRPr="007F31AB">
              <w:rPr>
                <w:rFonts w:cs="Segoe UI"/>
                <w:b/>
                <w:sz w:val="22"/>
                <w:szCs w:val="22"/>
                <w:u w:val="single"/>
              </w:rPr>
              <w:t>Moderate</w:t>
            </w:r>
            <w:r w:rsidRPr="007F31AB">
              <w:rPr>
                <w:rFonts w:cs="Segoe UI"/>
                <w:sz w:val="22"/>
                <w:szCs w:val="22"/>
              </w:rPr>
              <w:t xml:space="preserve"> </w:t>
            </w:r>
          </w:p>
          <w:p w14:paraId="30AEAE3A" w14:textId="77777777" w:rsidR="007F31AB" w:rsidRPr="007F31AB" w:rsidRDefault="007F31AB" w:rsidP="00A66847">
            <w:pPr>
              <w:pStyle w:val="NoSpacing"/>
              <w:jc w:val="both"/>
              <w:rPr>
                <w:rFonts w:cs="Segoe UI"/>
                <w:sz w:val="22"/>
                <w:szCs w:val="22"/>
              </w:rPr>
            </w:pPr>
            <w:r w:rsidRPr="007F31AB">
              <w:rPr>
                <w:rFonts w:cs="Segoe UI"/>
                <w:i/>
                <w:sz w:val="18"/>
                <w:szCs w:val="22"/>
              </w:rPr>
              <w:t>(Medical Treatment injury)</w:t>
            </w:r>
            <w:r w:rsidRPr="007F31AB">
              <w:rPr>
                <w:rFonts w:cs="Segoe UI"/>
                <w:sz w:val="18"/>
                <w:szCs w:val="22"/>
              </w:rPr>
              <w:t xml:space="preserve"> </w:t>
            </w:r>
          </w:p>
        </w:tc>
        <w:tc>
          <w:tcPr>
            <w:tcW w:w="2800" w:type="dxa"/>
            <w:vMerge/>
            <w:tcMar>
              <w:top w:w="28" w:type="dxa"/>
              <w:left w:w="28" w:type="dxa"/>
              <w:bottom w:w="28" w:type="dxa"/>
              <w:right w:w="28" w:type="dxa"/>
            </w:tcMar>
            <w:vAlign w:val="center"/>
          </w:tcPr>
          <w:p w14:paraId="385EB226" w14:textId="77777777" w:rsidR="007F31AB" w:rsidRPr="007F31AB" w:rsidRDefault="007F31AB" w:rsidP="00A66847">
            <w:pPr>
              <w:pStyle w:val="NoSpacing"/>
              <w:rPr>
                <w:rFonts w:cs="Segoe UI"/>
                <w:sz w:val="22"/>
                <w:szCs w:val="22"/>
              </w:rPr>
            </w:pPr>
          </w:p>
        </w:tc>
      </w:tr>
      <w:tr w:rsidR="007F31AB" w:rsidRPr="00873128" w14:paraId="39ADD5AB" w14:textId="77777777" w:rsidTr="00A66847">
        <w:trPr>
          <w:trHeight w:val="425"/>
        </w:trPr>
        <w:tc>
          <w:tcPr>
            <w:tcW w:w="1726" w:type="dxa"/>
            <w:vMerge w:val="restart"/>
            <w:shd w:val="clear" w:color="auto" w:fill="0070C0"/>
            <w:vAlign w:val="center"/>
          </w:tcPr>
          <w:p w14:paraId="2B4D8C5B" w14:textId="77777777" w:rsidR="007F31AB" w:rsidRPr="007F31AB" w:rsidRDefault="007F31AB" w:rsidP="00A66847">
            <w:pPr>
              <w:pStyle w:val="BodyText"/>
              <w:jc w:val="center"/>
              <w:rPr>
                <w:rFonts w:cs="Segoe UI"/>
                <w:b/>
                <w:color w:val="FFFFFF" w:themeColor="background1"/>
              </w:rPr>
            </w:pPr>
            <w:r w:rsidRPr="007F31AB">
              <w:rPr>
                <w:rFonts w:cs="Segoe UI"/>
                <w:b/>
                <w:color w:val="FFFFFF" w:themeColor="background1"/>
              </w:rPr>
              <w:t>Level 1</w:t>
            </w:r>
          </w:p>
        </w:tc>
        <w:tc>
          <w:tcPr>
            <w:tcW w:w="5096" w:type="dxa"/>
            <w:tcBorders>
              <w:bottom w:val="dashed" w:sz="4" w:space="0" w:color="auto"/>
            </w:tcBorders>
            <w:tcMar>
              <w:top w:w="28" w:type="dxa"/>
              <w:left w:w="28" w:type="dxa"/>
              <w:bottom w:w="28" w:type="dxa"/>
              <w:right w:w="28" w:type="dxa"/>
            </w:tcMar>
            <w:vAlign w:val="center"/>
          </w:tcPr>
          <w:p w14:paraId="590E5034" w14:textId="77777777" w:rsidR="007F31AB" w:rsidRPr="007F31AB" w:rsidRDefault="007F31AB" w:rsidP="00A66847">
            <w:pPr>
              <w:pStyle w:val="NoSpacing"/>
              <w:jc w:val="both"/>
              <w:rPr>
                <w:rFonts w:cs="Segoe UI"/>
                <w:i/>
                <w:sz w:val="22"/>
                <w:szCs w:val="22"/>
              </w:rPr>
            </w:pPr>
            <w:r w:rsidRPr="007F31AB">
              <w:rPr>
                <w:rFonts w:cs="Segoe UI"/>
                <w:sz w:val="22"/>
                <w:szCs w:val="22"/>
              </w:rPr>
              <w:t xml:space="preserve">Incident Classification of </w:t>
            </w:r>
            <w:r w:rsidRPr="007F31AB">
              <w:rPr>
                <w:rFonts w:cs="Segoe UI"/>
                <w:b/>
                <w:color w:val="00B050"/>
                <w:sz w:val="22"/>
                <w:szCs w:val="22"/>
                <w14:shadow w14:blurRad="50800" w14:dist="38100" w14:dir="2700000" w14:sx="100000" w14:sy="100000" w14:kx="0" w14:ky="0" w14:algn="tl">
                  <w14:srgbClr w14:val="000000">
                    <w14:alpha w14:val="60000"/>
                  </w14:srgbClr>
                </w14:shadow>
              </w:rPr>
              <w:t xml:space="preserve">Low </w:t>
            </w:r>
          </w:p>
          <w:p w14:paraId="1527D03B" w14:textId="77777777" w:rsidR="007F31AB" w:rsidRPr="007F31AB" w:rsidRDefault="007F31AB" w:rsidP="00A66847">
            <w:pPr>
              <w:pStyle w:val="NoSpacing"/>
              <w:jc w:val="both"/>
              <w:rPr>
                <w:rFonts w:cs="Segoe UI"/>
                <w:sz w:val="22"/>
                <w:szCs w:val="22"/>
              </w:rPr>
            </w:pPr>
            <w:r w:rsidRPr="007F31AB">
              <w:rPr>
                <w:rFonts w:cs="Segoe UI"/>
                <w:i/>
                <w:sz w:val="18"/>
                <w:szCs w:val="22"/>
              </w:rPr>
              <w:t>(Potential Consequence x Likelihood)</w:t>
            </w:r>
            <w:r w:rsidRPr="007F31AB">
              <w:rPr>
                <w:rFonts w:cs="Segoe UI"/>
                <w:sz w:val="18"/>
                <w:szCs w:val="22"/>
              </w:rPr>
              <w:t xml:space="preserve"> </w:t>
            </w:r>
          </w:p>
        </w:tc>
        <w:tc>
          <w:tcPr>
            <w:tcW w:w="2800" w:type="dxa"/>
            <w:vMerge w:val="restart"/>
            <w:tcMar>
              <w:top w:w="28" w:type="dxa"/>
              <w:left w:w="28" w:type="dxa"/>
              <w:bottom w:w="28" w:type="dxa"/>
              <w:right w:w="28" w:type="dxa"/>
            </w:tcMar>
            <w:vAlign w:val="center"/>
          </w:tcPr>
          <w:p w14:paraId="336C2C25" w14:textId="77777777" w:rsidR="007F31AB" w:rsidRPr="007F31AB" w:rsidRDefault="007F31AB" w:rsidP="00A66847">
            <w:pPr>
              <w:pStyle w:val="NoSpacing"/>
              <w:rPr>
                <w:rFonts w:cs="Segoe UI"/>
                <w:b/>
                <w:sz w:val="22"/>
                <w:szCs w:val="22"/>
              </w:rPr>
            </w:pPr>
            <w:r w:rsidRPr="007F31AB">
              <w:rPr>
                <w:rFonts w:cs="Segoe UI"/>
                <w:b/>
                <w:sz w:val="22"/>
                <w:szCs w:val="22"/>
              </w:rPr>
              <w:t>Informal Process</w:t>
            </w:r>
          </w:p>
          <w:p w14:paraId="57E65092" w14:textId="77777777" w:rsidR="007F31AB" w:rsidRPr="007F31AB" w:rsidRDefault="007F31AB" w:rsidP="00A66847">
            <w:pPr>
              <w:pStyle w:val="NoSpacing"/>
              <w:rPr>
                <w:rFonts w:cs="Segoe UI"/>
                <w:i/>
                <w:sz w:val="22"/>
                <w:szCs w:val="22"/>
              </w:rPr>
            </w:pPr>
            <w:r w:rsidRPr="007F31AB">
              <w:rPr>
                <w:rFonts w:cs="Segoe UI"/>
                <w:i/>
                <w:sz w:val="18"/>
                <w:szCs w:val="22"/>
              </w:rPr>
              <w:t xml:space="preserve">Complete investigation tab in </w:t>
            </w:r>
            <w:proofErr w:type="spellStart"/>
            <w:r w:rsidRPr="007F31AB">
              <w:rPr>
                <w:rFonts w:cs="Segoe UI"/>
                <w:i/>
                <w:sz w:val="18"/>
                <w:szCs w:val="22"/>
              </w:rPr>
              <w:t>EQSafe</w:t>
            </w:r>
            <w:proofErr w:type="spellEnd"/>
            <w:r w:rsidRPr="007F31AB">
              <w:rPr>
                <w:rFonts w:cs="Segoe UI"/>
                <w:i/>
                <w:sz w:val="18"/>
                <w:szCs w:val="22"/>
              </w:rPr>
              <w:t xml:space="preserve"> </w:t>
            </w:r>
          </w:p>
        </w:tc>
      </w:tr>
      <w:tr w:rsidR="007F31AB" w:rsidRPr="00873128" w14:paraId="23B1A5D6" w14:textId="77777777" w:rsidTr="00A66847">
        <w:trPr>
          <w:trHeight w:val="425"/>
        </w:trPr>
        <w:tc>
          <w:tcPr>
            <w:tcW w:w="1726" w:type="dxa"/>
            <w:vMerge/>
            <w:shd w:val="clear" w:color="auto" w:fill="0070C0"/>
          </w:tcPr>
          <w:p w14:paraId="5CEAD8C9" w14:textId="77777777" w:rsidR="007F31AB" w:rsidRDefault="007F31AB" w:rsidP="00A66847">
            <w:pPr>
              <w:pStyle w:val="NoSpacing"/>
              <w:rPr>
                <w:sz w:val="22"/>
                <w:szCs w:val="22"/>
              </w:rPr>
            </w:pPr>
          </w:p>
        </w:tc>
        <w:tc>
          <w:tcPr>
            <w:tcW w:w="5096" w:type="dxa"/>
            <w:tcBorders>
              <w:top w:val="dashed" w:sz="4" w:space="0" w:color="auto"/>
            </w:tcBorders>
            <w:tcMar>
              <w:top w:w="28" w:type="dxa"/>
              <w:left w:w="28" w:type="dxa"/>
              <w:bottom w:w="28" w:type="dxa"/>
              <w:right w:w="28" w:type="dxa"/>
            </w:tcMar>
            <w:vAlign w:val="center"/>
          </w:tcPr>
          <w:p w14:paraId="388B84CA" w14:textId="77777777" w:rsidR="007F31AB" w:rsidRDefault="007F31AB" w:rsidP="00A66847">
            <w:pPr>
              <w:pStyle w:val="NoSpacing"/>
              <w:jc w:val="both"/>
              <w:rPr>
                <w:sz w:val="22"/>
                <w:szCs w:val="22"/>
              </w:rPr>
            </w:pPr>
            <w:r>
              <w:rPr>
                <w:sz w:val="22"/>
                <w:szCs w:val="22"/>
              </w:rPr>
              <w:t xml:space="preserve">Actual consequence of </w:t>
            </w:r>
            <w:r w:rsidRPr="00766CBC">
              <w:rPr>
                <w:b/>
                <w:sz w:val="22"/>
                <w:szCs w:val="22"/>
                <w:u w:val="single"/>
              </w:rPr>
              <w:t>Minor</w:t>
            </w:r>
            <w:r>
              <w:rPr>
                <w:sz w:val="22"/>
                <w:szCs w:val="22"/>
              </w:rPr>
              <w:t xml:space="preserve"> </w:t>
            </w:r>
            <w:r w:rsidRPr="00F920E0">
              <w:rPr>
                <w:sz w:val="22"/>
                <w:szCs w:val="22"/>
              </w:rPr>
              <w:t>or</w:t>
            </w:r>
            <w:r>
              <w:rPr>
                <w:b/>
                <w:sz w:val="22"/>
                <w:szCs w:val="22"/>
              </w:rPr>
              <w:t xml:space="preserve"> </w:t>
            </w:r>
            <w:r w:rsidRPr="00F920E0">
              <w:rPr>
                <w:b/>
                <w:sz w:val="22"/>
                <w:szCs w:val="22"/>
                <w:u w:val="single"/>
              </w:rPr>
              <w:t>Insignificant</w:t>
            </w:r>
          </w:p>
          <w:p w14:paraId="5B721731" w14:textId="77777777" w:rsidR="007F31AB" w:rsidRPr="000F0F23" w:rsidRDefault="007F31AB" w:rsidP="00A66847">
            <w:pPr>
              <w:pStyle w:val="NoSpacing"/>
              <w:jc w:val="both"/>
              <w:rPr>
                <w:sz w:val="22"/>
                <w:szCs w:val="22"/>
              </w:rPr>
            </w:pPr>
            <w:r w:rsidRPr="00E83DEE">
              <w:rPr>
                <w:i/>
                <w:sz w:val="18"/>
                <w:szCs w:val="22"/>
              </w:rPr>
              <w:t>(First Aid Treatment</w:t>
            </w:r>
            <w:r w:rsidRPr="00E83DEE">
              <w:rPr>
                <w:sz w:val="18"/>
                <w:szCs w:val="22"/>
              </w:rPr>
              <w:t xml:space="preserve"> </w:t>
            </w:r>
            <w:r w:rsidRPr="00E83DEE">
              <w:rPr>
                <w:i/>
                <w:sz w:val="18"/>
                <w:szCs w:val="22"/>
              </w:rPr>
              <w:t>or Injury No Treatment)</w:t>
            </w:r>
          </w:p>
        </w:tc>
        <w:tc>
          <w:tcPr>
            <w:tcW w:w="2800" w:type="dxa"/>
            <w:vMerge/>
            <w:tcMar>
              <w:top w:w="28" w:type="dxa"/>
              <w:left w:w="28" w:type="dxa"/>
              <w:bottom w:w="28" w:type="dxa"/>
              <w:right w:w="28" w:type="dxa"/>
            </w:tcMar>
            <w:vAlign w:val="center"/>
          </w:tcPr>
          <w:p w14:paraId="42F09C86" w14:textId="77777777" w:rsidR="007F31AB" w:rsidRPr="000F0F23" w:rsidRDefault="007F31AB" w:rsidP="00A66847">
            <w:pPr>
              <w:pStyle w:val="NoSpacing"/>
              <w:rPr>
                <w:sz w:val="22"/>
                <w:szCs w:val="22"/>
              </w:rPr>
            </w:pPr>
          </w:p>
        </w:tc>
      </w:tr>
    </w:tbl>
    <w:p w14:paraId="5544D73C" w14:textId="77777777" w:rsidR="009E1C9E" w:rsidRDefault="009E1C9E" w:rsidP="007F31AB">
      <w:pPr>
        <w:pStyle w:val="NoSpacing"/>
        <w:jc w:val="both"/>
        <w:rPr>
          <w:sz w:val="22"/>
        </w:rPr>
      </w:pPr>
    </w:p>
    <w:p w14:paraId="3C63E1C6" w14:textId="5995720A" w:rsidR="007F31AB" w:rsidRPr="00994DAF" w:rsidRDefault="007F31AB" w:rsidP="007F31AB">
      <w:pPr>
        <w:pStyle w:val="NoSpacing"/>
        <w:jc w:val="both"/>
        <w:rPr>
          <w:sz w:val="22"/>
        </w:rPr>
      </w:pPr>
      <w:r w:rsidRPr="00994DAF">
        <w:rPr>
          <w:sz w:val="22"/>
        </w:rPr>
        <w:t xml:space="preserve">The incident investigation processes are detailed in the </w:t>
      </w:r>
      <w:hyperlink r:id="rId17" w:history="1">
        <w:r w:rsidRPr="00D90239">
          <w:rPr>
            <w:rStyle w:val="Hyperlink"/>
            <w:rFonts w:cs="Arial"/>
            <w:color w:val="0000FF"/>
            <w:sz w:val="22"/>
            <w:szCs w:val="22"/>
          </w:rPr>
          <w:t>Main Roads Incident Investigation Process Guideline</w:t>
        </w:r>
      </w:hyperlink>
      <w:r>
        <w:rPr>
          <w:color w:val="2F52DE" w:themeColor="text2" w:themeTint="99"/>
          <w:sz w:val="22"/>
        </w:rPr>
        <w:t xml:space="preserve">. </w:t>
      </w:r>
      <w:r>
        <w:rPr>
          <w:sz w:val="22"/>
        </w:rPr>
        <w:t>Personnel who have</w:t>
      </w:r>
      <w:r w:rsidRPr="00994DAF">
        <w:rPr>
          <w:sz w:val="22"/>
        </w:rPr>
        <w:t xml:space="preserve"> been deemed competent and authorised in the appropriate investigation methodology must facilitate the investigation. </w:t>
      </w:r>
    </w:p>
    <w:p w14:paraId="3EAED312" w14:textId="77777777" w:rsidR="007F31AB" w:rsidRPr="007F31AB" w:rsidRDefault="007F31AB" w:rsidP="007F31AB">
      <w:pPr>
        <w:rPr>
          <w:lang w:val="en-GB"/>
        </w:rPr>
      </w:pPr>
    </w:p>
    <w:p w14:paraId="5C9B7A19" w14:textId="5C6F81C0" w:rsidR="007F31AB" w:rsidRDefault="007F31AB" w:rsidP="007F31AB">
      <w:pPr>
        <w:pStyle w:val="Heading2"/>
      </w:pPr>
      <w:bookmarkStart w:id="25" w:name="_Toc108956688"/>
      <w:r w:rsidRPr="007F31AB">
        <w:t>Management of Corrective Actions</w:t>
      </w:r>
      <w:bookmarkEnd w:id="25"/>
    </w:p>
    <w:p w14:paraId="6ADDBEC5" w14:textId="728C3956" w:rsidR="008975CF" w:rsidRPr="00B4449F" w:rsidRDefault="008975CF" w:rsidP="008975CF">
      <w:pPr>
        <w:rPr>
          <w:rFonts w:ascii="Segoe UI" w:eastAsia="Times New Roman" w:hAnsi="Segoe UI" w:cs="Segoe UI"/>
          <w:szCs w:val="20"/>
          <w:lang w:eastAsia="ar-SA"/>
        </w:rPr>
      </w:pPr>
      <w:r w:rsidRPr="00B4449F">
        <w:rPr>
          <w:rFonts w:ascii="Segoe UI" w:eastAsia="Times New Roman" w:hAnsi="Segoe UI" w:cs="Segoe UI"/>
          <w:szCs w:val="20"/>
          <w:lang w:eastAsia="ar-SA"/>
        </w:rPr>
        <w:t xml:space="preserve">SHW incidents are entered into </w:t>
      </w:r>
      <w:proofErr w:type="spellStart"/>
      <w:r w:rsidRPr="00B4449F">
        <w:rPr>
          <w:rFonts w:ascii="Segoe UI" w:eastAsia="Times New Roman" w:hAnsi="Segoe UI" w:cs="Segoe UI"/>
          <w:szCs w:val="20"/>
          <w:lang w:eastAsia="ar-SA"/>
        </w:rPr>
        <w:t>EQSafe</w:t>
      </w:r>
      <w:proofErr w:type="spellEnd"/>
      <w:r w:rsidRPr="00B4449F">
        <w:rPr>
          <w:rFonts w:ascii="Segoe UI" w:eastAsia="Times New Roman" w:hAnsi="Segoe UI" w:cs="Segoe UI"/>
          <w:szCs w:val="20"/>
          <w:lang w:eastAsia="ar-SA"/>
        </w:rPr>
        <w:t xml:space="preserve">, corrective actions relating to the incident are entered in the </w:t>
      </w:r>
      <w:r w:rsidR="00B4449F" w:rsidRPr="00B4449F">
        <w:rPr>
          <w:rFonts w:ascii="Segoe UI" w:eastAsia="Times New Roman" w:hAnsi="Segoe UI" w:cs="Segoe UI"/>
          <w:szCs w:val="20"/>
          <w:lang w:eastAsia="ar-SA"/>
        </w:rPr>
        <w:t>A</w:t>
      </w:r>
      <w:r w:rsidRPr="00B4449F">
        <w:rPr>
          <w:rFonts w:ascii="Segoe UI" w:eastAsia="Times New Roman" w:hAnsi="Segoe UI" w:cs="Segoe UI"/>
          <w:szCs w:val="20"/>
          <w:lang w:eastAsia="ar-SA"/>
        </w:rPr>
        <w:t>ction tab with a completion date and a</w:t>
      </w:r>
      <w:r w:rsidR="00B4449F" w:rsidRPr="00B4449F">
        <w:rPr>
          <w:rFonts w:ascii="Segoe UI" w:eastAsia="Times New Roman" w:hAnsi="Segoe UI" w:cs="Segoe UI"/>
          <w:szCs w:val="20"/>
          <w:lang w:eastAsia="ar-SA"/>
        </w:rPr>
        <w:t xml:space="preserve"> R</w:t>
      </w:r>
      <w:r w:rsidRPr="00B4449F">
        <w:rPr>
          <w:rFonts w:ascii="Segoe UI" w:eastAsia="Times New Roman" w:hAnsi="Segoe UI" w:cs="Segoe UI"/>
          <w:szCs w:val="20"/>
          <w:lang w:eastAsia="ar-SA"/>
        </w:rPr>
        <w:t>esponsible person assigned for completing the action within an agreed time frame. The time frame is dependent on the nature (time, cost, resources, complexity) of the corrective action.  </w:t>
      </w:r>
    </w:p>
    <w:p w14:paraId="57EC8E9D" w14:textId="77777777" w:rsidR="008975CF" w:rsidRPr="00B4449F" w:rsidRDefault="008975CF" w:rsidP="008975CF">
      <w:pPr>
        <w:rPr>
          <w:rFonts w:ascii="Segoe UI" w:eastAsia="Times New Roman" w:hAnsi="Segoe UI" w:cs="Segoe UI"/>
          <w:szCs w:val="20"/>
          <w:lang w:eastAsia="ar-SA"/>
        </w:rPr>
      </w:pPr>
    </w:p>
    <w:p w14:paraId="29281167" w14:textId="1941C61D" w:rsidR="008975CF" w:rsidRPr="00B4449F" w:rsidRDefault="008975CF" w:rsidP="008975CF">
      <w:pPr>
        <w:rPr>
          <w:rFonts w:ascii="Segoe UI" w:eastAsia="Times New Roman" w:hAnsi="Segoe UI" w:cs="Segoe UI"/>
          <w:szCs w:val="20"/>
          <w:lang w:eastAsia="ar-SA"/>
        </w:rPr>
      </w:pPr>
      <w:r w:rsidRPr="00B4449F">
        <w:rPr>
          <w:rFonts w:ascii="Segoe UI" w:eastAsia="Times New Roman" w:hAnsi="Segoe UI" w:cs="Segoe UI"/>
          <w:szCs w:val="20"/>
          <w:lang w:eastAsia="ar-SA"/>
        </w:rPr>
        <w:t xml:space="preserve">Where an action becomes overdue, an e-mail is sent to the </w:t>
      </w:r>
      <w:r w:rsidR="00B4449F" w:rsidRPr="00B4449F">
        <w:rPr>
          <w:rFonts w:ascii="Segoe UI" w:eastAsia="Times New Roman" w:hAnsi="Segoe UI" w:cs="Segoe UI"/>
          <w:szCs w:val="20"/>
          <w:lang w:eastAsia="ar-SA"/>
        </w:rPr>
        <w:t>Responsible person</w:t>
      </w:r>
      <w:r w:rsidRPr="00B4449F">
        <w:rPr>
          <w:rFonts w:ascii="Segoe UI" w:eastAsia="Times New Roman" w:hAnsi="Segoe UI" w:cs="Segoe UI"/>
          <w:szCs w:val="20"/>
          <w:lang w:eastAsia="ar-SA"/>
        </w:rPr>
        <w:t xml:space="preserve"> and escalated to the </w:t>
      </w:r>
      <w:r w:rsidR="00B4449F" w:rsidRPr="00B4449F">
        <w:rPr>
          <w:rFonts w:ascii="Segoe UI" w:eastAsia="Times New Roman" w:hAnsi="Segoe UI" w:cs="Segoe UI"/>
          <w:szCs w:val="20"/>
          <w:lang w:eastAsia="ar-SA"/>
        </w:rPr>
        <w:t>person’s</w:t>
      </w:r>
      <w:r w:rsidRPr="00B4449F">
        <w:rPr>
          <w:rFonts w:ascii="Segoe UI" w:eastAsia="Times New Roman" w:hAnsi="Segoe UI" w:cs="Segoe UI"/>
          <w:szCs w:val="20"/>
          <w:lang w:eastAsia="ar-SA"/>
        </w:rPr>
        <w:t xml:space="preserve"> line </w:t>
      </w:r>
      <w:r w:rsidR="00B4449F" w:rsidRPr="00B4449F">
        <w:rPr>
          <w:rFonts w:ascii="Segoe UI" w:eastAsia="Times New Roman" w:hAnsi="Segoe UI" w:cs="Segoe UI"/>
          <w:szCs w:val="20"/>
          <w:lang w:eastAsia="ar-SA"/>
        </w:rPr>
        <w:t>m</w:t>
      </w:r>
      <w:r w:rsidRPr="00B4449F">
        <w:rPr>
          <w:rFonts w:ascii="Segoe UI" w:eastAsia="Times New Roman" w:hAnsi="Segoe UI" w:cs="Segoe UI"/>
          <w:szCs w:val="20"/>
          <w:lang w:eastAsia="ar-SA"/>
        </w:rPr>
        <w:t>anager. In addition, all corrective actions can be sent to Senior Managers within Directorates, Regions or Branches on a weekly basis via scheduled reports.</w:t>
      </w:r>
    </w:p>
    <w:p w14:paraId="3CD196AA" w14:textId="77777777" w:rsidR="007F31AB" w:rsidRPr="00B4449F" w:rsidRDefault="007F31AB" w:rsidP="007F31AB">
      <w:pPr>
        <w:rPr>
          <w:rFonts w:ascii="Segoe UI" w:hAnsi="Segoe UI" w:cs="Segoe UI"/>
          <w:lang w:val="en-GB"/>
        </w:rPr>
      </w:pPr>
    </w:p>
    <w:p w14:paraId="54C0F2B6" w14:textId="24B191A9" w:rsidR="00A37FEA" w:rsidRDefault="00A37FEA" w:rsidP="00A37FEA">
      <w:pPr>
        <w:pStyle w:val="Heading1"/>
      </w:pPr>
      <w:bookmarkStart w:id="26" w:name="_Toc108956689"/>
      <w:r w:rsidRPr="00A37FEA">
        <w:t>COMMUNICATE AND REPORT INCIDENTS</w:t>
      </w:r>
      <w:bookmarkEnd w:id="26"/>
    </w:p>
    <w:p w14:paraId="23AF9B96" w14:textId="324D7C15" w:rsidR="008975CF" w:rsidRPr="00F52499" w:rsidRDefault="008975CF" w:rsidP="008975CF">
      <w:pPr>
        <w:pStyle w:val="NoSpacing"/>
        <w:jc w:val="both"/>
        <w:rPr>
          <w:sz w:val="16"/>
        </w:rPr>
      </w:pPr>
      <w:r w:rsidRPr="00F52499">
        <w:rPr>
          <w:sz w:val="22"/>
        </w:rPr>
        <w:t>Significant incident details and investigation outcomes from incidents that occur</w:t>
      </w:r>
      <w:r w:rsidR="00B4449F">
        <w:rPr>
          <w:sz w:val="22"/>
        </w:rPr>
        <w:t xml:space="preserve"> </w:t>
      </w:r>
      <w:r w:rsidRPr="00F52499">
        <w:rPr>
          <w:sz w:val="22"/>
        </w:rPr>
        <w:t>within Main Roads must be communicated to relevant personnel.</w:t>
      </w:r>
    </w:p>
    <w:p w14:paraId="22F08330" w14:textId="77777777" w:rsidR="008975CF" w:rsidRPr="00F52499" w:rsidRDefault="008975CF" w:rsidP="008975CF">
      <w:pPr>
        <w:pStyle w:val="NoSpacing"/>
        <w:jc w:val="both"/>
        <w:rPr>
          <w:sz w:val="16"/>
        </w:rPr>
      </w:pPr>
    </w:p>
    <w:p w14:paraId="3DEC841F" w14:textId="1C08537A" w:rsidR="00A37FEA" w:rsidRDefault="00A37FEA" w:rsidP="00A37FEA">
      <w:pPr>
        <w:pStyle w:val="Heading2"/>
      </w:pPr>
      <w:bookmarkStart w:id="27" w:name="_Toc108956690"/>
      <w:r w:rsidRPr="00A37FEA">
        <w:t>Management Reporting</w:t>
      </w:r>
      <w:bookmarkEnd w:id="27"/>
    </w:p>
    <w:p w14:paraId="78ACC52C" w14:textId="785B9527" w:rsidR="008975CF" w:rsidRPr="00B4449F" w:rsidRDefault="008975CF" w:rsidP="008975CF">
      <w:pPr>
        <w:pStyle w:val="NoSpacing"/>
        <w:jc w:val="both"/>
        <w:rPr>
          <w:sz w:val="22"/>
          <w:lang w:val="en-GB"/>
        </w:rPr>
      </w:pPr>
      <w:r w:rsidRPr="00B4449F">
        <w:rPr>
          <w:sz w:val="22"/>
          <w:lang w:val="en-GB"/>
        </w:rPr>
        <w:t xml:space="preserve">The Directorate/Regional SHW Business Partner or SHW Resource will prepare a presentation for the Directorate/ Regional SHW Committee meeting that includes the details and a key summary of relevant incidents. </w:t>
      </w:r>
    </w:p>
    <w:p w14:paraId="6C760355" w14:textId="77777777" w:rsidR="00B4449F" w:rsidRPr="00B4449F" w:rsidRDefault="00B4449F" w:rsidP="008975CF">
      <w:pPr>
        <w:pStyle w:val="NoSpacing"/>
        <w:jc w:val="both"/>
        <w:rPr>
          <w:sz w:val="22"/>
          <w:lang w:val="en-GB"/>
        </w:rPr>
      </w:pPr>
    </w:p>
    <w:p w14:paraId="7700B2C5" w14:textId="011B45B2" w:rsidR="00A37FEA" w:rsidRPr="00B4449F" w:rsidRDefault="008975CF" w:rsidP="00B4449F">
      <w:pPr>
        <w:pStyle w:val="NoSpacing"/>
        <w:jc w:val="both"/>
        <w:rPr>
          <w:sz w:val="22"/>
          <w:lang w:val="en-GB"/>
        </w:rPr>
      </w:pPr>
      <w:r w:rsidRPr="00B4449F">
        <w:rPr>
          <w:sz w:val="22"/>
          <w:lang w:val="en-GB"/>
        </w:rPr>
        <w:t>Incident data must also be analysed for trends over time, to identify means in which to reduce the potential for future incidents, and to track progress against incident related objectives and targets</w:t>
      </w:r>
      <w:r w:rsidR="00B4449F">
        <w:rPr>
          <w:sz w:val="22"/>
          <w:lang w:val="en-GB"/>
        </w:rPr>
        <w:t>.</w:t>
      </w:r>
    </w:p>
    <w:p w14:paraId="71F968B8" w14:textId="77777777" w:rsidR="008975CF" w:rsidRPr="00B4449F" w:rsidRDefault="008975CF" w:rsidP="008975CF">
      <w:pPr>
        <w:rPr>
          <w:rFonts w:ascii="Segoe UI" w:hAnsi="Segoe UI" w:cs="Segoe UI"/>
          <w:lang w:val="en-GB"/>
        </w:rPr>
      </w:pPr>
    </w:p>
    <w:p w14:paraId="7FE66E83" w14:textId="6F673AC3" w:rsidR="00A37FEA" w:rsidRDefault="00A37FEA" w:rsidP="00A37FEA">
      <w:pPr>
        <w:pStyle w:val="Heading2"/>
      </w:pPr>
      <w:bookmarkStart w:id="28" w:name="_Toc108956691"/>
      <w:r w:rsidRPr="00A37FEA">
        <w:t>Serious Incident Banner Alerts</w:t>
      </w:r>
      <w:bookmarkEnd w:id="28"/>
    </w:p>
    <w:p w14:paraId="2F60F1D9" w14:textId="6C6DBF83" w:rsidR="008975CF" w:rsidRPr="00032370" w:rsidRDefault="008975CF" w:rsidP="008975CF">
      <w:pPr>
        <w:pStyle w:val="NoSpacing"/>
        <w:jc w:val="both"/>
        <w:rPr>
          <w:sz w:val="22"/>
        </w:rPr>
      </w:pPr>
      <w:r w:rsidRPr="00C23C73">
        <w:rPr>
          <w:sz w:val="22"/>
        </w:rPr>
        <w:t xml:space="preserve">All </w:t>
      </w:r>
      <w:r>
        <w:rPr>
          <w:sz w:val="22"/>
        </w:rPr>
        <w:t xml:space="preserve">serious incidents (with an Actual or Potential Risk Ranking of </w:t>
      </w:r>
      <w:r w:rsidRPr="00C727EE">
        <w:rPr>
          <w:b/>
          <w:color w:val="FF6600"/>
          <w:sz w:val="22"/>
        </w:rPr>
        <w:t>High</w:t>
      </w:r>
      <w:r>
        <w:rPr>
          <w:sz w:val="22"/>
        </w:rPr>
        <w:t xml:space="preserve">, </w:t>
      </w:r>
      <w:r w:rsidRPr="00C727EE">
        <w:rPr>
          <w:b/>
          <w:color w:val="FF0000"/>
          <w:sz w:val="22"/>
        </w:rPr>
        <w:t>Very High</w:t>
      </w:r>
      <w:r>
        <w:rPr>
          <w:b/>
          <w:color w:val="FF0000"/>
          <w:sz w:val="22"/>
        </w:rPr>
        <w:t xml:space="preserve"> </w:t>
      </w:r>
      <w:r w:rsidRPr="00032370">
        <w:rPr>
          <w:sz w:val="22"/>
        </w:rPr>
        <w:t>or LTI</w:t>
      </w:r>
      <w:r>
        <w:rPr>
          <w:sz w:val="22"/>
        </w:rPr>
        <w:t xml:space="preserve">) need to be communicated across Main Roads and its contracting partners. The </w:t>
      </w:r>
      <w:r w:rsidRPr="00032370">
        <w:rPr>
          <w:sz w:val="22"/>
        </w:rPr>
        <w:t>SHW Banner Alert process is to provide a structured approach to communicating SHW related incidents/</w:t>
      </w:r>
      <w:r>
        <w:rPr>
          <w:sz w:val="22"/>
        </w:rPr>
        <w:t xml:space="preserve">investigation </w:t>
      </w:r>
      <w:r w:rsidRPr="00032370">
        <w:rPr>
          <w:sz w:val="22"/>
        </w:rPr>
        <w:t xml:space="preserve">information that arise </w:t>
      </w:r>
      <w:r w:rsidR="00B4449F">
        <w:rPr>
          <w:sz w:val="22"/>
        </w:rPr>
        <w:t xml:space="preserve">from </w:t>
      </w:r>
      <w:r w:rsidRPr="00032370">
        <w:rPr>
          <w:sz w:val="22"/>
        </w:rPr>
        <w:t>operational activities.</w:t>
      </w:r>
      <w:r w:rsidRPr="00506F49">
        <w:rPr>
          <w:rFonts w:cs="Segoe UI"/>
        </w:rPr>
        <w:t xml:space="preserve"> </w:t>
      </w:r>
    </w:p>
    <w:p w14:paraId="352AE41B" w14:textId="77777777" w:rsidR="008975CF" w:rsidRDefault="00FE143B" w:rsidP="008975CF">
      <w:pPr>
        <w:pStyle w:val="NoSpacing"/>
        <w:jc w:val="both"/>
        <w:rPr>
          <w:sz w:val="22"/>
        </w:rPr>
      </w:pPr>
      <w:hyperlink r:id="rId18" w:history="1">
        <w:r w:rsidR="008975CF" w:rsidRPr="00492671">
          <w:rPr>
            <w:rStyle w:val="Hyperlink"/>
            <w:rFonts w:cs="Arial"/>
            <w:color w:val="2F52DE" w:themeColor="text2" w:themeTint="99"/>
            <w:sz w:val="22"/>
            <w:szCs w:val="18"/>
          </w:rPr>
          <w:t>Red Banner - SHW Serious Incident (Preliminary)</w:t>
        </w:r>
      </w:hyperlink>
      <w:r w:rsidR="008975CF" w:rsidRPr="00F52499">
        <w:rPr>
          <w:sz w:val="22"/>
        </w:rPr>
        <w:t xml:space="preserve"> </w:t>
      </w:r>
    </w:p>
    <w:p w14:paraId="497DA438" w14:textId="77777777" w:rsidR="008975CF" w:rsidRDefault="00FE143B" w:rsidP="008975CF">
      <w:pPr>
        <w:pStyle w:val="NoSpacing"/>
        <w:jc w:val="both"/>
        <w:rPr>
          <w:sz w:val="22"/>
          <w:szCs w:val="22"/>
        </w:rPr>
      </w:pPr>
      <w:hyperlink r:id="rId19" w:history="1">
        <w:r w:rsidR="008975CF" w:rsidRPr="00492671">
          <w:rPr>
            <w:rStyle w:val="Hyperlink"/>
            <w:rFonts w:cs="Arial"/>
            <w:color w:val="2F52DE" w:themeColor="text2" w:themeTint="99"/>
            <w:sz w:val="22"/>
            <w:szCs w:val="18"/>
          </w:rPr>
          <w:t>Grey Banner - SHW Serious Incident (Final Notice)</w:t>
        </w:r>
      </w:hyperlink>
      <w:r w:rsidR="008975CF">
        <w:rPr>
          <w:rFonts w:cs="Arial"/>
          <w:color w:val="2F52DE" w:themeColor="text2" w:themeTint="99"/>
          <w:sz w:val="22"/>
          <w:szCs w:val="18"/>
        </w:rPr>
        <w:t xml:space="preserve"> </w:t>
      </w:r>
    </w:p>
    <w:p w14:paraId="73E6766C" w14:textId="77777777" w:rsidR="00B4449F" w:rsidRDefault="00B4449F" w:rsidP="008975CF">
      <w:pPr>
        <w:pStyle w:val="NoSpacing"/>
        <w:rPr>
          <w:sz w:val="22"/>
          <w:szCs w:val="22"/>
        </w:rPr>
      </w:pPr>
    </w:p>
    <w:p w14:paraId="7411CBF6" w14:textId="66EB46B0" w:rsidR="008975CF" w:rsidRPr="00594563" w:rsidRDefault="008975CF" w:rsidP="008975CF">
      <w:pPr>
        <w:pStyle w:val="NoSpacing"/>
        <w:rPr>
          <w:i/>
          <w:sz w:val="16"/>
        </w:rPr>
      </w:pPr>
      <w:r>
        <w:rPr>
          <w:sz w:val="22"/>
          <w:szCs w:val="22"/>
        </w:rPr>
        <w:t>T</w:t>
      </w:r>
      <w:r w:rsidRPr="00F52499">
        <w:rPr>
          <w:sz w:val="22"/>
        </w:rPr>
        <w:t xml:space="preserve">he </w:t>
      </w:r>
      <w:r>
        <w:rPr>
          <w:sz w:val="22"/>
        </w:rPr>
        <w:t>Directorate/Regional SHW</w:t>
      </w:r>
      <w:r w:rsidRPr="00F52499">
        <w:rPr>
          <w:sz w:val="22"/>
        </w:rPr>
        <w:t xml:space="preserve"> Business Partner will </w:t>
      </w:r>
      <w:r>
        <w:rPr>
          <w:sz w:val="22"/>
        </w:rPr>
        <w:t xml:space="preserve">finalise and </w:t>
      </w:r>
      <w:r w:rsidRPr="00F52499">
        <w:rPr>
          <w:sz w:val="22"/>
        </w:rPr>
        <w:t xml:space="preserve">distribute </w:t>
      </w:r>
      <w:r w:rsidR="00B4449F">
        <w:rPr>
          <w:sz w:val="22"/>
        </w:rPr>
        <w:t xml:space="preserve">banners </w:t>
      </w:r>
      <w:r w:rsidRPr="00F52499">
        <w:rPr>
          <w:sz w:val="22"/>
        </w:rPr>
        <w:t xml:space="preserve">to applicable </w:t>
      </w:r>
      <w:r w:rsidRPr="00976773">
        <w:rPr>
          <w:sz w:val="22"/>
        </w:rPr>
        <w:t xml:space="preserve">Main Roads </w:t>
      </w:r>
      <w:r w:rsidRPr="00F52499">
        <w:rPr>
          <w:sz w:val="22"/>
        </w:rPr>
        <w:t>personnel and contractors</w:t>
      </w:r>
      <w:r w:rsidRPr="00D42E56">
        <w:rPr>
          <w:sz w:val="22"/>
          <w:szCs w:val="22"/>
        </w:rPr>
        <w:t>.</w:t>
      </w:r>
      <w:r>
        <w:rPr>
          <w:sz w:val="22"/>
          <w:szCs w:val="22"/>
        </w:rPr>
        <w:t xml:space="preserve"> </w:t>
      </w:r>
    </w:p>
    <w:p w14:paraId="068D4BDD" w14:textId="77777777" w:rsidR="00B4449F" w:rsidRDefault="00B4449F" w:rsidP="008975CF">
      <w:pPr>
        <w:pStyle w:val="NoSpacing"/>
        <w:jc w:val="both"/>
        <w:rPr>
          <w:sz w:val="22"/>
        </w:rPr>
      </w:pPr>
    </w:p>
    <w:p w14:paraId="1B3BF1EE" w14:textId="6B03A993" w:rsidR="008975CF" w:rsidRDefault="008975CF" w:rsidP="008975CF">
      <w:pPr>
        <w:pStyle w:val="NoSpacing"/>
        <w:jc w:val="both"/>
        <w:rPr>
          <w:rFonts w:cs="Arial"/>
          <w:color w:val="0061A7"/>
        </w:rPr>
      </w:pPr>
      <w:r w:rsidRPr="00594563">
        <w:rPr>
          <w:sz w:val="22"/>
        </w:rPr>
        <w:t xml:space="preserve">For information in relation to </w:t>
      </w:r>
      <w:r>
        <w:rPr>
          <w:sz w:val="22"/>
        </w:rPr>
        <w:t>the incident banner alerts process</w:t>
      </w:r>
      <w:r w:rsidRPr="00594563">
        <w:rPr>
          <w:sz w:val="22"/>
        </w:rPr>
        <w:t xml:space="preserve">, please refer to the </w:t>
      </w:r>
      <w:hyperlink r:id="rId20" w:history="1">
        <w:r>
          <w:rPr>
            <w:rStyle w:val="Hyperlink"/>
            <w:rFonts w:ascii="Helvetica" w:hAnsi="Helvetica" w:cs="Helvetica"/>
            <w:color w:val="2F52DE" w:themeColor="text2" w:themeTint="99"/>
            <w:sz w:val="22"/>
            <w:szCs w:val="18"/>
          </w:rPr>
          <w:t>Banner Alert Guideline</w:t>
        </w:r>
      </w:hyperlink>
      <w:r w:rsidRPr="00C23C73">
        <w:rPr>
          <w:sz w:val="22"/>
        </w:rPr>
        <w:t xml:space="preserve">. </w:t>
      </w:r>
    </w:p>
    <w:p w14:paraId="24F0E53F" w14:textId="3D4CAD7C" w:rsidR="00A37FEA" w:rsidRPr="006B747F" w:rsidRDefault="00A37FEA" w:rsidP="00A37FEA">
      <w:pPr>
        <w:pStyle w:val="NoSpacing"/>
        <w:jc w:val="center"/>
        <w:rPr>
          <w:sz w:val="16"/>
          <w:szCs w:val="16"/>
        </w:rPr>
      </w:pPr>
    </w:p>
    <w:p w14:paraId="3BD4A240" w14:textId="6358C6F2" w:rsidR="00A37FEA" w:rsidRDefault="00A37FEA" w:rsidP="00A37FEA">
      <w:pPr>
        <w:pStyle w:val="Heading1"/>
      </w:pPr>
      <w:bookmarkStart w:id="29" w:name="_Toc108956692"/>
      <w:r w:rsidRPr="00A37FEA">
        <w:t>CLOSE INCIDENT RECORDS</w:t>
      </w:r>
      <w:bookmarkEnd w:id="29"/>
    </w:p>
    <w:p w14:paraId="0105BA37" w14:textId="77777777" w:rsidR="008975CF" w:rsidRPr="00F52499" w:rsidRDefault="008975CF" w:rsidP="008975CF">
      <w:pPr>
        <w:pStyle w:val="NoSpacing"/>
        <w:jc w:val="both"/>
        <w:rPr>
          <w:sz w:val="22"/>
        </w:rPr>
      </w:pPr>
      <w:r w:rsidRPr="00F52499">
        <w:rPr>
          <w:sz w:val="22"/>
        </w:rPr>
        <w:t xml:space="preserve">The responsible person (event report manager) for the area where the incident occurred, and /or the line manager of involved persons(s), (or their delegate), must review and check all incidents that are related to their area and </w:t>
      </w:r>
      <w:r>
        <w:rPr>
          <w:sz w:val="22"/>
        </w:rPr>
        <w:t>workers</w:t>
      </w:r>
      <w:r w:rsidRPr="00F52499">
        <w:rPr>
          <w:sz w:val="22"/>
        </w:rPr>
        <w:t xml:space="preserve"> to ensure all recorded information is up to date and correct and all closure criteria are met.  </w:t>
      </w:r>
    </w:p>
    <w:p w14:paraId="53C58DDF" w14:textId="77777777" w:rsidR="008975CF" w:rsidRPr="00F52499" w:rsidRDefault="008975CF" w:rsidP="008975CF">
      <w:pPr>
        <w:pStyle w:val="NoSpacing"/>
        <w:jc w:val="both"/>
        <w:rPr>
          <w:sz w:val="14"/>
          <w:szCs w:val="16"/>
        </w:rPr>
      </w:pPr>
      <w:r w:rsidRPr="00F52499">
        <w:rPr>
          <w:sz w:val="22"/>
        </w:rPr>
        <w:t xml:space="preserve"> </w:t>
      </w:r>
    </w:p>
    <w:p w14:paraId="5CE09632" w14:textId="77777777" w:rsidR="008975CF" w:rsidRPr="00F52499" w:rsidRDefault="008975CF" w:rsidP="008975CF">
      <w:pPr>
        <w:pStyle w:val="NoSpacing"/>
        <w:jc w:val="both"/>
        <w:rPr>
          <w:sz w:val="22"/>
        </w:rPr>
      </w:pPr>
      <w:r w:rsidRPr="00F52499">
        <w:rPr>
          <w:sz w:val="22"/>
        </w:rPr>
        <w:t xml:space="preserve">An incident must only be closed if the following is complete:  </w:t>
      </w:r>
    </w:p>
    <w:p w14:paraId="2EEEE25E" w14:textId="77777777" w:rsidR="008975CF" w:rsidRPr="00F52499" w:rsidRDefault="008975CF" w:rsidP="008975CF">
      <w:pPr>
        <w:pStyle w:val="NoSpacing"/>
        <w:numPr>
          <w:ilvl w:val="0"/>
          <w:numId w:val="22"/>
        </w:numPr>
        <w:jc w:val="both"/>
        <w:rPr>
          <w:sz w:val="22"/>
        </w:rPr>
      </w:pPr>
      <w:r w:rsidRPr="00F52499">
        <w:rPr>
          <w:sz w:val="22"/>
        </w:rPr>
        <w:t xml:space="preserve">all mandatory tab information is recorded and </w:t>
      </w:r>
      <w:proofErr w:type="gramStart"/>
      <w:r w:rsidRPr="00F52499">
        <w:rPr>
          <w:sz w:val="22"/>
        </w:rPr>
        <w:t>complete;</w:t>
      </w:r>
      <w:proofErr w:type="gramEnd"/>
      <w:r w:rsidRPr="00F52499">
        <w:rPr>
          <w:sz w:val="22"/>
        </w:rPr>
        <w:t xml:space="preserve"> </w:t>
      </w:r>
    </w:p>
    <w:p w14:paraId="1D6F00B3" w14:textId="77777777" w:rsidR="008975CF" w:rsidRPr="00F52499" w:rsidRDefault="008975CF" w:rsidP="008975CF">
      <w:pPr>
        <w:pStyle w:val="NoSpacing"/>
        <w:numPr>
          <w:ilvl w:val="0"/>
          <w:numId w:val="22"/>
        </w:numPr>
        <w:jc w:val="both"/>
        <w:rPr>
          <w:sz w:val="22"/>
        </w:rPr>
      </w:pPr>
      <w:r w:rsidRPr="00F52499">
        <w:rPr>
          <w:sz w:val="22"/>
        </w:rPr>
        <w:t xml:space="preserve">all injured / ill persons information has been </w:t>
      </w:r>
      <w:proofErr w:type="gramStart"/>
      <w:r w:rsidRPr="00F52499">
        <w:rPr>
          <w:sz w:val="22"/>
        </w:rPr>
        <w:t>recorded;</w:t>
      </w:r>
      <w:proofErr w:type="gramEnd"/>
    </w:p>
    <w:p w14:paraId="467A909E" w14:textId="77777777" w:rsidR="008975CF" w:rsidRPr="00F52499" w:rsidRDefault="008975CF" w:rsidP="008975CF">
      <w:pPr>
        <w:pStyle w:val="NoSpacing"/>
        <w:numPr>
          <w:ilvl w:val="0"/>
          <w:numId w:val="22"/>
        </w:numPr>
        <w:jc w:val="both"/>
        <w:rPr>
          <w:sz w:val="22"/>
        </w:rPr>
      </w:pPr>
      <w:r w:rsidRPr="00F52499">
        <w:rPr>
          <w:sz w:val="22"/>
        </w:rPr>
        <w:t xml:space="preserve">the investigation is </w:t>
      </w:r>
      <w:proofErr w:type="gramStart"/>
      <w:r w:rsidRPr="00F52499">
        <w:rPr>
          <w:sz w:val="22"/>
        </w:rPr>
        <w:t>complete</w:t>
      </w:r>
      <w:proofErr w:type="gramEnd"/>
      <w:r w:rsidRPr="00F52499">
        <w:rPr>
          <w:sz w:val="22"/>
        </w:rPr>
        <w:t xml:space="preserve"> and all the details are documented and recorded; and </w:t>
      </w:r>
    </w:p>
    <w:p w14:paraId="670AE313" w14:textId="77777777" w:rsidR="008975CF" w:rsidRPr="00F52499" w:rsidRDefault="008975CF" w:rsidP="008975CF">
      <w:pPr>
        <w:pStyle w:val="NoSpacing"/>
        <w:numPr>
          <w:ilvl w:val="0"/>
          <w:numId w:val="22"/>
        </w:numPr>
        <w:jc w:val="both"/>
        <w:rPr>
          <w:sz w:val="22"/>
        </w:rPr>
      </w:pPr>
      <w:r w:rsidRPr="00F52499">
        <w:rPr>
          <w:sz w:val="22"/>
        </w:rPr>
        <w:t xml:space="preserve">all corrective and preventive actions are </w:t>
      </w:r>
      <w:proofErr w:type="gramStart"/>
      <w:r w:rsidRPr="00F52499">
        <w:rPr>
          <w:sz w:val="22"/>
        </w:rPr>
        <w:t>completed</w:t>
      </w:r>
      <w:proofErr w:type="gramEnd"/>
      <w:r w:rsidRPr="00F52499">
        <w:rPr>
          <w:sz w:val="22"/>
        </w:rPr>
        <w:t xml:space="preserve"> and the action records are updated. </w:t>
      </w:r>
    </w:p>
    <w:p w14:paraId="27B63C66" w14:textId="77777777" w:rsidR="008975CF" w:rsidRPr="00F52499" w:rsidRDefault="008975CF" w:rsidP="008975CF">
      <w:pPr>
        <w:pStyle w:val="NoSpacing"/>
        <w:jc w:val="both"/>
        <w:rPr>
          <w:sz w:val="22"/>
        </w:rPr>
      </w:pPr>
    </w:p>
    <w:p w14:paraId="1537EF7F" w14:textId="75A420A5" w:rsidR="008975CF" w:rsidRDefault="008975CF" w:rsidP="008975CF">
      <w:pPr>
        <w:pStyle w:val="NoSpacing"/>
        <w:jc w:val="both"/>
        <w:rPr>
          <w:sz w:val="22"/>
        </w:rPr>
      </w:pPr>
      <w:r w:rsidRPr="00F52499">
        <w:rPr>
          <w:sz w:val="22"/>
        </w:rPr>
        <w:t xml:space="preserve">The Event Report Approver will provide final approval of the event by ensuring all the required information is complete and accurate. </w:t>
      </w:r>
    </w:p>
    <w:p w14:paraId="34853F18" w14:textId="77777777" w:rsidR="00B4449F" w:rsidRDefault="00B4449F" w:rsidP="008975CF">
      <w:pPr>
        <w:pStyle w:val="NoSpacing"/>
        <w:jc w:val="both"/>
        <w:rPr>
          <w:sz w:val="22"/>
        </w:rPr>
      </w:pPr>
    </w:p>
    <w:p w14:paraId="1DEB97D5" w14:textId="7CCEA372" w:rsidR="008975CF" w:rsidRPr="00F52499" w:rsidRDefault="008975CF" w:rsidP="008975CF">
      <w:pPr>
        <w:pStyle w:val="NoSpacing"/>
        <w:jc w:val="both"/>
        <w:rPr>
          <w:sz w:val="22"/>
        </w:rPr>
      </w:pPr>
      <w:r w:rsidRPr="00F52499">
        <w:rPr>
          <w:sz w:val="22"/>
        </w:rPr>
        <w:t>Please refer</w:t>
      </w:r>
      <w:r w:rsidR="00B4449F">
        <w:rPr>
          <w:sz w:val="22"/>
        </w:rPr>
        <w:t xml:space="preserve"> to the</w:t>
      </w:r>
      <w:r w:rsidRPr="00F52499">
        <w:rPr>
          <w:sz w:val="22"/>
        </w:rPr>
        <w:t xml:space="preserve"> </w:t>
      </w:r>
      <w:hyperlink r:id="rId21" w:history="1">
        <w:r w:rsidRPr="00C23C73">
          <w:rPr>
            <w:rStyle w:val="Hyperlink"/>
            <w:rFonts w:cs="Arial"/>
            <w:color w:val="2F52DE" w:themeColor="text2" w:themeTint="99"/>
            <w:sz w:val="22"/>
            <w:lang w:val="en-GB"/>
          </w:rPr>
          <w:t xml:space="preserve">Main Roads </w:t>
        </w:r>
        <w:proofErr w:type="spellStart"/>
        <w:r w:rsidRPr="00C23C73">
          <w:rPr>
            <w:rStyle w:val="Hyperlink"/>
            <w:rFonts w:cs="Arial"/>
            <w:color w:val="2F52DE" w:themeColor="text2" w:themeTint="99"/>
            <w:sz w:val="22"/>
            <w:lang w:val="en-GB"/>
          </w:rPr>
          <w:t>EQSafe</w:t>
        </w:r>
        <w:proofErr w:type="spellEnd"/>
        <w:r w:rsidRPr="00C23C73">
          <w:rPr>
            <w:rStyle w:val="Hyperlink"/>
            <w:rFonts w:cs="Arial"/>
            <w:color w:val="2F52DE" w:themeColor="text2" w:themeTint="99"/>
            <w:sz w:val="22"/>
            <w:lang w:val="en-GB"/>
          </w:rPr>
          <w:t xml:space="preserve"> User Manual for Safety, Health and Wellbeing</w:t>
        </w:r>
      </w:hyperlink>
      <w:r w:rsidRPr="00F52499">
        <w:rPr>
          <w:sz w:val="22"/>
        </w:rPr>
        <w:t xml:space="preserve"> for </w:t>
      </w:r>
      <w:r>
        <w:rPr>
          <w:sz w:val="22"/>
        </w:rPr>
        <w:t xml:space="preserve">further </w:t>
      </w:r>
      <w:r w:rsidRPr="00F52499">
        <w:rPr>
          <w:sz w:val="22"/>
        </w:rPr>
        <w:t>information on the closure of event reports.</w:t>
      </w:r>
    </w:p>
    <w:p w14:paraId="5FD52F58" w14:textId="77777777" w:rsidR="00A37FEA" w:rsidRPr="00A37FEA" w:rsidRDefault="00A37FEA" w:rsidP="00A37FEA">
      <w:pPr>
        <w:rPr>
          <w:lang w:val="en-GB"/>
        </w:rPr>
      </w:pPr>
    </w:p>
    <w:p w14:paraId="6F454CAC" w14:textId="29CF70B1" w:rsidR="007F31AB" w:rsidRPr="007F31AB" w:rsidRDefault="00A37FEA" w:rsidP="007F31AB">
      <w:pPr>
        <w:pStyle w:val="Heading1"/>
      </w:pPr>
      <w:bookmarkStart w:id="30" w:name="_Toc108956693"/>
      <w:r>
        <w:t>Related Documents</w:t>
      </w:r>
      <w:bookmarkEnd w:id="30"/>
      <w:r>
        <w:t xml:space="preserve"> </w:t>
      </w:r>
    </w:p>
    <w:p w14:paraId="6F055FB2" w14:textId="77777777" w:rsidR="007F31AB" w:rsidRPr="007F31AB" w:rsidRDefault="007F31AB" w:rsidP="007F31AB">
      <w:pPr>
        <w:rPr>
          <w:lang w:val="en-GB"/>
        </w:rPr>
      </w:pPr>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000" w:firstRow="0" w:lastRow="0" w:firstColumn="0" w:lastColumn="0" w:noHBand="0" w:noVBand="0"/>
      </w:tblPr>
      <w:tblGrid>
        <w:gridCol w:w="1599"/>
        <w:gridCol w:w="8056"/>
      </w:tblGrid>
      <w:tr w:rsidR="00496F6B" w:rsidRPr="00174AEE" w14:paraId="46AFEA80" w14:textId="77777777" w:rsidTr="008975CF">
        <w:trPr>
          <w:cantSplit/>
          <w:tblHeader/>
          <w:jc w:val="center"/>
        </w:trPr>
        <w:tc>
          <w:tcPr>
            <w:tcW w:w="812" w:type="pct"/>
            <w:shd w:val="clear" w:color="auto" w:fill="9B9B9D"/>
          </w:tcPr>
          <w:p w14:paraId="06941166" w14:textId="77777777" w:rsidR="00496F6B" w:rsidRPr="00174AEE" w:rsidRDefault="00496F6B" w:rsidP="008E0253">
            <w:pPr>
              <w:pStyle w:val="BodyText"/>
              <w:tabs>
                <w:tab w:val="left" w:pos="2096"/>
              </w:tabs>
              <w:spacing w:before="60" w:after="60"/>
              <w:rPr>
                <w:rFonts w:cs="Segoe UI"/>
                <w:b/>
                <w:bCs/>
                <w:color w:val="FFFFFF" w:themeColor="background1"/>
                <w:szCs w:val="22"/>
              </w:rPr>
            </w:pPr>
            <w:bookmarkStart w:id="31" w:name="_Toc170270944"/>
            <w:r w:rsidRPr="00174AEE">
              <w:rPr>
                <w:rFonts w:cs="Segoe UI"/>
                <w:b/>
                <w:bCs/>
                <w:color w:val="FFFFFF" w:themeColor="background1"/>
                <w:szCs w:val="22"/>
              </w:rPr>
              <w:t>Document Number</w:t>
            </w:r>
          </w:p>
        </w:tc>
        <w:tc>
          <w:tcPr>
            <w:tcW w:w="4188" w:type="pct"/>
            <w:shd w:val="clear" w:color="auto" w:fill="9B9B9D"/>
          </w:tcPr>
          <w:p w14:paraId="796C3165" w14:textId="77777777" w:rsidR="00496F6B" w:rsidRPr="00174AEE" w:rsidRDefault="00496F6B" w:rsidP="008E0253">
            <w:pPr>
              <w:pStyle w:val="BodyText"/>
              <w:tabs>
                <w:tab w:val="left" w:pos="2096"/>
              </w:tabs>
              <w:spacing w:before="60" w:after="60"/>
              <w:rPr>
                <w:rFonts w:cs="Segoe UI"/>
                <w:b/>
                <w:bCs/>
                <w:color w:val="FFFFFF" w:themeColor="background1"/>
                <w:szCs w:val="22"/>
              </w:rPr>
            </w:pPr>
            <w:r w:rsidRPr="00174AEE">
              <w:rPr>
                <w:rFonts w:cs="Segoe UI"/>
                <w:b/>
                <w:bCs/>
                <w:color w:val="FFFFFF" w:themeColor="background1"/>
                <w:szCs w:val="22"/>
              </w:rPr>
              <w:t>Description</w:t>
            </w:r>
          </w:p>
        </w:tc>
      </w:tr>
      <w:tr w:rsidR="008975CF" w:rsidRPr="00174AEE" w14:paraId="2196AE5E" w14:textId="77777777" w:rsidTr="008975CF">
        <w:trPr>
          <w:cantSplit/>
          <w:jc w:val="center"/>
        </w:trPr>
        <w:tc>
          <w:tcPr>
            <w:tcW w:w="812" w:type="pct"/>
            <w:vAlign w:val="center"/>
          </w:tcPr>
          <w:p w14:paraId="65C3FF3F" w14:textId="71BE3197" w:rsidR="008975CF" w:rsidRPr="00A37FEA" w:rsidRDefault="00FE143B" w:rsidP="008975CF">
            <w:pPr>
              <w:pStyle w:val="BodyText"/>
              <w:tabs>
                <w:tab w:val="left" w:pos="2216"/>
              </w:tabs>
              <w:spacing w:before="40" w:after="40"/>
              <w:rPr>
                <w:rFonts w:cs="Segoe UI"/>
                <w:b/>
                <w:color w:val="000000"/>
                <w:szCs w:val="22"/>
              </w:rPr>
            </w:pPr>
            <w:hyperlink r:id="rId22" w:history="1">
              <w:r w:rsidR="008975CF" w:rsidRPr="000360D3">
                <w:rPr>
                  <w:rStyle w:val="Hyperlink"/>
                  <w:rFonts w:cs="Arial"/>
                  <w:color w:val="2F52DE" w:themeColor="text2" w:themeTint="99"/>
                  <w:szCs w:val="22"/>
                </w:rPr>
                <w:t>D15#497691</w:t>
              </w:r>
            </w:hyperlink>
          </w:p>
        </w:tc>
        <w:tc>
          <w:tcPr>
            <w:tcW w:w="4188" w:type="pct"/>
            <w:shd w:val="clear" w:color="auto" w:fill="auto"/>
            <w:vAlign w:val="center"/>
          </w:tcPr>
          <w:p w14:paraId="2B24106B" w14:textId="092B7E68" w:rsidR="008975CF" w:rsidRPr="00A37FEA" w:rsidRDefault="008975CF" w:rsidP="008975CF">
            <w:pPr>
              <w:rPr>
                <w:rFonts w:ascii="Segoe UI" w:hAnsi="Segoe UI" w:cs="Segoe UI"/>
              </w:rPr>
            </w:pPr>
            <w:r w:rsidRPr="000360D3">
              <w:rPr>
                <w:color w:val="000000"/>
              </w:rPr>
              <w:t>Incident Investigation Guideline</w:t>
            </w:r>
          </w:p>
        </w:tc>
      </w:tr>
      <w:tr w:rsidR="008975CF" w:rsidRPr="00174AEE" w14:paraId="4E74BD65" w14:textId="77777777" w:rsidTr="008975CF">
        <w:trPr>
          <w:cantSplit/>
          <w:jc w:val="center"/>
        </w:trPr>
        <w:tc>
          <w:tcPr>
            <w:tcW w:w="812" w:type="pct"/>
            <w:vAlign w:val="center"/>
          </w:tcPr>
          <w:p w14:paraId="2CAC094B" w14:textId="7798D192" w:rsidR="008975CF" w:rsidRPr="00A37FEA" w:rsidRDefault="00FE143B" w:rsidP="008975CF">
            <w:pPr>
              <w:spacing w:before="40" w:after="40"/>
              <w:rPr>
                <w:rFonts w:ascii="Segoe UI" w:hAnsi="Segoe UI" w:cs="Segoe UI"/>
                <w:b/>
                <w:color w:val="000000" w:themeColor="text1"/>
                <w:szCs w:val="22"/>
              </w:rPr>
            </w:pPr>
            <w:hyperlink r:id="rId23" w:history="1">
              <w:r w:rsidR="008975CF" w:rsidRPr="00D37C8C">
                <w:rPr>
                  <w:rStyle w:val="Hyperlink"/>
                  <w:rFonts w:cs="Arial"/>
                  <w:color w:val="2F52DE" w:themeColor="text2" w:themeTint="99"/>
                  <w:szCs w:val="22"/>
                </w:rPr>
                <w:t>D15#497677</w:t>
              </w:r>
            </w:hyperlink>
          </w:p>
        </w:tc>
        <w:tc>
          <w:tcPr>
            <w:tcW w:w="4188" w:type="pct"/>
            <w:shd w:val="clear" w:color="auto" w:fill="auto"/>
            <w:vAlign w:val="center"/>
          </w:tcPr>
          <w:p w14:paraId="5EED3E1D" w14:textId="48FE79E6" w:rsidR="008975CF" w:rsidRPr="00A37FEA" w:rsidRDefault="008975CF" w:rsidP="008975CF">
            <w:pPr>
              <w:rPr>
                <w:rFonts w:ascii="Segoe UI" w:hAnsi="Segoe UI" w:cs="Segoe UI"/>
              </w:rPr>
            </w:pPr>
            <w:r>
              <w:rPr>
                <w:color w:val="000000"/>
              </w:rPr>
              <w:t>Email Notification of a Serious Incident (Template)</w:t>
            </w:r>
          </w:p>
        </w:tc>
      </w:tr>
      <w:tr w:rsidR="008975CF" w:rsidRPr="00174AEE" w14:paraId="6298D30F" w14:textId="77777777" w:rsidTr="008975CF">
        <w:trPr>
          <w:cantSplit/>
          <w:jc w:val="center"/>
        </w:trPr>
        <w:tc>
          <w:tcPr>
            <w:tcW w:w="812" w:type="pct"/>
            <w:vAlign w:val="center"/>
          </w:tcPr>
          <w:p w14:paraId="6F92A3E1" w14:textId="7743848F" w:rsidR="008975CF" w:rsidRPr="00A37FEA" w:rsidRDefault="00FE143B" w:rsidP="008975CF">
            <w:pPr>
              <w:spacing w:before="40" w:after="40"/>
              <w:rPr>
                <w:rFonts w:ascii="Segoe UI" w:hAnsi="Segoe UI" w:cs="Segoe UI"/>
                <w:b/>
                <w:color w:val="000000" w:themeColor="text1"/>
                <w:szCs w:val="22"/>
              </w:rPr>
            </w:pPr>
            <w:hyperlink r:id="rId24" w:history="1">
              <w:r w:rsidR="008975CF" w:rsidRPr="000360D3">
                <w:rPr>
                  <w:rStyle w:val="Hyperlink"/>
                  <w:rFonts w:cs="Arial"/>
                  <w:color w:val="2F52DE" w:themeColor="text2" w:themeTint="99"/>
                  <w:szCs w:val="22"/>
                </w:rPr>
                <w:t>D15#645371</w:t>
              </w:r>
            </w:hyperlink>
          </w:p>
        </w:tc>
        <w:tc>
          <w:tcPr>
            <w:tcW w:w="4188" w:type="pct"/>
            <w:shd w:val="clear" w:color="auto" w:fill="auto"/>
            <w:vAlign w:val="center"/>
          </w:tcPr>
          <w:p w14:paraId="67A5E6EC" w14:textId="0A4E3021" w:rsidR="008975CF" w:rsidRPr="00A37FEA" w:rsidRDefault="008975CF" w:rsidP="008975CF">
            <w:pPr>
              <w:rPr>
                <w:rFonts w:ascii="Segoe UI" w:hAnsi="Segoe UI" w:cs="Segoe UI"/>
              </w:rPr>
            </w:pPr>
            <w:r w:rsidRPr="000360D3">
              <w:rPr>
                <w:color w:val="000000"/>
              </w:rPr>
              <w:t>Workers’ Compensation and Injury Management Procedure</w:t>
            </w:r>
          </w:p>
        </w:tc>
      </w:tr>
      <w:tr w:rsidR="008975CF" w:rsidRPr="00174AEE" w14:paraId="2B5553F9" w14:textId="77777777" w:rsidTr="008975CF">
        <w:trPr>
          <w:cantSplit/>
          <w:jc w:val="center"/>
        </w:trPr>
        <w:tc>
          <w:tcPr>
            <w:tcW w:w="812" w:type="pct"/>
            <w:vAlign w:val="center"/>
          </w:tcPr>
          <w:p w14:paraId="1BE5D2CC" w14:textId="30F8BAF9" w:rsidR="008975CF" w:rsidRPr="00A37FEA" w:rsidRDefault="00FE143B" w:rsidP="008975CF">
            <w:pPr>
              <w:pStyle w:val="BodyText"/>
              <w:tabs>
                <w:tab w:val="left" w:pos="2216"/>
              </w:tabs>
              <w:spacing w:before="40" w:after="40"/>
              <w:rPr>
                <w:rFonts w:cs="Segoe UI"/>
                <w:b/>
                <w:color w:val="000000"/>
                <w:szCs w:val="22"/>
              </w:rPr>
            </w:pPr>
            <w:hyperlink r:id="rId25" w:history="1">
              <w:r w:rsidR="008975CF" w:rsidRPr="000360D3">
                <w:rPr>
                  <w:rStyle w:val="Hyperlink"/>
                  <w:rFonts w:cs="Arial"/>
                  <w:color w:val="2F52DE" w:themeColor="text2" w:themeTint="99"/>
                  <w:szCs w:val="22"/>
                </w:rPr>
                <w:t>D10#117121</w:t>
              </w:r>
            </w:hyperlink>
          </w:p>
        </w:tc>
        <w:tc>
          <w:tcPr>
            <w:tcW w:w="4188" w:type="pct"/>
            <w:shd w:val="clear" w:color="auto" w:fill="auto"/>
            <w:vAlign w:val="center"/>
          </w:tcPr>
          <w:p w14:paraId="5AD4A89C" w14:textId="44D9B2F1" w:rsidR="008975CF" w:rsidRPr="00A37FEA" w:rsidRDefault="008975CF" w:rsidP="008975CF">
            <w:pPr>
              <w:rPr>
                <w:rFonts w:ascii="Segoe UI" w:hAnsi="Segoe UI" w:cs="Segoe UI"/>
              </w:rPr>
            </w:pPr>
            <w:r w:rsidRPr="000360D3">
              <w:rPr>
                <w:color w:val="000000"/>
              </w:rPr>
              <w:t>Dealing with Regulatory Authorities and Other Organisations</w:t>
            </w:r>
          </w:p>
        </w:tc>
      </w:tr>
      <w:tr w:rsidR="008975CF" w:rsidRPr="00174AEE" w14:paraId="413BDF67" w14:textId="77777777" w:rsidTr="008975CF">
        <w:trPr>
          <w:cantSplit/>
          <w:jc w:val="center"/>
        </w:trPr>
        <w:tc>
          <w:tcPr>
            <w:tcW w:w="812" w:type="pct"/>
            <w:vAlign w:val="center"/>
          </w:tcPr>
          <w:p w14:paraId="03832F22" w14:textId="5744FB39" w:rsidR="008975CF" w:rsidRPr="00A37FEA" w:rsidRDefault="00FE143B" w:rsidP="008975CF">
            <w:pPr>
              <w:spacing w:before="40" w:after="40"/>
              <w:rPr>
                <w:rFonts w:ascii="Segoe UI" w:hAnsi="Segoe UI" w:cs="Segoe UI"/>
                <w:b/>
                <w:color w:val="000000" w:themeColor="text1"/>
                <w:szCs w:val="22"/>
              </w:rPr>
            </w:pPr>
            <w:hyperlink r:id="rId26" w:history="1">
              <w:r w:rsidR="008975CF" w:rsidRPr="000360D3">
                <w:rPr>
                  <w:rStyle w:val="Hyperlink"/>
                  <w:rFonts w:cs="Arial"/>
                  <w:color w:val="2F52DE" w:themeColor="text2" w:themeTint="99"/>
                  <w:szCs w:val="22"/>
                </w:rPr>
                <w:t>D1</w:t>
              </w:r>
              <w:r w:rsidR="008975CF">
                <w:rPr>
                  <w:rStyle w:val="Hyperlink"/>
                  <w:rFonts w:cs="Arial"/>
                  <w:color w:val="2F52DE" w:themeColor="text2" w:themeTint="99"/>
                  <w:szCs w:val="22"/>
                </w:rPr>
                <w:t>8</w:t>
              </w:r>
              <w:r w:rsidR="008975CF" w:rsidRPr="000360D3">
                <w:rPr>
                  <w:rStyle w:val="Hyperlink"/>
                  <w:rFonts w:cs="Arial"/>
                  <w:color w:val="2F52DE" w:themeColor="text2" w:themeTint="99"/>
                  <w:szCs w:val="22"/>
                </w:rPr>
                <w:t>#118929</w:t>
              </w:r>
            </w:hyperlink>
          </w:p>
        </w:tc>
        <w:tc>
          <w:tcPr>
            <w:tcW w:w="4188" w:type="pct"/>
            <w:shd w:val="clear" w:color="auto" w:fill="auto"/>
            <w:vAlign w:val="center"/>
          </w:tcPr>
          <w:p w14:paraId="5AB3DD41" w14:textId="558ABB4A" w:rsidR="008975CF" w:rsidRPr="00A37FEA" w:rsidRDefault="008975CF" w:rsidP="008975CF">
            <w:pPr>
              <w:rPr>
                <w:rFonts w:ascii="Segoe UI" w:hAnsi="Segoe UI" w:cs="Segoe UI"/>
              </w:rPr>
            </w:pPr>
            <w:proofErr w:type="spellStart"/>
            <w:r w:rsidRPr="000360D3">
              <w:rPr>
                <w:color w:val="000000"/>
              </w:rPr>
              <w:t>EQSafe</w:t>
            </w:r>
            <w:proofErr w:type="spellEnd"/>
            <w:r w:rsidRPr="000360D3">
              <w:rPr>
                <w:color w:val="000000"/>
              </w:rPr>
              <w:t xml:space="preserve"> User Manual – Safety, Health and Wellbeing</w:t>
            </w:r>
          </w:p>
        </w:tc>
      </w:tr>
      <w:tr w:rsidR="008975CF" w:rsidRPr="00174AEE" w14:paraId="2522DB07" w14:textId="77777777" w:rsidTr="008975CF">
        <w:trPr>
          <w:cantSplit/>
          <w:jc w:val="center"/>
        </w:trPr>
        <w:tc>
          <w:tcPr>
            <w:tcW w:w="812" w:type="pct"/>
            <w:vAlign w:val="center"/>
          </w:tcPr>
          <w:p w14:paraId="30F655A0" w14:textId="1DF4B12C" w:rsidR="008975CF" w:rsidRPr="00A37FEA" w:rsidRDefault="00FE143B" w:rsidP="008975CF">
            <w:pPr>
              <w:pStyle w:val="BodyText"/>
              <w:tabs>
                <w:tab w:val="left" w:pos="2216"/>
              </w:tabs>
              <w:spacing w:before="40" w:after="40"/>
              <w:rPr>
                <w:rFonts w:cs="Segoe UI"/>
                <w:b/>
                <w:color w:val="000000"/>
                <w:szCs w:val="22"/>
              </w:rPr>
            </w:pPr>
            <w:hyperlink r:id="rId27" w:history="1">
              <w:r w:rsidR="008975CF" w:rsidRPr="000360D3">
                <w:rPr>
                  <w:rStyle w:val="Hyperlink"/>
                  <w:rFonts w:cs="Arial"/>
                  <w:color w:val="2F52DE" w:themeColor="text2" w:themeTint="99"/>
                  <w:szCs w:val="22"/>
                </w:rPr>
                <w:t>D15#497636</w:t>
              </w:r>
            </w:hyperlink>
          </w:p>
        </w:tc>
        <w:tc>
          <w:tcPr>
            <w:tcW w:w="4188" w:type="pct"/>
            <w:shd w:val="clear" w:color="auto" w:fill="auto"/>
            <w:vAlign w:val="center"/>
          </w:tcPr>
          <w:p w14:paraId="753FA17B" w14:textId="09DDAF3B" w:rsidR="008975CF" w:rsidRPr="00A37FEA" w:rsidRDefault="008975CF" w:rsidP="008975CF">
            <w:pPr>
              <w:rPr>
                <w:rFonts w:ascii="Segoe UI" w:hAnsi="Segoe UI" w:cs="Segoe UI"/>
              </w:rPr>
            </w:pPr>
            <w:r>
              <w:rPr>
                <w:color w:val="000000"/>
              </w:rPr>
              <w:t>Level 3</w:t>
            </w:r>
            <w:r w:rsidRPr="000360D3">
              <w:rPr>
                <w:color w:val="000000"/>
              </w:rPr>
              <w:t xml:space="preserve"> Incident Investigation Report </w:t>
            </w:r>
            <w:r>
              <w:rPr>
                <w:color w:val="000000"/>
              </w:rPr>
              <w:t>(ICAM) (</w:t>
            </w:r>
            <w:r w:rsidRPr="000360D3">
              <w:rPr>
                <w:color w:val="000000"/>
              </w:rPr>
              <w:t>Template</w:t>
            </w:r>
            <w:r>
              <w:rPr>
                <w:color w:val="000000"/>
              </w:rPr>
              <w:t>)</w:t>
            </w:r>
          </w:p>
        </w:tc>
      </w:tr>
      <w:tr w:rsidR="008975CF" w:rsidRPr="00174AEE" w14:paraId="5EB88531" w14:textId="77777777" w:rsidTr="008975CF">
        <w:trPr>
          <w:cantSplit/>
          <w:jc w:val="center"/>
        </w:trPr>
        <w:tc>
          <w:tcPr>
            <w:tcW w:w="812" w:type="pct"/>
            <w:vAlign w:val="center"/>
          </w:tcPr>
          <w:p w14:paraId="45397263" w14:textId="2035F482" w:rsidR="008975CF" w:rsidRPr="00A37FEA" w:rsidRDefault="00FE143B" w:rsidP="008975CF">
            <w:pPr>
              <w:spacing w:before="40" w:after="40"/>
              <w:rPr>
                <w:rFonts w:ascii="Segoe UI" w:hAnsi="Segoe UI" w:cs="Segoe UI"/>
                <w:b/>
                <w:color w:val="000000" w:themeColor="text1"/>
                <w:szCs w:val="22"/>
              </w:rPr>
            </w:pPr>
            <w:hyperlink r:id="rId28" w:history="1">
              <w:r w:rsidR="008975CF" w:rsidRPr="00B021AB">
                <w:rPr>
                  <w:rStyle w:val="Hyperlink"/>
                  <w:rFonts w:cs="Arial"/>
                  <w:color w:val="2F52DE" w:themeColor="text2" w:themeTint="99"/>
                </w:rPr>
                <w:t>D18#1080797</w:t>
              </w:r>
            </w:hyperlink>
          </w:p>
        </w:tc>
        <w:tc>
          <w:tcPr>
            <w:tcW w:w="4188" w:type="pct"/>
            <w:shd w:val="clear" w:color="auto" w:fill="auto"/>
            <w:vAlign w:val="center"/>
          </w:tcPr>
          <w:p w14:paraId="47E60772" w14:textId="684F9382" w:rsidR="008975CF" w:rsidRPr="00A37FEA" w:rsidRDefault="008975CF" w:rsidP="008975CF">
            <w:pPr>
              <w:rPr>
                <w:rFonts w:ascii="Segoe UI" w:hAnsi="Segoe UI" w:cs="Segoe UI"/>
              </w:rPr>
            </w:pPr>
            <w:r>
              <w:rPr>
                <w:color w:val="000000"/>
              </w:rPr>
              <w:t xml:space="preserve">Level 2 </w:t>
            </w:r>
            <w:r w:rsidRPr="000360D3">
              <w:rPr>
                <w:color w:val="000000"/>
              </w:rPr>
              <w:t xml:space="preserve">Incident Investigation Report </w:t>
            </w:r>
            <w:r>
              <w:rPr>
                <w:color w:val="000000"/>
              </w:rPr>
              <w:t>(</w:t>
            </w:r>
            <w:r w:rsidRPr="000360D3">
              <w:rPr>
                <w:color w:val="000000"/>
              </w:rPr>
              <w:t>ICAM Lite</w:t>
            </w:r>
            <w:r>
              <w:rPr>
                <w:color w:val="000000"/>
              </w:rPr>
              <w:t>) (</w:t>
            </w:r>
            <w:r w:rsidRPr="000360D3">
              <w:rPr>
                <w:color w:val="000000"/>
              </w:rPr>
              <w:t>Template</w:t>
            </w:r>
            <w:r>
              <w:rPr>
                <w:color w:val="000000"/>
              </w:rPr>
              <w:t>)</w:t>
            </w:r>
          </w:p>
        </w:tc>
      </w:tr>
      <w:tr w:rsidR="008975CF" w:rsidRPr="00174AEE" w14:paraId="0063247A" w14:textId="77777777" w:rsidTr="008975CF">
        <w:trPr>
          <w:cantSplit/>
          <w:jc w:val="center"/>
        </w:trPr>
        <w:tc>
          <w:tcPr>
            <w:tcW w:w="812" w:type="pct"/>
            <w:vAlign w:val="center"/>
          </w:tcPr>
          <w:p w14:paraId="67DA8E67" w14:textId="1972BB8D" w:rsidR="008975CF" w:rsidRPr="00A37FEA" w:rsidRDefault="00FE143B" w:rsidP="008975CF">
            <w:pPr>
              <w:spacing w:before="40" w:after="40"/>
              <w:rPr>
                <w:rFonts w:ascii="Segoe UI" w:hAnsi="Segoe UI" w:cs="Segoe UI"/>
                <w:b/>
                <w:color w:val="000000" w:themeColor="text1"/>
                <w:szCs w:val="22"/>
              </w:rPr>
            </w:pPr>
            <w:hyperlink r:id="rId29" w:history="1">
              <w:r w:rsidR="008975CF" w:rsidRPr="000360D3">
                <w:rPr>
                  <w:rStyle w:val="Hyperlink"/>
                  <w:rFonts w:cs="Arial"/>
                  <w:color w:val="2F52DE" w:themeColor="text2" w:themeTint="99"/>
                  <w:szCs w:val="22"/>
                </w:rPr>
                <w:t>D15#497607</w:t>
              </w:r>
            </w:hyperlink>
          </w:p>
        </w:tc>
        <w:tc>
          <w:tcPr>
            <w:tcW w:w="4188" w:type="pct"/>
            <w:shd w:val="clear" w:color="auto" w:fill="auto"/>
            <w:vAlign w:val="center"/>
          </w:tcPr>
          <w:p w14:paraId="4695EAF2" w14:textId="331B5886" w:rsidR="008975CF" w:rsidRPr="00A37FEA" w:rsidRDefault="008975CF" w:rsidP="008975CF">
            <w:pPr>
              <w:rPr>
                <w:rFonts w:ascii="Segoe UI" w:hAnsi="Segoe UI" w:cs="Segoe UI"/>
              </w:rPr>
            </w:pPr>
            <w:r w:rsidRPr="000360D3">
              <w:rPr>
                <w:color w:val="000000"/>
              </w:rPr>
              <w:t>Incident Investigation Data Collection Checklist</w:t>
            </w:r>
          </w:p>
        </w:tc>
      </w:tr>
      <w:tr w:rsidR="008975CF" w:rsidRPr="00174AEE" w14:paraId="50C66D88" w14:textId="77777777" w:rsidTr="008975CF">
        <w:trPr>
          <w:cantSplit/>
          <w:jc w:val="center"/>
        </w:trPr>
        <w:tc>
          <w:tcPr>
            <w:tcW w:w="812" w:type="pct"/>
            <w:vAlign w:val="center"/>
          </w:tcPr>
          <w:p w14:paraId="767B18A2" w14:textId="50881D3F" w:rsidR="008975CF" w:rsidRPr="00A37FEA" w:rsidRDefault="00FE143B" w:rsidP="008975CF">
            <w:pPr>
              <w:pStyle w:val="BodyText"/>
              <w:tabs>
                <w:tab w:val="left" w:pos="2216"/>
              </w:tabs>
              <w:spacing w:before="40" w:after="40"/>
              <w:rPr>
                <w:rFonts w:cs="Segoe UI"/>
                <w:b/>
                <w:color w:val="000000"/>
                <w:szCs w:val="22"/>
              </w:rPr>
            </w:pPr>
            <w:hyperlink r:id="rId30" w:history="1">
              <w:r w:rsidR="008975CF" w:rsidRPr="000360D3">
                <w:rPr>
                  <w:rStyle w:val="Hyperlink"/>
                  <w:rFonts w:cs="Arial"/>
                  <w:color w:val="2F52DE" w:themeColor="text2" w:themeTint="99"/>
                  <w:szCs w:val="22"/>
                </w:rPr>
                <w:t>D17#697415</w:t>
              </w:r>
            </w:hyperlink>
          </w:p>
        </w:tc>
        <w:tc>
          <w:tcPr>
            <w:tcW w:w="4188" w:type="pct"/>
            <w:shd w:val="clear" w:color="auto" w:fill="auto"/>
            <w:vAlign w:val="center"/>
          </w:tcPr>
          <w:p w14:paraId="6B6D0785" w14:textId="2056AC46" w:rsidR="008975CF" w:rsidRPr="00A37FEA" w:rsidRDefault="008975CF" w:rsidP="008975CF">
            <w:pPr>
              <w:rPr>
                <w:rFonts w:ascii="Segoe UI" w:hAnsi="Segoe UI" w:cs="Segoe UI"/>
              </w:rPr>
            </w:pPr>
            <w:r>
              <w:rPr>
                <w:color w:val="000000"/>
              </w:rPr>
              <w:t>Banner Alert Guideline</w:t>
            </w:r>
          </w:p>
        </w:tc>
      </w:tr>
      <w:tr w:rsidR="008975CF" w:rsidRPr="00174AEE" w14:paraId="275A0ACD" w14:textId="77777777" w:rsidTr="008975CF">
        <w:trPr>
          <w:cantSplit/>
          <w:jc w:val="center"/>
        </w:trPr>
        <w:tc>
          <w:tcPr>
            <w:tcW w:w="812" w:type="pct"/>
            <w:vAlign w:val="center"/>
          </w:tcPr>
          <w:p w14:paraId="3C5D35F8" w14:textId="1B71332D" w:rsidR="008975CF" w:rsidRPr="00A37FEA" w:rsidRDefault="00FE143B" w:rsidP="008975CF">
            <w:pPr>
              <w:pStyle w:val="BodyText"/>
              <w:tabs>
                <w:tab w:val="left" w:pos="2216"/>
              </w:tabs>
              <w:spacing w:before="40" w:after="40"/>
              <w:rPr>
                <w:rFonts w:cs="Segoe UI"/>
                <w:b/>
                <w:color w:val="000000"/>
                <w:szCs w:val="22"/>
              </w:rPr>
            </w:pPr>
            <w:hyperlink r:id="rId31" w:history="1">
              <w:r w:rsidR="008975CF" w:rsidRPr="000360D3">
                <w:rPr>
                  <w:rStyle w:val="Hyperlink"/>
                  <w:rFonts w:cs="Arial"/>
                  <w:color w:val="2F52DE" w:themeColor="text2" w:themeTint="99"/>
                  <w:szCs w:val="22"/>
                </w:rPr>
                <w:t>D11</w:t>
              </w:r>
            </w:hyperlink>
            <w:r w:rsidR="008975CF" w:rsidRPr="000360D3">
              <w:rPr>
                <w:rStyle w:val="Hyperlink"/>
                <w:rFonts w:cs="Arial"/>
                <w:color w:val="2F52DE" w:themeColor="text2" w:themeTint="99"/>
                <w:szCs w:val="22"/>
              </w:rPr>
              <w:t>#208987</w:t>
            </w:r>
          </w:p>
        </w:tc>
        <w:tc>
          <w:tcPr>
            <w:tcW w:w="4188" w:type="pct"/>
            <w:shd w:val="clear" w:color="auto" w:fill="auto"/>
            <w:vAlign w:val="center"/>
          </w:tcPr>
          <w:p w14:paraId="5EEC392B" w14:textId="01F76C65" w:rsidR="008975CF" w:rsidRPr="00A37FEA" w:rsidRDefault="008975CF" w:rsidP="008975CF">
            <w:pPr>
              <w:rPr>
                <w:rFonts w:ascii="Segoe UI" w:hAnsi="Segoe UI" w:cs="Segoe UI"/>
              </w:rPr>
            </w:pPr>
            <w:r w:rsidRPr="000360D3">
              <w:rPr>
                <w:color w:val="000000"/>
              </w:rPr>
              <w:t>Main Roads Risk Management Process</w:t>
            </w:r>
          </w:p>
        </w:tc>
      </w:tr>
      <w:tr w:rsidR="008975CF" w:rsidRPr="00174AEE" w14:paraId="31591B56" w14:textId="77777777" w:rsidTr="008975CF">
        <w:trPr>
          <w:cantSplit/>
          <w:jc w:val="center"/>
        </w:trPr>
        <w:tc>
          <w:tcPr>
            <w:tcW w:w="812" w:type="pct"/>
            <w:vAlign w:val="center"/>
          </w:tcPr>
          <w:p w14:paraId="1BB0A9E4" w14:textId="5EB79B85" w:rsidR="008975CF" w:rsidRPr="00A37FEA" w:rsidRDefault="00FE143B" w:rsidP="008975CF">
            <w:pPr>
              <w:pStyle w:val="BodyText"/>
              <w:tabs>
                <w:tab w:val="left" w:pos="2216"/>
              </w:tabs>
              <w:spacing w:before="40" w:after="40"/>
              <w:rPr>
                <w:rFonts w:cs="Segoe UI"/>
                <w:b/>
                <w:color w:val="000000"/>
                <w:szCs w:val="22"/>
              </w:rPr>
            </w:pPr>
            <w:hyperlink r:id="rId32" w:history="1">
              <w:r w:rsidR="008975CF" w:rsidRPr="000360D3">
                <w:rPr>
                  <w:rStyle w:val="Hyperlink"/>
                  <w:rFonts w:cs="Arial"/>
                  <w:color w:val="2F52DE" w:themeColor="text2" w:themeTint="99"/>
                  <w:szCs w:val="22"/>
                </w:rPr>
                <w:t>D15#497624</w:t>
              </w:r>
            </w:hyperlink>
          </w:p>
        </w:tc>
        <w:tc>
          <w:tcPr>
            <w:tcW w:w="4188" w:type="pct"/>
            <w:shd w:val="clear" w:color="auto" w:fill="auto"/>
            <w:vAlign w:val="center"/>
          </w:tcPr>
          <w:p w14:paraId="637241F4" w14:textId="6695D46B" w:rsidR="008975CF" w:rsidRPr="00A37FEA" w:rsidRDefault="008975CF" w:rsidP="008975CF">
            <w:pPr>
              <w:rPr>
                <w:rFonts w:ascii="Segoe UI" w:hAnsi="Segoe UI" w:cs="Segoe UI"/>
              </w:rPr>
            </w:pPr>
            <w:r w:rsidRPr="000360D3">
              <w:rPr>
                <w:color w:val="000000"/>
              </w:rPr>
              <w:t>Witness Statement Form</w:t>
            </w:r>
          </w:p>
        </w:tc>
      </w:tr>
      <w:tr w:rsidR="00E31EA2" w:rsidRPr="00174AEE" w14:paraId="3D350423" w14:textId="77777777" w:rsidTr="008975CF">
        <w:trPr>
          <w:cantSplit/>
          <w:jc w:val="center"/>
        </w:trPr>
        <w:tc>
          <w:tcPr>
            <w:tcW w:w="812" w:type="pct"/>
            <w:vAlign w:val="center"/>
          </w:tcPr>
          <w:p w14:paraId="50F4D9A3" w14:textId="67D26269" w:rsidR="00E31EA2" w:rsidRDefault="00264B4F" w:rsidP="008975CF">
            <w:pPr>
              <w:pStyle w:val="BodyText"/>
              <w:tabs>
                <w:tab w:val="left" w:pos="2216"/>
              </w:tabs>
              <w:spacing w:before="40" w:after="40"/>
            </w:pPr>
            <w:hyperlink r:id="rId33" w:history="1">
              <w:r w:rsidR="00E1634B" w:rsidRPr="00264B4F">
                <w:rPr>
                  <w:rStyle w:val="Hyperlink"/>
                  <w:rFonts w:cs="Arial"/>
                  <w:color w:val="2F52DE" w:themeColor="text2" w:themeTint="99"/>
                  <w:szCs w:val="22"/>
                </w:rPr>
                <w:t>D15#497567</w:t>
              </w:r>
            </w:hyperlink>
          </w:p>
        </w:tc>
        <w:tc>
          <w:tcPr>
            <w:tcW w:w="4188" w:type="pct"/>
            <w:shd w:val="clear" w:color="auto" w:fill="auto"/>
            <w:vAlign w:val="center"/>
          </w:tcPr>
          <w:p w14:paraId="5C4E26D8" w14:textId="0BE31465" w:rsidR="00E31EA2" w:rsidRPr="000360D3" w:rsidRDefault="00E31EA2" w:rsidP="008975CF">
            <w:pPr>
              <w:rPr>
                <w:color w:val="000000"/>
              </w:rPr>
            </w:pPr>
            <w:r>
              <w:rPr>
                <w:color w:val="000000"/>
              </w:rPr>
              <w:t xml:space="preserve">Safety Health incident Report </w:t>
            </w:r>
          </w:p>
        </w:tc>
      </w:tr>
      <w:bookmarkEnd w:id="31"/>
    </w:tbl>
    <w:p w14:paraId="6764C9C1" w14:textId="77777777" w:rsidR="00496F6B" w:rsidRPr="00BF5B92" w:rsidRDefault="00496F6B" w:rsidP="00BF5B92">
      <w:pPr>
        <w:pStyle w:val="BodyText"/>
      </w:pPr>
    </w:p>
    <w:p w14:paraId="209CD8AB" w14:textId="50E1BDAB" w:rsidR="008248DB" w:rsidRDefault="00A37FEA" w:rsidP="00A37FEA">
      <w:pPr>
        <w:pStyle w:val="Heading1"/>
      </w:pPr>
      <w:bookmarkStart w:id="32" w:name="_Toc108956694"/>
      <w:r>
        <w:t>References</w:t>
      </w:r>
      <w:bookmarkEnd w:id="32"/>
      <w:r>
        <w:t xml:space="preserve"> </w:t>
      </w:r>
    </w:p>
    <w:tbl>
      <w:tblPr>
        <w:tblW w:w="5017"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57" w:type="dxa"/>
          <w:bottom w:w="57" w:type="dxa"/>
        </w:tblCellMar>
        <w:tblLook w:val="0000" w:firstRow="0" w:lastRow="0" w:firstColumn="0" w:lastColumn="0" w:noHBand="0" w:noVBand="0"/>
      </w:tblPr>
      <w:tblGrid>
        <w:gridCol w:w="1448"/>
        <w:gridCol w:w="8207"/>
      </w:tblGrid>
      <w:tr w:rsidR="00A37FEA" w:rsidRPr="00174AEE" w14:paraId="100DFFE8" w14:textId="77777777" w:rsidTr="00A37FEA">
        <w:trPr>
          <w:cantSplit/>
          <w:tblHeader/>
          <w:jc w:val="center"/>
        </w:trPr>
        <w:tc>
          <w:tcPr>
            <w:tcW w:w="750" w:type="pct"/>
            <w:shd w:val="clear" w:color="auto" w:fill="9B9B9D"/>
          </w:tcPr>
          <w:p w14:paraId="093CEC56" w14:textId="77777777" w:rsidR="00A37FEA" w:rsidRPr="00174AEE" w:rsidRDefault="00A37FEA" w:rsidP="00A66847">
            <w:pPr>
              <w:pStyle w:val="BodyText"/>
              <w:tabs>
                <w:tab w:val="left" w:pos="2096"/>
              </w:tabs>
              <w:spacing w:before="60" w:after="60"/>
              <w:rPr>
                <w:rFonts w:cs="Segoe UI"/>
                <w:b/>
                <w:bCs/>
                <w:color w:val="FFFFFF" w:themeColor="background1"/>
                <w:szCs w:val="22"/>
              </w:rPr>
            </w:pPr>
            <w:r w:rsidRPr="00174AEE">
              <w:rPr>
                <w:rFonts w:cs="Segoe UI"/>
                <w:b/>
                <w:bCs/>
                <w:color w:val="FFFFFF" w:themeColor="background1"/>
                <w:szCs w:val="22"/>
              </w:rPr>
              <w:t>Document Number</w:t>
            </w:r>
          </w:p>
        </w:tc>
        <w:tc>
          <w:tcPr>
            <w:tcW w:w="4250" w:type="pct"/>
            <w:shd w:val="clear" w:color="auto" w:fill="9B9B9D"/>
          </w:tcPr>
          <w:p w14:paraId="01435B30" w14:textId="77777777" w:rsidR="00A37FEA" w:rsidRPr="00174AEE" w:rsidRDefault="00A37FEA" w:rsidP="00A66847">
            <w:pPr>
              <w:pStyle w:val="BodyText"/>
              <w:tabs>
                <w:tab w:val="left" w:pos="2096"/>
              </w:tabs>
              <w:spacing w:before="60" w:after="60"/>
              <w:rPr>
                <w:rFonts w:cs="Segoe UI"/>
                <w:b/>
                <w:bCs/>
                <w:color w:val="FFFFFF" w:themeColor="background1"/>
                <w:szCs w:val="22"/>
              </w:rPr>
            </w:pPr>
            <w:r w:rsidRPr="00174AEE">
              <w:rPr>
                <w:rFonts w:cs="Segoe UI"/>
                <w:b/>
                <w:bCs/>
                <w:color w:val="FFFFFF" w:themeColor="background1"/>
                <w:szCs w:val="22"/>
              </w:rPr>
              <w:t>Description</w:t>
            </w:r>
          </w:p>
        </w:tc>
      </w:tr>
      <w:tr w:rsidR="008975CF" w:rsidRPr="00174AEE" w14:paraId="204B2BC4" w14:textId="77777777" w:rsidTr="00A37FEA">
        <w:trPr>
          <w:cantSplit/>
          <w:jc w:val="center"/>
        </w:trPr>
        <w:tc>
          <w:tcPr>
            <w:tcW w:w="750" w:type="pct"/>
            <w:vAlign w:val="center"/>
          </w:tcPr>
          <w:p w14:paraId="041F14FE" w14:textId="04E9302E" w:rsidR="008975CF" w:rsidRPr="00A37FEA" w:rsidRDefault="00FE143B" w:rsidP="008975CF">
            <w:pPr>
              <w:pStyle w:val="BodyText"/>
              <w:tabs>
                <w:tab w:val="left" w:pos="2216"/>
              </w:tabs>
              <w:spacing w:before="40" w:after="40"/>
              <w:rPr>
                <w:rFonts w:cs="Segoe UI"/>
                <w:b/>
                <w:color w:val="000000"/>
                <w:szCs w:val="22"/>
              </w:rPr>
            </w:pPr>
            <w:hyperlink r:id="rId34" w:history="1">
              <w:r w:rsidR="008975CF">
                <w:rPr>
                  <w:rStyle w:val="Hyperlink"/>
                  <w:rFonts w:cs="Arial"/>
                  <w:color w:val="2F52DE" w:themeColor="text2" w:themeTint="99"/>
                </w:rPr>
                <w:t>DMIRS</w:t>
              </w:r>
            </w:hyperlink>
          </w:p>
        </w:tc>
        <w:tc>
          <w:tcPr>
            <w:tcW w:w="4250" w:type="pct"/>
            <w:shd w:val="clear" w:color="auto" w:fill="auto"/>
            <w:vAlign w:val="center"/>
          </w:tcPr>
          <w:p w14:paraId="37750B9C" w14:textId="2EF257F8" w:rsidR="008975CF" w:rsidRPr="00A37FEA" w:rsidRDefault="008975CF" w:rsidP="008975CF">
            <w:pPr>
              <w:rPr>
                <w:rFonts w:ascii="Segoe UI" w:hAnsi="Segoe UI" w:cs="Segoe UI"/>
              </w:rPr>
            </w:pPr>
            <w:r w:rsidRPr="000360D3">
              <w:rPr>
                <w:color w:val="000000"/>
                <w:szCs w:val="22"/>
              </w:rPr>
              <w:t>Department of Mines, Industry Regulation and Safety</w:t>
            </w:r>
          </w:p>
        </w:tc>
      </w:tr>
      <w:tr w:rsidR="008975CF" w:rsidRPr="00174AEE" w14:paraId="73360114" w14:textId="77777777" w:rsidTr="00A37FEA">
        <w:trPr>
          <w:cantSplit/>
          <w:jc w:val="center"/>
        </w:trPr>
        <w:tc>
          <w:tcPr>
            <w:tcW w:w="750" w:type="pct"/>
            <w:vAlign w:val="center"/>
          </w:tcPr>
          <w:p w14:paraId="7EDAAFF4" w14:textId="18D34E0D" w:rsidR="008975CF" w:rsidRPr="00A37FEA" w:rsidRDefault="00FE143B" w:rsidP="008975CF">
            <w:pPr>
              <w:spacing w:before="40" w:after="40"/>
              <w:rPr>
                <w:rFonts w:ascii="Segoe UI" w:hAnsi="Segoe UI" w:cs="Segoe UI"/>
                <w:b/>
                <w:color w:val="000000" w:themeColor="text1"/>
                <w:szCs w:val="22"/>
              </w:rPr>
            </w:pPr>
            <w:hyperlink r:id="rId35" w:history="1">
              <w:r w:rsidR="008975CF" w:rsidRPr="0051771D">
                <w:rPr>
                  <w:rStyle w:val="Hyperlink"/>
                  <w:color w:val="2F52DE" w:themeColor="text2" w:themeTint="99"/>
                </w:rPr>
                <w:t>Notification</w:t>
              </w:r>
            </w:hyperlink>
          </w:p>
        </w:tc>
        <w:tc>
          <w:tcPr>
            <w:tcW w:w="4250" w:type="pct"/>
            <w:shd w:val="clear" w:color="auto" w:fill="auto"/>
            <w:vAlign w:val="center"/>
          </w:tcPr>
          <w:p w14:paraId="269D14DC" w14:textId="4EFFF5D0" w:rsidR="008975CF" w:rsidRPr="00A37FEA" w:rsidRDefault="008975CF" w:rsidP="008975CF">
            <w:pPr>
              <w:rPr>
                <w:rFonts w:ascii="Segoe UI" w:hAnsi="Segoe UI" w:cs="Segoe UI"/>
              </w:rPr>
            </w:pPr>
            <w:r>
              <w:rPr>
                <w:color w:val="000000"/>
                <w:szCs w:val="22"/>
              </w:rPr>
              <w:t>WorkSafe WA</w:t>
            </w:r>
            <w:r w:rsidRPr="000360D3">
              <w:rPr>
                <w:color w:val="000000"/>
                <w:szCs w:val="22"/>
              </w:rPr>
              <w:t xml:space="preserve"> – </w:t>
            </w:r>
            <w:r>
              <w:rPr>
                <w:color w:val="000000"/>
                <w:szCs w:val="22"/>
              </w:rPr>
              <w:t>notification</w:t>
            </w:r>
          </w:p>
        </w:tc>
      </w:tr>
      <w:tr w:rsidR="008975CF" w:rsidRPr="00174AEE" w14:paraId="5CB44843" w14:textId="77777777" w:rsidTr="00A37FEA">
        <w:trPr>
          <w:cantSplit/>
          <w:jc w:val="center"/>
        </w:trPr>
        <w:tc>
          <w:tcPr>
            <w:tcW w:w="750" w:type="pct"/>
            <w:vAlign w:val="center"/>
          </w:tcPr>
          <w:p w14:paraId="79D44F34" w14:textId="4C2C350A" w:rsidR="008975CF" w:rsidRPr="00A37FEA" w:rsidRDefault="00FE143B" w:rsidP="008975CF">
            <w:pPr>
              <w:spacing w:before="40" w:after="40"/>
              <w:rPr>
                <w:rFonts w:ascii="Segoe UI" w:hAnsi="Segoe UI" w:cs="Segoe UI"/>
                <w:b/>
                <w:color w:val="000000" w:themeColor="text1"/>
                <w:szCs w:val="22"/>
              </w:rPr>
            </w:pPr>
            <w:hyperlink r:id="rId36" w:history="1">
              <w:r w:rsidR="008975CF" w:rsidRPr="009D5619">
                <w:rPr>
                  <w:rStyle w:val="Hyperlink"/>
                  <w:color w:val="2F52DE" w:themeColor="text2" w:themeTint="99"/>
                </w:rPr>
                <w:t>W</w:t>
              </w:r>
              <w:r w:rsidR="008975CF" w:rsidRPr="00032370">
                <w:rPr>
                  <w:rStyle w:val="Hyperlink"/>
                  <w:color w:val="2F52DE" w:themeColor="text2" w:themeTint="99"/>
                </w:rPr>
                <w:t>HS</w:t>
              </w:r>
              <w:r w:rsidR="008975CF" w:rsidRPr="009D5619">
                <w:rPr>
                  <w:rStyle w:val="Hyperlink"/>
                  <w:color w:val="2F52DE" w:themeColor="text2" w:themeTint="99"/>
                </w:rPr>
                <w:t xml:space="preserve"> </w:t>
              </w:r>
              <w:r w:rsidR="008975CF" w:rsidRPr="00032370">
                <w:rPr>
                  <w:rStyle w:val="Hyperlink"/>
                  <w:color w:val="2F52DE" w:themeColor="text2" w:themeTint="99"/>
                </w:rPr>
                <w:t>Law</w:t>
              </w:r>
            </w:hyperlink>
          </w:p>
        </w:tc>
        <w:tc>
          <w:tcPr>
            <w:tcW w:w="4250" w:type="pct"/>
            <w:shd w:val="clear" w:color="auto" w:fill="auto"/>
            <w:vAlign w:val="center"/>
          </w:tcPr>
          <w:p w14:paraId="60EF704E" w14:textId="0CFA6A4A" w:rsidR="008975CF" w:rsidRPr="00A37FEA" w:rsidRDefault="008975CF" w:rsidP="008975CF">
            <w:pPr>
              <w:rPr>
                <w:rFonts w:ascii="Segoe UI" w:hAnsi="Segoe UI" w:cs="Segoe UI"/>
              </w:rPr>
            </w:pPr>
            <w:r>
              <w:rPr>
                <w:color w:val="000000"/>
                <w:szCs w:val="22"/>
              </w:rPr>
              <w:t>Induction to WHS laws</w:t>
            </w:r>
          </w:p>
        </w:tc>
      </w:tr>
      <w:tr w:rsidR="00A37FEA" w:rsidRPr="00174AEE" w14:paraId="2152438D" w14:textId="77777777" w:rsidTr="00A37FEA">
        <w:trPr>
          <w:cantSplit/>
          <w:jc w:val="center"/>
        </w:trPr>
        <w:tc>
          <w:tcPr>
            <w:tcW w:w="750" w:type="pct"/>
            <w:vAlign w:val="center"/>
          </w:tcPr>
          <w:p w14:paraId="451E11CF" w14:textId="17E41635" w:rsidR="00A37FEA" w:rsidRPr="00A37FEA" w:rsidRDefault="00FE143B" w:rsidP="00A37FEA">
            <w:pPr>
              <w:spacing w:before="40" w:after="40"/>
              <w:rPr>
                <w:rFonts w:ascii="Segoe UI" w:hAnsi="Segoe UI" w:cs="Segoe UI"/>
                <w:b/>
                <w:color w:val="000000" w:themeColor="text1"/>
                <w:szCs w:val="22"/>
              </w:rPr>
            </w:pPr>
            <w:hyperlink r:id="rId37" w:history="1">
              <w:r w:rsidR="00A37FEA" w:rsidRPr="00E1613A">
                <w:rPr>
                  <w:rStyle w:val="Hyperlink"/>
                  <w:color w:val="2F52DE" w:themeColor="text2" w:themeTint="99"/>
                </w:rPr>
                <w:t>FSC</w:t>
              </w:r>
            </w:hyperlink>
          </w:p>
        </w:tc>
        <w:tc>
          <w:tcPr>
            <w:tcW w:w="4250" w:type="pct"/>
            <w:shd w:val="clear" w:color="auto" w:fill="auto"/>
            <w:vAlign w:val="center"/>
          </w:tcPr>
          <w:p w14:paraId="2D9DFF27" w14:textId="2434B2FE" w:rsidR="00A37FEA" w:rsidRPr="00A37FEA" w:rsidRDefault="00A37FEA" w:rsidP="00A37FEA">
            <w:pPr>
              <w:rPr>
                <w:rFonts w:ascii="Segoe UI" w:hAnsi="Segoe UI" w:cs="Segoe UI"/>
              </w:rPr>
            </w:pPr>
            <w:r>
              <w:rPr>
                <w:color w:val="000000"/>
                <w:szCs w:val="22"/>
              </w:rPr>
              <w:t>Federal Safety Commission (FSC)</w:t>
            </w:r>
          </w:p>
        </w:tc>
      </w:tr>
      <w:tr w:rsidR="00A37FEA" w:rsidRPr="00174AEE" w14:paraId="77637564" w14:textId="77777777" w:rsidTr="00A37FEA">
        <w:trPr>
          <w:cantSplit/>
          <w:jc w:val="center"/>
        </w:trPr>
        <w:tc>
          <w:tcPr>
            <w:tcW w:w="750" w:type="pct"/>
            <w:vAlign w:val="center"/>
          </w:tcPr>
          <w:p w14:paraId="6BF63D87" w14:textId="14C3758B" w:rsidR="00A37FEA" w:rsidRPr="00A37FEA" w:rsidRDefault="00FE143B" w:rsidP="00A37FEA">
            <w:pPr>
              <w:pStyle w:val="BodyText"/>
              <w:tabs>
                <w:tab w:val="left" w:pos="2216"/>
              </w:tabs>
              <w:spacing w:before="40" w:after="40"/>
              <w:rPr>
                <w:rFonts w:cs="Segoe UI"/>
                <w:b/>
                <w:color w:val="000000"/>
                <w:szCs w:val="22"/>
              </w:rPr>
            </w:pPr>
            <w:hyperlink r:id="rId38" w:history="1">
              <w:r w:rsidR="00A37FEA">
                <w:rPr>
                  <w:rStyle w:val="Hyperlink"/>
                  <w:color w:val="2F52DE" w:themeColor="text2" w:themeTint="99"/>
                </w:rPr>
                <w:t>Guide</w:t>
              </w:r>
            </w:hyperlink>
          </w:p>
        </w:tc>
        <w:tc>
          <w:tcPr>
            <w:tcW w:w="4250" w:type="pct"/>
            <w:shd w:val="clear" w:color="auto" w:fill="auto"/>
            <w:vAlign w:val="center"/>
          </w:tcPr>
          <w:p w14:paraId="60A364EB" w14:textId="298122F9" w:rsidR="00A37FEA" w:rsidRPr="00A37FEA" w:rsidRDefault="00A37FEA" w:rsidP="00A37FEA">
            <w:pPr>
              <w:rPr>
                <w:rFonts w:ascii="Segoe UI" w:hAnsi="Segoe UI" w:cs="Segoe UI"/>
              </w:rPr>
            </w:pPr>
            <w:r w:rsidRPr="003F75C4">
              <w:rPr>
                <w:szCs w:val="22"/>
              </w:rPr>
              <w:t>FSC Online WHS Report Guide</w:t>
            </w:r>
          </w:p>
        </w:tc>
      </w:tr>
    </w:tbl>
    <w:p w14:paraId="7F362415" w14:textId="3B9A8A59" w:rsidR="00A37FEA" w:rsidRDefault="00A37FEA" w:rsidP="00A37FEA">
      <w:pPr>
        <w:rPr>
          <w:lang w:val="en-GB"/>
        </w:rPr>
      </w:pPr>
    </w:p>
    <w:p w14:paraId="32BA5A57" w14:textId="32288590" w:rsidR="008975CF" w:rsidRDefault="008975CF" w:rsidP="00A37FEA">
      <w:pPr>
        <w:rPr>
          <w:lang w:val="en-GB"/>
        </w:rPr>
      </w:pPr>
    </w:p>
    <w:p w14:paraId="5798A380" w14:textId="01A4D48C" w:rsidR="008975CF" w:rsidRDefault="008975CF" w:rsidP="00A37FEA">
      <w:pPr>
        <w:rPr>
          <w:lang w:val="en-GB"/>
        </w:rPr>
      </w:pPr>
    </w:p>
    <w:p w14:paraId="2B7A9F61" w14:textId="1E6157B5" w:rsidR="008975CF" w:rsidRDefault="008975CF" w:rsidP="00A37FEA">
      <w:pPr>
        <w:rPr>
          <w:lang w:val="en-GB"/>
        </w:rPr>
      </w:pPr>
    </w:p>
    <w:p w14:paraId="176E8802" w14:textId="0664729F" w:rsidR="00B4449F" w:rsidRDefault="00B4449F" w:rsidP="00A37FEA">
      <w:pPr>
        <w:rPr>
          <w:lang w:val="en-GB"/>
        </w:rPr>
      </w:pPr>
    </w:p>
    <w:p w14:paraId="568DF296" w14:textId="580F3D71" w:rsidR="00B4449F" w:rsidRDefault="00B4449F" w:rsidP="00A37FEA">
      <w:pPr>
        <w:rPr>
          <w:lang w:val="en-GB"/>
        </w:rPr>
      </w:pPr>
    </w:p>
    <w:p w14:paraId="5BB4F124" w14:textId="6BA0F306" w:rsidR="00B4449F" w:rsidRDefault="00B4449F" w:rsidP="00A37FEA">
      <w:pPr>
        <w:rPr>
          <w:lang w:val="en-GB"/>
        </w:rPr>
      </w:pPr>
    </w:p>
    <w:p w14:paraId="18981C27" w14:textId="2C1709C5" w:rsidR="00B4449F" w:rsidRDefault="00B4449F" w:rsidP="00A37FEA">
      <w:pPr>
        <w:rPr>
          <w:lang w:val="en-GB"/>
        </w:rPr>
      </w:pPr>
    </w:p>
    <w:p w14:paraId="0ADE9B0B" w14:textId="426C8849" w:rsidR="00B4449F" w:rsidRDefault="00B4449F" w:rsidP="00A37FEA">
      <w:pPr>
        <w:rPr>
          <w:lang w:val="en-GB"/>
        </w:rPr>
      </w:pPr>
    </w:p>
    <w:p w14:paraId="58B5367A" w14:textId="77777777" w:rsidR="00B4449F" w:rsidRPr="00A37FEA" w:rsidRDefault="00B4449F" w:rsidP="00A37FEA">
      <w:pPr>
        <w:rPr>
          <w:lang w:val="en-GB"/>
        </w:rPr>
      </w:pPr>
    </w:p>
    <w:p w14:paraId="3C30CCA5" w14:textId="11C76290" w:rsidR="00496F6B" w:rsidRPr="009675BB" w:rsidRDefault="00B4449F" w:rsidP="00B4449F">
      <w:pPr>
        <w:pStyle w:val="Heading1"/>
        <w:numPr>
          <w:ilvl w:val="0"/>
          <w:numId w:val="0"/>
        </w:numPr>
        <w:ind w:left="709" w:hanging="709"/>
        <w:rPr>
          <w:rFonts w:cstheme="minorHAnsi"/>
        </w:rPr>
      </w:pPr>
      <w:bookmarkStart w:id="33" w:name="_Toc108956695"/>
      <w:r>
        <w:t>APPENDIX 1</w:t>
      </w:r>
      <w:bookmarkEnd w:id="33"/>
    </w:p>
    <w:p w14:paraId="55DD1901" w14:textId="4549B787" w:rsidR="00A66847" w:rsidRPr="009675BB" w:rsidRDefault="00A66847" w:rsidP="00A66847">
      <w:pPr>
        <w:pStyle w:val="AppendixHeading"/>
      </w:pPr>
      <w:bookmarkStart w:id="34" w:name="_Toc108956696"/>
      <w:r w:rsidRPr="00873128">
        <w:rPr>
          <w:rFonts w:ascii="Arial" w:hAnsi="Arial" w:cs="Arial"/>
        </w:rPr>
        <w:t>Qualitative Measure of Consequence</w:t>
      </w:r>
      <w:bookmarkEnd w:id="34"/>
    </w:p>
    <w:p w14:paraId="1E152E0B" w14:textId="77777777" w:rsidR="00A66847" w:rsidRPr="00BF5B92" w:rsidRDefault="00A66847" w:rsidP="00A66847">
      <w:pPr>
        <w:pStyle w:val="BodyText"/>
      </w:pPr>
    </w:p>
    <w:p w14:paraId="2D9422BB" w14:textId="77777777" w:rsidR="00A66847" w:rsidRPr="00A37FEA" w:rsidRDefault="00A66847" w:rsidP="00A66847">
      <w:pPr>
        <w:rPr>
          <w:rFonts w:ascii="Segoe UI" w:hAnsi="Segoe UI" w:cs="Segoe UI"/>
        </w:rPr>
      </w:pPr>
      <w:r w:rsidRPr="00A37FEA">
        <w:rPr>
          <w:rFonts w:ascii="Segoe UI" w:hAnsi="Segoe UI" w:cs="Segoe UI"/>
        </w:rPr>
        <w:t>The following link provides the most recent update of the portfolio reference table for Main Roads.</w:t>
      </w:r>
    </w:p>
    <w:p w14:paraId="27052565" w14:textId="77777777" w:rsidR="00A66847" w:rsidRPr="00A37FEA" w:rsidRDefault="00A66847" w:rsidP="00A66847">
      <w:pPr>
        <w:rPr>
          <w:rFonts w:ascii="Segoe UI" w:hAnsi="Segoe UI" w:cs="Segoe UI"/>
        </w:rPr>
      </w:pPr>
    </w:p>
    <w:p w14:paraId="0B7855C8" w14:textId="77777777" w:rsidR="00A66847" w:rsidRPr="00A37FEA" w:rsidRDefault="00A66847" w:rsidP="00A66847">
      <w:pPr>
        <w:rPr>
          <w:rFonts w:ascii="Segoe UI" w:hAnsi="Segoe UI" w:cs="Segoe UI"/>
        </w:rPr>
      </w:pPr>
      <w:r w:rsidRPr="00A37FEA">
        <w:rPr>
          <w:rFonts w:ascii="Segoe UI" w:hAnsi="Segoe UI" w:cs="Segoe UI"/>
        </w:rPr>
        <w:t xml:space="preserve">Qualitative Measure of Consequence – </w:t>
      </w:r>
      <w:hyperlink r:id="rId39" w:history="1">
        <w:r w:rsidRPr="00A37FEA">
          <w:rPr>
            <w:rStyle w:val="Hyperlink"/>
            <w:rFonts w:ascii="Segoe UI" w:hAnsi="Segoe UI" w:cs="Segoe UI"/>
            <w:color w:val="2F52DE" w:themeColor="text2" w:themeTint="99"/>
          </w:rPr>
          <w:t>Transport Portfolio Risk Reference Table</w:t>
        </w:r>
      </w:hyperlink>
    </w:p>
    <w:p w14:paraId="013D1114" w14:textId="77777777" w:rsidR="00496F6B" w:rsidRPr="009675BB" w:rsidRDefault="00496F6B" w:rsidP="00351025">
      <w:pPr>
        <w:pStyle w:val="BodyText"/>
      </w:pPr>
    </w:p>
    <w:p w14:paraId="5438E205" w14:textId="77777777" w:rsidR="00A66847" w:rsidRDefault="008E0253" w:rsidP="00351025">
      <w:pPr>
        <w:pStyle w:val="BodyText"/>
        <w:sectPr w:rsidR="00A66847" w:rsidSect="008E0253">
          <w:footerReference w:type="default" r:id="rId40"/>
          <w:pgSz w:w="11900" w:h="16840" w:code="9"/>
          <w:pgMar w:top="1134" w:right="1134" w:bottom="1134" w:left="1134" w:header="567" w:footer="567" w:gutter="0"/>
          <w:pgNumType w:start="2"/>
          <w:cols w:space="567"/>
          <w:docGrid w:linePitch="299"/>
        </w:sectPr>
      </w:pPr>
      <w:bookmarkStart w:id="35" w:name="_Toc170270947"/>
      <w:bookmarkStart w:id="36" w:name="_Toc422125606"/>
      <w:bookmarkStart w:id="37" w:name="_Toc433278172"/>
      <w:r w:rsidRPr="008E0253">
        <w:br w:type="page"/>
      </w:r>
    </w:p>
    <w:p w14:paraId="22E8B38D" w14:textId="54504A2A" w:rsidR="00B4449F" w:rsidRDefault="008E0253" w:rsidP="00B4449F">
      <w:pPr>
        <w:pStyle w:val="Heading1"/>
        <w:numPr>
          <w:ilvl w:val="0"/>
          <w:numId w:val="0"/>
        </w:numPr>
        <w:ind w:left="709" w:hanging="709"/>
      </w:pPr>
      <w:bookmarkStart w:id="38" w:name="_Toc108956697"/>
      <w:bookmarkEnd w:id="35"/>
      <w:bookmarkEnd w:id="36"/>
      <w:bookmarkEnd w:id="37"/>
      <w:r w:rsidRPr="009675BB">
        <w:t xml:space="preserve">Appendix </w:t>
      </w:r>
      <w:r w:rsidR="00B4449F">
        <w:t>2</w:t>
      </w:r>
      <w:bookmarkEnd w:id="38"/>
    </w:p>
    <w:p w14:paraId="7061EA4C" w14:textId="705FB67C" w:rsidR="008248DB" w:rsidRPr="00B4449F" w:rsidRDefault="00A37FEA" w:rsidP="00B4449F">
      <w:pPr>
        <w:pStyle w:val="AppendixHeading"/>
        <w:rPr>
          <w:rFonts w:ascii="Arial" w:hAnsi="Arial" w:cs="Arial"/>
        </w:rPr>
      </w:pPr>
      <w:bookmarkStart w:id="39" w:name="_Toc108956698"/>
      <w:r w:rsidRPr="00B4449F">
        <w:rPr>
          <w:rFonts w:ascii="Arial" w:hAnsi="Arial" w:cs="Arial"/>
        </w:rPr>
        <w:t>Injury or Illness Classification Table</w:t>
      </w:r>
      <w:bookmarkEnd w:id="39"/>
    </w:p>
    <w:p w14:paraId="776669B4" w14:textId="77777777" w:rsidR="00496F6B" w:rsidRPr="007E40B3" w:rsidRDefault="00496F6B" w:rsidP="007E40B3">
      <w:pPr>
        <w:pStyle w:val="BodyText"/>
      </w:pPr>
    </w:p>
    <w:tbl>
      <w:tblPr>
        <w:tblStyle w:val="TableGrid"/>
        <w:tblW w:w="0" w:type="auto"/>
        <w:tblLook w:val="04A0" w:firstRow="1" w:lastRow="0" w:firstColumn="1" w:lastColumn="0" w:noHBand="0" w:noVBand="1"/>
      </w:tblPr>
      <w:tblGrid>
        <w:gridCol w:w="2120"/>
        <w:gridCol w:w="12442"/>
      </w:tblGrid>
      <w:tr w:rsidR="00A66847" w:rsidRPr="00ED1F43" w14:paraId="0DDE3A94" w14:textId="77777777" w:rsidTr="00A66847">
        <w:tc>
          <w:tcPr>
            <w:tcW w:w="14703" w:type="dxa"/>
            <w:gridSpan w:val="2"/>
            <w:shd w:val="clear" w:color="auto" w:fill="D9D9D9" w:themeFill="background1" w:themeFillShade="D9"/>
          </w:tcPr>
          <w:p w14:paraId="408D756A" w14:textId="77777777" w:rsidR="00A66847" w:rsidRPr="00ED1F43" w:rsidRDefault="00A66847" w:rsidP="00A66847">
            <w:pPr>
              <w:pStyle w:val="NoSpacing"/>
              <w:ind w:left="57" w:right="57"/>
              <w:rPr>
                <w:rFonts w:cs="Segoe UI"/>
                <w:b/>
                <w:sz w:val="22"/>
                <w:szCs w:val="24"/>
              </w:rPr>
            </w:pPr>
            <w:r w:rsidRPr="00ED1F43">
              <w:rPr>
                <w:rFonts w:cs="Segoe UI"/>
                <w:b/>
                <w:sz w:val="22"/>
                <w:szCs w:val="24"/>
              </w:rPr>
              <w:t>Non-</w:t>
            </w:r>
            <w:proofErr w:type="gramStart"/>
            <w:r w:rsidRPr="00ED1F43">
              <w:rPr>
                <w:rFonts w:cs="Segoe UI"/>
                <w:b/>
                <w:sz w:val="22"/>
                <w:szCs w:val="24"/>
              </w:rPr>
              <w:t>work Related</w:t>
            </w:r>
            <w:proofErr w:type="gramEnd"/>
            <w:r w:rsidRPr="00ED1F43">
              <w:rPr>
                <w:rFonts w:cs="Segoe UI"/>
                <w:b/>
                <w:sz w:val="22"/>
                <w:szCs w:val="24"/>
              </w:rPr>
              <w:t xml:space="preserve"> Injury or Illness</w:t>
            </w:r>
          </w:p>
        </w:tc>
      </w:tr>
      <w:tr w:rsidR="00A66847" w:rsidRPr="00ED1F43" w14:paraId="7DC55ED5" w14:textId="77777777" w:rsidTr="00A66847">
        <w:tc>
          <w:tcPr>
            <w:tcW w:w="14703" w:type="dxa"/>
            <w:gridSpan w:val="2"/>
          </w:tcPr>
          <w:p w14:paraId="2179F5CB" w14:textId="77777777" w:rsidR="00A66847" w:rsidRPr="00ED1F43" w:rsidRDefault="00A66847" w:rsidP="00A66847">
            <w:pPr>
              <w:pStyle w:val="NoSpacing"/>
              <w:ind w:left="57" w:right="57"/>
              <w:rPr>
                <w:rFonts w:cs="Segoe UI"/>
                <w:sz w:val="22"/>
              </w:rPr>
            </w:pPr>
            <w:r w:rsidRPr="00ED1F43">
              <w:rPr>
                <w:rFonts w:cs="Segoe UI"/>
                <w:sz w:val="22"/>
              </w:rPr>
              <w:t>An injury or medical condition that does not relate to the business/work that is being undertaken for the company and does not occur in the work environment or where the work undertaken was not identified as a causal or contributing factor during the investigation.</w:t>
            </w:r>
          </w:p>
          <w:p w14:paraId="5ED71ECC" w14:textId="77777777" w:rsidR="00A66847" w:rsidRPr="00ED1F43" w:rsidRDefault="00A66847" w:rsidP="00A66847">
            <w:pPr>
              <w:pStyle w:val="NoSpacing"/>
              <w:ind w:left="57" w:right="57"/>
              <w:rPr>
                <w:rFonts w:cs="Segoe UI"/>
                <w:sz w:val="22"/>
              </w:rPr>
            </w:pPr>
          </w:p>
        </w:tc>
      </w:tr>
      <w:tr w:rsidR="00A66847" w:rsidRPr="00ED1F43" w14:paraId="46AEDB48" w14:textId="77777777" w:rsidTr="00A66847">
        <w:tc>
          <w:tcPr>
            <w:tcW w:w="2122" w:type="dxa"/>
          </w:tcPr>
          <w:p w14:paraId="17D412B5" w14:textId="77777777" w:rsidR="00A66847" w:rsidRPr="00ED1F43" w:rsidRDefault="00A66847" w:rsidP="00A66847">
            <w:pPr>
              <w:pStyle w:val="NoSpacing"/>
              <w:ind w:left="57" w:right="57"/>
              <w:rPr>
                <w:rFonts w:cs="Segoe UI"/>
                <w:sz w:val="22"/>
              </w:rPr>
            </w:pPr>
            <w:r w:rsidRPr="00ED1F43">
              <w:rPr>
                <w:rFonts w:cs="Segoe UI"/>
                <w:b/>
                <w:color w:val="000000" w:themeColor="text1"/>
                <w:sz w:val="22"/>
                <w:szCs w:val="22"/>
              </w:rPr>
              <w:t>Inclusions</w:t>
            </w:r>
          </w:p>
        </w:tc>
        <w:tc>
          <w:tcPr>
            <w:tcW w:w="12581" w:type="dxa"/>
          </w:tcPr>
          <w:p w14:paraId="3DDE7103" w14:textId="77777777" w:rsidR="00A66847" w:rsidRPr="00ED1F43" w:rsidRDefault="00A66847" w:rsidP="00EC671E">
            <w:pPr>
              <w:pStyle w:val="ListParagraph"/>
              <w:numPr>
                <w:ilvl w:val="0"/>
                <w:numId w:val="25"/>
              </w:numPr>
              <w:ind w:left="57" w:right="57"/>
              <w:jc w:val="both"/>
              <w:rPr>
                <w:rFonts w:ascii="Segoe UI" w:hAnsi="Segoe UI" w:cs="Segoe UI"/>
                <w:szCs w:val="22"/>
              </w:rPr>
            </w:pPr>
            <w:r w:rsidRPr="00ED1F43">
              <w:rPr>
                <w:rFonts w:ascii="Segoe UI" w:hAnsi="Segoe UI" w:cs="Segoe UI"/>
                <w:szCs w:val="22"/>
              </w:rPr>
              <w:t>May include injuries/medical conditions sustained during voluntarily participation in wellness, fitness or recreational activities, sanctioned events such as fun runs, Corporate Challenge sports, etc.</w:t>
            </w:r>
          </w:p>
          <w:p w14:paraId="02E28256" w14:textId="7DDA5221" w:rsidR="00A66847" w:rsidRPr="00ED1F43" w:rsidRDefault="00A66847" w:rsidP="00EC671E">
            <w:pPr>
              <w:pStyle w:val="ListParagraph"/>
              <w:numPr>
                <w:ilvl w:val="0"/>
                <w:numId w:val="25"/>
              </w:numPr>
              <w:ind w:left="57" w:right="57"/>
              <w:jc w:val="both"/>
              <w:rPr>
                <w:rFonts w:ascii="Segoe UI" w:hAnsi="Segoe UI" w:cs="Segoe UI"/>
                <w:szCs w:val="22"/>
              </w:rPr>
            </w:pPr>
            <w:r w:rsidRPr="00ED1F43">
              <w:rPr>
                <w:rFonts w:ascii="Segoe UI" w:hAnsi="Segoe UI" w:cs="Segoe UI"/>
                <w:szCs w:val="22"/>
              </w:rPr>
              <w:t>This may also include injuries/medical conditions sustained whilst residing in accommodation provided by the company or contractor.</w:t>
            </w:r>
          </w:p>
        </w:tc>
      </w:tr>
      <w:tr w:rsidR="00A66847" w:rsidRPr="00ED1F43" w14:paraId="69630646" w14:textId="77777777" w:rsidTr="00A66847">
        <w:tc>
          <w:tcPr>
            <w:tcW w:w="2122" w:type="dxa"/>
            <w:tcBorders>
              <w:bottom w:val="single" w:sz="4" w:space="0" w:color="000000"/>
            </w:tcBorders>
          </w:tcPr>
          <w:p w14:paraId="3D1F4249" w14:textId="77777777" w:rsidR="00A66847" w:rsidRPr="00ED1F43" w:rsidRDefault="00A66847" w:rsidP="00A66847">
            <w:pPr>
              <w:ind w:left="57" w:right="57"/>
              <w:jc w:val="both"/>
              <w:rPr>
                <w:rFonts w:ascii="Segoe UI" w:hAnsi="Segoe UI" w:cs="Segoe UI"/>
                <w:b/>
                <w:szCs w:val="22"/>
              </w:rPr>
            </w:pPr>
            <w:r w:rsidRPr="00ED1F43">
              <w:rPr>
                <w:rFonts w:ascii="Segoe UI" w:hAnsi="Segoe UI" w:cs="Segoe UI"/>
                <w:b/>
                <w:szCs w:val="22"/>
              </w:rPr>
              <w:t>Exclusions/Notes:</w:t>
            </w:r>
          </w:p>
          <w:p w14:paraId="733EAEED" w14:textId="77777777" w:rsidR="00A66847" w:rsidRPr="00ED1F43" w:rsidRDefault="00A66847" w:rsidP="00A66847">
            <w:pPr>
              <w:pStyle w:val="NoSpacing"/>
              <w:ind w:left="57" w:right="57"/>
              <w:rPr>
                <w:rFonts w:cs="Segoe UI"/>
                <w:sz w:val="22"/>
                <w:szCs w:val="22"/>
              </w:rPr>
            </w:pPr>
          </w:p>
        </w:tc>
        <w:tc>
          <w:tcPr>
            <w:tcW w:w="12581" w:type="dxa"/>
            <w:tcBorders>
              <w:bottom w:val="single" w:sz="4" w:space="0" w:color="000000"/>
            </w:tcBorders>
          </w:tcPr>
          <w:p w14:paraId="46C9B415" w14:textId="77777777" w:rsidR="00A66847" w:rsidRPr="00ED1F43" w:rsidRDefault="00A66847" w:rsidP="00EC671E">
            <w:pPr>
              <w:pStyle w:val="ListParagraph"/>
              <w:numPr>
                <w:ilvl w:val="0"/>
                <w:numId w:val="24"/>
              </w:numPr>
              <w:ind w:left="57" w:right="57"/>
              <w:jc w:val="both"/>
              <w:rPr>
                <w:rFonts w:ascii="Segoe UI" w:hAnsi="Segoe UI" w:cs="Segoe UI"/>
                <w:szCs w:val="22"/>
              </w:rPr>
            </w:pPr>
            <w:r w:rsidRPr="00ED1F43">
              <w:rPr>
                <w:rFonts w:ascii="Segoe UI" w:hAnsi="Segoe UI" w:cs="Segoe UI"/>
                <w:szCs w:val="22"/>
              </w:rPr>
              <w:t>Not an admission of fault or liability</w:t>
            </w:r>
          </w:p>
          <w:p w14:paraId="430E5861" w14:textId="77777777" w:rsidR="00A66847" w:rsidRPr="00ED1F43" w:rsidRDefault="00A66847" w:rsidP="00EC671E">
            <w:pPr>
              <w:pStyle w:val="ListParagraph"/>
              <w:numPr>
                <w:ilvl w:val="0"/>
                <w:numId w:val="24"/>
              </w:numPr>
              <w:ind w:left="57" w:right="57"/>
              <w:jc w:val="both"/>
              <w:rPr>
                <w:rFonts w:ascii="Segoe UI" w:hAnsi="Segoe UI" w:cs="Segoe UI"/>
                <w:szCs w:val="22"/>
              </w:rPr>
            </w:pPr>
            <w:r w:rsidRPr="00ED1F43">
              <w:rPr>
                <w:rFonts w:ascii="Segoe UI" w:hAnsi="Segoe UI" w:cs="Segoe UI"/>
                <w:szCs w:val="22"/>
              </w:rPr>
              <w:t>Serious and Wilful misconduct including being affected by drugs and/or alcohol may result in claims being declined by the insurer</w:t>
            </w:r>
          </w:p>
          <w:p w14:paraId="18615769" w14:textId="77777777" w:rsidR="00A66847" w:rsidRPr="00ED1F43" w:rsidRDefault="00A66847" w:rsidP="00A66847">
            <w:pPr>
              <w:pStyle w:val="ListParagraph"/>
              <w:ind w:left="57" w:right="57"/>
              <w:jc w:val="both"/>
              <w:rPr>
                <w:rFonts w:ascii="Segoe UI" w:hAnsi="Segoe UI" w:cs="Segoe UI"/>
                <w:szCs w:val="22"/>
              </w:rPr>
            </w:pPr>
          </w:p>
        </w:tc>
      </w:tr>
      <w:tr w:rsidR="00A66847" w:rsidRPr="00ED1F43" w14:paraId="3F1C490E" w14:textId="77777777" w:rsidTr="00A66847">
        <w:tc>
          <w:tcPr>
            <w:tcW w:w="14703" w:type="dxa"/>
            <w:gridSpan w:val="2"/>
            <w:tcBorders>
              <w:left w:val="nil"/>
              <w:right w:val="nil"/>
            </w:tcBorders>
          </w:tcPr>
          <w:p w14:paraId="16F48EF0" w14:textId="77777777" w:rsidR="00A66847" w:rsidRPr="00ED1F43" w:rsidRDefault="00A66847" w:rsidP="00A66847">
            <w:pPr>
              <w:ind w:left="57" w:right="57"/>
              <w:jc w:val="both"/>
              <w:rPr>
                <w:rFonts w:ascii="Segoe UI" w:hAnsi="Segoe UI" w:cs="Segoe UI"/>
                <w:szCs w:val="22"/>
              </w:rPr>
            </w:pPr>
          </w:p>
        </w:tc>
      </w:tr>
      <w:tr w:rsidR="00A66847" w:rsidRPr="00ED1F43" w14:paraId="0E65281C" w14:textId="77777777" w:rsidTr="00A66847">
        <w:tc>
          <w:tcPr>
            <w:tcW w:w="14703" w:type="dxa"/>
            <w:gridSpan w:val="2"/>
            <w:shd w:val="clear" w:color="auto" w:fill="D9D9D9" w:themeFill="background1" w:themeFillShade="D9"/>
          </w:tcPr>
          <w:p w14:paraId="3B2B7CF2" w14:textId="77777777" w:rsidR="00A66847" w:rsidRPr="00ED1F43" w:rsidRDefault="00A66847" w:rsidP="00A66847">
            <w:pPr>
              <w:pStyle w:val="NoSpacing"/>
              <w:ind w:left="57" w:right="57"/>
              <w:rPr>
                <w:rFonts w:cs="Segoe UI"/>
                <w:b/>
                <w:sz w:val="22"/>
              </w:rPr>
            </w:pPr>
            <w:r w:rsidRPr="00ED1F43">
              <w:rPr>
                <w:rFonts w:cs="Segoe UI"/>
                <w:b/>
                <w:sz w:val="22"/>
              </w:rPr>
              <w:t>Work Related Injuries or Illness</w:t>
            </w:r>
          </w:p>
        </w:tc>
      </w:tr>
      <w:tr w:rsidR="00A66847" w:rsidRPr="00ED1F43" w14:paraId="5449EFE8" w14:textId="77777777" w:rsidTr="00A66847">
        <w:tc>
          <w:tcPr>
            <w:tcW w:w="14703" w:type="dxa"/>
            <w:gridSpan w:val="2"/>
          </w:tcPr>
          <w:p w14:paraId="59C065A1" w14:textId="77777777" w:rsidR="00A66847" w:rsidRPr="00ED1F43" w:rsidRDefault="00A66847" w:rsidP="00A66847">
            <w:pPr>
              <w:pStyle w:val="NoSpacing"/>
              <w:ind w:left="57" w:right="57"/>
              <w:rPr>
                <w:rFonts w:cs="Segoe UI"/>
                <w:sz w:val="22"/>
              </w:rPr>
            </w:pPr>
            <w:r w:rsidRPr="00ED1F43">
              <w:rPr>
                <w:rFonts w:cs="Segoe UI"/>
                <w:sz w:val="22"/>
              </w:rPr>
              <w:t>An injury or illness that relates to the business/work that is being undertaken for the company or occurring in the work environment.</w:t>
            </w:r>
          </w:p>
          <w:p w14:paraId="4507B8D0" w14:textId="77777777" w:rsidR="00A66847" w:rsidRPr="00ED1F43" w:rsidRDefault="00A66847" w:rsidP="00A66847">
            <w:pPr>
              <w:pStyle w:val="NoSpacing"/>
              <w:ind w:left="57" w:right="57"/>
              <w:rPr>
                <w:rFonts w:cs="Segoe UI"/>
                <w:sz w:val="22"/>
              </w:rPr>
            </w:pPr>
          </w:p>
        </w:tc>
      </w:tr>
      <w:tr w:rsidR="00A66847" w:rsidRPr="00ED1F43" w14:paraId="22021F41" w14:textId="77777777" w:rsidTr="00A66847">
        <w:tc>
          <w:tcPr>
            <w:tcW w:w="2122" w:type="dxa"/>
          </w:tcPr>
          <w:p w14:paraId="33858A26" w14:textId="77777777" w:rsidR="00A66847" w:rsidRPr="00ED1F43" w:rsidRDefault="00A66847" w:rsidP="00A66847">
            <w:pPr>
              <w:pStyle w:val="NoSpacing"/>
              <w:ind w:left="57" w:right="57"/>
              <w:rPr>
                <w:rFonts w:cs="Segoe UI"/>
                <w:sz w:val="22"/>
              </w:rPr>
            </w:pPr>
            <w:r w:rsidRPr="00ED1F43">
              <w:rPr>
                <w:rFonts w:cs="Segoe UI"/>
                <w:b/>
                <w:color w:val="000000" w:themeColor="text1"/>
                <w:sz w:val="22"/>
                <w:szCs w:val="22"/>
              </w:rPr>
              <w:t>Inclusions</w:t>
            </w:r>
          </w:p>
        </w:tc>
        <w:tc>
          <w:tcPr>
            <w:tcW w:w="12581" w:type="dxa"/>
          </w:tcPr>
          <w:p w14:paraId="251198BE" w14:textId="77777777" w:rsidR="00A66847" w:rsidRPr="00ED1F43" w:rsidRDefault="00A66847" w:rsidP="00EC671E">
            <w:pPr>
              <w:pStyle w:val="ListParagraph"/>
              <w:numPr>
                <w:ilvl w:val="0"/>
                <w:numId w:val="26"/>
              </w:numPr>
              <w:ind w:left="57" w:right="57"/>
              <w:jc w:val="both"/>
              <w:rPr>
                <w:rFonts w:ascii="Segoe UI" w:hAnsi="Segoe UI" w:cs="Segoe UI"/>
                <w:szCs w:val="22"/>
              </w:rPr>
            </w:pPr>
            <w:r w:rsidRPr="00ED1F43">
              <w:rPr>
                <w:rFonts w:ascii="Segoe UI" w:hAnsi="Segoe UI" w:cs="Segoe UI"/>
                <w:szCs w:val="22"/>
              </w:rPr>
              <w:t>May include aggravation of pre-existing injuries or illness. Mental health and physical health (asthma, heart attack, etc…) may be work related or non-</w:t>
            </w:r>
            <w:proofErr w:type="gramStart"/>
            <w:r w:rsidRPr="00ED1F43">
              <w:rPr>
                <w:rFonts w:ascii="Segoe UI" w:hAnsi="Segoe UI" w:cs="Segoe UI"/>
                <w:szCs w:val="22"/>
              </w:rPr>
              <w:t>work related</w:t>
            </w:r>
            <w:proofErr w:type="gramEnd"/>
            <w:r w:rsidRPr="00ED1F43">
              <w:rPr>
                <w:rFonts w:ascii="Segoe UI" w:hAnsi="Segoe UI" w:cs="Segoe UI"/>
                <w:szCs w:val="22"/>
              </w:rPr>
              <w:t xml:space="preserve"> health cases depending on contributing and causal factors</w:t>
            </w:r>
          </w:p>
          <w:p w14:paraId="2F1D68B2" w14:textId="77777777" w:rsidR="00A66847" w:rsidRPr="00ED1F43" w:rsidRDefault="00A66847" w:rsidP="00EC671E">
            <w:pPr>
              <w:pStyle w:val="ListParagraph"/>
              <w:numPr>
                <w:ilvl w:val="0"/>
                <w:numId w:val="26"/>
              </w:numPr>
              <w:ind w:left="57" w:right="57"/>
              <w:jc w:val="both"/>
              <w:rPr>
                <w:rFonts w:ascii="Segoe UI" w:hAnsi="Segoe UI" w:cs="Segoe UI"/>
                <w:szCs w:val="22"/>
              </w:rPr>
            </w:pPr>
            <w:r w:rsidRPr="00ED1F43">
              <w:rPr>
                <w:rFonts w:ascii="Segoe UI" w:hAnsi="Segoe UI" w:cs="Segoe UI"/>
                <w:szCs w:val="22"/>
              </w:rPr>
              <w:t>Ergonomic related injuries are considered work related health cases if there is not a specific point in time when an injury occurred</w:t>
            </w:r>
          </w:p>
          <w:p w14:paraId="16464CEF" w14:textId="77777777" w:rsidR="00A66847" w:rsidRPr="00ED1F43" w:rsidRDefault="00A66847" w:rsidP="00A66847">
            <w:pPr>
              <w:pStyle w:val="ListParagraph"/>
              <w:ind w:left="57" w:right="57"/>
              <w:jc w:val="both"/>
              <w:rPr>
                <w:rFonts w:ascii="Segoe UI" w:hAnsi="Segoe UI" w:cs="Segoe UI"/>
                <w:szCs w:val="22"/>
              </w:rPr>
            </w:pPr>
          </w:p>
        </w:tc>
      </w:tr>
      <w:tr w:rsidR="00A66847" w:rsidRPr="00ED1F43" w14:paraId="2CB921E0" w14:textId="77777777" w:rsidTr="00A66847">
        <w:tc>
          <w:tcPr>
            <w:tcW w:w="2122" w:type="dxa"/>
          </w:tcPr>
          <w:p w14:paraId="4675BD74" w14:textId="77777777" w:rsidR="00A66847" w:rsidRPr="00ED1F43" w:rsidRDefault="00A66847" w:rsidP="00A66847">
            <w:pPr>
              <w:ind w:left="57" w:right="57"/>
              <w:jc w:val="both"/>
              <w:rPr>
                <w:rFonts w:ascii="Segoe UI" w:hAnsi="Segoe UI" w:cs="Segoe UI"/>
                <w:b/>
                <w:szCs w:val="22"/>
              </w:rPr>
            </w:pPr>
            <w:r w:rsidRPr="00ED1F43">
              <w:rPr>
                <w:rFonts w:ascii="Segoe UI" w:hAnsi="Segoe UI" w:cs="Segoe UI"/>
                <w:b/>
                <w:szCs w:val="22"/>
              </w:rPr>
              <w:t>Exclusions/Notes:</w:t>
            </w:r>
          </w:p>
        </w:tc>
        <w:tc>
          <w:tcPr>
            <w:tcW w:w="12581" w:type="dxa"/>
          </w:tcPr>
          <w:p w14:paraId="2DF1F7DD" w14:textId="77777777" w:rsidR="00A66847" w:rsidRPr="00ED1F43" w:rsidRDefault="00A66847" w:rsidP="00EC671E">
            <w:pPr>
              <w:pStyle w:val="NoSpacing"/>
              <w:numPr>
                <w:ilvl w:val="0"/>
                <w:numId w:val="27"/>
              </w:numPr>
              <w:ind w:left="57" w:right="57"/>
              <w:jc w:val="both"/>
              <w:rPr>
                <w:rFonts w:eastAsia="Arial" w:cs="Segoe UI"/>
                <w:sz w:val="22"/>
                <w:szCs w:val="22"/>
                <w:lang w:eastAsia="en-US"/>
              </w:rPr>
            </w:pPr>
            <w:r w:rsidRPr="00ED1F43">
              <w:rPr>
                <w:rFonts w:eastAsia="Arial" w:cs="Segoe UI"/>
                <w:sz w:val="22"/>
                <w:szCs w:val="22"/>
                <w:lang w:eastAsia="en-US"/>
              </w:rPr>
              <w:t>Not an admission of fault or liability.</w:t>
            </w:r>
          </w:p>
          <w:p w14:paraId="36BEA244" w14:textId="77777777" w:rsidR="00A66847" w:rsidRPr="00ED1F43" w:rsidRDefault="00A66847" w:rsidP="00EC671E">
            <w:pPr>
              <w:pStyle w:val="NoSpacing"/>
              <w:numPr>
                <w:ilvl w:val="0"/>
                <w:numId w:val="27"/>
              </w:numPr>
              <w:ind w:left="57" w:right="57"/>
              <w:jc w:val="both"/>
              <w:rPr>
                <w:rFonts w:eastAsia="Arial" w:cs="Segoe UI"/>
                <w:sz w:val="22"/>
                <w:szCs w:val="22"/>
                <w:lang w:eastAsia="en-US"/>
              </w:rPr>
            </w:pPr>
            <w:r w:rsidRPr="00ED1F43">
              <w:rPr>
                <w:rFonts w:eastAsia="Arial" w:cs="Segoe UI"/>
                <w:sz w:val="22"/>
                <w:szCs w:val="22"/>
                <w:lang w:eastAsia="en-US"/>
              </w:rPr>
              <w:t xml:space="preserve">Injuries or illness arising from voluntarily participating in wellness, </w:t>
            </w:r>
            <w:proofErr w:type="gramStart"/>
            <w:r w:rsidRPr="00ED1F43">
              <w:rPr>
                <w:rFonts w:eastAsia="Arial" w:cs="Segoe UI"/>
                <w:sz w:val="22"/>
                <w:szCs w:val="22"/>
                <w:lang w:eastAsia="en-US"/>
              </w:rPr>
              <w:t>fitness</w:t>
            </w:r>
            <w:proofErr w:type="gramEnd"/>
            <w:r w:rsidRPr="00ED1F43">
              <w:rPr>
                <w:rFonts w:eastAsia="Arial" w:cs="Segoe UI"/>
                <w:sz w:val="22"/>
                <w:szCs w:val="22"/>
                <w:lang w:eastAsia="en-US"/>
              </w:rPr>
              <w:t xml:space="preserve"> or recreational activities</w:t>
            </w:r>
          </w:p>
          <w:p w14:paraId="4A63E165" w14:textId="77777777" w:rsidR="00A66847" w:rsidRPr="00ED1F43" w:rsidRDefault="00A66847" w:rsidP="00EC671E">
            <w:pPr>
              <w:pStyle w:val="NoSpacing"/>
              <w:numPr>
                <w:ilvl w:val="0"/>
                <w:numId w:val="27"/>
              </w:numPr>
              <w:ind w:left="57" w:right="57"/>
              <w:jc w:val="both"/>
              <w:rPr>
                <w:rFonts w:eastAsia="Arial" w:cs="Segoe UI"/>
                <w:sz w:val="22"/>
                <w:szCs w:val="22"/>
                <w:lang w:eastAsia="en-US"/>
              </w:rPr>
            </w:pPr>
            <w:r w:rsidRPr="00ED1F43">
              <w:rPr>
                <w:rFonts w:eastAsia="Arial" w:cs="Segoe UI"/>
                <w:sz w:val="22"/>
                <w:szCs w:val="22"/>
                <w:lang w:eastAsia="en-US"/>
              </w:rPr>
              <w:t>Where pre-existing conditions are not disclosed at time of employment but have direct correlation and/or impact with work, aggravation of that condition may be excluded</w:t>
            </w:r>
          </w:p>
          <w:p w14:paraId="74CABF99" w14:textId="77777777" w:rsidR="00A66847" w:rsidRPr="00ED1F43" w:rsidRDefault="00A66847" w:rsidP="00EC671E">
            <w:pPr>
              <w:pStyle w:val="NoSpacing"/>
              <w:numPr>
                <w:ilvl w:val="0"/>
                <w:numId w:val="27"/>
              </w:numPr>
              <w:ind w:left="57" w:right="57"/>
              <w:jc w:val="both"/>
              <w:rPr>
                <w:rFonts w:cs="Segoe UI"/>
                <w:sz w:val="22"/>
              </w:rPr>
            </w:pPr>
            <w:r w:rsidRPr="00ED1F43">
              <w:rPr>
                <w:rFonts w:eastAsia="Arial" w:cs="Segoe UI"/>
                <w:sz w:val="22"/>
                <w:szCs w:val="22"/>
                <w:lang w:eastAsia="en-US"/>
              </w:rPr>
              <w:t>Serious and Wilful misconduct including being affected by drugs and/or alcohol may result in claims being declined by the insurer.</w:t>
            </w:r>
          </w:p>
          <w:p w14:paraId="21253D9B" w14:textId="77777777" w:rsidR="00A66847" w:rsidRPr="00ED1F43" w:rsidRDefault="00A66847" w:rsidP="00A66847">
            <w:pPr>
              <w:pStyle w:val="NoSpacing"/>
              <w:ind w:left="57" w:right="57"/>
              <w:jc w:val="both"/>
              <w:rPr>
                <w:rFonts w:cs="Segoe UI"/>
                <w:sz w:val="22"/>
              </w:rPr>
            </w:pPr>
          </w:p>
        </w:tc>
      </w:tr>
    </w:tbl>
    <w:p w14:paraId="2EF22796" w14:textId="77777777" w:rsidR="008248DB" w:rsidRPr="007E40B3" w:rsidRDefault="008248DB" w:rsidP="007E40B3">
      <w:pPr>
        <w:pStyle w:val="BodyText"/>
      </w:pPr>
    </w:p>
    <w:tbl>
      <w:tblPr>
        <w:tblStyle w:val="TableGrid"/>
        <w:tblW w:w="0" w:type="auto"/>
        <w:tblLook w:val="04A0" w:firstRow="1" w:lastRow="0" w:firstColumn="1" w:lastColumn="0" w:noHBand="0" w:noVBand="1"/>
      </w:tblPr>
      <w:tblGrid>
        <w:gridCol w:w="2119"/>
        <w:gridCol w:w="12443"/>
      </w:tblGrid>
      <w:tr w:rsidR="00A66847" w:rsidRPr="00A57705" w14:paraId="77402B19" w14:textId="77777777" w:rsidTr="00A66847">
        <w:tc>
          <w:tcPr>
            <w:tcW w:w="14703" w:type="dxa"/>
            <w:gridSpan w:val="2"/>
            <w:shd w:val="clear" w:color="auto" w:fill="D9D9D9" w:themeFill="background1" w:themeFillShade="D9"/>
          </w:tcPr>
          <w:p w14:paraId="3D40BA84" w14:textId="77777777" w:rsidR="00A66847" w:rsidRPr="00A57705" w:rsidRDefault="00A66847" w:rsidP="00A66847">
            <w:pPr>
              <w:pStyle w:val="NoSpacing"/>
              <w:rPr>
                <w:b/>
                <w:sz w:val="22"/>
                <w:szCs w:val="24"/>
              </w:rPr>
            </w:pPr>
            <w:r w:rsidRPr="00A57705">
              <w:rPr>
                <w:b/>
                <w:sz w:val="22"/>
                <w:szCs w:val="24"/>
              </w:rPr>
              <w:t>First Aid Treatment Injury (FATI)</w:t>
            </w:r>
          </w:p>
        </w:tc>
      </w:tr>
      <w:tr w:rsidR="00A66847" w:rsidRPr="00352657" w14:paraId="08A73EDD" w14:textId="77777777" w:rsidTr="00A66847">
        <w:tc>
          <w:tcPr>
            <w:tcW w:w="14703" w:type="dxa"/>
            <w:gridSpan w:val="2"/>
          </w:tcPr>
          <w:p w14:paraId="73C2536B" w14:textId="77777777" w:rsidR="00A66847" w:rsidRPr="00352657" w:rsidRDefault="00A66847" w:rsidP="00A66847">
            <w:pPr>
              <w:pStyle w:val="NoSpacing"/>
              <w:rPr>
                <w:sz w:val="22"/>
              </w:rPr>
            </w:pPr>
            <w:r w:rsidRPr="00352657">
              <w:rPr>
                <w:sz w:val="22"/>
              </w:rPr>
              <w:t>Work related injury or illness that requires or managed by first aid treatment</w:t>
            </w:r>
          </w:p>
          <w:p w14:paraId="01071B19" w14:textId="77777777" w:rsidR="00A66847" w:rsidRPr="00352657" w:rsidRDefault="00A66847" w:rsidP="00A66847">
            <w:pPr>
              <w:pStyle w:val="NoSpacing"/>
              <w:rPr>
                <w:sz w:val="22"/>
              </w:rPr>
            </w:pPr>
          </w:p>
        </w:tc>
      </w:tr>
      <w:tr w:rsidR="00A66847" w:rsidRPr="00352657" w14:paraId="0E3B9258" w14:textId="77777777" w:rsidTr="00A66847">
        <w:tc>
          <w:tcPr>
            <w:tcW w:w="2122" w:type="dxa"/>
          </w:tcPr>
          <w:p w14:paraId="13236148" w14:textId="77777777" w:rsidR="00A66847" w:rsidRPr="00352657" w:rsidRDefault="00A66847" w:rsidP="00A66847">
            <w:pPr>
              <w:pStyle w:val="NoSpacing"/>
              <w:rPr>
                <w:sz w:val="22"/>
              </w:rPr>
            </w:pPr>
            <w:r w:rsidRPr="00352657">
              <w:rPr>
                <w:rFonts w:cs="Arial"/>
                <w:b/>
                <w:color w:val="000000" w:themeColor="text1"/>
                <w:sz w:val="22"/>
                <w:szCs w:val="22"/>
              </w:rPr>
              <w:t>Inclusions</w:t>
            </w:r>
          </w:p>
        </w:tc>
        <w:tc>
          <w:tcPr>
            <w:tcW w:w="12581" w:type="dxa"/>
          </w:tcPr>
          <w:p w14:paraId="4F57C097" w14:textId="77777777" w:rsidR="00A66847" w:rsidRPr="00E1613A" w:rsidRDefault="00A66847" w:rsidP="00A66847">
            <w:pPr>
              <w:jc w:val="both"/>
              <w:rPr>
                <w:rFonts w:ascii="Arial" w:hAnsi="Arial" w:cs="Arial"/>
                <w:szCs w:val="22"/>
              </w:rPr>
            </w:pPr>
            <w:r w:rsidRPr="00E1613A">
              <w:rPr>
                <w:rFonts w:ascii="Arial" w:hAnsi="Arial" w:cs="Arial"/>
                <w:szCs w:val="22"/>
              </w:rPr>
              <w:t xml:space="preserve">This may include minor scratches, cuts, abrasions, strains, </w:t>
            </w:r>
            <w:proofErr w:type="gramStart"/>
            <w:r w:rsidRPr="00E1613A">
              <w:rPr>
                <w:rFonts w:ascii="Arial" w:hAnsi="Arial" w:cs="Arial"/>
                <w:szCs w:val="22"/>
              </w:rPr>
              <w:t>sprains</w:t>
            </w:r>
            <w:proofErr w:type="gramEnd"/>
            <w:r w:rsidRPr="00E1613A">
              <w:rPr>
                <w:rFonts w:ascii="Arial" w:hAnsi="Arial" w:cs="Arial"/>
                <w:szCs w:val="22"/>
              </w:rPr>
              <w:t xml:space="preserve"> or bruising (which do not require the provision of medical care</w:t>
            </w:r>
          </w:p>
          <w:p w14:paraId="7484303D" w14:textId="77777777" w:rsidR="00A66847" w:rsidRPr="00352657" w:rsidRDefault="00A66847" w:rsidP="00A66847">
            <w:pPr>
              <w:pStyle w:val="ListParagraph"/>
              <w:jc w:val="both"/>
              <w:rPr>
                <w:rFonts w:ascii="Arial" w:hAnsi="Arial" w:cs="Arial"/>
                <w:szCs w:val="22"/>
              </w:rPr>
            </w:pPr>
          </w:p>
        </w:tc>
      </w:tr>
      <w:tr w:rsidR="00A66847" w:rsidRPr="00352657" w14:paraId="76D322A8" w14:textId="77777777" w:rsidTr="00A66847">
        <w:tc>
          <w:tcPr>
            <w:tcW w:w="2122" w:type="dxa"/>
            <w:tcBorders>
              <w:bottom w:val="single" w:sz="4" w:space="0" w:color="000000"/>
            </w:tcBorders>
          </w:tcPr>
          <w:p w14:paraId="1E69E8F3" w14:textId="77777777" w:rsidR="00A66847" w:rsidRPr="00352657" w:rsidRDefault="00A66847" w:rsidP="00A66847">
            <w:pPr>
              <w:jc w:val="both"/>
              <w:rPr>
                <w:rFonts w:ascii="Arial" w:hAnsi="Arial" w:cs="Arial"/>
                <w:b/>
                <w:szCs w:val="22"/>
              </w:rPr>
            </w:pPr>
            <w:r w:rsidRPr="00352657">
              <w:rPr>
                <w:rFonts w:ascii="Arial" w:hAnsi="Arial" w:cs="Arial"/>
                <w:b/>
                <w:szCs w:val="22"/>
              </w:rPr>
              <w:t>Exclusions/Notes:</w:t>
            </w:r>
          </w:p>
          <w:p w14:paraId="601A87D8" w14:textId="77777777" w:rsidR="00A66847" w:rsidRPr="00352657" w:rsidRDefault="00A66847" w:rsidP="00A66847">
            <w:pPr>
              <w:pStyle w:val="NoSpacing"/>
              <w:rPr>
                <w:sz w:val="22"/>
                <w:szCs w:val="22"/>
              </w:rPr>
            </w:pPr>
          </w:p>
        </w:tc>
        <w:tc>
          <w:tcPr>
            <w:tcW w:w="12581" w:type="dxa"/>
            <w:tcBorders>
              <w:bottom w:val="single" w:sz="4" w:space="0" w:color="000000"/>
            </w:tcBorders>
          </w:tcPr>
          <w:p w14:paraId="74DA53F0" w14:textId="77777777" w:rsidR="00A66847" w:rsidRPr="00E1613A" w:rsidRDefault="00A66847" w:rsidP="00A66847">
            <w:pPr>
              <w:rPr>
                <w:rFonts w:ascii="Arial" w:hAnsi="Arial" w:cs="Arial"/>
                <w:szCs w:val="22"/>
              </w:rPr>
            </w:pPr>
            <w:r w:rsidRPr="00E1613A">
              <w:rPr>
                <w:rFonts w:ascii="Arial" w:hAnsi="Arial" w:cs="Arial"/>
                <w:szCs w:val="22"/>
              </w:rPr>
              <w:t>Self-administration of first aid is also classifiable as an FATI</w:t>
            </w:r>
          </w:p>
        </w:tc>
      </w:tr>
    </w:tbl>
    <w:p w14:paraId="1AE56F73" w14:textId="41355484" w:rsidR="0086551B" w:rsidRDefault="0086551B" w:rsidP="007E40B3">
      <w:pPr>
        <w:pStyle w:val="BodyText"/>
      </w:pPr>
    </w:p>
    <w:tbl>
      <w:tblPr>
        <w:tblStyle w:val="TableGrid"/>
        <w:tblW w:w="0" w:type="auto"/>
        <w:tblInd w:w="-5" w:type="dxa"/>
        <w:tblLook w:val="04A0" w:firstRow="1" w:lastRow="0" w:firstColumn="1" w:lastColumn="0" w:noHBand="0" w:noVBand="1"/>
      </w:tblPr>
      <w:tblGrid>
        <w:gridCol w:w="2119"/>
        <w:gridCol w:w="12448"/>
      </w:tblGrid>
      <w:tr w:rsidR="00A66847" w:rsidRPr="00A57705" w14:paraId="018ABC5E" w14:textId="77777777" w:rsidTr="00A66847">
        <w:tc>
          <w:tcPr>
            <w:tcW w:w="14703" w:type="dxa"/>
            <w:gridSpan w:val="2"/>
            <w:shd w:val="clear" w:color="auto" w:fill="D9D9D9" w:themeFill="background1" w:themeFillShade="D9"/>
          </w:tcPr>
          <w:p w14:paraId="0A5BDF1B" w14:textId="779CD903" w:rsidR="00A66847" w:rsidRPr="00A57705" w:rsidRDefault="00A66847" w:rsidP="00A66847">
            <w:pPr>
              <w:pStyle w:val="NoSpacing"/>
              <w:rPr>
                <w:b/>
                <w:sz w:val="22"/>
              </w:rPr>
            </w:pPr>
            <w:r w:rsidRPr="00A57705">
              <w:rPr>
                <w:b/>
                <w:sz w:val="22"/>
              </w:rPr>
              <w:t>Medical Treat</w:t>
            </w:r>
            <w:r w:rsidR="00ED1F43">
              <w:rPr>
                <w:b/>
                <w:sz w:val="22"/>
              </w:rPr>
              <w:t>ment</w:t>
            </w:r>
            <w:r w:rsidRPr="00A57705">
              <w:rPr>
                <w:b/>
                <w:sz w:val="22"/>
              </w:rPr>
              <w:t xml:space="preserve"> Injury (MTI)</w:t>
            </w:r>
          </w:p>
        </w:tc>
      </w:tr>
      <w:tr w:rsidR="00A66847" w:rsidRPr="00352657" w14:paraId="58A41240" w14:textId="77777777" w:rsidTr="00A66847">
        <w:tc>
          <w:tcPr>
            <w:tcW w:w="14703" w:type="dxa"/>
            <w:gridSpan w:val="2"/>
          </w:tcPr>
          <w:p w14:paraId="42692669" w14:textId="77777777" w:rsidR="00A66847" w:rsidRPr="00352657" w:rsidRDefault="00A66847" w:rsidP="00A66847">
            <w:pPr>
              <w:pStyle w:val="NoSpacing"/>
              <w:jc w:val="both"/>
              <w:rPr>
                <w:sz w:val="22"/>
              </w:rPr>
            </w:pPr>
            <w:r w:rsidRPr="00352657">
              <w:rPr>
                <w:sz w:val="22"/>
              </w:rPr>
              <w:t xml:space="preserve">A work-related occurrence that results in treatment by, or under the order of, a qualified medical practitioner (see below), or any injury that could be considered as being one that would normally be treated by a medical practitioner but does not result in the loss of a full day/shift. Do not report first aid treated injuries in this category. </w:t>
            </w:r>
          </w:p>
          <w:p w14:paraId="56F34FD4" w14:textId="77777777" w:rsidR="00A66847" w:rsidRPr="00352657" w:rsidRDefault="00A66847" w:rsidP="00A66847">
            <w:pPr>
              <w:pStyle w:val="NoSpacing"/>
              <w:jc w:val="both"/>
              <w:rPr>
                <w:sz w:val="10"/>
                <w:szCs w:val="10"/>
              </w:rPr>
            </w:pPr>
          </w:p>
          <w:p w14:paraId="4F4A5A79" w14:textId="77777777" w:rsidR="00A66847" w:rsidRPr="00352657" w:rsidRDefault="00A66847" w:rsidP="00A66847">
            <w:pPr>
              <w:pStyle w:val="NoSpacing"/>
              <w:jc w:val="both"/>
              <w:rPr>
                <w:sz w:val="22"/>
              </w:rPr>
            </w:pPr>
            <w:r w:rsidRPr="00352657">
              <w:rPr>
                <w:sz w:val="22"/>
              </w:rPr>
              <w:t>An injury includes physical injuries as well as instances such as where a worker experiences psychological stress due to witnessing a traumatic event or being a victim of bullying, or if they required medical attention due to migraines caused by exposure to chemicals or gas. A qualified medical practitioner is defined as a person with a medical degree.</w:t>
            </w:r>
          </w:p>
          <w:p w14:paraId="727DA15B" w14:textId="77777777" w:rsidR="00A66847" w:rsidRPr="00352657" w:rsidRDefault="00A66847" w:rsidP="00A66847">
            <w:pPr>
              <w:pStyle w:val="NoSpacing"/>
              <w:rPr>
                <w:sz w:val="10"/>
                <w:szCs w:val="10"/>
              </w:rPr>
            </w:pPr>
          </w:p>
        </w:tc>
      </w:tr>
      <w:tr w:rsidR="00A66847" w:rsidRPr="00352657" w14:paraId="34981772" w14:textId="77777777" w:rsidTr="00A66847">
        <w:tc>
          <w:tcPr>
            <w:tcW w:w="2122" w:type="dxa"/>
          </w:tcPr>
          <w:p w14:paraId="295CF433" w14:textId="77777777" w:rsidR="00A66847" w:rsidRPr="00352657" w:rsidRDefault="00A66847" w:rsidP="00A66847">
            <w:pPr>
              <w:pStyle w:val="NoSpacing"/>
              <w:rPr>
                <w:sz w:val="22"/>
              </w:rPr>
            </w:pPr>
            <w:r w:rsidRPr="00352657">
              <w:rPr>
                <w:rFonts w:cs="Arial"/>
                <w:b/>
                <w:color w:val="000000" w:themeColor="text1"/>
                <w:sz w:val="22"/>
                <w:szCs w:val="22"/>
              </w:rPr>
              <w:t>Inclusions:</w:t>
            </w:r>
          </w:p>
        </w:tc>
        <w:tc>
          <w:tcPr>
            <w:tcW w:w="12581" w:type="dxa"/>
          </w:tcPr>
          <w:p w14:paraId="6E10FEEC" w14:textId="77777777" w:rsidR="00A66847" w:rsidRPr="00ED1F43" w:rsidRDefault="00A66847" w:rsidP="00A66847">
            <w:pPr>
              <w:jc w:val="both"/>
              <w:rPr>
                <w:rFonts w:ascii="Segoe UI" w:hAnsi="Segoe UI" w:cs="Segoe UI"/>
                <w:szCs w:val="22"/>
              </w:rPr>
            </w:pPr>
            <w:r w:rsidRPr="00ED1F43">
              <w:rPr>
                <w:rFonts w:ascii="Segoe UI" w:hAnsi="Segoe UI" w:cs="Segoe UI"/>
                <w:szCs w:val="22"/>
              </w:rPr>
              <w:t>The following would normally be considered medical treatment:</w:t>
            </w:r>
          </w:p>
          <w:p w14:paraId="1D109EFE"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Treatment of partial or full thickness burns</w:t>
            </w:r>
          </w:p>
          <w:p w14:paraId="21B04879"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Insertion of sutures</w:t>
            </w:r>
          </w:p>
          <w:p w14:paraId="02D90767"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Removal of foreign bodies embedded in eye</w:t>
            </w:r>
          </w:p>
          <w:p w14:paraId="5AFDABCB"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 xml:space="preserve">Removal of foreign bodies from a wound if the procedure is complicated by the depth of embedment, </w:t>
            </w:r>
            <w:proofErr w:type="gramStart"/>
            <w:r w:rsidRPr="00ED1F43">
              <w:rPr>
                <w:rFonts w:ascii="Segoe UI" w:hAnsi="Segoe UI" w:cs="Segoe UI"/>
                <w:szCs w:val="22"/>
              </w:rPr>
              <w:t>size</w:t>
            </w:r>
            <w:proofErr w:type="gramEnd"/>
            <w:r w:rsidRPr="00ED1F43">
              <w:rPr>
                <w:rFonts w:ascii="Segoe UI" w:hAnsi="Segoe UI" w:cs="Segoe UI"/>
                <w:szCs w:val="22"/>
              </w:rPr>
              <w:t xml:space="preserve"> or location</w:t>
            </w:r>
          </w:p>
          <w:p w14:paraId="50B47F7C"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Surgical debridement</w:t>
            </w:r>
          </w:p>
          <w:p w14:paraId="378BA8BD"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Admission to a hospital or equivalent for treatment or observation</w:t>
            </w:r>
          </w:p>
          <w:p w14:paraId="03D53BB2"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Application of antiseptics during second or subsequent visits to medical personnel</w:t>
            </w:r>
          </w:p>
          <w:p w14:paraId="265FD7C2"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Any work injury that results in a loss of consciousness</w:t>
            </w:r>
          </w:p>
          <w:p w14:paraId="45E4FAE1"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Treatment of infection</w:t>
            </w:r>
          </w:p>
          <w:p w14:paraId="7C795590"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Use of prescription medications (except a single dose administered on the first visit for minor injury or discomfort)</w:t>
            </w:r>
          </w:p>
          <w:p w14:paraId="55D46E9F" w14:textId="77777777" w:rsidR="00A66847" w:rsidRPr="00ED1F43" w:rsidRDefault="00A66847" w:rsidP="00EC671E">
            <w:pPr>
              <w:pStyle w:val="ListParagraph"/>
              <w:numPr>
                <w:ilvl w:val="0"/>
                <w:numId w:val="26"/>
              </w:numPr>
              <w:jc w:val="both"/>
              <w:rPr>
                <w:rFonts w:ascii="Segoe UI" w:hAnsi="Segoe UI" w:cs="Segoe UI"/>
                <w:szCs w:val="22"/>
              </w:rPr>
            </w:pPr>
            <w:r w:rsidRPr="00ED1F43">
              <w:rPr>
                <w:rFonts w:ascii="Segoe UI" w:hAnsi="Segoe UI" w:cs="Segoe UI"/>
                <w:szCs w:val="22"/>
              </w:rPr>
              <w:t xml:space="preserve">Treatment (diagnosis and evaluation) by a Psychiatrist for mental illness or stress </w:t>
            </w:r>
            <w:proofErr w:type="gramStart"/>
            <w:r w:rsidRPr="00ED1F43">
              <w:rPr>
                <w:rFonts w:ascii="Segoe UI" w:hAnsi="Segoe UI" w:cs="Segoe UI"/>
                <w:szCs w:val="22"/>
              </w:rPr>
              <w:t>as a result of</w:t>
            </w:r>
            <w:proofErr w:type="gramEnd"/>
            <w:r w:rsidRPr="00ED1F43">
              <w:rPr>
                <w:rFonts w:ascii="Segoe UI" w:hAnsi="Segoe UI" w:cs="Segoe UI"/>
                <w:szCs w:val="22"/>
              </w:rPr>
              <w:t xml:space="preserve"> a workplace occurrence</w:t>
            </w:r>
          </w:p>
          <w:p w14:paraId="51A4A699" w14:textId="77777777" w:rsidR="00A66847" w:rsidRPr="00ED1F43" w:rsidRDefault="00A66847" w:rsidP="00A66847">
            <w:pPr>
              <w:ind w:left="360"/>
              <w:jc w:val="both"/>
              <w:rPr>
                <w:rFonts w:ascii="Segoe UI" w:hAnsi="Segoe UI" w:cs="Segoe UI"/>
                <w:sz w:val="10"/>
                <w:szCs w:val="10"/>
              </w:rPr>
            </w:pPr>
          </w:p>
        </w:tc>
      </w:tr>
      <w:tr w:rsidR="00A66847" w:rsidRPr="00352657" w14:paraId="7D37CB72" w14:textId="77777777" w:rsidTr="00A66847">
        <w:tc>
          <w:tcPr>
            <w:tcW w:w="2122" w:type="dxa"/>
            <w:tcBorders>
              <w:bottom w:val="single" w:sz="4" w:space="0" w:color="000000"/>
            </w:tcBorders>
          </w:tcPr>
          <w:p w14:paraId="49C83E6A" w14:textId="77777777" w:rsidR="00A66847" w:rsidRPr="00352657" w:rsidRDefault="00A66847" w:rsidP="00A66847">
            <w:pPr>
              <w:jc w:val="both"/>
              <w:rPr>
                <w:rFonts w:ascii="Arial" w:hAnsi="Arial" w:cs="Arial"/>
                <w:b/>
                <w:szCs w:val="22"/>
              </w:rPr>
            </w:pPr>
            <w:r w:rsidRPr="00352657">
              <w:rPr>
                <w:rFonts w:ascii="Arial" w:hAnsi="Arial" w:cs="Arial"/>
                <w:b/>
                <w:szCs w:val="22"/>
              </w:rPr>
              <w:t>Exclusions/Notes:</w:t>
            </w:r>
          </w:p>
        </w:tc>
        <w:tc>
          <w:tcPr>
            <w:tcW w:w="12581" w:type="dxa"/>
            <w:tcBorders>
              <w:bottom w:val="single" w:sz="4" w:space="0" w:color="000000"/>
            </w:tcBorders>
          </w:tcPr>
          <w:p w14:paraId="220F45B9" w14:textId="77777777" w:rsidR="00A66847" w:rsidRPr="00352657" w:rsidRDefault="00A66847" w:rsidP="00A66847">
            <w:pPr>
              <w:pStyle w:val="NoSpacing"/>
              <w:rPr>
                <w:rFonts w:eastAsia="Arial" w:cs="Arial"/>
                <w:sz w:val="22"/>
                <w:szCs w:val="22"/>
                <w:lang w:eastAsia="en-US"/>
              </w:rPr>
            </w:pPr>
            <w:r w:rsidRPr="00352657">
              <w:rPr>
                <w:rFonts w:eastAsia="Arial" w:cs="Arial"/>
                <w:sz w:val="22"/>
                <w:szCs w:val="22"/>
                <w:lang w:eastAsia="en-US"/>
              </w:rPr>
              <w:t>The following on their own would not normally be considered medical treatment:</w:t>
            </w:r>
          </w:p>
          <w:p w14:paraId="3EF27C2F" w14:textId="77777777" w:rsidR="00A66847" w:rsidRPr="00352657" w:rsidRDefault="00A66847" w:rsidP="00EC671E">
            <w:pPr>
              <w:pStyle w:val="NoSpacing"/>
              <w:numPr>
                <w:ilvl w:val="0"/>
                <w:numId w:val="28"/>
              </w:numPr>
              <w:rPr>
                <w:rFonts w:eastAsia="Arial" w:cs="Arial"/>
                <w:sz w:val="22"/>
                <w:szCs w:val="22"/>
                <w:lang w:eastAsia="en-US"/>
              </w:rPr>
            </w:pPr>
            <w:r w:rsidRPr="00352657">
              <w:rPr>
                <w:rFonts w:eastAsia="Arial" w:cs="Arial"/>
                <w:sz w:val="22"/>
                <w:szCs w:val="22"/>
                <w:lang w:eastAsia="en-US"/>
              </w:rPr>
              <w:t>Administration of tetanus shots or boosters</w:t>
            </w:r>
          </w:p>
          <w:p w14:paraId="7792F6D4" w14:textId="77777777" w:rsidR="00A66847" w:rsidRPr="00352657" w:rsidRDefault="00A66847" w:rsidP="00EC671E">
            <w:pPr>
              <w:pStyle w:val="NoSpacing"/>
              <w:numPr>
                <w:ilvl w:val="0"/>
                <w:numId w:val="28"/>
              </w:numPr>
              <w:rPr>
                <w:rFonts w:eastAsia="Arial" w:cs="Arial"/>
                <w:sz w:val="22"/>
                <w:szCs w:val="22"/>
                <w:lang w:eastAsia="en-US"/>
              </w:rPr>
            </w:pPr>
            <w:r w:rsidRPr="00352657">
              <w:rPr>
                <w:rFonts w:eastAsia="Arial" w:cs="Arial"/>
                <w:sz w:val="22"/>
                <w:szCs w:val="22"/>
                <w:lang w:eastAsia="en-US"/>
              </w:rPr>
              <w:t>Diagnostic procedures such as X-rays or laboratory analysis, unless they lead to further treatment</w:t>
            </w:r>
          </w:p>
          <w:p w14:paraId="5C142876" w14:textId="77777777" w:rsidR="00A66847" w:rsidRPr="00352657" w:rsidRDefault="00A66847" w:rsidP="00EC671E">
            <w:pPr>
              <w:pStyle w:val="NoSpacing"/>
              <w:numPr>
                <w:ilvl w:val="0"/>
                <w:numId w:val="28"/>
              </w:numPr>
              <w:rPr>
                <w:rFonts w:eastAsia="Arial" w:cs="Arial"/>
                <w:sz w:val="22"/>
                <w:szCs w:val="22"/>
                <w:lang w:eastAsia="en-US"/>
              </w:rPr>
            </w:pPr>
            <w:r w:rsidRPr="00352657">
              <w:rPr>
                <w:rFonts w:eastAsia="Arial" w:cs="Arial"/>
                <w:sz w:val="22"/>
                <w:szCs w:val="22"/>
                <w:lang w:eastAsia="en-US"/>
              </w:rPr>
              <w:t>Referral to/treatment by a Psychiatrist where the diagnosis is not a r</w:t>
            </w:r>
            <w:r>
              <w:rPr>
                <w:rFonts w:eastAsia="Arial" w:cs="Arial"/>
                <w:sz w:val="22"/>
                <w:szCs w:val="22"/>
                <w:lang w:eastAsia="en-US"/>
              </w:rPr>
              <w:t>esult of a workplace occurrence</w:t>
            </w:r>
          </w:p>
          <w:p w14:paraId="0C61240B" w14:textId="77777777" w:rsidR="00A66847" w:rsidRPr="00352657" w:rsidRDefault="00A66847" w:rsidP="00A66847">
            <w:pPr>
              <w:pStyle w:val="NoSpacing"/>
              <w:rPr>
                <w:sz w:val="10"/>
                <w:szCs w:val="10"/>
              </w:rPr>
            </w:pPr>
          </w:p>
          <w:p w14:paraId="05B06010" w14:textId="77777777" w:rsidR="00A66847" w:rsidRPr="00352657" w:rsidRDefault="00A66847" w:rsidP="00A66847">
            <w:pPr>
              <w:pStyle w:val="NoSpacing"/>
              <w:rPr>
                <w:i/>
                <w:sz w:val="22"/>
              </w:rPr>
            </w:pPr>
            <w:r w:rsidRPr="00352657">
              <w:rPr>
                <w:i/>
                <w:sz w:val="22"/>
              </w:rPr>
              <w:t>Note: Under Federal Safety Commission</w:t>
            </w:r>
            <w:r>
              <w:rPr>
                <w:i/>
                <w:sz w:val="22"/>
              </w:rPr>
              <w:t xml:space="preserve"> (FSC)</w:t>
            </w:r>
            <w:r w:rsidRPr="00352657">
              <w:rPr>
                <w:i/>
                <w:sz w:val="22"/>
              </w:rPr>
              <w:t xml:space="preserve"> requirements </w:t>
            </w:r>
            <w:r w:rsidRPr="00352657">
              <w:rPr>
                <w:i/>
                <w:sz w:val="22"/>
                <w:u w:val="single"/>
              </w:rPr>
              <w:t>only</w:t>
            </w:r>
            <w:r w:rsidRPr="00352657">
              <w:rPr>
                <w:i/>
                <w:sz w:val="22"/>
              </w:rPr>
              <w:t>, physiotherapy is not considered as medical treatment</w:t>
            </w:r>
          </w:p>
          <w:p w14:paraId="5A6203C7" w14:textId="77777777" w:rsidR="00A66847" w:rsidRPr="00E1613A" w:rsidRDefault="00A66847" w:rsidP="00A66847">
            <w:pPr>
              <w:pStyle w:val="NoSpacing"/>
              <w:rPr>
                <w:sz w:val="10"/>
                <w:szCs w:val="10"/>
              </w:rPr>
            </w:pPr>
          </w:p>
        </w:tc>
      </w:tr>
    </w:tbl>
    <w:p w14:paraId="58ECC714" w14:textId="77777777" w:rsidR="00A66847" w:rsidRDefault="00A66847" w:rsidP="007E40B3">
      <w:pPr>
        <w:pStyle w:val="BodyText"/>
      </w:pPr>
    </w:p>
    <w:tbl>
      <w:tblPr>
        <w:tblStyle w:val="TableGrid"/>
        <w:tblW w:w="0" w:type="auto"/>
        <w:tblInd w:w="-5" w:type="dxa"/>
        <w:tblLook w:val="04A0" w:firstRow="1" w:lastRow="0" w:firstColumn="1" w:lastColumn="0" w:noHBand="0" w:noVBand="1"/>
      </w:tblPr>
      <w:tblGrid>
        <w:gridCol w:w="2120"/>
        <w:gridCol w:w="12447"/>
      </w:tblGrid>
      <w:tr w:rsidR="00A66847" w:rsidRPr="00A57705" w14:paraId="347E2AFA" w14:textId="77777777" w:rsidTr="00A66847">
        <w:tc>
          <w:tcPr>
            <w:tcW w:w="14703" w:type="dxa"/>
            <w:gridSpan w:val="2"/>
            <w:shd w:val="clear" w:color="auto" w:fill="D9D9D9" w:themeFill="background1" w:themeFillShade="D9"/>
          </w:tcPr>
          <w:p w14:paraId="45CBBF7E" w14:textId="77777777" w:rsidR="00A66847" w:rsidRPr="00A57705" w:rsidRDefault="00A66847" w:rsidP="00A66847">
            <w:pPr>
              <w:pStyle w:val="NoSpacing"/>
              <w:rPr>
                <w:rFonts w:eastAsia="Arial" w:cs="Arial"/>
                <w:b/>
                <w:sz w:val="22"/>
                <w:szCs w:val="22"/>
                <w:lang w:eastAsia="en-US"/>
              </w:rPr>
            </w:pPr>
            <w:r w:rsidRPr="00A57705">
              <w:rPr>
                <w:rFonts w:eastAsia="Arial" w:cs="Arial"/>
                <w:b/>
                <w:sz w:val="22"/>
                <w:szCs w:val="22"/>
                <w:lang w:eastAsia="en-US"/>
              </w:rPr>
              <w:t>Lost Time Injury (LTI)</w:t>
            </w:r>
          </w:p>
        </w:tc>
      </w:tr>
      <w:tr w:rsidR="00A66847" w:rsidRPr="00352657" w14:paraId="1C252E20" w14:textId="77777777" w:rsidTr="00A66847">
        <w:tc>
          <w:tcPr>
            <w:tcW w:w="14703" w:type="dxa"/>
            <w:gridSpan w:val="2"/>
          </w:tcPr>
          <w:p w14:paraId="6743895E" w14:textId="77777777" w:rsidR="00A66847" w:rsidRPr="00352657" w:rsidRDefault="00A66847" w:rsidP="00A66847">
            <w:pPr>
              <w:pStyle w:val="NoSpacing"/>
              <w:rPr>
                <w:rFonts w:eastAsia="Arial" w:cs="Arial"/>
                <w:sz w:val="22"/>
                <w:szCs w:val="22"/>
                <w:lang w:eastAsia="en-US"/>
              </w:rPr>
            </w:pPr>
            <w:r w:rsidRPr="00352657">
              <w:rPr>
                <w:rFonts w:eastAsia="Arial" w:cs="Arial"/>
                <w:sz w:val="22"/>
                <w:szCs w:val="22"/>
                <w:lang w:eastAsia="en-US"/>
              </w:rPr>
              <w:t>An LTI is a work-related occurrence that results in a permanent disability or injury resulting in time lost from work of one day/shift or more. Permanent disability is as defined in the legislation of the jurisdiction in which the project is being undertaken.</w:t>
            </w:r>
          </w:p>
          <w:p w14:paraId="24F9BF1B" w14:textId="77777777" w:rsidR="00A66847" w:rsidRPr="00352657" w:rsidRDefault="00A66847" w:rsidP="00A66847">
            <w:pPr>
              <w:pStyle w:val="NoSpacing"/>
              <w:rPr>
                <w:rFonts w:eastAsia="Arial" w:cs="Arial"/>
                <w:sz w:val="22"/>
                <w:szCs w:val="22"/>
                <w:lang w:eastAsia="en-US"/>
              </w:rPr>
            </w:pPr>
          </w:p>
        </w:tc>
      </w:tr>
      <w:tr w:rsidR="00A66847" w:rsidRPr="00352657" w14:paraId="68559798" w14:textId="77777777" w:rsidTr="00A66847">
        <w:tc>
          <w:tcPr>
            <w:tcW w:w="2122" w:type="dxa"/>
          </w:tcPr>
          <w:p w14:paraId="596747C2" w14:textId="77777777" w:rsidR="00A66847" w:rsidRPr="00352657" w:rsidRDefault="00A66847" w:rsidP="00A66847">
            <w:pPr>
              <w:jc w:val="both"/>
              <w:rPr>
                <w:rFonts w:ascii="Arial" w:hAnsi="Arial" w:cs="Arial"/>
                <w:b/>
                <w:szCs w:val="22"/>
              </w:rPr>
            </w:pPr>
            <w:r w:rsidRPr="00352657">
              <w:rPr>
                <w:rFonts w:ascii="Arial" w:hAnsi="Arial" w:cs="Arial"/>
                <w:b/>
                <w:color w:val="000000" w:themeColor="text1"/>
                <w:szCs w:val="22"/>
              </w:rPr>
              <w:t>Inclusions:</w:t>
            </w:r>
          </w:p>
        </w:tc>
        <w:tc>
          <w:tcPr>
            <w:tcW w:w="12581" w:type="dxa"/>
          </w:tcPr>
          <w:p w14:paraId="6A38B7EA" w14:textId="77777777" w:rsidR="00A66847" w:rsidRPr="00352657" w:rsidRDefault="00A66847" w:rsidP="00A66847">
            <w:pPr>
              <w:pStyle w:val="NoSpacing"/>
              <w:rPr>
                <w:rFonts w:eastAsia="Arial" w:cs="Arial"/>
                <w:sz w:val="22"/>
                <w:szCs w:val="22"/>
                <w:lang w:eastAsia="en-US"/>
              </w:rPr>
            </w:pPr>
            <w:r w:rsidRPr="00352657">
              <w:rPr>
                <w:rFonts w:eastAsia="Arial" w:cs="Arial"/>
                <w:sz w:val="22"/>
                <w:szCs w:val="22"/>
                <w:lang w:eastAsia="en-US"/>
              </w:rPr>
              <w:t>An injury includes physical injuries (</w:t>
            </w:r>
            <w:proofErr w:type="gramStart"/>
            <w:r w:rsidRPr="00352657">
              <w:rPr>
                <w:rFonts w:eastAsia="Arial" w:cs="Arial"/>
                <w:sz w:val="22"/>
                <w:szCs w:val="22"/>
                <w:lang w:eastAsia="en-US"/>
              </w:rPr>
              <w:t>i.e.</w:t>
            </w:r>
            <w:proofErr w:type="gramEnd"/>
            <w:r w:rsidRPr="00352657">
              <w:rPr>
                <w:rFonts w:eastAsia="Arial" w:cs="Arial"/>
                <w:sz w:val="22"/>
                <w:szCs w:val="22"/>
                <w:lang w:eastAsia="en-US"/>
              </w:rPr>
              <w:t xml:space="preserve"> cuts, burns, fractures etc.) as well as instances such as where a worker experiences psychological stress due to witnessing a traumatic event or being a victim of bullying (and may require time off work as a result), or if they required medical attention due to migraines caused by exposure to chemicals or gas.</w:t>
            </w:r>
          </w:p>
          <w:p w14:paraId="1CF46F11" w14:textId="77777777" w:rsidR="00A66847" w:rsidRPr="00352657" w:rsidRDefault="00A66847" w:rsidP="00A66847">
            <w:pPr>
              <w:pStyle w:val="NoSpacing"/>
              <w:rPr>
                <w:rFonts w:eastAsia="Arial" w:cs="Arial"/>
                <w:sz w:val="22"/>
                <w:szCs w:val="22"/>
                <w:lang w:eastAsia="en-US"/>
              </w:rPr>
            </w:pPr>
          </w:p>
        </w:tc>
      </w:tr>
      <w:tr w:rsidR="00A66847" w:rsidRPr="00352657" w14:paraId="4209C064" w14:textId="77777777" w:rsidTr="00A66847">
        <w:tc>
          <w:tcPr>
            <w:tcW w:w="2122" w:type="dxa"/>
            <w:tcBorders>
              <w:bottom w:val="single" w:sz="4" w:space="0" w:color="000000"/>
            </w:tcBorders>
          </w:tcPr>
          <w:p w14:paraId="36A599CE" w14:textId="77777777" w:rsidR="00A66847" w:rsidRPr="00352657" w:rsidRDefault="00A66847" w:rsidP="00A66847">
            <w:pPr>
              <w:jc w:val="both"/>
              <w:rPr>
                <w:rFonts w:ascii="Arial" w:hAnsi="Arial" w:cs="Arial"/>
                <w:b/>
                <w:szCs w:val="22"/>
              </w:rPr>
            </w:pPr>
            <w:r w:rsidRPr="00352657">
              <w:rPr>
                <w:rFonts w:ascii="Arial" w:hAnsi="Arial" w:cs="Arial"/>
                <w:b/>
                <w:szCs w:val="22"/>
              </w:rPr>
              <w:t>Exclusions/Notes:</w:t>
            </w:r>
          </w:p>
        </w:tc>
        <w:tc>
          <w:tcPr>
            <w:tcW w:w="12581" w:type="dxa"/>
            <w:tcBorders>
              <w:bottom w:val="single" w:sz="4" w:space="0" w:color="000000"/>
            </w:tcBorders>
          </w:tcPr>
          <w:p w14:paraId="0A0A49C8" w14:textId="77777777" w:rsidR="00A66847" w:rsidRPr="00352657" w:rsidRDefault="00A66847" w:rsidP="00A66847">
            <w:pPr>
              <w:pStyle w:val="NoSpacing"/>
              <w:rPr>
                <w:rFonts w:eastAsia="Arial" w:cs="Arial"/>
                <w:sz w:val="22"/>
                <w:szCs w:val="22"/>
                <w:lang w:eastAsia="en-US"/>
              </w:rPr>
            </w:pPr>
            <w:r w:rsidRPr="00352657">
              <w:rPr>
                <w:rFonts w:eastAsia="Arial" w:cs="Arial"/>
                <w:sz w:val="22"/>
                <w:szCs w:val="22"/>
                <w:lang w:eastAsia="en-US"/>
              </w:rPr>
              <w:t xml:space="preserve">Injuries or medical/health conditions arising from voluntarily participating in wellness, </w:t>
            </w:r>
            <w:proofErr w:type="gramStart"/>
            <w:r w:rsidRPr="00352657">
              <w:rPr>
                <w:rFonts w:eastAsia="Arial" w:cs="Arial"/>
                <w:sz w:val="22"/>
                <w:szCs w:val="22"/>
                <w:lang w:eastAsia="en-US"/>
              </w:rPr>
              <w:t>fitness</w:t>
            </w:r>
            <w:proofErr w:type="gramEnd"/>
            <w:r w:rsidRPr="00352657">
              <w:rPr>
                <w:rFonts w:eastAsia="Arial" w:cs="Arial"/>
                <w:sz w:val="22"/>
                <w:szCs w:val="22"/>
                <w:lang w:eastAsia="en-US"/>
              </w:rPr>
              <w:t xml:space="preserve"> or recreational activities</w:t>
            </w:r>
          </w:p>
          <w:p w14:paraId="47BD3E3F" w14:textId="77777777" w:rsidR="00A66847" w:rsidRPr="00352657" w:rsidRDefault="00A66847" w:rsidP="00A66847">
            <w:pPr>
              <w:pStyle w:val="NoSpacing"/>
              <w:rPr>
                <w:rFonts w:eastAsia="Arial" w:cs="Arial"/>
                <w:sz w:val="22"/>
                <w:szCs w:val="22"/>
                <w:lang w:eastAsia="en-US"/>
              </w:rPr>
            </w:pPr>
          </w:p>
        </w:tc>
      </w:tr>
      <w:tr w:rsidR="00A66847" w:rsidRPr="00A57705" w14:paraId="3DC15308" w14:textId="77777777" w:rsidTr="00A66847">
        <w:tc>
          <w:tcPr>
            <w:tcW w:w="2122" w:type="dxa"/>
            <w:tcBorders>
              <w:left w:val="nil"/>
              <w:right w:val="nil"/>
            </w:tcBorders>
          </w:tcPr>
          <w:p w14:paraId="0B269D70" w14:textId="77777777" w:rsidR="00A66847" w:rsidRPr="003F75C4" w:rsidRDefault="00A66847" w:rsidP="00A66847">
            <w:pPr>
              <w:jc w:val="both"/>
              <w:rPr>
                <w:rFonts w:ascii="Arial" w:hAnsi="Arial" w:cs="Arial"/>
                <w:b/>
                <w:sz w:val="20"/>
                <w:szCs w:val="22"/>
              </w:rPr>
            </w:pPr>
          </w:p>
        </w:tc>
        <w:tc>
          <w:tcPr>
            <w:tcW w:w="12581" w:type="dxa"/>
            <w:tcBorders>
              <w:left w:val="nil"/>
              <w:right w:val="nil"/>
            </w:tcBorders>
          </w:tcPr>
          <w:p w14:paraId="637294BF" w14:textId="77777777" w:rsidR="00A66847" w:rsidRPr="003F75C4" w:rsidRDefault="00A66847" w:rsidP="00A66847">
            <w:pPr>
              <w:pStyle w:val="NoSpacing"/>
              <w:rPr>
                <w:rFonts w:eastAsia="Arial" w:cs="Arial"/>
                <w:szCs w:val="22"/>
                <w:lang w:eastAsia="en-US"/>
              </w:rPr>
            </w:pPr>
          </w:p>
        </w:tc>
      </w:tr>
      <w:tr w:rsidR="00A66847" w:rsidRPr="00A57705" w14:paraId="2711CF99" w14:textId="77777777" w:rsidTr="00A66847">
        <w:tc>
          <w:tcPr>
            <w:tcW w:w="14703" w:type="dxa"/>
            <w:gridSpan w:val="2"/>
            <w:shd w:val="clear" w:color="auto" w:fill="D9D9D9" w:themeFill="background1" w:themeFillShade="D9"/>
          </w:tcPr>
          <w:p w14:paraId="3C9B261C" w14:textId="77777777" w:rsidR="00A66847" w:rsidRPr="00A57705" w:rsidRDefault="00A66847" w:rsidP="00A66847">
            <w:pPr>
              <w:pStyle w:val="NoSpacing"/>
              <w:rPr>
                <w:rFonts w:eastAsia="Arial" w:cs="Arial"/>
                <w:b/>
                <w:sz w:val="22"/>
                <w:szCs w:val="22"/>
                <w:lang w:eastAsia="en-US"/>
              </w:rPr>
            </w:pPr>
            <w:r>
              <w:rPr>
                <w:rFonts w:eastAsia="Arial" w:cs="Arial"/>
                <w:b/>
                <w:sz w:val="22"/>
                <w:szCs w:val="22"/>
                <w:lang w:eastAsia="en-US"/>
              </w:rPr>
              <w:t>Fatalities</w:t>
            </w:r>
          </w:p>
        </w:tc>
      </w:tr>
      <w:tr w:rsidR="00A66847" w:rsidRPr="00352657" w14:paraId="15E249A0" w14:textId="77777777" w:rsidTr="00A66847">
        <w:tc>
          <w:tcPr>
            <w:tcW w:w="14703" w:type="dxa"/>
            <w:gridSpan w:val="2"/>
          </w:tcPr>
          <w:p w14:paraId="7155E8BC" w14:textId="77777777" w:rsidR="00A66847" w:rsidRPr="00352657" w:rsidRDefault="00A66847" w:rsidP="00A66847">
            <w:pPr>
              <w:pStyle w:val="NoSpacing"/>
              <w:rPr>
                <w:rFonts w:eastAsia="Arial" w:cs="Arial"/>
                <w:sz w:val="22"/>
                <w:szCs w:val="22"/>
                <w:lang w:eastAsia="en-US"/>
              </w:rPr>
            </w:pPr>
            <w:r w:rsidRPr="00352657">
              <w:rPr>
                <w:rFonts w:eastAsia="Arial" w:cs="Arial"/>
                <w:sz w:val="22"/>
                <w:szCs w:val="22"/>
                <w:lang w:eastAsia="en-US"/>
              </w:rPr>
              <w:t>A fatality is a work-related occurrence that results directly or indirectly in the death of a person (including deaths due to natural causes which occur on the project site).</w:t>
            </w:r>
          </w:p>
          <w:p w14:paraId="07CE716E" w14:textId="77777777" w:rsidR="00A66847" w:rsidRPr="00352657" w:rsidRDefault="00A66847" w:rsidP="00A66847">
            <w:pPr>
              <w:pStyle w:val="NoSpacing"/>
              <w:rPr>
                <w:rFonts w:eastAsia="Arial" w:cs="Arial"/>
                <w:sz w:val="22"/>
                <w:szCs w:val="10"/>
                <w:lang w:eastAsia="en-US"/>
              </w:rPr>
            </w:pPr>
          </w:p>
        </w:tc>
      </w:tr>
    </w:tbl>
    <w:p w14:paraId="549DD39B" w14:textId="14AF93DC" w:rsidR="00A66847" w:rsidRDefault="00A66847" w:rsidP="007E40B3">
      <w:pPr>
        <w:pStyle w:val="BodyText"/>
      </w:pPr>
    </w:p>
    <w:tbl>
      <w:tblPr>
        <w:tblStyle w:val="TableGrid"/>
        <w:tblW w:w="0" w:type="auto"/>
        <w:tblInd w:w="-10" w:type="dxa"/>
        <w:tblLook w:val="04A0" w:firstRow="1" w:lastRow="0" w:firstColumn="1" w:lastColumn="0" w:noHBand="0" w:noVBand="1"/>
      </w:tblPr>
      <w:tblGrid>
        <w:gridCol w:w="2118"/>
        <w:gridCol w:w="12454"/>
      </w:tblGrid>
      <w:tr w:rsidR="008975CF" w:rsidRPr="00A57705" w14:paraId="29CD85AF" w14:textId="77777777" w:rsidTr="0004133A">
        <w:tc>
          <w:tcPr>
            <w:tcW w:w="14703" w:type="dxa"/>
            <w:gridSpan w:val="2"/>
            <w:shd w:val="clear" w:color="auto" w:fill="D9D9D9" w:themeFill="background1" w:themeFillShade="D9"/>
          </w:tcPr>
          <w:p w14:paraId="79A42933" w14:textId="77777777" w:rsidR="008975CF" w:rsidRPr="00A57705" w:rsidRDefault="008975CF" w:rsidP="0004133A">
            <w:pPr>
              <w:pStyle w:val="NoSpacing"/>
              <w:rPr>
                <w:rFonts w:eastAsia="Arial" w:cs="Arial"/>
                <w:b/>
                <w:sz w:val="22"/>
                <w:szCs w:val="22"/>
                <w:lang w:eastAsia="en-US"/>
              </w:rPr>
            </w:pPr>
            <w:r>
              <w:rPr>
                <w:b/>
                <w:sz w:val="22"/>
              </w:rPr>
              <w:t>External Reportable Injury/Illness Notification (Federal Safety Commission)</w:t>
            </w:r>
          </w:p>
        </w:tc>
      </w:tr>
      <w:tr w:rsidR="008975CF" w:rsidRPr="00352657" w14:paraId="038A611D" w14:textId="77777777" w:rsidTr="0004133A">
        <w:tc>
          <w:tcPr>
            <w:tcW w:w="14703" w:type="dxa"/>
            <w:gridSpan w:val="2"/>
          </w:tcPr>
          <w:p w14:paraId="4C8E63AA" w14:textId="77777777" w:rsidR="008975CF" w:rsidRDefault="008975CF" w:rsidP="0004133A">
            <w:pPr>
              <w:pStyle w:val="NoSpacing"/>
              <w:rPr>
                <w:rFonts w:eastAsia="Arial" w:cs="Arial"/>
                <w:sz w:val="22"/>
                <w:szCs w:val="22"/>
                <w:lang w:eastAsia="en-US"/>
              </w:rPr>
            </w:pPr>
            <w:r>
              <w:rPr>
                <w:rFonts w:eastAsia="Arial" w:cs="Arial"/>
                <w:sz w:val="22"/>
                <w:szCs w:val="22"/>
                <w:lang w:eastAsia="en-US"/>
              </w:rPr>
              <w:t>The SHW Manager completes all FSC reporting.</w:t>
            </w:r>
          </w:p>
          <w:p w14:paraId="0D92497A" w14:textId="77777777" w:rsidR="008975CF" w:rsidRDefault="008975CF" w:rsidP="0004133A">
            <w:pPr>
              <w:pStyle w:val="NoSpacing"/>
              <w:rPr>
                <w:rFonts w:eastAsia="Arial" w:cs="Arial"/>
                <w:sz w:val="22"/>
                <w:szCs w:val="22"/>
                <w:lang w:eastAsia="en-US"/>
              </w:rPr>
            </w:pPr>
          </w:p>
          <w:p w14:paraId="40198332" w14:textId="77777777" w:rsidR="008975CF" w:rsidRPr="00352657" w:rsidRDefault="008975CF" w:rsidP="0004133A">
            <w:pPr>
              <w:pStyle w:val="NoSpacing"/>
              <w:rPr>
                <w:rFonts w:eastAsia="Arial" w:cs="Arial"/>
                <w:sz w:val="22"/>
                <w:szCs w:val="22"/>
                <w:lang w:eastAsia="en-US"/>
              </w:rPr>
            </w:pPr>
            <w:r w:rsidRPr="00352657">
              <w:rPr>
                <w:rFonts w:eastAsia="Arial" w:cs="Arial"/>
                <w:sz w:val="22"/>
                <w:szCs w:val="22"/>
                <w:lang w:eastAsia="en-US"/>
              </w:rPr>
              <w:t>Biannual Activity Reports must be submitted via FSC Online every six months with the following conditions:</w:t>
            </w:r>
          </w:p>
          <w:p w14:paraId="2DCADFA5" w14:textId="77777777" w:rsidR="008975CF" w:rsidRPr="00352657" w:rsidRDefault="008975CF" w:rsidP="008975CF">
            <w:pPr>
              <w:pStyle w:val="NoSpacing"/>
              <w:numPr>
                <w:ilvl w:val="0"/>
                <w:numId w:val="32"/>
              </w:numPr>
              <w:rPr>
                <w:rFonts w:eastAsia="Arial" w:cs="Arial"/>
                <w:sz w:val="22"/>
                <w:szCs w:val="22"/>
                <w:lang w:eastAsia="en-US"/>
              </w:rPr>
            </w:pPr>
            <w:r w:rsidRPr="00352657">
              <w:rPr>
                <w:rFonts w:eastAsia="Arial" w:cs="Arial"/>
                <w:sz w:val="22"/>
                <w:szCs w:val="22"/>
                <w:lang w:eastAsia="en-US"/>
              </w:rPr>
              <w:t xml:space="preserve">Reports are due on 15 February for the previous July to December six-month period, and 15 July for the previous January to June six-month </w:t>
            </w:r>
            <w:proofErr w:type="gramStart"/>
            <w:r w:rsidRPr="00352657">
              <w:rPr>
                <w:rFonts w:eastAsia="Arial" w:cs="Arial"/>
                <w:sz w:val="22"/>
                <w:szCs w:val="22"/>
                <w:lang w:eastAsia="en-US"/>
              </w:rPr>
              <w:t>period;</w:t>
            </w:r>
            <w:proofErr w:type="gramEnd"/>
          </w:p>
          <w:p w14:paraId="5AF2858C" w14:textId="77777777" w:rsidR="008975CF" w:rsidRPr="00352657" w:rsidRDefault="008975CF" w:rsidP="008975CF">
            <w:pPr>
              <w:pStyle w:val="NoSpacing"/>
              <w:numPr>
                <w:ilvl w:val="0"/>
                <w:numId w:val="32"/>
              </w:numPr>
              <w:rPr>
                <w:rFonts w:eastAsia="Arial" w:cs="Arial"/>
                <w:sz w:val="22"/>
                <w:szCs w:val="22"/>
                <w:lang w:eastAsia="en-US"/>
              </w:rPr>
            </w:pPr>
            <w:r w:rsidRPr="00352657">
              <w:rPr>
                <w:rFonts w:eastAsia="Arial" w:cs="Arial"/>
                <w:sz w:val="22"/>
                <w:szCs w:val="22"/>
                <w:lang w:eastAsia="en-US"/>
              </w:rPr>
              <w:t>All accredited contractors must submit a report, even if no Scheme Projects have been undertaken in the reporting period.</w:t>
            </w:r>
          </w:p>
          <w:p w14:paraId="24FA2613" w14:textId="77777777" w:rsidR="008975CF" w:rsidRPr="00352657" w:rsidRDefault="008975CF" w:rsidP="0004133A">
            <w:pPr>
              <w:pStyle w:val="NoSpacing"/>
              <w:rPr>
                <w:rFonts w:eastAsia="Arial" w:cs="Arial"/>
                <w:sz w:val="22"/>
                <w:szCs w:val="22"/>
                <w:lang w:eastAsia="en-US"/>
              </w:rPr>
            </w:pPr>
          </w:p>
          <w:p w14:paraId="2B93750E" w14:textId="77777777" w:rsidR="008975CF" w:rsidRPr="00352657" w:rsidRDefault="008975CF" w:rsidP="0004133A">
            <w:pPr>
              <w:pStyle w:val="NoSpacing"/>
              <w:rPr>
                <w:rFonts w:eastAsia="Arial" w:cs="Arial"/>
                <w:sz w:val="22"/>
                <w:szCs w:val="22"/>
                <w:lang w:eastAsia="en-US"/>
              </w:rPr>
            </w:pPr>
            <w:r w:rsidRPr="00352657">
              <w:rPr>
                <w:rFonts w:eastAsia="Arial" w:cs="Arial"/>
                <w:sz w:val="22"/>
                <w:szCs w:val="22"/>
                <w:lang w:eastAsia="en-US"/>
              </w:rPr>
              <w:t xml:space="preserve">Further details: </w:t>
            </w:r>
            <w:hyperlink r:id="rId41" w:history="1">
              <w:r w:rsidRPr="00352657">
                <w:rPr>
                  <w:rStyle w:val="Hyperlink"/>
                  <w:rFonts w:eastAsia="Arial" w:cs="Arial"/>
                  <w:color w:val="2F52DE" w:themeColor="text2" w:themeTint="99"/>
                  <w:sz w:val="22"/>
                  <w:szCs w:val="22"/>
                  <w:lang w:eastAsia="en-US"/>
                </w:rPr>
                <w:t>http://www.fsc.gov.au/sites/fsc/resources/az/pages/fsc-online-whs-report-guide</w:t>
              </w:r>
            </w:hyperlink>
            <w:r w:rsidRPr="00352657">
              <w:rPr>
                <w:rFonts w:eastAsia="Arial" w:cs="Arial"/>
                <w:color w:val="2F52DE" w:themeColor="text2" w:themeTint="99"/>
                <w:sz w:val="22"/>
                <w:szCs w:val="22"/>
                <w:lang w:eastAsia="en-US"/>
              </w:rPr>
              <w:t xml:space="preserve"> </w:t>
            </w:r>
          </w:p>
          <w:p w14:paraId="52FE5EDF" w14:textId="77777777" w:rsidR="008975CF" w:rsidRPr="00352657" w:rsidRDefault="008975CF" w:rsidP="0004133A">
            <w:pPr>
              <w:pStyle w:val="NoSpacing"/>
              <w:rPr>
                <w:rFonts w:eastAsia="Arial" w:cs="Arial"/>
                <w:sz w:val="22"/>
                <w:szCs w:val="22"/>
                <w:lang w:eastAsia="en-US"/>
              </w:rPr>
            </w:pPr>
          </w:p>
        </w:tc>
      </w:tr>
      <w:tr w:rsidR="008975CF" w:rsidRPr="00352657" w14:paraId="0FE8C294" w14:textId="77777777" w:rsidTr="0004133A">
        <w:tc>
          <w:tcPr>
            <w:tcW w:w="2122" w:type="dxa"/>
          </w:tcPr>
          <w:p w14:paraId="6EBC4FAD" w14:textId="77777777" w:rsidR="008975CF" w:rsidRPr="00352657" w:rsidRDefault="008975CF" w:rsidP="0004133A">
            <w:pPr>
              <w:rPr>
                <w:rFonts w:ascii="Arial" w:hAnsi="Arial" w:cs="Arial"/>
                <w:b/>
                <w:szCs w:val="22"/>
              </w:rPr>
            </w:pPr>
            <w:r w:rsidRPr="00352657">
              <w:rPr>
                <w:rFonts w:ascii="Arial" w:hAnsi="Arial" w:cs="Arial"/>
                <w:b/>
                <w:szCs w:val="22"/>
              </w:rPr>
              <w:t>Fatality</w:t>
            </w:r>
          </w:p>
        </w:tc>
        <w:tc>
          <w:tcPr>
            <w:tcW w:w="12581" w:type="dxa"/>
          </w:tcPr>
          <w:p w14:paraId="49499E40" w14:textId="77777777" w:rsidR="008975CF" w:rsidRPr="00352657" w:rsidRDefault="008975CF" w:rsidP="0004133A">
            <w:pPr>
              <w:pStyle w:val="NoSpacing"/>
              <w:rPr>
                <w:rFonts w:eastAsia="Arial" w:cs="Arial"/>
                <w:sz w:val="22"/>
                <w:szCs w:val="22"/>
                <w:lang w:eastAsia="en-US"/>
              </w:rPr>
            </w:pPr>
            <w:r w:rsidRPr="00352657">
              <w:rPr>
                <w:rFonts w:eastAsia="Arial" w:cs="Arial"/>
                <w:sz w:val="22"/>
                <w:szCs w:val="22"/>
                <w:lang w:eastAsia="en-US"/>
              </w:rPr>
              <w:t>All fatalities on any projects where the accredited contractor is the head contractor, regardless of value or type, must be reported to the OFSC on 1800 652 500 immediately, and an Incident Report must be submitted through FSC Online within 48 hours.</w:t>
            </w:r>
          </w:p>
          <w:p w14:paraId="2848E793" w14:textId="77777777" w:rsidR="008975CF" w:rsidRPr="00352657" w:rsidRDefault="008975CF" w:rsidP="0004133A">
            <w:pPr>
              <w:pStyle w:val="NoSpacing"/>
              <w:rPr>
                <w:rFonts w:eastAsia="Arial" w:cs="Arial"/>
                <w:sz w:val="22"/>
                <w:szCs w:val="22"/>
                <w:lang w:eastAsia="en-US"/>
              </w:rPr>
            </w:pPr>
          </w:p>
        </w:tc>
      </w:tr>
      <w:tr w:rsidR="008975CF" w:rsidRPr="00352657" w14:paraId="5E428660" w14:textId="77777777" w:rsidTr="0004133A">
        <w:tc>
          <w:tcPr>
            <w:tcW w:w="2122" w:type="dxa"/>
          </w:tcPr>
          <w:p w14:paraId="6F7D68E0" w14:textId="77777777" w:rsidR="008975CF" w:rsidRPr="00352657" w:rsidRDefault="008975CF" w:rsidP="0004133A">
            <w:pPr>
              <w:rPr>
                <w:rFonts w:ascii="Arial" w:hAnsi="Arial" w:cs="Arial"/>
                <w:b/>
                <w:szCs w:val="22"/>
              </w:rPr>
            </w:pPr>
            <w:r w:rsidRPr="00352657">
              <w:rPr>
                <w:rFonts w:ascii="Arial" w:hAnsi="Arial" w:cs="Arial"/>
                <w:b/>
                <w:szCs w:val="22"/>
              </w:rPr>
              <w:t>Lost Time Injury (LTI)</w:t>
            </w:r>
          </w:p>
        </w:tc>
        <w:tc>
          <w:tcPr>
            <w:tcW w:w="12581" w:type="dxa"/>
          </w:tcPr>
          <w:p w14:paraId="392D53A9" w14:textId="77777777" w:rsidR="008975CF" w:rsidRPr="00352657" w:rsidRDefault="008975CF" w:rsidP="0004133A">
            <w:pPr>
              <w:pStyle w:val="NoSpacing"/>
              <w:rPr>
                <w:rFonts w:eastAsia="Arial" w:cs="Arial"/>
                <w:sz w:val="22"/>
                <w:szCs w:val="22"/>
                <w:lang w:eastAsia="en-US"/>
              </w:rPr>
            </w:pPr>
            <w:r w:rsidRPr="00352657">
              <w:rPr>
                <w:rFonts w:eastAsia="Arial" w:cs="Arial"/>
                <w:sz w:val="22"/>
                <w:szCs w:val="22"/>
                <w:lang w:eastAsia="en-US"/>
              </w:rPr>
              <w:t>All work-related incidents on a Scheme or Non-Scheme Project where the accredited contractor is the head contractor resulting in a LTI where the project value is $4 million or more must be submitted through FSC Online:</w:t>
            </w:r>
          </w:p>
          <w:p w14:paraId="1AEF3EA8" w14:textId="77777777" w:rsidR="008975CF" w:rsidRPr="00352657" w:rsidRDefault="008975CF" w:rsidP="008975CF">
            <w:pPr>
              <w:pStyle w:val="NoSpacing"/>
              <w:numPr>
                <w:ilvl w:val="0"/>
                <w:numId w:val="30"/>
              </w:numPr>
              <w:rPr>
                <w:rFonts w:eastAsia="Arial" w:cs="Arial"/>
                <w:sz w:val="22"/>
                <w:szCs w:val="22"/>
                <w:lang w:eastAsia="en-US"/>
              </w:rPr>
            </w:pPr>
            <w:r w:rsidRPr="00352657">
              <w:rPr>
                <w:rFonts w:eastAsia="Arial" w:cs="Arial"/>
                <w:sz w:val="22"/>
                <w:szCs w:val="22"/>
                <w:lang w:eastAsia="en-US"/>
              </w:rPr>
              <w:t xml:space="preserve">Notifiable* LTI reports must be submitted within 48 </w:t>
            </w:r>
            <w:proofErr w:type="gramStart"/>
            <w:r w:rsidRPr="00352657">
              <w:rPr>
                <w:rFonts w:eastAsia="Arial" w:cs="Arial"/>
                <w:sz w:val="22"/>
                <w:szCs w:val="22"/>
                <w:lang w:eastAsia="en-US"/>
              </w:rPr>
              <w:t>hours;</w:t>
            </w:r>
            <w:proofErr w:type="gramEnd"/>
          </w:p>
          <w:p w14:paraId="674378B6" w14:textId="77777777" w:rsidR="008975CF" w:rsidRPr="00352657" w:rsidRDefault="008975CF" w:rsidP="008975CF">
            <w:pPr>
              <w:pStyle w:val="NoSpacing"/>
              <w:numPr>
                <w:ilvl w:val="0"/>
                <w:numId w:val="30"/>
              </w:numPr>
              <w:rPr>
                <w:rFonts w:eastAsia="Arial" w:cs="Arial"/>
                <w:sz w:val="22"/>
                <w:szCs w:val="22"/>
                <w:lang w:eastAsia="en-US"/>
              </w:rPr>
            </w:pPr>
            <w:r w:rsidRPr="00352657">
              <w:rPr>
                <w:rFonts w:eastAsia="Arial" w:cs="Arial"/>
                <w:sz w:val="22"/>
                <w:szCs w:val="22"/>
                <w:lang w:eastAsia="en-US"/>
              </w:rPr>
              <w:t>Non-Notifiable LTI reports must be submitted within three weeks.</w:t>
            </w:r>
          </w:p>
          <w:p w14:paraId="227ADB79" w14:textId="77777777" w:rsidR="008975CF" w:rsidRPr="00352657" w:rsidRDefault="008975CF" w:rsidP="0004133A">
            <w:pPr>
              <w:pStyle w:val="NoSpacing"/>
              <w:ind w:left="360"/>
              <w:rPr>
                <w:rFonts w:eastAsia="Arial" w:cs="Arial"/>
                <w:sz w:val="22"/>
                <w:szCs w:val="22"/>
                <w:lang w:eastAsia="en-US"/>
              </w:rPr>
            </w:pPr>
          </w:p>
        </w:tc>
      </w:tr>
      <w:tr w:rsidR="008975CF" w:rsidRPr="00352657" w14:paraId="3F4C0D0E" w14:textId="77777777" w:rsidTr="0004133A">
        <w:tc>
          <w:tcPr>
            <w:tcW w:w="2122" w:type="dxa"/>
          </w:tcPr>
          <w:p w14:paraId="3929ED6A" w14:textId="3E80E143" w:rsidR="008975CF" w:rsidRPr="00352657" w:rsidRDefault="008975CF" w:rsidP="0004133A">
            <w:pPr>
              <w:rPr>
                <w:rFonts w:ascii="Arial" w:hAnsi="Arial" w:cs="Arial"/>
                <w:b/>
                <w:szCs w:val="22"/>
              </w:rPr>
            </w:pPr>
            <w:r w:rsidRPr="00352657">
              <w:rPr>
                <w:rFonts w:ascii="Arial" w:hAnsi="Arial" w:cs="Arial"/>
                <w:b/>
                <w:szCs w:val="22"/>
              </w:rPr>
              <w:t>Medical Treat</w:t>
            </w:r>
            <w:r w:rsidR="00ED1F43">
              <w:rPr>
                <w:rFonts w:ascii="Arial" w:hAnsi="Arial" w:cs="Arial"/>
                <w:b/>
                <w:szCs w:val="22"/>
              </w:rPr>
              <w:t>ment</w:t>
            </w:r>
            <w:r w:rsidRPr="00352657">
              <w:rPr>
                <w:rFonts w:ascii="Arial" w:hAnsi="Arial" w:cs="Arial"/>
                <w:b/>
                <w:szCs w:val="22"/>
              </w:rPr>
              <w:t xml:space="preserve"> Injury (MTI)</w:t>
            </w:r>
          </w:p>
        </w:tc>
        <w:tc>
          <w:tcPr>
            <w:tcW w:w="12581" w:type="dxa"/>
          </w:tcPr>
          <w:p w14:paraId="1885BB80" w14:textId="77777777" w:rsidR="008975CF" w:rsidRPr="00352657" w:rsidRDefault="008975CF" w:rsidP="0004133A">
            <w:pPr>
              <w:pStyle w:val="NoSpacing"/>
              <w:rPr>
                <w:rFonts w:eastAsia="Arial" w:cs="Arial"/>
                <w:sz w:val="22"/>
                <w:szCs w:val="22"/>
                <w:lang w:eastAsia="en-US"/>
              </w:rPr>
            </w:pPr>
            <w:r w:rsidRPr="00352657">
              <w:rPr>
                <w:rFonts w:eastAsia="Arial" w:cs="Arial"/>
                <w:sz w:val="22"/>
                <w:szCs w:val="22"/>
                <w:lang w:eastAsia="en-US"/>
              </w:rPr>
              <w:t xml:space="preserve">All work-related incidents on Scheme Projects where the accredited contractor is the head contractor resulting in </w:t>
            </w:r>
            <w:proofErr w:type="gramStart"/>
            <w:r w:rsidRPr="00352657">
              <w:rPr>
                <w:rFonts w:eastAsia="Arial" w:cs="Arial"/>
                <w:sz w:val="22"/>
                <w:szCs w:val="22"/>
                <w:lang w:eastAsia="en-US"/>
              </w:rPr>
              <w:t>a</w:t>
            </w:r>
            <w:proofErr w:type="gramEnd"/>
            <w:r w:rsidRPr="00352657">
              <w:rPr>
                <w:rFonts w:eastAsia="Arial" w:cs="Arial"/>
                <w:sz w:val="22"/>
                <w:szCs w:val="22"/>
                <w:lang w:eastAsia="en-US"/>
              </w:rPr>
              <w:t xml:space="preserve"> MTI must be submitted through FSC Online:</w:t>
            </w:r>
          </w:p>
          <w:p w14:paraId="5D76D59F" w14:textId="77777777" w:rsidR="008975CF" w:rsidRPr="00352657" w:rsidRDefault="008975CF" w:rsidP="008975CF">
            <w:pPr>
              <w:pStyle w:val="NoSpacing"/>
              <w:numPr>
                <w:ilvl w:val="0"/>
                <w:numId w:val="31"/>
              </w:numPr>
              <w:rPr>
                <w:rFonts w:eastAsia="Arial" w:cs="Arial"/>
                <w:sz w:val="22"/>
                <w:szCs w:val="22"/>
                <w:lang w:eastAsia="en-US"/>
              </w:rPr>
            </w:pPr>
            <w:r w:rsidRPr="00352657">
              <w:rPr>
                <w:rFonts w:eastAsia="Arial" w:cs="Arial"/>
                <w:sz w:val="22"/>
                <w:szCs w:val="22"/>
                <w:lang w:eastAsia="en-US"/>
              </w:rPr>
              <w:t xml:space="preserve">Notifiable* MTI reports must be submitted within 48 </w:t>
            </w:r>
            <w:proofErr w:type="gramStart"/>
            <w:r w:rsidRPr="00352657">
              <w:rPr>
                <w:rFonts w:eastAsia="Arial" w:cs="Arial"/>
                <w:sz w:val="22"/>
                <w:szCs w:val="22"/>
                <w:lang w:eastAsia="en-US"/>
              </w:rPr>
              <w:t>hours;</w:t>
            </w:r>
            <w:proofErr w:type="gramEnd"/>
          </w:p>
          <w:p w14:paraId="32EE107A" w14:textId="77777777" w:rsidR="008975CF" w:rsidRPr="00352657" w:rsidRDefault="008975CF" w:rsidP="008975CF">
            <w:pPr>
              <w:pStyle w:val="NoSpacing"/>
              <w:numPr>
                <w:ilvl w:val="0"/>
                <w:numId w:val="31"/>
              </w:numPr>
              <w:rPr>
                <w:rFonts w:eastAsia="Arial" w:cs="Arial"/>
                <w:sz w:val="22"/>
                <w:szCs w:val="22"/>
                <w:lang w:eastAsia="en-US"/>
              </w:rPr>
            </w:pPr>
            <w:r w:rsidRPr="00352657">
              <w:rPr>
                <w:rFonts w:eastAsia="Arial" w:cs="Arial"/>
                <w:sz w:val="22"/>
                <w:szCs w:val="22"/>
                <w:lang w:eastAsia="en-US"/>
              </w:rPr>
              <w:t>Non-Notifiable MTI reports must be submitted within three weeks.</w:t>
            </w:r>
          </w:p>
          <w:p w14:paraId="71FAD862" w14:textId="77777777" w:rsidR="008975CF" w:rsidRPr="00352657" w:rsidRDefault="008975CF" w:rsidP="0004133A">
            <w:pPr>
              <w:pStyle w:val="NoSpacing"/>
              <w:ind w:left="360"/>
              <w:rPr>
                <w:rFonts w:eastAsia="Arial" w:cs="Arial"/>
                <w:sz w:val="22"/>
                <w:szCs w:val="22"/>
                <w:lang w:eastAsia="en-US"/>
              </w:rPr>
            </w:pPr>
          </w:p>
        </w:tc>
      </w:tr>
      <w:tr w:rsidR="008975CF" w:rsidRPr="00352657" w14:paraId="56C277DA" w14:textId="77777777" w:rsidTr="0004133A">
        <w:tc>
          <w:tcPr>
            <w:tcW w:w="2122" w:type="dxa"/>
          </w:tcPr>
          <w:p w14:paraId="639DA9D3" w14:textId="77777777" w:rsidR="008975CF" w:rsidRPr="00352657" w:rsidRDefault="008975CF" w:rsidP="0004133A">
            <w:pPr>
              <w:rPr>
                <w:rFonts w:ascii="Arial" w:hAnsi="Arial" w:cs="Arial"/>
                <w:b/>
                <w:szCs w:val="22"/>
              </w:rPr>
            </w:pPr>
            <w:r w:rsidRPr="00352657">
              <w:rPr>
                <w:rFonts w:ascii="Arial" w:hAnsi="Arial" w:cs="Arial"/>
                <w:b/>
                <w:szCs w:val="22"/>
              </w:rPr>
              <w:t>Dangerous Occurrence</w:t>
            </w:r>
          </w:p>
        </w:tc>
        <w:tc>
          <w:tcPr>
            <w:tcW w:w="12581" w:type="dxa"/>
          </w:tcPr>
          <w:p w14:paraId="3288F864" w14:textId="77777777" w:rsidR="008975CF" w:rsidRPr="00352657" w:rsidRDefault="008975CF" w:rsidP="0004133A">
            <w:pPr>
              <w:pStyle w:val="NoSpacing"/>
              <w:jc w:val="both"/>
              <w:rPr>
                <w:rFonts w:eastAsia="Arial" w:cs="Arial"/>
                <w:sz w:val="22"/>
                <w:szCs w:val="22"/>
                <w:lang w:eastAsia="en-US"/>
              </w:rPr>
            </w:pPr>
            <w:r w:rsidRPr="00352657">
              <w:rPr>
                <w:rFonts w:eastAsia="Arial" w:cs="Arial"/>
                <w:sz w:val="22"/>
                <w:szCs w:val="22"/>
                <w:lang w:eastAsia="en-US"/>
              </w:rPr>
              <w:t>All work-related incidents on Scheme Projects where the accredited contractor is the head contractor resulting in a Dangerous Occurrence must be submitted through FSC Online:</w:t>
            </w:r>
          </w:p>
          <w:p w14:paraId="4BADEE04" w14:textId="77777777" w:rsidR="008975CF" w:rsidRPr="00352657" w:rsidRDefault="008975CF" w:rsidP="008975CF">
            <w:pPr>
              <w:pStyle w:val="NoSpacing"/>
              <w:numPr>
                <w:ilvl w:val="0"/>
                <w:numId w:val="33"/>
              </w:numPr>
              <w:jc w:val="both"/>
              <w:rPr>
                <w:rFonts w:eastAsia="Arial" w:cs="Arial"/>
                <w:sz w:val="22"/>
                <w:szCs w:val="22"/>
                <w:lang w:eastAsia="en-US"/>
              </w:rPr>
            </w:pPr>
            <w:r w:rsidRPr="00352657">
              <w:rPr>
                <w:rFonts w:eastAsia="Arial" w:cs="Arial"/>
                <w:sz w:val="22"/>
                <w:szCs w:val="22"/>
                <w:lang w:eastAsia="en-US"/>
              </w:rPr>
              <w:t>Notifiable* Dangerous Occurrence reports must be submitted within 48 hours. Only notifiable Dangerous Occurrences must be submitted to the OFSC</w:t>
            </w:r>
          </w:p>
          <w:p w14:paraId="6A90F98D" w14:textId="77777777" w:rsidR="008975CF" w:rsidRPr="00352657" w:rsidRDefault="008975CF" w:rsidP="0004133A">
            <w:pPr>
              <w:pStyle w:val="NoSpacing"/>
              <w:jc w:val="both"/>
              <w:rPr>
                <w:rFonts w:eastAsia="Arial" w:cs="Arial"/>
                <w:sz w:val="22"/>
                <w:szCs w:val="22"/>
                <w:lang w:eastAsia="en-US"/>
              </w:rPr>
            </w:pPr>
          </w:p>
        </w:tc>
      </w:tr>
    </w:tbl>
    <w:p w14:paraId="78E80F69" w14:textId="77777777" w:rsidR="008975CF" w:rsidRDefault="008975CF" w:rsidP="007E40B3">
      <w:pPr>
        <w:pStyle w:val="BodyText"/>
      </w:pPr>
    </w:p>
    <w:tbl>
      <w:tblPr>
        <w:tblStyle w:val="TableGrid"/>
        <w:tblW w:w="0" w:type="auto"/>
        <w:tblInd w:w="-10" w:type="dxa"/>
        <w:tblLook w:val="04A0" w:firstRow="1" w:lastRow="0" w:firstColumn="1" w:lastColumn="0" w:noHBand="0" w:noVBand="1"/>
      </w:tblPr>
      <w:tblGrid>
        <w:gridCol w:w="2118"/>
        <w:gridCol w:w="12454"/>
      </w:tblGrid>
      <w:tr w:rsidR="00EC671E" w:rsidRPr="00A57705" w14:paraId="46C097C0" w14:textId="77777777" w:rsidTr="00F40BCA">
        <w:tc>
          <w:tcPr>
            <w:tcW w:w="14703" w:type="dxa"/>
            <w:gridSpan w:val="2"/>
            <w:shd w:val="clear" w:color="auto" w:fill="D9D9D9" w:themeFill="background1" w:themeFillShade="D9"/>
          </w:tcPr>
          <w:p w14:paraId="79CCF42F" w14:textId="77777777" w:rsidR="00EC671E" w:rsidRPr="00A57705" w:rsidRDefault="00EC671E" w:rsidP="00F40BCA">
            <w:pPr>
              <w:pStyle w:val="NoSpacing"/>
              <w:rPr>
                <w:rFonts w:eastAsia="Arial" w:cs="Arial"/>
                <w:b/>
                <w:sz w:val="22"/>
                <w:szCs w:val="22"/>
                <w:lang w:eastAsia="en-US"/>
              </w:rPr>
            </w:pPr>
            <w:r>
              <w:rPr>
                <w:b/>
                <w:sz w:val="22"/>
              </w:rPr>
              <w:t>External Reportable Injury/Illness Notification (Federal Safety Commission)</w:t>
            </w:r>
          </w:p>
        </w:tc>
      </w:tr>
      <w:tr w:rsidR="00EC671E" w:rsidRPr="00352657" w14:paraId="00AE22E0" w14:textId="77777777" w:rsidTr="00F40BCA">
        <w:tc>
          <w:tcPr>
            <w:tcW w:w="14703" w:type="dxa"/>
            <w:gridSpan w:val="2"/>
          </w:tcPr>
          <w:p w14:paraId="658A7125" w14:textId="77777777" w:rsidR="00EC671E" w:rsidRDefault="00EC671E" w:rsidP="00F40BCA">
            <w:pPr>
              <w:pStyle w:val="NoSpacing"/>
              <w:rPr>
                <w:rFonts w:eastAsia="Arial" w:cs="Arial"/>
                <w:sz w:val="22"/>
                <w:szCs w:val="22"/>
                <w:lang w:eastAsia="en-US"/>
              </w:rPr>
            </w:pPr>
            <w:r>
              <w:rPr>
                <w:rFonts w:eastAsia="Arial" w:cs="Arial"/>
                <w:sz w:val="22"/>
                <w:szCs w:val="22"/>
                <w:lang w:eastAsia="en-US"/>
              </w:rPr>
              <w:t>The SHW Manager completes all FSC reporting.</w:t>
            </w:r>
          </w:p>
          <w:p w14:paraId="0B2394D3" w14:textId="77777777" w:rsidR="00EC671E" w:rsidRDefault="00EC671E" w:rsidP="00F40BCA">
            <w:pPr>
              <w:pStyle w:val="NoSpacing"/>
              <w:rPr>
                <w:rFonts w:eastAsia="Arial" w:cs="Arial"/>
                <w:sz w:val="22"/>
                <w:szCs w:val="22"/>
                <w:lang w:eastAsia="en-US"/>
              </w:rPr>
            </w:pPr>
          </w:p>
          <w:p w14:paraId="6F112A35" w14:textId="77777777" w:rsidR="00EC671E" w:rsidRPr="00352657" w:rsidRDefault="00EC671E" w:rsidP="00F40BCA">
            <w:pPr>
              <w:pStyle w:val="NoSpacing"/>
              <w:rPr>
                <w:rFonts w:eastAsia="Arial" w:cs="Arial"/>
                <w:sz w:val="22"/>
                <w:szCs w:val="22"/>
                <w:lang w:eastAsia="en-US"/>
              </w:rPr>
            </w:pPr>
            <w:r w:rsidRPr="00352657">
              <w:rPr>
                <w:rFonts w:eastAsia="Arial" w:cs="Arial"/>
                <w:sz w:val="22"/>
                <w:szCs w:val="22"/>
                <w:lang w:eastAsia="en-US"/>
              </w:rPr>
              <w:t>Biannual Activity Reports must be submitted via FSC Online every six months with the following conditions:</w:t>
            </w:r>
          </w:p>
          <w:p w14:paraId="008D1F01" w14:textId="77777777" w:rsidR="00EC671E" w:rsidRPr="00352657" w:rsidRDefault="00EC671E" w:rsidP="00EC671E">
            <w:pPr>
              <w:pStyle w:val="NoSpacing"/>
              <w:numPr>
                <w:ilvl w:val="0"/>
                <w:numId w:val="32"/>
              </w:numPr>
              <w:rPr>
                <w:rFonts w:eastAsia="Arial" w:cs="Arial"/>
                <w:sz w:val="22"/>
                <w:szCs w:val="22"/>
                <w:lang w:eastAsia="en-US"/>
              </w:rPr>
            </w:pPr>
            <w:r w:rsidRPr="00352657">
              <w:rPr>
                <w:rFonts w:eastAsia="Arial" w:cs="Arial"/>
                <w:sz w:val="22"/>
                <w:szCs w:val="22"/>
                <w:lang w:eastAsia="en-US"/>
              </w:rPr>
              <w:t>Reports are due on 15 February for the previous July to December six-month period, and 15 July for the previous January to June six-month period;</w:t>
            </w:r>
          </w:p>
          <w:p w14:paraId="40EB24A2" w14:textId="77777777" w:rsidR="00EC671E" w:rsidRPr="00352657" w:rsidRDefault="00EC671E" w:rsidP="00EC671E">
            <w:pPr>
              <w:pStyle w:val="NoSpacing"/>
              <w:numPr>
                <w:ilvl w:val="0"/>
                <w:numId w:val="32"/>
              </w:numPr>
              <w:rPr>
                <w:rFonts w:eastAsia="Arial" w:cs="Arial"/>
                <w:sz w:val="22"/>
                <w:szCs w:val="22"/>
                <w:lang w:eastAsia="en-US"/>
              </w:rPr>
            </w:pPr>
            <w:r w:rsidRPr="00352657">
              <w:rPr>
                <w:rFonts w:eastAsia="Arial" w:cs="Arial"/>
                <w:sz w:val="22"/>
                <w:szCs w:val="22"/>
                <w:lang w:eastAsia="en-US"/>
              </w:rPr>
              <w:t>All accredited contractors must submit a report, even if no Scheme Projects have been undertaken in the reporting period.</w:t>
            </w:r>
          </w:p>
          <w:p w14:paraId="17E92855" w14:textId="77777777" w:rsidR="00EC671E" w:rsidRPr="00352657" w:rsidRDefault="00EC671E" w:rsidP="00F40BCA">
            <w:pPr>
              <w:pStyle w:val="NoSpacing"/>
              <w:rPr>
                <w:rFonts w:eastAsia="Arial" w:cs="Arial"/>
                <w:sz w:val="22"/>
                <w:szCs w:val="22"/>
                <w:lang w:eastAsia="en-US"/>
              </w:rPr>
            </w:pPr>
          </w:p>
          <w:p w14:paraId="66BCFCC6" w14:textId="77777777" w:rsidR="00EC671E" w:rsidRPr="00352657" w:rsidRDefault="00EC671E" w:rsidP="00F40BCA">
            <w:pPr>
              <w:pStyle w:val="NoSpacing"/>
              <w:rPr>
                <w:rFonts w:eastAsia="Arial" w:cs="Arial"/>
                <w:sz w:val="22"/>
                <w:szCs w:val="22"/>
                <w:lang w:eastAsia="en-US"/>
              </w:rPr>
            </w:pPr>
            <w:r w:rsidRPr="00352657">
              <w:rPr>
                <w:rFonts w:eastAsia="Arial" w:cs="Arial"/>
                <w:sz w:val="22"/>
                <w:szCs w:val="22"/>
                <w:lang w:eastAsia="en-US"/>
              </w:rPr>
              <w:t xml:space="preserve">Further details: </w:t>
            </w:r>
            <w:hyperlink r:id="rId42" w:history="1">
              <w:r w:rsidRPr="00352657">
                <w:rPr>
                  <w:rStyle w:val="Hyperlink"/>
                  <w:rFonts w:eastAsia="Arial" w:cs="Arial"/>
                  <w:color w:val="2F52DE" w:themeColor="text2" w:themeTint="99"/>
                  <w:sz w:val="22"/>
                  <w:szCs w:val="22"/>
                  <w:lang w:eastAsia="en-US"/>
                </w:rPr>
                <w:t>http://www.fsc.gov.au/sites/fsc/resources/az/pages/fsc-online-whs-report-guide</w:t>
              </w:r>
            </w:hyperlink>
            <w:r w:rsidRPr="00352657">
              <w:rPr>
                <w:rFonts w:eastAsia="Arial" w:cs="Arial"/>
                <w:color w:val="2F52DE" w:themeColor="text2" w:themeTint="99"/>
                <w:sz w:val="22"/>
                <w:szCs w:val="22"/>
                <w:lang w:eastAsia="en-US"/>
              </w:rPr>
              <w:t xml:space="preserve"> </w:t>
            </w:r>
          </w:p>
          <w:p w14:paraId="7B3A2519" w14:textId="77777777" w:rsidR="00EC671E" w:rsidRPr="00352657" w:rsidRDefault="00EC671E" w:rsidP="00F40BCA">
            <w:pPr>
              <w:pStyle w:val="NoSpacing"/>
              <w:rPr>
                <w:rFonts w:eastAsia="Arial" w:cs="Arial"/>
                <w:sz w:val="22"/>
                <w:szCs w:val="22"/>
                <w:lang w:eastAsia="en-US"/>
              </w:rPr>
            </w:pPr>
          </w:p>
        </w:tc>
      </w:tr>
      <w:tr w:rsidR="00EC671E" w:rsidRPr="00352657" w14:paraId="28D9BE6F" w14:textId="77777777" w:rsidTr="00F40BCA">
        <w:tc>
          <w:tcPr>
            <w:tcW w:w="2122" w:type="dxa"/>
          </w:tcPr>
          <w:p w14:paraId="337CA957" w14:textId="77777777" w:rsidR="00EC671E" w:rsidRPr="00352657" w:rsidRDefault="00EC671E" w:rsidP="00F40BCA">
            <w:pPr>
              <w:rPr>
                <w:rFonts w:ascii="Arial" w:hAnsi="Arial" w:cs="Arial"/>
                <w:b/>
                <w:szCs w:val="22"/>
              </w:rPr>
            </w:pPr>
            <w:r w:rsidRPr="00352657">
              <w:rPr>
                <w:rFonts w:ascii="Arial" w:hAnsi="Arial" w:cs="Arial"/>
                <w:b/>
                <w:szCs w:val="22"/>
              </w:rPr>
              <w:t>Fatality</w:t>
            </w:r>
          </w:p>
        </w:tc>
        <w:tc>
          <w:tcPr>
            <w:tcW w:w="12581" w:type="dxa"/>
          </w:tcPr>
          <w:p w14:paraId="507950C3" w14:textId="77777777" w:rsidR="00EC671E" w:rsidRPr="00352657" w:rsidRDefault="00EC671E" w:rsidP="00F40BCA">
            <w:pPr>
              <w:pStyle w:val="NoSpacing"/>
              <w:rPr>
                <w:rFonts w:eastAsia="Arial" w:cs="Arial"/>
                <w:sz w:val="22"/>
                <w:szCs w:val="22"/>
                <w:lang w:eastAsia="en-US"/>
              </w:rPr>
            </w:pPr>
            <w:r w:rsidRPr="00352657">
              <w:rPr>
                <w:rFonts w:eastAsia="Arial" w:cs="Arial"/>
                <w:sz w:val="22"/>
                <w:szCs w:val="22"/>
                <w:lang w:eastAsia="en-US"/>
              </w:rPr>
              <w:t>All fatalities on any projects where the accredited contractor is the head contractor, regardless of value or type, must be reported to the OFSC on 1800 652 500 immediately, and an Incident Report must be submitted through FSC Online within 48 hours.</w:t>
            </w:r>
          </w:p>
          <w:p w14:paraId="591C2C3B" w14:textId="77777777" w:rsidR="00EC671E" w:rsidRPr="00352657" w:rsidRDefault="00EC671E" w:rsidP="00F40BCA">
            <w:pPr>
              <w:pStyle w:val="NoSpacing"/>
              <w:rPr>
                <w:rFonts w:eastAsia="Arial" w:cs="Arial"/>
                <w:sz w:val="22"/>
                <w:szCs w:val="22"/>
                <w:lang w:eastAsia="en-US"/>
              </w:rPr>
            </w:pPr>
          </w:p>
        </w:tc>
      </w:tr>
      <w:tr w:rsidR="00EC671E" w:rsidRPr="00352657" w14:paraId="6CCBB773" w14:textId="77777777" w:rsidTr="00F40BCA">
        <w:tc>
          <w:tcPr>
            <w:tcW w:w="2122" w:type="dxa"/>
          </w:tcPr>
          <w:p w14:paraId="446B6A7C" w14:textId="77777777" w:rsidR="00EC671E" w:rsidRPr="00352657" w:rsidRDefault="00EC671E" w:rsidP="00F40BCA">
            <w:pPr>
              <w:rPr>
                <w:rFonts w:ascii="Arial" w:hAnsi="Arial" w:cs="Arial"/>
                <w:b/>
                <w:szCs w:val="22"/>
              </w:rPr>
            </w:pPr>
            <w:r w:rsidRPr="00352657">
              <w:rPr>
                <w:rFonts w:ascii="Arial" w:hAnsi="Arial" w:cs="Arial"/>
                <w:b/>
                <w:szCs w:val="22"/>
              </w:rPr>
              <w:t>Lost Time Injury (LTI)</w:t>
            </w:r>
          </w:p>
        </w:tc>
        <w:tc>
          <w:tcPr>
            <w:tcW w:w="12581" w:type="dxa"/>
          </w:tcPr>
          <w:p w14:paraId="67E0FFCB" w14:textId="77777777" w:rsidR="00EC671E" w:rsidRPr="00352657" w:rsidRDefault="00EC671E" w:rsidP="00F40BCA">
            <w:pPr>
              <w:pStyle w:val="NoSpacing"/>
              <w:rPr>
                <w:rFonts w:eastAsia="Arial" w:cs="Arial"/>
                <w:sz w:val="22"/>
                <w:szCs w:val="22"/>
                <w:lang w:eastAsia="en-US"/>
              </w:rPr>
            </w:pPr>
            <w:r w:rsidRPr="00352657">
              <w:rPr>
                <w:rFonts w:eastAsia="Arial" w:cs="Arial"/>
                <w:sz w:val="22"/>
                <w:szCs w:val="22"/>
                <w:lang w:eastAsia="en-US"/>
              </w:rPr>
              <w:t>All work-related incidents on a Scheme or Non-Scheme Project where the accredited contractor is the head contractor resulting in a LTI where the project value is $4 million or more must be submitted through FSC Online:</w:t>
            </w:r>
          </w:p>
          <w:p w14:paraId="3DC20C67" w14:textId="77777777" w:rsidR="00EC671E" w:rsidRPr="00352657" w:rsidRDefault="00EC671E" w:rsidP="00EC671E">
            <w:pPr>
              <w:pStyle w:val="NoSpacing"/>
              <w:numPr>
                <w:ilvl w:val="0"/>
                <w:numId w:val="30"/>
              </w:numPr>
              <w:rPr>
                <w:rFonts w:eastAsia="Arial" w:cs="Arial"/>
                <w:sz w:val="22"/>
                <w:szCs w:val="22"/>
                <w:lang w:eastAsia="en-US"/>
              </w:rPr>
            </w:pPr>
            <w:r w:rsidRPr="00352657">
              <w:rPr>
                <w:rFonts w:eastAsia="Arial" w:cs="Arial"/>
                <w:sz w:val="22"/>
                <w:szCs w:val="22"/>
                <w:lang w:eastAsia="en-US"/>
              </w:rPr>
              <w:t>Notifiable* LTI reports must be submitted within 48 hours;</w:t>
            </w:r>
          </w:p>
          <w:p w14:paraId="58629658" w14:textId="77777777" w:rsidR="00EC671E" w:rsidRPr="00352657" w:rsidRDefault="00EC671E" w:rsidP="00EC671E">
            <w:pPr>
              <w:pStyle w:val="NoSpacing"/>
              <w:numPr>
                <w:ilvl w:val="0"/>
                <w:numId w:val="30"/>
              </w:numPr>
              <w:rPr>
                <w:rFonts w:eastAsia="Arial" w:cs="Arial"/>
                <w:sz w:val="22"/>
                <w:szCs w:val="22"/>
                <w:lang w:eastAsia="en-US"/>
              </w:rPr>
            </w:pPr>
            <w:r w:rsidRPr="00352657">
              <w:rPr>
                <w:rFonts w:eastAsia="Arial" w:cs="Arial"/>
                <w:sz w:val="22"/>
                <w:szCs w:val="22"/>
                <w:lang w:eastAsia="en-US"/>
              </w:rPr>
              <w:t>Non-Notifiable LTI reports must be submitted within three weeks.</w:t>
            </w:r>
          </w:p>
          <w:p w14:paraId="592EA062" w14:textId="77777777" w:rsidR="00EC671E" w:rsidRPr="00352657" w:rsidRDefault="00EC671E" w:rsidP="00F40BCA">
            <w:pPr>
              <w:pStyle w:val="NoSpacing"/>
              <w:ind w:left="360"/>
              <w:rPr>
                <w:rFonts w:eastAsia="Arial" w:cs="Arial"/>
                <w:sz w:val="22"/>
                <w:szCs w:val="22"/>
                <w:lang w:eastAsia="en-US"/>
              </w:rPr>
            </w:pPr>
          </w:p>
        </w:tc>
      </w:tr>
      <w:tr w:rsidR="00EC671E" w:rsidRPr="00352657" w14:paraId="47E37867" w14:textId="77777777" w:rsidTr="00F40BCA">
        <w:tc>
          <w:tcPr>
            <w:tcW w:w="2122" w:type="dxa"/>
          </w:tcPr>
          <w:p w14:paraId="5E49AD8A" w14:textId="7AB165D6" w:rsidR="00EC671E" w:rsidRPr="00352657" w:rsidRDefault="00EC671E" w:rsidP="00F40BCA">
            <w:pPr>
              <w:rPr>
                <w:rFonts w:ascii="Arial" w:hAnsi="Arial" w:cs="Arial"/>
                <w:b/>
                <w:szCs w:val="22"/>
              </w:rPr>
            </w:pPr>
            <w:r w:rsidRPr="00352657">
              <w:rPr>
                <w:rFonts w:ascii="Arial" w:hAnsi="Arial" w:cs="Arial"/>
                <w:b/>
                <w:szCs w:val="22"/>
              </w:rPr>
              <w:t>Medical Treat</w:t>
            </w:r>
            <w:r w:rsidR="00ED1F43">
              <w:rPr>
                <w:rFonts w:ascii="Arial" w:hAnsi="Arial" w:cs="Arial"/>
                <w:b/>
                <w:szCs w:val="22"/>
              </w:rPr>
              <w:t>ment</w:t>
            </w:r>
            <w:r w:rsidRPr="00352657">
              <w:rPr>
                <w:rFonts w:ascii="Arial" w:hAnsi="Arial" w:cs="Arial"/>
                <w:b/>
                <w:szCs w:val="22"/>
              </w:rPr>
              <w:t xml:space="preserve"> Injury (MTI)</w:t>
            </w:r>
          </w:p>
        </w:tc>
        <w:tc>
          <w:tcPr>
            <w:tcW w:w="12581" w:type="dxa"/>
          </w:tcPr>
          <w:p w14:paraId="4B935D3A" w14:textId="77777777" w:rsidR="00EC671E" w:rsidRPr="00352657" w:rsidRDefault="00EC671E" w:rsidP="00F40BCA">
            <w:pPr>
              <w:pStyle w:val="NoSpacing"/>
              <w:rPr>
                <w:rFonts w:eastAsia="Arial" w:cs="Arial"/>
                <w:sz w:val="22"/>
                <w:szCs w:val="22"/>
                <w:lang w:eastAsia="en-US"/>
              </w:rPr>
            </w:pPr>
            <w:r w:rsidRPr="00352657">
              <w:rPr>
                <w:rFonts w:eastAsia="Arial" w:cs="Arial"/>
                <w:sz w:val="22"/>
                <w:szCs w:val="22"/>
                <w:lang w:eastAsia="en-US"/>
              </w:rPr>
              <w:t xml:space="preserve">All work-related incidents on Scheme Projects where the accredited contractor is the head contractor resulting in </w:t>
            </w:r>
            <w:proofErr w:type="gramStart"/>
            <w:r w:rsidRPr="00352657">
              <w:rPr>
                <w:rFonts w:eastAsia="Arial" w:cs="Arial"/>
                <w:sz w:val="22"/>
                <w:szCs w:val="22"/>
                <w:lang w:eastAsia="en-US"/>
              </w:rPr>
              <w:t>a</w:t>
            </w:r>
            <w:proofErr w:type="gramEnd"/>
            <w:r w:rsidRPr="00352657">
              <w:rPr>
                <w:rFonts w:eastAsia="Arial" w:cs="Arial"/>
                <w:sz w:val="22"/>
                <w:szCs w:val="22"/>
                <w:lang w:eastAsia="en-US"/>
              </w:rPr>
              <w:t xml:space="preserve"> MTI must be submitted through FSC Online:</w:t>
            </w:r>
          </w:p>
          <w:p w14:paraId="6F6C4898" w14:textId="77777777" w:rsidR="00EC671E" w:rsidRPr="00352657" w:rsidRDefault="00EC671E" w:rsidP="00EC671E">
            <w:pPr>
              <w:pStyle w:val="NoSpacing"/>
              <w:numPr>
                <w:ilvl w:val="0"/>
                <w:numId w:val="31"/>
              </w:numPr>
              <w:rPr>
                <w:rFonts w:eastAsia="Arial" w:cs="Arial"/>
                <w:sz w:val="22"/>
                <w:szCs w:val="22"/>
                <w:lang w:eastAsia="en-US"/>
              </w:rPr>
            </w:pPr>
            <w:r w:rsidRPr="00352657">
              <w:rPr>
                <w:rFonts w:eastAsia="Arial" w:cs="Arial"/>
                <w:sz w:val="22"/>
                <w:szCs w:val="22"/>
                <w:lang w:eastAsia="en-US"/>
              </w:rPr>
              <w:t>Notifiable* MTI reports must be submitted within 48 hours;</w:t>
            </w:r>
          </w:p>
          <w:p w14:paraId="2829D6D9" w14:textId="77777777" w:rsidR="00EC671E" w:rsidRPr="00352657" w:rsidRDefault="00EC671E" w:rsidP="00EC671E">
            <w:pPr>
              <w:pStyle w:val="NoSpacing"/>
              <w:numPr>
                <w:ilvl w:val="0"/>
                <w:numId w:val="31"/>
              </w:numPr>
              <w:rPr>
                <w:rFonts w:eastAsia="Arial" w:cs="Arial"/>
                <w:sz w:val="22"/>
                <w:szCs w:val="22"/>
                <w:lang w:eastAsia="en-US"/>
              </w:rPr>
            </w:pPr>
            <w:r w:rsidRPr="00352657">
              <w:rPr>
                <w:rFonts w:eastAsia="Arial" w:cs="Arial"/>
                <w:sz w:val="22"/>
                <w:szCs w:val="22"/>
                <w:lang w:eastAsia="en-US"/>
              </w:rPr>
              <w:t>Non-Notifiable MTI reports must be submitted within three weeks.</w:t>
            </w:r>
          </w:p>
          <w:p w14:paraId="6823FE66" w14:textId="77777777" w:rsidR="00EC671E" w:rsidRPr="00352657" w:rsidRDefault="00EC671E" w:rsidP="00F40BCA">
            <w:pPr>
              <w:pStyle w:val="NoSpacing"/>
              <w:ind w:left="360"/>
              <w:rPr>
                <w:rFonts w:eastAsia="Arial" w:cs="Arial"/>
                <w:sz w:val="22"/>
                <w:szCs w:val="22"/>
                <w:lang w:eastAsia="en-US"/>
              </w:rPr>
            </w:pPr>
          </w:p>
        </w:tc>
      </w:tr>
      <w:tr w:rsidR="00EC671E" w:rsidRPr="00352657" w14:paraId="3E234646" w14:textId="77777777" w:rsidTr="00F40BCA">
        <w:tc>
          <w:tcPr>
            <w:tcW w:w="2122" w:type="dxa"/>
          </w:tcPr>
          <w:p w14:paraId="7C8EF017" w14:textId="77777777" w:rsidR="00EC671E" w:rsidRPr="00352657" w:rsidRDefault="00EC671E" w:rsidP="00F40BCA">
            <w:pPr>
              <w:rPr>
                <w:rFonts w:ascii="Arial" w:hAnsi="Arial" w:cs="Arial"/>
                <w:b/>
                <w:szCs w:val="22"/>
              </w:rPr>
            </w:pPr>
            <w:r w:rsidRPr="00352657">
              <w:rPr>
                <w:rFonts w:ascii="Arial" w:hAnsi="Arial" w:cs="Arial"/>
                <w:b/>
                <w:szCs w:val="22"/>
              </w:rPr>
              <w:t>Dangerous Occurrence</w:t>
            </w:r>
          </w:p>
        </w:tc>
        <w:tc>
          <w:tcPr>
            <w:tcW w:w="12581" w:type="dxa"/>
          </w:tcPr>
          <w:p w14:paraId="129D990C" w14:textId="77777777" w:rsidR="00EC671E" w:rsidRPr="00352657" w:rsidRDefault="00EC671E" w:rsidP="00F40BCA">
            <w:pPr>
              <w:pStyle w:val="NoSpacing"/>
              <w:jc w:val="both"/>
              <w:rPr>
                <w:rFonts w:eastAsia="Arial" w:cs="Arial"/>
                <w:sz w:val="22"/>
                <w:szCs w:val="22"/>
                <w:lang w:eastAsia="en-US"/>
              </w:rPr>
            </w:pPr>
            <w:r w:rsidRPr="00352657">
              <w:rPr>
                <w:rFonts w:eastAsia="Arial" w:cs="Arial"/>
                <w:sz w:val="22"/>
                <w:szCs w:val="22"/>
                <w:lang w:eastAsia="en-US"/>
              </w:rPr>
              <w:t>All work-related incidents on Scheme Projects where the accredited contractor is the head contractor resulting in a Dangerous Occurrence must be submitted through FSC Online:</w:t>
            </w:r>
          </w:p>
          <w:p w14:paraId="43050A0C" w14:textId="77777777" w:rsidR="00EC671E" w:rsidRPr="00352657" w:rsidRDefault="00EC671E" w:rsidP="00EC671E">
            <w:pPr>
              <w:pStyle w:val="NoSpacing"/>
              <w:numPr>
                <w:ilvl w:val="0"/>
                <w:numId w:val="33"/>
              </w:numPr>
              <w:jc w:val="both"/>
              <w:rPr>
                <w:rFonts w:eastAsia="Arial" w:cs="Arial"/>
                <w:sz w:val="22"/>
                <w:szCs w:val="22"/>
                <w:lang w:eastAsia="en-US"/>
              </w:rPr>
            </w:pPr>
            <w:r w:rsidRPr="00352657">
              <w:rPr>
                <w:rFonts w:eastAsia="Arial" w:cs="Arial"/>
                <w:sz w:val="22"/>
                <w:szCs w:val="22"/>
                <w:lang w:eastAsia="en-US"/>
              </w:rPr>
              <w:t>Notifiable* Dangerous Occurrence reports must be submitted within 48 hours. Only notifiable Dangerous Occurrences must be submitted to the OFSC</w:t>
            </w:r>
          </w:p>
          <w:p w14:paraId="335F3A0A" w14:textId="77777777" w:rsidR="00EC671E" w:rsidRPr="00352657" w:rsidRDefault="00EC671E" w:rsidP="00F40BCA">
            <w:pPr>
              <w:pStyle w:val="NoSpacing"/>
              <w:jc w:val="both"/>
              <w:rPr>
                <w:rFonts w:eastAsia="Arial" w:cs="Arial"/>
                <w:sz w:val="22"/>
                <w:szCs w:val="22"/>
                <w:lang w:eastAsia="en-US"/>
              </w:rPr>
            </w:pPr>
          </w:p>
          <w:p w14:paraId="674256A4" w14:textId="77777777" w:rsidR="00EC671E" w:rsidRPr="00352657" w:rsidRDefault="00EC671E" w:rsidP="00F40BCA">
            <w:pPr>
              <w:pStyle w:val="NoSpacing"/>
              <w:jc w:val="both"/>
              <w:rPr>
                <w:rFonts w:eastAsia="Arial" w:cs="Arial"/>
                <w:i/>
                <w:sz w:val="22"/>
                <w:szCs w:val="22"/>
                <w:lang w:eastAsia="en-US"/>
              </w:rPr>
            </w:pPr>
            <w:r w:rsidRPr="00352657">
              <w:rPr>
                <w:rFonts w:eastAsia="Arial" w:cs="Arial"/>
                <w:i/>
                <w:sz w:val="22"/>
                <w:szCs w:val="22"/>
                <w:lang w:eastAsia="en-US"/>
              </w:rPr>
              <w:t>*</w:t>
            </w:r>
            <w:r>
              <w:rPr>
                <w:rFonts w:eastAsia="Arial" w:cs="Arial"/>
                <w:i/>
                <w:sz w:val="22"/>
                <w:szCs w:val="22"/>
                <w:lang w:eastAsia="en-US"/>
              </w:rPr>
              <w:t>Within Western Australia the only</w:t>
            </w:r>
            <w:r w:rsidRPr="00352657">
              <w:rPr>
                <w:rFonts w:eastAsia="Arial" w:cs="Arial"/>
                <w:i/>
                <w:sz w:val="22"/>
                <w:szCs w:val="22"/>
                <w:lang w:eastAsia="en-US"/>
              </w:rPr>
              <w:t xml:space="preserve"> notifiable incident</w:t>
            </w:r>
            <w:r>
              <w:rPr>
                <w:rFonts w:eastAsia="Arial" w:cs="Arial"/>
                <w:i/>
                <w:sz w:val="22"/>
                <w:szCs w:val="22"/>
                <w:lang w:eastAsia="en-US"/>
              </w:rPr>
              <w:t>s</w:t>
            </w:r>
            <w:r w:rsidRPr="00352657">
              <w:rPr>
                <w:rFonts w:eastAsia="Arial" w:cs="Arial"/>
                <w:i/>
                <w:sz w:val="22"/>
                <w:szCs w:val="22"/>
                <w:lang w:eastAsia="en-US"/>
              </w:rPr>
              <w:t xml:space="preserve"> </w:t>
            </w:r>
            <w:r>
              <w:rPr>
                <w:rFonts w:eastAsia="Arial" w:cs="Arial"/>
                <w:i/>
                <w:sz w:val="22"/>
                <w:szCs w:val="22"/>
                <w:lang w:eastAsia="en-US"/>
              </w:rPr>
              <w:t>are</w:t>
            </w:r>
            <w:r w:rsidRPr="00352657">
              <w:rPr>
                <w:rFonts w:eastAsia="Arial" w:cs="Arial"/>
                <w:i/>
                <w:sz w:val="22"/>
                <w:szCs w:val="22"/>
                <w:lang w:eastAsia="en-US"/>
              </w:rPr>
              <w:t xml:space="preserve"> </w:t>
            </w:r>
            <w:r>
              <w:rPr>
                <w:rFonts w:eastAsia="Arial" w:cs="Arial"/>
                <w:i/>
                <w:sz w:val="22"/>
                <w:szCs w:val="22"/>
                <w:lang w:eastAsia="en-US"/>
              </w:rPr>
              <w:t>injuries or illnesses</w:t>
            </w:r>
            <w:r w:rsidRPr="00352657">
              <w:rPr>
                <w:rFonts w:eastAsia="Arial" w:cs="Arial"/>
                <w:i/>
                <w:sz w:val="22"/>
                <w:szCs w:val="22"/>
                <w:lang w:eastAsia="en-US"/>
              </w:rPr>
              <w:t xml:space="preserve"> that is required to be notified under the Occupational Safety and Health Regulations (WA) 1996</w:t>
            </w:r>
            <w:r>
              <w:rPr>
                <w:rFonts w:eastAsia="Arial" w:cs="Arial"/>
                <w:i/>
                <w:sz w:val="22"/>
                <w:szCs w:val="22"/>
                <w:lang w:eastAsia="en-US"/>
              </w:rPr>
              <w:t xml:space="preserve">, </w:t>
            </w:r>
            <w:r w:rsidRPr="00352657">
              <w:rPr>
                <w:rFonts w:eastAsia="Arial" w:cs="Arial"/>
                <w:i/>
                <w:sz w:val="22"/>
                <w:szCs w:val="22"/>
                <w:lang w:eastAsia="en-US"/>
              </w:rPr>
              <w:t xml:space="preserve">Part 2, Division 1, Reg 2.4(1) and 2.5 (1)(a). </w:t>
            </w:r>
          </w:p>
          <w:p w14:paraId="7702B694" w14:textId="77777777" w:rsidR="00EC671E" w:rsidRPr="00352657" w:rsidRDefault="00EC671E" w:rsidP="00F40BCA">
            <w:pPr>
              <w:pStyle w:val="NoSpacing"/>
              <w:rPr>
                <w:rFonts w:eastAsia="Arial" w:cs="Arial"/>
                <w:sz w:val="22"/>
                <w:szCs w:val="22"/>
                <w:lang w:eastAsia="en-US"/>
              </w:rPr>
            </w:pPr>
          </w:p>
        </w:tc>
      </w:tr>
    </w:tbl>
    <w:p w14:paraId="5F3B1CCE" w14:textId="77777777" w:rsidR="00EC671E" w:rsidRPr="00EC671E" w:rsidRDefault="00EC671E" w:rsidP="00EC671E">
      <w:pPr>
        <w:rPr>
          <w:lang w:val="en-GB"/>
        </w:rPr>
      </w:pPr>
    </w:p>
    <w:sectPr w:rsidR="00EC671E" w:rsidRPr="00EC671E" w:rsidSect="00A66847">
      <w:pgSz w:w="16840" w:h="11900" w:orient="landscape" w:code="9"/>
      <w:pgMar w:top="1134" w:right="1134" w:bottom="1134" w:left="1134" w:header="567" w:footer="567" w:gutter="0"/>
      <w:pgNumType w:start="21"/>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02BD" w14:textId="77777777" w:rsidR="004B22AF" w:rsidRDefault="004B22AF" w:rsidP="00D41211">
      <w:r>
        <w:separator/>
      </w:r>
    </w:p>
  </w:endnote>
  <w:endnote w:type="continuationSeparator" w:id="0">
    <w:p w14:paraId="15E64392" w14:textId="77777777" w:rsidR="004B22AF" w:rsidRDefault="004B22A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182F" w14:textId="009C70D9" w:rsidR="00FE143B" w:rsidRPr="00174AEE" w:rsidRDefault="00FE143B" w:rsidP="00476D68">
    <w:pPr>
      <w:pBdr>
        <w:top w:val="single" w:sz="4" w:space="1" w:color="808080" w:themeColor="background1" w:themeShade="80"/>
      </w:pBdr>
      <w:tabs>
        <w:tab w:val="right" w:pos="15026"/>
      </w:tabs>
      <w:suppressAutoHyphens/>
      <w:autoSpaceDE w:val="0"/>
      <w:autoSpaceDN w:val="0"/>
      <w:adjustRightInd w:val="0"/>
      <w:textAlignment w:val="center"/>
      <w:rPr>
        <w:rStyle w:val="PageNumber"/>
        <w:rFonts w:ascii="Segoe UI" w:hAnsi="Segoe UI" w:cs="Segoe UI"/>
        <w:color w:val="58595B" w:themeColor="accent6"/>
        <w:sz w:val="18"/>
        <w:szCs w:val="18"/>
        <w:lang w:val="en-GB"/>
      </w:rPr>
    </w:pPr>
    <w:r w:rsidRPr="00174AEE">
      <w:rPr>
        <w:rFonts w:ascii="Segoe UI" w:hAnsi="Segoe UI" w:cs="Segoe UI"/>
        <w:color w:val="58595B" w:themeColor="accent6"/>
        <w:sz w:val="18"/>
        <w:szCs w:val="18"/>
        <w:lang w:val="en-GB"/>
      </w:rPr>
      <w:t>Document No</w:t>
    </w:r>
    <w:r w:rsidRPr="00D44A6D">
      <w:rPr>
        <w:rFonts w:ascii="Segoe UI" w:hAnsi="Segoe UI" w:cs="Segoe UI"/>
        <w:color w:val="58595B" w:themeColor="accent6"/>
        <w:sz w:val="18"/>
        <w:szCs w:val="18"/>
        <w:lang w:val="en-GB"/>
      </w:rPr>
      <w:t>: D15#497684</w:t>
    </w:r>
    <w:r w:rsidRPr="00D44A6D">
      <w:rPr>
        <w:rFonts w:ascii="Segoe UI" w:hAnsi="Segoe UI" w:cs="Segoe UI"/>
        <w:color w:val="58595B" w:themeColor="accent6"/>
        <w:sz w:val="18"/>
        <w:szCs w:val="18"/>
        <w:lang w:val="en-GB"/>
      </w:rPr>
      <w:ptab w:relativeTo="margin" w:alignment="right" w:leader="none"/>
    </w:r>
    <w:r w:rsidRPr="00D44A6D">
      <w:rPr>
        <w:rFonts w:ascii="Segoe UI" w:hAnsi="Segoe UI" w:cs="Segoe UI"/>
        <w:color w:val="58595B" w:themeColor="accent6"/>
        <w:sz w:val="18"/>
        <w:szCs w:val="18"/>
        <w:lang w:val="en-GB"/>
      </w:rPr>
      <w:t>Page</w:t>
    </w:r>
    <w:r w:rsidRPr="00174AEE">
      <w:rPr>
        <w:rFonts w:ascii="Segoe UI" w:hAnsi="Segoe UI" w:cs="Segoe UI"/>
        <w:color w:val="58595B" w:themeColor="accent6"/>
        <w:sz w:val="18"/>
        <w:szCs w:val="18"/>
        <w:lang w:val="en-GB"/>
      </w:rPr>
      <w:t xml:space="preserve">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PAGE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4</w:t>
    </w:r>
    <w:r w:rsidRPr="00174AEE">
      <w:rPr>
        <w:rFonts w:ascii="Segoe UI" w:hAnsi="Segoe UI" w:cs="Segoe UI"/>
        <w:color w:val="58595B" w:themeColor="accent6"/>
        <w:sz w:val="18"/>
        <w:szCs w:val="18"/>
        <w:lang w:val="en-GB"/>
      </w:rPr>
      <w:fldChar w:fldCharType="end"/>
    </w:r>
    <w:r w:rsidRPr="00174AEE">
      <w:rPr>
        <w:rFonts w:ascii="Segoe UI" w:hAnsi="Segoe UI" w:cs="Segoe UI"/>
        <w:color w:val="58595B" w:themeColor="accent6"/>
        <w:sz w:val="18"/>
        <w:szCs w:val="18"/>
        <w:lang w:val="en-GB"/>
      </w:rPr>
      <w:t xml:space="preserve"> of </w:t>
    </w:r>
    <w:r w:rsidRPr="00174AEE">
      <w:rPr>
        <w:rFonts w:ascii="Segoe UI" w:hAnsi="Segoe UI" w:cs="Segoe UI"/>
        <w:color w:val="58595B" w:themeColor="accent6"/>
        <w:sz w:val="18"/>
        <w:szCs w:val="18"/>
        <w:lang w:val="en-GB"/>
      </w:rPr>
      <w:fldChar w:fldCharType="begin"/>
    </w:r>
    <w:r w:rsidRPr="00174AEE">
      <w:rPr>
        <w:rFonts w:ascii="Segoe UI" w:hAnsi="Segoe UI" w:cs="Segoe UI"/>
        <w:color w:val="58595B" w:themeColor="accent6"/>
        <w:sz w:val="18"/>
        <w:szCs w:val="18"/>
        <w:lang w:val="en-GB"/>
      </w:rPr>
      <w:instrText xml:space="preserve"> NUMPAGES   \* MERGEFORMAT </w:instrText>
    </w:r>
    <w:r w:rsidRPr="00174AEE">
      <w:rPr>
        <w:rFonts w:ascii="Segoe UI" w:hAnsi="Segoe UI" w:cs="Segoe UI"/>
        <w:color w:val="58595B" w:themeColor="accent6"/>
        <w:sz w:val="18"/>
        <w:szCs w:val="18"/>
        <w:lang w:val="en-GB"/>
      </w:rPr>
      <w:fldChar w:fldCharType="separate"/>
    </w:r>
    <w:r>
      <w:rPr>
        <w:rFonts w:ascii="Segoe UI" w:hAnsi="Segoe UI" w:cs="Segoe UI"/>
        <w:noProof/>
        <w:color w:val="58595B" w:themeColor="accent6"/>
        <w:sz w:val="18"/>
        <w:szCs w:val="18"/>
        <w:lang w:val="en-GB"/>
      </w:rPr>
      <w:t>6</w:t>
    </w:r>
    <w:r w:rsidRPr="00174AEE">
      <w:rPr>
        <w:rFonts w:ascii="Segoe UI" w:hAnsi="Segoe UI" w:cs="Segoe UI"/>
        <w:color w:val="58595B" w:themeColor="accent6"/>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BFD4" w14:textId="77777777" w:rsidR="004B22AF" w:rsidRDefault="004B22AF" w:rsidP="00D41211">
      <w:r>
        <w:separator/>
      </w:r>
    </w:p>
  </w:footnote>
  <w:footnote w:type="continuationSeparator" w:id="0">
    <w:p w14:paraId="531067EB" w14:textId="77777777" w:rsidR="004B22AF" w:rsidRDefault="004B22A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9632"/>
    </w:tblGrid>
    <w:tr w:rsidR="00FE143B" w14:paraId="2F88CED2" w14:textId="77777777" w:rsidTr="008248DB">
      <w:trPr>
        <w:jc w:val="center"/>
      </w:trPr>
      <w:tc>
        <w:tcPr>
          <w:tcW w:w="10414" w:type="dxa"/>
        </w:tcPr>
        <w:p w14:paraId="7499135D" w14:textId="575FD3C4" w:rsidR="00FE143B" w:rsidRPr="00174AEE" w:rsidRDefault="00FE143B" w:rsidP="00EF1A9D">
          <w:pPr>
            <w:pStyle w:val="Header"/>
            <w:rPr>
              <w:rFonts w:ascii="Segoe UI" w:hAnsi="Segoe UI" w:cs="Segoe UI"/>
            </w:rPr>
          </w:pPr>
          <w:r>
            <w:rPr>
              <w:rFonts w:ascii="Segoe UI" w:hAnsi="Segoe UI" w:cs="Segoe UI"/>
            </w:rPr>
            <w:t>Incident Management Procedure – July 2022</w:t>
          </w:r>
        </w:p>
      </w:tc>
    </w:tr>
  </w:tbl>
  <w:p w14:paraId="2E7327D4" w14:textId="77777777" w:rsidR="00FE143B" w:rsidRDefault="00FE143B" w:rsidP="00787518">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C2FF" w14:textId="77777777" w:rsidR="00FE143B" w:rsidRDefault="00FE143B">
    <w:pPr>
      <w:pStyle w:val="Header"/>
    </w:pPr>
    <w:r>
      <w:rPr>
        <w:noProof/>
      </w:rPr>
      <mc:AlternateContent>
        <mc:Choice Requires="wps">
          <w:drawing>
            <wp:anchor distT="0" distB="0" distL="114300" distR="114300" simplePos="0" relativeHeight="251659264" behindDoc="1" locked="0" layoutInCell="1" allowOverlap="1" wp14:anchorId="6B574517" wp14:editId="0E0265BD">
              <wp:simplePos x="0" y="0"/>
              <wp:positionH relativeFrom="column">
                <wp:posOffset>-540385</wp:posOffset>
              </wp:positionH>
              <wp:positionV relativeFrom="paragraph">
                <wp:posOffset>-261328</wp:posOffset>
              </wp:positionV>
              <wp:extent cx="7528560" cy="10647804"/>
              <wp:effectExtent l="0" t="0" r="15240" b="1270"/>
              <wp:wrapNone/>
              <wp:docPr id="1" name="Text Box 1"/>
              <wp:cNvGraphicFramePr/>
              <a:graphic xmlns:a="http://schemas.openxmlformats.org/drawingml/2006/main">
                <a:graphicData uri="http://schemas.microsoft.com/office/word/2010/wordprocessingShape">
                  <wps:wsp>
                    <wps:cNvSpPr txBox="1"/>
                    <wps:spPr>
                      <a:xfrm>
                        <a:off x="0" y="0"/>
                        <a:ext cx="7528560" cy="10647804"/>
                      </a:xfrm>
                      <a:prstGeom prst="rect">
                        <a:avLst/>
                      </a:prstGeom>
                      <a:noFill/>
                      <a:ln w="6350">
                        <a:noFill/>
                      </a:ln>
                    </wps:spPr>
                    <wps:txbx>
                      <w:txbxContent>
                        <w:p w14:paraId="5E9FE2FE" w14:textId="77777777" w:rsidR="00FE143B" w:rsidRPr="00097495" w:rsidRDefault="00FE143B" w:rsidP="00C53695">
                          <w:pPr>
                            <w:pStyle w:val="Header"/>
                          </w:pPr>
                          <w:r>
                            <w:rPr>
                              <w:noProof/>
                              <w:lang w:val="en-AU" w:eastAsia="en-AU"/>
                            </w:rPr>
                            <w:drawing>
                              <wp:inline distT="0" distB="0" distL="0" distR="0" wp14:anchorId="0D246612" wp14:editId="486C6E8B">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4517" id="_x0000_t202" coordsize="21600,21600" o:spt="202" path="m,l,21600r21600,l21600,xe">
              <v:stroke joinstyle="miter"/>
              <v:path gradientshapeok="t" o:connecttype="rect"/>
            </v:shapetype>
            <v:shape id="Text Box 1" o:spid="_x0000_s1105" type="#_x0000_t202" style="position:absolute;margin-left:-42.55pt;margin-top:-20.6pt;width:592.8pt;height:8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" filled="f" stroked="f" strokeweight=".5pt">
              <v:textbox inset="0,0,0,0">
                <w:txbxContent>
                  <w:p w14:paraId="5E9FE2FE" w14:textId="77777777" w:rsidR="00FE143B" w:rsidRPr="00097495" w:rsidRDefault="00FE143B" w:rsidP="00C53695">
                    <w:pPr>
                      <w:pStyle w:val="Header"/>
                    </w:pPr>
                    <w:r>
                      <w:rPr>
                        <w:noProof/>
                        <w:lang w:val="en-AU" w:eastAsia="en-AU"/>
                      </w:rPr>
                      <w:drawing>
                        <wp:inline distT="0" distB="0" distL="0" distR="0" wp14:anchorId="0D246612" wp14:editId="486C6E8B">
                          <wp:extent cx="7559381" cy="106920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81" cy="10692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595"/>
    <w:multiLevelType w:val="hybridMultilevel"/>
    <w:tmpl w:val="B890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E5BED"/>
    <w:multiLevelType w:val="hybridMultilevel"/>
    <w:tmpl w:val="BA94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03C37"/>
    <w:multiLevelType w:val="hybridMultilevel"/>
    <w:tmpl w:val="74CC2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7BF5"/>
    <w:multiLevelType w:val="hybridMultilevel"/>
    <w:tmpl w:val="7CBE1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17B6F"/>
    <w:multiLevelType w:val="hybridMultilevel"/>
    <w:tmpl w:val="59E87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C3520"/>
    <w:multiLevelType w:val="hybridMultilevel"/>
    <w:tmpl w:val="8B34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04BC9"/>
    <w:multiLevelType w:val="hybridMultilevel"/>
    <w:tmpl w:val="603C76EA"/>
    <w:lvl w:ilvl="0" w:tplc="FDF8BB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021ED"/>
    <w:multiLevelType w:val="hybridMultilevel"/>
    <w:tmpl w:val="8D6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E6C63"/>
    <w:multiLevelType w:val="hybridMultilevel"/>
    <w:tmpl w:val="8202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076A9B"/>
    <w:multiLevelType w:val="hybridMultilevel"/>
    <w:tmpl w:val="F32A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043CF"/>
    <w:multiLevelType w:val="hybridMultilevel"/>
    <w:tmpl w:val="1920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B56B7"/>
    <w:multiLevelType w:val="hybridMultilevel"/>
    <w:tmpl w:val="F24631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E3E2A"/>
    <w:multiLevelType w:val="hybridMultilevel"/>
    <w:tmpl w:val="4AECD0C4"/>
    <w:lvl w:ilvl="0" w:tplc="FDF8BB8A">
      <w:start w:val="1"/>
      <w:numFmt w:val="bullet"/>
      <w:lvlText w:val=""/>
      <w:lvlJc w:val="left"/>
      <w:pPr>
        <w:ind w:left="720" w:hanging="360"/>
      </w:pPr>
      <w:rPr>
        <w:rFonts w:ascii="Symbol" w:hAnsi="Symbol" w:hint="default"/>
        <w:color w:val="auto"/>
      </w:rPr>
    </w:lvl>
    <w:lvl w:ilvl="1" w:tplc="6606710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782EA0"/>
    <w:multiLevelType w:val="hybridMultilevel"/>
    <w:tmpl w:val="CC2EB492"/>
    <w:lvl w:ilvl="0" w:tplc="5A78040A">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D46937"/>
    <w:multiLevelType w:val="hybridMultilevel"/>
    <w:tmpl w:val="7CBE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68519B"/>
    <w:multiLevelType w:val="hybridMultilevel"/>
    <w:tmpl w:val="C03C3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A355D"/>
    <w:multiLevelType w:val="hybridMultilevel"/>
    <w:tmpl w:val="E65C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907C87"/>
    <w:multiLevelType w:val="hybridMultilevel"/>
    <w:tmpl w:val="4492F4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7408A"/>
    <w:multiLevelType w:val="hybridMultilevel"/>
    <w:tmpl w:val="5BB0C938"/>
    <w:lvl w:ilvl="0" w:tplc="FDF8BB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4F1770"/>
    <w:multiLevelType w:val="multilevel"/>
    <w:tmpl w:val="B6CEB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85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C975EAF"/>
    <w:multiLevelType w:val="hybridMultilevel"/>
    <w:tmpl w:val="E0827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BA1738"/>
    <w:multiLevelType w:val="hybridMultilevel"/>
    <w:tmpl w:val="E126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2E5B00"/>
    <w:multiLevelType w:val="hybridMultilevel"/>
    <w:tmpl w:val="A9C2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370932"/>
    <w:multiLevelType w:val="hybridMultilevel"/>
    <w:tmpl w:val="8B5E1356"/>
    <w:lvl w:ilvl="0" w:tplc="E66E989E">
      <w:numFmt w:val="bullet"/>
      <w:lvlText w:val="•"/>
      <w:lvlJc w:val="left"/>
      <w:pPr>
        <w:ind w:left="1080" w:hanging="720"/>
      </w:pPr>
      <w:rPr>
        <w:rFonts w:ascii="Helvetica" w:eastAsia="Arial"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104977"/>
    <w:multiLevelType w:val="hybridMultilevel"/>
    <w:tmpl w:val="4DFC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B039A4"/>
    <w:multiLevelType w:val="hybridMultilevel"/>
    <w:tmpl w:val="20D4A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075B39"/>
    <w:multiLevelType w:val="hybridMultilevel"/>
    <w:tmpl w:val="946A1F0E"/>
    <w:lvl w:ilvl="0" w:tplc="65748A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D153EF"/>
    <w:multiLevelType w:val="hybridMultilevel"/>
    <w:tmpl w:val="7D547B56"/>
    <w:lvl w:ilvl="0" w:tplc="0BFAC54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0A721F"/>
    <w:multiLevelType w:val="hybridMultilevel"/>
    <w:tmpl w:val="9D7C3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AE2FBD"/>
    <w:multiLevelType w:val="hybridMultilevel"/>
    <w:tmpl w:val="228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BA5F57"/>
    <w:multiLevelType w:val="hybridMultilevel"/>
    <w:tmpl w:val="B7B2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F77AE"/>
    <w:multiLevelType w:val="hybridMultilevel"/>
    <w:tmpl w:val="6616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7B6AB1"/>
    <w:multiLevelType w:val="hybridMultilevel"/>
    <w:tmpl w:val="95A0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4707AE"/>
    <w:multiLevelType w:val="hybridMultilevel"/>
    <w:tmpl w:val="82F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E264AC"/>
    <w:multiLevelType w:val="hybridMultilevel"/>
    <w:tmpl w:val="B78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2A2A0C"/>
    <w:multiLevelType w:val="hybridMultilevel"/>
    <w:tmpl w:val="92DEB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F244E4"/>
    <w:multiLevelType w:val="hybridMultilevel"/>
    <w:tmpl w:val="275A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D4791"/>
    <w:multiLevelType w:val="hybridMultilevel"/>
    <w:tmpl w:val="AE48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17674E"/>
    <w:multiLevelType w:val="hybridMultilevel"/>
    <w:tmpl w:val="C824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0D309B"/>
    <w:multiLevelType w:val="hybridMultilevel"/>
    <w:tmpl w:val="C610E2BC"/>
    <w:lvl w:ilvl="0" w:tplc="394A5D0A">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70C13"/>
    <w:multiLevelType w:val="hybridMultilevel"/>
    <w:tmpl w:val="DDCE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9"/>
  </w:num>
  <w:num w:numId="4">
    <w:abstractNumId w:val="20"/>
  </w:num>
  <w:num w:numId="5">
    <w:abstractNumId w:val="33"/>
  </w:num>
  <w:num w:numId="6">
    <w:abstractNumId w:val="14"/>
  </w:num>
  <w:num w:numId="7">
    <w:abstractNumId w:val="36"/>
  </w:num>
  <w:num w:numId="8">
    <w:abstractNumId w:val="40"/>
  </w:num>
  <w:num w:numId="9">
    <w:abstractNumId w:val="24"/>
  </w:num>
  <w:num w:numId="10">
    <w:abstractNumId w:val="9"/>
  </w:num>
  <w:num w:numId="11">
    <w:abstractNumId w:val="21"/>
  </w:num>
  <w:num w:numId="12">
    <w:abstractNumId w:val="0"/>
  </w:num>
  <w:num w:numId="13">
    <w:abstractNumId w:val="41"/>
  </w:num>
  <w:num w:numId="14">
    <w:abstractNumId w:val="17"/>
  </w:num>
  <w:num w:numId="15">
    <w:abstractNumId w:val="10"/>
  </w:num>
  <w:num w:numId="16">
    <w:abstractNumId w:val="28"/>
  </w:num>
  <w:num w:numId="17">
    <w:abstractNumId w:val="6"/>
  </w:num>
  <w:num w:numId="18">
    <w:abstractNumId w:val="35"/>
  </w:num>
  <w:num w:numId="19">
    <w:abstractNumId w:val="22"/>
  </w:num>
  <w:num w:numId="20">
    <w:abstractNumId w:val="13"/>
  </w:num>
  <w:num w:numId="21">
    <w:abstractNumId w:val="19"/>
  </w:num>
  <w:num w:numId="22">
    <w:abstractNumId w:val="7"/>
  </w:num>
  <w:num w:numId="23">
    <w:abstractNumId w:val="4"/>
  </w:num>
  <w:num w:numId="24">
    <w:abstractNumId w:val="11"/>
  </w:num>
  <w:num w:numId="25">
    <w:abstractNumId w:val="1"/>
  </w:num>
  <w:num w:numId="26">
    <w:abstractNumId w:val="29"/>
  </w:num>
  <w:num w:numId="27">
    <w:abstractNumId w:val="8"/>
  </w:num>
  <w:num w:numId="28">
    <w:abstractNumId w:val="15"/>
  </w:num>
  <w:num w:numId="29">
    <w:abstractNumId w:val="38"/>
  </w:num>
  <w:num w:numId="30">
    <w:abstractNumId w:val="23"/>
  </w:num>
  <w:num w:numId="31">
    <w:abstractNumId w:val="31"/>
  </w:num>
  <w:num w:numId="32">
    <w:abstractNumId w:val="26"/>
  </w:num>
  <w:num w:numId="33">
    <w:abstractNumId w:val="30"/>
  </w:num>
  <w:num w:numId="34">
    <w:abstractNumId w:val="25"/>
  </w:num>
  <w:num w:numId="35">
    <w:abstractNumId w:val="12"/>
  </w:num>
  <w:num w:numId="36">
    <w:abstractNumId w:val="18"/>
  </w:num>
  <w:num w:numId="37">
    <w:abstractNumId w:val="5"/>
  </w:num>
  <w:num w:numId="38">
    <w:abstractNumId w:val="27"/>
  </w:num>
  <w:num w:numId="39">
    <w:abstractNumId w:val="37"/>
  </w:num>
  <w:num w:numId="40">
    <w:abstractNumId w:val="42"/>
  </w:num>
  <w:num w:numId="41">
    <w:abstractNumId w:val="34"/>
  </w:num>
  <w:num w:numId="42">
    <w:abstractNumId w:val="43"/>
  </w:num>
  <w:num w:numId="43">
    <w:abstractNumId w:val="2"/>
  </w:num>
  <w:num w:numId="4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6D"/>
    <w:rsid w:val="000338B3"/>
    <w:rsid w:val="0004133A"/>
    <w:rsid w:val="00043D3D"/>
    <w:rsid w:val="00075D15"/>
    <w:rsid w:val="00075F81"/>
    <w:rsid w:val="00083942"/>
    <w:rsid w:val="000962B5"/>
    <w:rsid w:val="000962F8"/>
    <w:rsid w:val="000A0D90"/>
    <w:rsid w:val="000B2163"/>
    <w:rsid w:val="000C3918"/>
    <w:rsid w:val="000C45FC"/>
    <w:rsid w:val="0010445F"/>
    <w:rsid w:val="00127199"/>
    <w:rsid w:val="00130FE2"/>
    <w:rsid w:val="0015261A"/>
    <w:rsid w:val="00167608"/>
    <w:rsid w:val="00174AEE"/>
    <w:rsid w:val="001869EC"/>
    <w:rsid w:val="001A7E88"/>
    <w:rsid w:val="001B4C4E"/>
    <w:rsid w:val="001C7F3C"/>
    <w:rsid w:val="001F1F89"/>
    <w:rsid w:val="0020481B"/>
    <w:rsid w:val="00240916"/>
    <w:rsid w:val="002455F2"/>
    <w:rsid w:val="0025755F"/>
    <w:rsid w:val="00264B4F"/>
    <w:rsid w:val="0027419D"/>
    <w:rsid w:val="00276A09"/>
    <w:rsid w:val="00277361"/>
    <w:rsid w:val="00280F31"/>
    <w:rsid w:val="00286C50"/>
    <w:rsid w:val="00306AFD"/>
    <w:rsid w:val="00314A45"/>
    <w:rsid w:val="00316FE2"/>
    <w:rsid w:val="00351025"/>
    <w:rsid w:val="00353B45"/>
    <w:rsid w:val="00367FD9"/>
    <w:rsid w:val="00374E81"/>
    <w:rsid w:val="003775E4"/>
    <w:rsid w:val="0038147D"/>
    <w:rsid w:val="003A77CE"/>
    <w:rsid w:val="003F3D65"/>
    <w:rsid w:val="0041092E"/>
    <w:rsid w:val="00467671"/>
    <w:rsid w:val="00473FC0"/>
    <w:rsid w:val="00476D68"/>
    <w:rsid w:val="00496F6B"/>
    <w:rsid w:val="004A02EB"/>
    <w:rsid w:val="004B22AF"/>
    <w:rsid w:val="004C2016"/>
    <w:rsid w:val="00542335"/>
    <w:rsid w:val="0054372B"/>
    <w:rsid w:val="00575F62"/>
    <w:rsid w:val="005B0C0E"/>
    <w:rsid w:val="005C662C"/>
    <w:rsid w:val="005D65D3"/>
    <w:rsid w:val="005F46C1"/>
    <w:rsid w:val="00603C4E"/>
    <w:rsid w:val="00612F7B"/>
    <w:rsid w:val="00653107"/>
    <w:rsid w:val="006709A3"/>
    <w:rsid w:val="00675E8A"/>
    <w:rsid w:val="006927B0"/>
    <w:rsid w:val="006A2488"/>
    <w:rsid w:val="006A4A71"/>
    <w:rsid w:val="006B2471"/>
    <w:rsid w:val="006C36C8"/>
    <w:rsid w:val="006F7711"/>
    <w:rsid w:val="007216F8"/>
    <w:rsid w:val="0072647A"/>
    <w:rsid w:val="00732863"/>
    <w:rsid w:val="00787518"/>
    <w:rsid w:val="00793086"/>
    <w:rsid w:val="007D3AD2"/>
    <w:rsid w:val="007D528A"/>
    <w:rsid w:val="007E40B3"/>
    <w:rsid w:val="007F31AB"/>
    <w:rsid w:val="007F322D"/>
    <w:rsid w:val="007F645B"/>
    <w:rsid w:val="007F71DE"/>
    <w:rsid w:val="00814D66"/>
    <w:rsid w:val="008248DB"/>
    <w:rsid w:val="008444BC"/>
    <w:rsid w:val="00847CA2"/>
    <w:rsid w:val="00852E36"/>
    <w:rsid w:val="0086551B"/>
    <w:rsid w:val="008975CF"/>
    <w:rsid w:val="008A67F3"/>
    <w:rsid w:val="008D2060"/>
    <w:rsid w:val="008E0253"/>
    <w:rsid w:val="008E04FB"/>
    <w:rsid w:val="008E4A63"/>
    <w:rsid w:val="00930B0F"/>
    <w:rsid w:val="0094672B"/>
    <w:rsid w:val="00946B25"/>
    <w:rsid w:val="009675BB"/>
    <w:rsid w:val="00972594"/>
    <w:rsid w:val="00981199"/>
    <w:rsid w:val="009978E0"/>
    <w:rsid w:val="009A321C"/>
    <w:rsid w:val="009E1C9E"/>
    <w:rsid w:val="009E29AD"/>
    <w:rsid w:val="009F41A7"/>
    <w:rsid w:val="00A05BEE"/>
    <w:rsid w:val="00A10A38"/>
    <w:rsid w:val="00A16919"/>
    <w:rsid w:val="00A37FEA"/>
    <w:rsid w:val="00A43B11"/>
    <w:rsid w:val="00A458CE"/>
    <w:rsid w:val="00A47B37"/>
    <w:rsid w:val="00A66847"/>
    <w:rsid w:val="00A920E2"/>
    <w:rsid w:val="00AA06C9"/>
    <w:rsid w:val="00AA09A5"/>
    <w:rsid w:val="00AA43E2"/>
    <w:rsid w:val="00AD5594"/>
    <w:rsid w:val="00AF4B89"/>
    <w:rsid w:val="00B07E38"/>
    <w:rsid w:val="00B4449F"/>
    <w:rsid w:val="00B62068"/>
    <w:rsid w:val="00B847D0"/>
    <w:rsid w:val="00BF2A00"/>
    <w:rsid w:val="00BF5B92"/>
    <w:rsid w:val="00C53695"/>
    <w:rsid w:val="00C61E5B"/>
    <w:rsid w:val="00C74C57"/>
    <w:rsid w:val="00C87794"/>
    <w:rsid w:val="00CA36C2"/>
    <w:rsid w:val="00CB4A25"/>
    <w:rsid w:val="00CC58EF"/>
    <w:rsid w:val="00CF12E0"/>
    <w:rsid w:val="00D41211"/>
    <w:rsid w:val="00D44A6D"/>
    <w:rsid w:val="00D463B8"/>
    <w:rsid w:val="00D82E5F"/>
    <w:rsid w:val="00D84F90"/>
    <w:rsid w:val="00D97056"/>
    <w:rsid w:val="00DD1E91"/>
    <w:rsid w:val="00DD715A"/>
    <w:rsid w:val="00E03756"/>
    <w:rsid w:val="00E1634B"/>
    <w:rsid w:val="00E30F5C"/>
    <w:rsid w:val="00E31EA2"/>
    <w:rsid w:val="00E5020E"/>
    <w:rsid w:val="00E57D67"/>
    <w:rsid w:val="00E71863"/>
    <w:rsid w:val="00E85102"/>
    <w:rsid w:val="00E96060"/>
    <w:rsid w:val="00EA04AD"/>
    <w:rsid w:val="00EA3AD0"/>
    <w:rsid w:val="00EB55B1"/>
    <w:rsid w:val="00EC050B"/>
    <w:rsid w:val="00EC671E"/>
    <w:rsid w:val="00ED1F43"/>
    <w:rsid w:val="00EF1A9D"/>
    <w:rsid w:val="00F129D2"/>
    <w:rsid w:val="00F22764"/>
    <w:rsid w:val="00F27366"/>
    <w:rsid w:val="00F4073F"/>
    <w:rsid w:val="00F40BCA"/>
    <w:rsid w:val="00F41E11"/>
    <w:rsid w:val="00F612A9"/>
    <w:rsid w:val="00FC0260"/>
    <w:rsid w:val="00FD29CC"/>
    <w:rsid w:val="00FE143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65FE"/>
  <w15:docId w15:val="{39358B4B-27F4-405C-8DF4-D37E263F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C53695"/>
    <w:pPr>
      <w:keepNext/>
      <w:numPr>
        <w:numId w:val="4"/>
      </w:numPr>
      <w:tabs>
        <w:tab w:val="num" w:pos="709"/>
      </w:tabs>
      <w:spacing w:before="120" w:after="120"/>
      <w:ind w:left="709" w:hanging="709"/>
      <w:outlineLvl w:val="0"/>
    </w:pPr>
    <w:rPr>
      <w:rFonts w:ascii="Segoe UI" w:hAnsi="Segoe UI" w:cs="Helvetica-Bold"/>
      <w:b/>
      <w:bCs/>
      <w:caps/>
      <w:color w:val="008072"/>
      <w:sz w:val="32"/>
      <w:szCs w:val="32"/>
      <w:lang w:val="en-GB"/>
    </w:rPr>
  </w:style>
  <w:style w:type="paragraph" w:styleId="Heading2">
    <w:name w:val="heading 2"/>
    <w:basedOn w:val="Normal"/>
    <w:next w:val="Normal"/>
    <w:link w:val="Heading2Char"/>
    <w:qFormat/>
    <w:rsid w:val="00C53695"/>
    <w:pPr>
      <w:numPr>
        <w:ilvl w:val="1"/>
        <w:numId w:val="4"/>
      </w:numPr>
      <w:suppressAutoHyphens/>
      <w:autoSpaceDE w:val="0"/>
      <w:autoSpaceDN w:val="0"/>
      <w:adjustRightInd w:val="0"/>
      <w:spacing w:after="120"/>
      <w:ind w:left="709" w:hanging="709"/>
      <w:textAlignment w:val="center"/>
      <w:outlineLvl w:val="1"/>
    </w:pPr>
    <w:rPr>
      <w:rFonts w:ascii="Segoe UI" w:hAnsi="Segoe UI" w:cs="Helvetica-Bold"/>
      <w:b/>
      <w:bCs/>
      <w:color w:val="008072"/>
      <w:sz w:val="24"/>
      <w:lang w:val="en-GB"/>
    </w:rPr>
  </w:style>
  <w:style w:type="paragraph" w:styleId="Heading3">
    <w:name w:val="heading 3"/>
    <w:basedOn w:val="Normal"/>
    <w:next w:val="Normal"/>
    <w:link w:val="Heading3Char"/>
    <w:autoRedefine/>
    <w:qFormat/>
    <w:rsid w:val="007E40B3"/>
    <w:pPr>
      <w:keepNext/>
      <w:keepLines/>
      <w:numPr>
        <w:ilvl w:val="2"/>
        <w:numId w:val="4"/>
      </w:numPr>
      <w:spacing w:after="120"/>
      <w:ind w:left="709" w:hanging="709"/>
      <w:outlineLvl w:val="2"/>
    </w:pPr>
    <w:rPr>
      <w:rFonts w:ascii="Segoe UI" w:eastAsia="Times New Roman" w:hAnsi="Segoe UI"/>
      <w:b/>
      <w:bCs/>
      <w:color w:val="008072"/>
      <w:sz w:val="24"/>
      <w:lang w:val="en-GB"/>
    </w:rPr>
  </w:style>
  <w:style w:type="paragraph" w:styleId="Heading4">
    <w:name w:val="heading 4"/>
    <w:basedOn w:val="Normal"/>
    <w:next w:val="Normal"/>
    <w:link w:val="Heading4Char"/>
    <w:autoRedefine/>
    <w:qFormat/>
    <w:rsid w:val="00C53695"/>
    <w:pPr>
      <w:keepNext/>
      <w:numPr>
        <w:ilvl w:val="3"/>
        <w:numId w:val="4"/>
      </w:numPr>
      <w:spacing w:before="240" w:after="60"/>
      <w:outlineLvl w:val="3"/>
    </w:pPr>
    <w:rPr>
      <w:rFonts w:ascii="Segoe UI" w:eastAsia="Times New Roman" w:hAnsi="Segoe UI" w:cs="Arial"/>
      <w:b/>
      <w:bCs/>
      <w:szCs w:val="28"/>
    </w:rPr>
  </w:style>
  <w:style w:type="paragraph" w:styleId="Heading5">
    <w:name w:val="heading 5"/>
    <w:basedOn w:val="Normal"/>
    <w:next w:val="Normal"/>
    <w:link w:val="Heading5Char"/>
    <w:qFormat/>
    <w:rsid w:val="00C53695"/>
    <w:pPr>
      <w:numPr>
        <w:ilvl w:val="4"/>
        <w:numId w:val="4"/>
      </w:numPr>
      <w:spacing w:before="240" w:after="60"/>
      <w:outlineLvl w:val="4"/>
    </w:pPr>
    <w:rPr>
      <w:rFonts w:ascii="Segoe UI" w:eastAsia="Times New Roman" w:hAnsi="Segoe UI"/>
      <w:b/>
      <w:bCs/>
      <w:i/>
      <w:iCs/>
      <w:sz w:val="26"/>
      <w:szCs w:val="26"/>
    </w:rPr>
  </w:style>
  <w:style w:type="paragraph" w:styleId="Heading6">
    <w:name w:val="heading 6"/>
    <w:basedOn w:val="Normal"/>
    <w:next w:val="Normal"/>
    <w:link w:val="Heading6Char"/>
    <w:qFormat/>
    <w:rsid w:val="00C53695"/>
    <w:pPr>
      <w:numPr>
        <w:ilvl w:val="5"/>
        <w:numId w:val="4"/>
      </w:numPr>
      <w:spacing w:before="240" w:after="60"/>
      <w:outlineLvl w:val="5"/>
    </w:pPr>
    <w:rPr>
      <w:rFonts w:ascii="Segoe UI" w:eastAsia="Times New Roman" w:hAnsi="Segoe UI"/>
      <w:b/>
      <w:bCs/>
      <w:szCs w:val="22"/>
    </w:rPr>
  </w:style>
  <w:style w:type="paragraph" w:styleId="Heading7">
    <w:name w:val="heading 7"/>
    <w:basedOn w:val="Normal"/>
    <w:next w:val="Normal"/>
    <w:link w:val="Heading7Char"/>
    <w:qFormat/>
    <w:rsid w:val="00C53695"/>
    <w:pPr>
      <w:numPr>
        <w:ilvl w:val="6"/>
        <w:numId w:val="4"/>
      </w:numPr>
      <w:spacing w:before="240" w:after="60"/>
      <w:outlineLvl w:val="6"/>
    </w:pPr>
    <w:rPr>
      <w:rFonts w:ascii="Segoe UI" w:eastAsia="Times New Roman" w:hAnsi="Segoe UI"/>
      <w:sz w:val="24"/>
    </w:rPr>
  </w:style>
  <w:style w:type="paragraph" w:styleId="Heading8">
    <w:name w:val="heading 8"/>
    <w:basedOn w:val="Normal"/>
    <w:next w:val="Normal"/>
    <w:link w:val="Heading8Char"/>
    <w:qFormat/>
    <w:rsid w:val="00C53695"/>
    <w:pPr>
      <w:numPr>
        <w:ilvl w:val="7"/>
        <w:numId w:val="4"/>
      </w:numPr>
      <w:spacing w:before="240" w:after="60"/>
      <w:outlineLvl w:val="7"/>
    </w:pPr>
    <w:rPr>
      <w:rFonts w:ascii="Segoe UI" w:eastAsia="Times New Roman" w:hAnsi="Segoe UI"/>
      <w:i/>
      <w:iCs/>
      <w:sz w:val="24"/>
    </w:rPr>
  </w:style>
  <w:style w:type="paragraph" w:styleId="Heading9">
    <w:name w:val="heading 9"/>
    <w:basedOn w:val="Normal"/>
    <w:next w:val="Normal"/>
    <w:link w:val="Heading9Char"/>
    <w:qFormat/>
    <w:rsid w:val="00C53695"/>
    <w:pPr>
      <w:numPr>
        <w:ilvl w:val="8"/>
        <w:numId w:val="4"/>
      </w:numPr>
      <w:spacing w:before="240" w:after="60"/>
      <w:outlineLvl w:val="8"/>
    </w:pPr>
    <w:rPr>
      <w:rFonts w:ascii="Segoe UI" w:eastAsia="Times New Roman" w:hAnsi="Segoe U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95"/>
    <w:rPr>
      <w:rFonts w:ascii="Segoe UI" w:hAnsi="Segoe UI" w:cs="Helvetica-Bold"/>
      <w:b/>
      <w:bCs/>
      <w:caps/>
      <w:color w:val="008072"/>
      <w:sz w:val="32"/>
      <w:szCs w:val="32"/>
      <w:lang w:val="en-GB"/>
    </w:rPr>
  </w:style>
  <w:style w:type="character" w:customStyle="1" w:styleId="Heading2Char">
    <w:name w:val="Heading 2 Char"/>
    <w:basedOn w:val="DefaultParagraphFont"/>
    <w:link w:val="Heading2"/>
    <w:rsid w:val="00C53695"/>
    <w:rPr>
      <w:rFonts w:ascii="Segoe UI" w:hAnsi="Segoe UI" w:cs="Helvetica-Bold"/>
      <w:b/>
      <w:bCs/>
      <w:color w:val="00807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C53695"/>
    <w:rPr>
      <w:rFonts w:ascii="Segoe UI" w:hAnsi="Segoe UI"/>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C53695"/>
    <w:rPr>
      <w:rFonts w:ascii="Segoe UI" w:hAnsi="Segoe UI"/>
      <w:sz w:val="22"/>
      <w:lang w:val="en-GB"/>
    </w:rPr>
  </w:style>
  <w:style w:type="paragraph" w:customStyle="1" w:styleId="Bullet1">
    <w:name w:val="Bullet 1"/>
    <w:basedOn w:val="BodyText"/>
    <w:qFormat/>
    <w:rsid w:val="0015261A"/>
    <w:pPr>
      <w:numPr>
        <w:numId w:val="1"/>
      </w:numPr>
      <w:spacing w:after="28"/>
      <w:ind w:left="227" w:hanging="227"/>
    </w:pPr>
  </w:style>
  <w:style w:type="paragraph" w:customStyle="1" w:styleId="Bullet2">
    <w:name w:val="Bullet 2"/>
    <w:basedOn w:val="Normal"/>
    <w:qFormat/>
    <w:rsid w:val="00C53695"/>
    <w:pPr>
      <w:numPr>
        <w:numId w:val="2"/>
      </w:numPr>
      <w:spacing w:after="28"/>
      <w:ind w:left="454" w:hanging="227"/>
    </w:pPr>
    <w:rPr>
      <w:rFonts w:ascii="Segoe UI" w:hAnsi="Segoe UI" w:cs="Arial"/>
      <w:color w:val="000000"/>
    </w:rPr>
  </w:style>
  <w:style w:type="character" w:customStyle="1" w:styleId="Heading3Char">
    <w:name w:val="Heading 3 Char"/>
    <w:basedOn w:val="DefaultParagraphFont"/>
    <w:link w:val="Heading3"/>
    <w:rsid w:val="007E40B3"/>
    <w:rPr>
      <w:rFonts w:ascii="Segoe UI" w:eastAsia="Times New Roman" w:hAnsi="Segoe UI"/>
      <w:b/>
      <w:bCs/>
      <w:color w:val="008072"/>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paragraph" w:customStyle="1" w:styleId="0CoverTitle">
    <w:name w:val="0. Cover Title"/>
    <w:basedOn w:val="Normal"/>
    <w:uiPriority w:val="99"/>
    <w:rsid w:val="00B847D0"/>
    <w:pPr>
      <w:suppressAutoHyphens/>
      <w:autoSpaceDE w:val="0"/>
      <w:autoSpaceDN w:val="0"/>
      <w:adjustRightInd w:val="0"/>
      <w:spacing w:line="1000" w:lineRule="atLeast"/>
      <w:textAlignment w:val="center"/>
    </w:pPr>
    <w:rPr>
      <w:rFonts w:cs="Helvetica"/>
      <w:color w:val="FFFFFF"/>
      <w:sz w:val="88"/>
      <w:szCs w:val="88"/>
      <w:lang w:val="en-GB"/>
    </w:rPr>
  </w:style>
  <w:style w:type="paragraph" w:customStyle="1" w:styleId="0CoverBottomRight">
    <w:name w:val="0. Cover Bottom Right"/>
    <w:basedOn w:val="Normal"/>
    <w:uiPriority w:val="99"/>
    <w:rsid w:val="00B847D0"/>
    <w:pPr>
      <w:suppressAutoHyphens/>
      <w:autoSpaceDE w:val="0"/>
      <w:autoSpaceDN w:val="0"/>
      <w:adjustRightInd w:val="0"/>
      <w:spacing w:after="170" w:line="260" w:lineRule="atLeast"/>
      <w:jc w:val="right"/>
      <w:textAlignment w:val="center"/>
    </w:pPr>
    <w:rPr>
      <w:rFonts w:ascii="Helvetica-Light" w:hAnsi="Helvetica-Light" w:cs="Helvetica-Light"/>
      <w:color w:val="000000"/>
      <w:szCs w:val="20"/>
      <w:lang w:val="en-GB"/>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qFormat/>
    <w:rsid w:val="00C53695"/>
    <w:pPr>
      <w:keepLines/>
      <w:numPr>
        <w:numId w:val="0"/>
      </w:numPr>
      <w:spacing w:before="0" w:after="240"/>
      <w:outlineLvl w:val="9"/>
    </w:pPr>
    <w:rPr>
      <w:rFonts w:eastAsiaTheme="majorEastAsia" w:cstheme="majorBidi"/>
      <w:b w:val="0"/>
      <w:caps w:val="0"/>
      <w:sz w:val="52"/>
      <w:szCs w:val="52"/>
      <w:lang w:val="en-US" w:eastAsia="ja-JP"/>
    </w:rPr>
  </w:style>
  <w:style w:type="paragraph" w:styleId="TOC1">
    <w:name w:val="toc 1"/>
    <w:basedOn w:val="Normal"/>
    <w:next w:val="Normal"/>
    <w:autoRedefine/>
    <w:uiPriority w:val="39"/>
    <w:rsid w:val="00A10A38"/>
    <w:pPr>
      <w:tabs>
        <w:tab w:val="left" w:pos="567"/>
        <w:tab w:val="right" w:leader="dot" w:pos="9639"/>
      </w:tabs>
      <w:spacing w:after="100"/>
      <w:ind w:left="567" w:hanging="567"/>
    </w:pPr>
    <w:rPr>
      <w:b/>
      <w:caps/>
      <w:color w:val="58595B" w:themeColor="accent6"/>
    </w:rPr>
  </w:style>
  <w:style w:type="paragraph" w:styleId="TOC2">
    <w:name w:val="toc 2"/>
    <w:basedOn w:val="Normal"/>
    <w:next w:val="Normal"/>
    <w:autoRedefine/>
    <w:uiPriority w:val="39"/>
    <w:rsid w:val="002455F2"/>
    <w:pPr>
      <w:tabs>
        <w:tab w:val="left" w:pos="567"/>
        <w:tab w:val="right" w:leader="dot" w:pos="9639"/>
      </w:tabs>
      <w:spacing w:after="100"/>
      <w:ind w:left="567" w:hanging="567"/>
    </w:pPr>
    <w:rPr>
      <w:color w:val="58595B" w:themeColor="accent6"/>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C53695"/>
    <w:rPr>
      <w:rFonts w:ascii="Segoe UI" w:eastAsia="Times New Roman" w:hAnsi="Segoe UI" w:cs="Arial"/>
      <w:b/>
      <w:bCs/>
      <w:sz w:val="22"/>
      <w:szCs w:val="28"/>
    </w:rPr>
  </w:style>
  <w:style w:type="character" w:customStyle="1" w:styleId="Heading5Char">
    <w:name w:val="Heading 5 Char"/>
    <w:basedOn w:val="DefaultParagraphFont"/>
    <w:link w:val="Heading5"/>
    <w:rsid w:val="00C53695"/>
    <w:rPr>
      <w:rFonts w:ascii="Segoe UI" w:eastAsia="Times New Roman" w:hAnsi="Segoe UI"/>
      <w:b/>
      <w:bCs/>
      <w:i/>
      <w:iCs/>
      <w:sz w:val="26"/>
      <w:szCs w:val="26"/>
    </w:rPr>
  </w:style>
  <w:style w:type="character" w:customStyle="1" w:styleId="Heading6Char">
    <w:name w:val="Heading 6 Char"/>
    <w:basedOn w:val="DefaultParagraphFont"/>
    <w:link w:val="Heading6"/>
    <w:rsid w:val="00C53695"/>
    <w:rPr>
      <w:rFonts w:ascii="Segoe UI" w:eastAsia="Times New Roman" w:hAnsi="Segoe UI"/>
      <w:b/>
      <w:bCs/>
      <w:sz w:val="22"/>
      <w:szCs w:val="22"/>
    </w:rPr>
  </w:style>
  <w:style w:type="character" w:customStyle="1" w:styleId="Heading7Char">
    <w:name w:val="Heading 7 Char"/>
    <w:basedOn w:val="DefaultParagraphFont"/>
    <w:link w:val="Heading7"/>
    <w:rsid w:val="00C53695"/>
    <w:rPr>
      <w:rFonts w:ascii="Segoe UI" w:eastAsia="Times New Roman" w:hAnsi="Segoe UI"/>
    </w:rPr>
  </w:style>
  <w:style w:type="character" w:customStyle="1" w:styleId="Heading8Char">
    <w:name w:val="Heading 8 Char"/>
    <w:basedOn w:val="DefaultParagraphFont"/>
    <w:link w:val="Heading8"/>
    <w:rsid w:val="00C53695"/>
    <w:rPr>
      <w:rFonts w:ascii="Segoe UI" w:eastAsia="Times New Roman" w:hAnsi="Segoe UI"/>
      <w:i/>
      <w:iCs/>
    </w:rPr>
  </w:style>
  <w:style w:type="character" w:customStyle="1" w:styleId="Heading9Char">
    <w:name w:val="Heading 9 Char"/>
    <w:basedOn w:val="DefaultParagraphFont"/>
    <w:link w:val="Heading9"/>
    <w:rsid w:val="00C53695"/>
    <w:rPr>
      <w:rFonts w:ascii="Segoe UI" w:eastAsia="Times New Roman" w:hAnsi="Segoe UI" w:cs="Arial"/>
      <w:sz w:val="22"/>
      <w:szCs w:val="22"/>
    </w:rPr>
  </w:style>
  <w:style w:type="paragraph" w:customStyle="1" w:styleId="StyleBodyTextBoldLeft0cmBefore8pt">
    <w:name w:val="Style Body Text + Bold Left:  0 cm Before:  8 pt"/>
    <w:basedOn w:val="BodyText"/>
    <w:autoRedefine/>
    <w:rsid w:val="00B62068"/>
    <w:pPr>
      <w:spacing w:before="60" w:after="60"/>
    </w:pPr>
    <w:rPr>
      <w:rFonts w:ascii="Arial" w:eastAsia="Times New Roman" w:hAnsi="Arial"/>
      <w:b/>
      <w:bCs/>
      <w:color w:val="FFFFFF" w:themeColor="background1"/>
      <w:sz w:val="24"/>
      <w:lang w:val="en-US"/>
    </w:rPr>
  </w:style>
  <w:style w:type="paragraph" w:styleId="Title">
    <w:name w:val="Title"/>
    <w:basedOn w:val="Normal"/>
    <w:next w:val="Normal"/>
    <w:link w:val="TitleChar"/>
    <w:rsid w:val="00B62068"/>
    <w:pPr>
      <w:spacing w:before="120" w:after="120"/>
    </w:pPr>
    <w:rPr>
      <w:rFonts w:asciiTheme="majorHAnsi" w:eastAsiaTheme="majorEastAsia" w:hAnsiTheme="majorHAnsi" w:cstheme="majorBidi"/>
      <w:color w:val="0B1747" w:themeColor="text2" w:themeShade="BF"/>
      <w:spacing w:val="5"/>
      <w:kern w:val="28"/>
      <w:sz w:val="52"/>
      <w:szCs w:val="52"/>
    </w:rPr>
  </w:style>
  <w:style w:type="character" w:customStyle="1" w:styleId="TitleChar">
    <w:name w:val="Title Char"/>
    <w:basedOn w:val="DefaultParagraphFont"/>
    <w:link w:val="Title"/>
    <w:rsid w:val="00B62068"/>
    <w:rPr>
      <w:rFonts w:asciiTheme="majorHAnsi" w:eastAsiaTheme="majorEastAsia" w:hAnsiTheme="majorHAnsi" w:cstheme="majorBidi"/>
      <w:color w:val="0B1747" w:themeColor="text2" w:themeShade="BF"/>
      <w:spacing w:val="5"/>
      <w:kern w:val="28"/>
      <w:sz w:val="52"/>
      <w:szCs w:val="52"/>
    </w:rPr>
  </w:style>
  <w:style w:type="paragraph" w:styleId="TOC3">
    <w:name w:val="toc 3"/>
    <w:basedOn w:val="Normal"/>
    <w:next w:val="Normal"/>
    <w:autoRedefine/>
    <w:uiPriority w:val="39"/>
    <w:rsid w:val="002455F2"/>
    <w:pPr>
      <w:tabs>
        <w:tab w:val="left" w:pos="1276"/>
        <w:tab w:val="right" w:leader="dot" w:pos="9639"/>
      </w:tabs>
      <w:spacing w:after="100"/>
      <w:ind w:left="1276" w:hanging="709"/>
    </w:pPr>
    <w:rPr>
      <w:color w:val="58595B"/>
    </w:rPr>
  </w:style>
  <w:style w:type="paragraph" w:customStyle="1" w:styleId="AppendixHeading">
    <w:name w:val="Appendix Heading"/>
    <w:basedOn w:val="Heading2"/>
    <w:link w:val="AppendixHeadingChar"/>
    <w:qFormat/>
    <w:rsid w:val="00C53695"/>
    <w:pPr>
      <w:keepNext/>
      <w:numPr>
        <w:ilvl w:val="0"/>
        <w:numId w:val="0"/>
      </w:numPr>
      <w:tabs>
        <w:tab w:val="left" w:pos="709"/>
      </w:tabs>
      <w:suppressAutoHyphens w:val="0"/>
      <w:autoSpaceDE/>
      <w:autoSpaceDN/>
      <w:adjustRightInd/>
      <w:spacing w:before="120"/>
      <w:textAlignment w:val="auto"/>
    </w:pPr>
  </w:style>
  <w:style w:type="paragraph" w:styleId="NoSpacing">
    <w:name w:val="No Spacing"/>
    <w:uiPriority w:val="1"/>
    <w:qFormat/>
    <w:rsid w:val="00C53695"/>
    <w:pPr>
      <w:suppressAutoHyphens/>
    </w:pPr>
    <w:rPr>
      <w:rFonts w:ascii="Segoe UI" w:eastAsia="Times New Roman" w:hAnsi="Segoe UI"/>
      <w:szCs w:val="20"/>
      <w:lang w:eastAsia="ar-SA"/>
    </w:rPr>
  </w:style>
  <w:style w:type="character" w:customStyle="1" w:styleId="AppendixHeadingChar">
    <w:name w:val="Appendix Heading Char"/>
    <w:basedOn w:val="Heading2Char"/>
    <w:link w:val="AppendixHeading"/>
    <w:rsid w:val="00C53695"/>
    <w:rPr>
      <w:rFonts w:ascii="Segoe UI" w:hAnsi="Segoe UI" w:cs="Helvetica-Bold"/>
      <w:b/>
      <w:bCs/>
      <w:color w:val="008072"/>
      <w:lang w:val="en-GB"/>
    </w:rPr>
  </w:style>
  <w:style w:type="paragraph" w:styleId="ListParagraph">
    <w:name w:val="List Paragraph"/>
    <w:basedOn w:val="Normal"/>
    <w:uiPriority w:val="34"/>
    <w:qFormat/>
    <w:rsid w:val="000338B3"/>
    <w:pPr>
      <w:ind w:left="720"/>
      <w:contextualSpacing/>
    </w:pPr>
  </w:style>
  <w:style w:type="character" w:styleId="UnresolvedMention">
    <w:name w:val="Unresolved Mention"/>
    <w:basedOn w:val="DefaultParagraphFont"/>
    <w:uiPriority w:val="99"/>
    <w:semiHidden/>
    <w:unhideWhenUsed/>
    <w:rsid w:val="00D44A6D"/>
    <w:rPr>
      <w:color w:val="605E5C"/>
      <w:shd w:val="clear" w:color="auto" w:fill="E1DFDD"/>
    </w:rPr>
  </w:style>
  <w:style w:type="paragraph" w:styleId="NormalWeb">
    <w:name w:val="Normal (Web)"/>
    <w:basedOn w:val="Normal"/>
    <w:uiPriority w:val="99"/>
    <w:unhideWhenUsed/>
    <w:rsid w:val="005C662C"/>
    <w:pPr>
      <w:spacing w:before="100" w:beforeAutospacing="1" w:after="100" w:afterAutospacing="1"/>
    </w:pPr>
    <w:rPr>
      <w:rFonts w:ascii="Times New Roman" w:eastAsia="Times New Roman" w:hAnsi="Times New Roman"/>
      <w:sz w:val="24"/>
      <w:lang w:eastAsia="en-AU"/>
    </w:rPr>
  </w:style>
  <w:style w:type="character" w:styleId="FollowedHyperlink">
    <w:name w:val="FollowedHyperlink"/>
    <w:basedOn w:val="DefaultParagraphFont"/>
    <w:semiHidden/>
    <w:unhideWhenUsed/>
    <w:rsid w:val="007F31AB"/>
    <w:rPr>
      <w:color w:val="DCDDDE" w:themeColor="followedHyperlink"/>
      <w:u w:val="single"/>
    </w:rPr>
  </w:style>
  <w:style w:type="table" w:customStyle="1" w:styleId="TableGrid0">
    <w:name w:val="TableGrid"/>
    <w:rsid w:val="007F31AB"/>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paragraph" w:customStyle="1" w:styleId="Default">
    <w:name w:val="Default"/>
    <w:rsid w:val="00F40BCA"/>
    <w:pPr>
      <w:autoSpaceDE w:val="0"/>
      <w:autoSpaceDN w:val="0"/>
      <w:adjustRightInd w:val="0"/>
    </w:pPr>
    <w:rPr>
      <w:rFonts w:ascii="Symbol" w:hAnsi="Symbol" w:cs="Symbol"/>
      <w:color w:val="000000"/>
    </w:rPr>
  </w:style>
  <w:style w:type="character" w:styleId="CommentReference">
    <w:name w:val="annotation reference"/>
    <w:basedOn w:val="DefaultParagraphFont"/>
    <w:semiHidden/>
    <w:unhideWhenUsed/>
    <w:rsid w:val="000C3918"/>
    <w:rPr>
      <w:sz w:val="16"/>
      <w:szCs w:val="16"/>
    </w:rPr>
  </w:style>
  <w:style w:type="paragraph" w:styleId="CommentText">
    <w:name w:val="annotation text"/>
    <w:basedOn w:val="Normal"/>
    <w:link w:val="CommentTextChar"/>
    <w:semiHidden/>
    <w:unhideWhenUsed/>
    <w:rsid w:val="000C3918"/>
    <w:rPr>
      <w:sz w:val="20"/>
      <w:szCs w:val="20"/>
    </w:rPr>
  </w:style>
  <w:style w:type="character" w:customStyle="1" w:styleId="CommentTextChar">
    <w:name w:val="Comment Text Char"/>
    <w:basedOn w:val="DefaultParagraphFont"/>
    <w:link w:val="CommentText"/>
    <w:semiHidden/>
    <w:rsid w:val="000C3918"/>
    <w:rPr>
      <w:rFonts w:ascii="Helvetica" w:hAnsi="Helvetica"/>
      <w:sz w:val="20"/>
      <w:szCs w:val="20"/>
    </w:rPr>
  </w:style>
  <w:style w:type="paragraph" w:styleId="CommentSubject">
    <w:name w:val="annotation subject"/>
    <w:basedOn w:val="CommentText"/>
    <w:next w:val="CommentText"/>
    <w:link w:val="CommentSubjectChar"/>
    <w:semiHidden/>
    <w:unhideWhenUsed/>
    <w:rsid w:val="000C3918"/>
    <w:rPr>
      <w:b/>
      <w:bCs/>
    </w:rPr>
  </w:style>
  <w:style w:type="character" w:customStyle="1" w:styleId="CommentSubjectChar">
    <w:name w:val="Comment Subject Char"/>
    <w:basedOn w:val="CommentTextChar"/>
    <w:link w:val="CommentSubject"/>
    <w:semiHidden/>
    <w:rsid w:val="000C3918"/>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roads.mrwa.wa.gov.au/FormsAndDocuments/OnlineDocuments/_layouts/15/MainRoads.iRoads/DocumentUrl.aspx?ListId=%7b8FA98B61-6A15-4635-9469-72AD8E4C5337%7d&amp;ItemId=1580" TargetMode="External"/><Relationship Id="rId18" Type="http://schemas.openxmlformats.org/officeDocument/2006/relationships/hyperlink" Target="http://trimwebdrawer.mrwa.wa.gov.au/WebDrawer/record/8647483" TargetMode="External"/><Relationship Id="rId26" Type="http://schemas.openxmlformats.org/officeDocument/2006/relationships/hyperlink" Target="http://trimwebdrawer.mrwa.wa.gov.au/WebDrawer/record/10188747" TargetMode="External"/><Relationship Id="rId39" Type="http://schemas.openxmlformats.org/officeDocument/2006/relationships/hyperlink" Target="http://TrimWebDrawer.mrwa.wa.gov.au/WebDrawer/record/7407668" TargetMode="External"/><Relationship Id="rId3" Type="http://schemas.openxmlformats.org/officeDocument/2006/relationships/styles" Target="styles.xml"/><Relationship Id="rId21" Type="http://schemas.openxmlformats.org/officeDocument/2006/relationships/hyperlink" Target="http://trimwebdrawer.mrwa.wa.gov.au/WebDrawer/record/10188747" TargetMode="External"/><Relationship Id="rId34" Type="http://schemas.openxmlformats.org/officeDocument/2006/relationships/hyperlink" Target="http://www.commerce.wa.gov.au/" TargetMode="External"/><Relationship Id="rId42" Type="http://schemas.openxmlformats.org/officeDocument/2006/relationships/hyperlink" Target="http://www.fsc.gov.au/sites/fsc/resources/az/pages/fsc-online-whs-report-guide" TargetMode="External"/><Relationship Id="rId7" Type="http://schemas.openxmlformats.org/officeDocument/2006/relationships/endnotes" Target="endnotes.xml"/><Relationship Id="rId12" Type="http://schemas.openxmlformats.org/officeDocument/2006/relationships/hyperlink" Target="https://trimwebdrawer.mrwa.wa.gov.au/WebDrawer/record/7103289" TargetMode="External"/><Relationship Id="rId17" Type="http://schemas.openxmlformats.org/officeDocument/2006/relationships/hyperlink" Target="http://trimwebdrawer.mrwa.wa.gov.au/WebDrawer/record/7103296" TargetMode="External"/><Relationship Id="rId25" Type="http://schemas.openxmlformats.org/officeDocument/2006/relationships/hyperlink" Target="http://trimwebdrawer.mrwa.wa.gov.au/WebDrawer/record/2768845" TargetMode="External"/><Relationship Id="rId33" Type="http://schemas.openxmlformats.org/officeDocument/2006/relationships/hyperlink" Target="https://trimwebdrawer.mrwa.wa.gov.au/webdrawer/record/7103225" TargetMode="External"/><Relationship Id="rId38" Type="http://schemas.openxmlformats.org/officeDocument/2006/relationships/hyperlink" Target="http://www.fsc.gov.au/sites/fsc/resources/az/pages/fsc-online-whs-report-guide" TargetMode="External"/><Relationship Id="rId2" Type="http://schemas.openxmlformats.org/officeDocument/2006/relationships/numbering" Target="numbering.xml"/><Relationship Id="rId16" Type="http://schemas.openxmlformats.org/officeDocument/2006/relationships/hyperlink" Target="http://trimwebdrawer.mrwa.wa.gov.au/WebDrawer/record/7329331" TargetMode="External"/><Relationship Id="rId20" Type="http://schemas.openxmlformats.org/officeDocument/2006/relationships/hyperlink" Target="http://trimwebdrawer.mrwa.wa.gov.au/WebDrawer/record/9623933" TargetMode="External"/><Relationship Id="rId29" Type="http://schemas.openxmlformats.org/officeDocument/2006/relationships/hyperlink" Target="http://trimwebdrawer.mrwa.wa.gov.au/WebDrawer/record/7103255" TargetMode="External"/><Relationship Id="rId41" Type="http://schemas.openxmlformats.org/officeDocument/2006/relationships/hyperlink" Target="http://www.fsc.gov.au/sites/fsc/resources/az/pages/fsc-online-whs-report-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au/worksafe/preserving-scene" TargetMode="External"/><Relationship Id="rId24" Type="http://schemas.openxmlformats.org/officeDocument/2006/relationships/hyperlink" Target="http://trimwebdrawer.mrwa.wa.gov.au/WebDrawer/record/7329331" TargetMode="External"/><Relationship Id="rId32" Type="http://schemas.openxmlformats.org/officeDocument/2006/relationships/hyperlink" Target="http://trimwebdrawer.mrwa.wa.gov.au/WebDrawer/record/7103262" TargetMode="External"/><Relationship Id="rId37" Type="http://schemas.openxmlformats.org/officeDocument/2006/relationships/hyperlink" Target="http://www.fsc.gov.au/sites/fs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imwebdrawer.mrwa.wa.gov.au/WebDrawer/record/10188747" TargetMode="External"/><Relationship Id="rId23" Type="http://schemas.openxmlformats.org/officeDocument/2006/relationships/hyperlink" Target="http://TrimWebDrawer.mrwa.wa.gov.au/WebDrawer/record/7103289" TargetMode="External"/><Relationship Id="rId28" Type="http://schemas.openxmlformats.org/officeDocument/2006/relationships/hyperlink" Target="http://trimwebdrawer.mrwa.wa.gov.au/WebDrawer/record/11394639" TargetMode="External"/><Relationship Id="rId36" Type="http://schemas.openxmlformats.org/officeDocument/2006/relationships/hyperlink" Target="https://www.dmirs.wa.gov.au/safety-regulation/introduction-whs-laws" TargetMode="External"/><Relationship Id="rId10" Type="http://schemas.openxmlformats.org/officeDocument/2006/relationships/hyperlink" Target="https://iroads.mrwa.wa.gov.au/People/SHW/Pages/Element-6-Incident-Reporting-and-Investigation.aspx" TargetMode="External"/><Relationship Id="rId19" Type="http://schemas.openxmlformats.org/officeDocument/2006/relationships/hyperlink" Target="http://trimwebdrawer.mrwa.wa.gov.au/WebDrawer/record/8647480" TargetMode="External"/><Relationship Id="rId31" Type="http://schemas.openxmlformats.org/officeDocument/2006/relationships/hyperlink" Target="http://trimwebdrawer.mrwa.wa.gov.au/WebDrawer/record/332773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imwebdrawer.mrwa.wa.gov.au/webdrawer/record/7103225" TargetMode="External"/><Relationship Id="rId22" Type="http://schemas.openxmlformats.org/officeDocument/2006/relationships/hyperlink" Target="http://trimwebdrawer.mrwa.wa.gov.au/WebDrawer/record/7103296" TargetMode="External"/><Relationship Id="rId27" Type="http://schemas.openxmlformats.org/officeDocument/2006/relationships/hyperlink" Target="http://trimwebdrawer.mrwa.wa.gov.au/WebDrawer/record/7103267" TargetMode="External"/><Relationship Id="rId30" Type="http://schemas.openxmlformats.org/officeDocument/2006/relationships/hyperlink" Target="http://trimwebdrawer.mrwa.wa.gov.au/WebDrawer/record/9623933" TargetMode="External"/><Relationship Id="rId35" Type="http://schemas.openxmlformats.org/officeDocument/2006/relationships/hyperlink" Target="https://www.commerce.wa.gov.au/worksafe/notify-us-serious-injuryillness-or-dangerous-incident-0"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csrv01\windist\Templates-Office\Technical\Main%20Roads%20logo.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B225-A4B7-44A5-B117-E7F7B0D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Roads logo</Template>
  <TotalTime>2</TotalTime>
  <Pages>1</Pages>
  <Words>6509</Words>
  <Characters>37103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43525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Cynthia (HRSO)</dc:creator>
  <cp:lastModifiedBy>SYMCOX Fenella (SHWC/A)</cp:lastModifiedBy>
  <cp:revision>2</cp:revision>
  <cp:lastPrinted>2015-11-06T01:53:00Z</cp:lastPrinted>
  <dcterms:created xsi:type="dcterms:W3CDTF">2022-07-22T03:12:00Z</dcterms:created>
  <dcterms:modified xsi:type="dcterms:W3CDTF">2022-07-22T03:12:00Z</dcterms:modified>
</cp:coreProperties>
</file>